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802D77" w:rsidRDefault="0017429B" w:rsidP="0017429B">
      <w:r w:rsidRPr="00802D77">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61295113" r:id="rId10"/>
        </w:object>
      </w:r>
    </w:p>
    <w:p w:rsidR="0017429B" w:rsidRPr="00802D77" w:rsidRDefault="0017429B" w:rsidP="0017429B">
      <w:pPr>
        <w:pStyle w:val="ShortT"/>
        <w:spacing w:before="240"/>
      </w:pPr>
      <w:r w:rsidRPr="00802D77">
        <w:t>A New Tax System (Goods and Services Tax) Act 1999</w:t>
      </w:r>
      <w:bookmarkStart w:id="0" w:name="_GoBack"/>
      <w:bookmarkEnd w:id="0"/>
    </w:p>
    <w:p w:rsidR="0017429B" w:rsidRPr="00802D77" w:rsidRDefault="0017429B" w:rsidP="0017429B">
      <w:pPr>
        <w:pStyle w:val="CompiledActNo"/>
        <w:spacing w:before="240"/>
      </w:pPr>
      <w:r w:rsidRPr="00802D77">
        <w:t>No.</w:t>
      </w:r>
      <w:r w:rsidR="00802D77">
        <w:t> </w:t>
      </w:r>
      <w:r w:rsidRPr="00802D77">
        <w:t>55, 1999</w:t>
      </w:r>
    </w:p>
    <w:p w:rsidR="0017429B" w:rsidRPr="00802D77" w:rsidRDefault="0017429B" w:rsidP="0017429B">
      <w:pPr>
        <w:spacing w:before="1000"/>
        <w:rPr>
          <w:rFonts w:cs="Arial"/>
          <w:b/>
          <w:sz w:val="32"/>
          <w:szCs w:val="32"/>
        </w:rPr>
      </w:pPr>
      <w:r w:rsidRPr="00802D77">
        <w:rPr>
          <w:rFonts w:cs="Arial"/>
          <w:b/>
          <w:sz w:val="32"/>
          <w:szCs w:val="32"/>
        </w:rPr>
        <w:t>Compilation No.</w:t>
      </w:r>
      <w:r w:rsidR="00802D77">
        <w:rPr>
          <w:rFonts w:cs="Arial"/>
          <w:b/>
          <w:sz w:val="32"/>
          <w:szCs w:val="32"/>
        </w:rPr>
        <w:t> </w:t>
      </w:r>
      <w:r w:rsidRPr="00802D77">
        <w:rPr>
          <w:rFonts w:cs="Arial"/>
          <w:b/>
          <w:sz w:val="32"/>
          <w:szCs w:val="32"/>
        </w:rPr>
        <w:fldChar w:fldCharType="begin"/>
      </w:r>
      <w:r w:rsidRPr="00802D77">
        <w:rPr>
          <w:rFonts w:cs="Arial"/>
          <w:b/>
          <w:sz w:val="32"/>
          <w:szCs w:val="32"/>
        </w:rPr>
        <w:instrText xml:space="preserve"> DOCPROPERTY  CompilationNumber </w:instrText>
      </w:r>
      <w:r w:rsidRPr="00802D77">
        <w:rPr>
          <w:rFonts w:cs="Arial"/>
          <w:b/>
          <w:sz w:val="32"/>
          <w:szCs w:val="32"/>
        </w:rPr>
        <w:fldChar w:fldCharType="separate"/>
      </w:r>
      <w:r w:rsidR="00D67052">
        <w:rPr>
          <w:rFonts w:cs="Arial"/>
          <w:b/>
          <w:sz w:val="32"/>
          <w:szCs w:val="32"/>
        </w:rPr>
        <w:t>74</w:t>
      </w:r>
      <w:r w:rsidRPr="00802D77">
        <w:rPr>
          <w:rFonts w:cs="Arial"/>
          <w:b/>
          <w:sz w:val="32"/>
          <w:szCs w:val="32"/>
        </w:rPr>
        <w:fldChar w:fldCharType="end"/>
      </w:r>
    </w:p>
    <w:p w:rsidR="0017429B" w:rsidRPr="00802D77" w:rsidRDefault="0017429B" w:rsidP="0017429B">
      <w:pPr>
        <w:spacing w:before="480"/>
        <w:rPr>
          <w:rFonts w:cs="Arial"/>
          <w:sz w:val="24"/>
        </w:rPr>
      </w:pPr>
      <w:r w:rsidRPr="00802D77">
        <w:rPr>
          <w:rFonts w:cs="Arial"/>
          <w:b/>
          <w:sz w:val="24"/>
        </w:rPr>
        <w:t>Compilation date:</w:t>
      </w:r>
      <w:r w:rsidRPr="00802D77">
        <w:rPr>
          <w:rFonts w:cs="Arial"/>
          <w:b/>
          <w:sz w:val="24"/>
        </w:rPr>
        <w:tab/>
      </w:r>
      <w:r w:rsidRPr="00802D77">
        <w:rPr>
          <w:rFonts w:cs="Arial"/>
          <w:b/>
          <w:sz w:val="24"/>
        </w:rPr>
        <w:tab/>
      </w:r>
      <w:r w:rsidRPr="00802D77">
        <w:rPr>
          <w:rFonts w:cs="Arial"/>
          <w:b/>
          <w:sz w:val="24"/>
        </w:rPr>
        <w:tab/>
      </w:r>
      <w:r w:rsidRPr="00D67052">
        <w:rPr>
          <w:rFonts w:cs="Arial"/>
          <w:sz w:val="24"/>
        </w:rPr>
        <w:fldChar w:fldCharType="begin"/>
      </w:r>
      <w:r w:rsidRPr="00D67052">
        <w:rPr>
          <w:rFonts w:cs="Arial"/>
          <w:sz w:val="24"/>
        </w:rPr>
        <w:instrText xml:space="preserve"> DOCPROPERTY StartDate \@ "d MMMM yyyy" </w:instrText>
      </w:r>
      <w:r w:rsidRPr="00D67052">
        <w:rPr>
          <w:rFonts w:cs="Arial"/>
          <w:sz w:val="24"/>
        </w:rPr>
        <w:fldChar w:fldCharType="separate"/>
      </w:r>
      <w:r w:rsidR="00D67052">
        <w:rPr>
          <w:rFonts w:cs="Arial"/>
          <w:sz w:val="24"/>
        </w:rPr>
        <w:t>1 July 2017</w:t>
      </w:r>
      <w:r w:rsidRPr="00D67052">
        <w:rPr>
          <w:rFonts w:cs="Arial"/>
          <w:sz w:val="24"/>
        </w:rPr>
        <w:fldChar w:fldCharType="end"/>
      </w:r>
    </w:p>
    <w:p w:rsidR="0017429B" w:rsidRPr="00802D77" w:rsidRDefault="0017429B" w:rsidP="0017429B">
      <w:pPr>
        <w:spacing w:before="240"/>
        <w:rPr>
          <w:rFonts w:cs="Arial"/>
          <w:sz w:val="24"/>
        </w:rPr>
      </w:pPr>
      <w:r w:rsidRPr="00802D77">
        <w:rPr>
          <w:rFonts w:cs="Arial"/>
          <w:b/>
          <w:sz w:val="24"/>
        </w:rPr>
        <w:t>Includes amendments up to:</w:t>
      </w:r>
      <w:r w:rsidRPr="00802D77">
        <w:rPr>
          <w:rFonts w:cs="Arial"/>
          <w:b/>
          <w:sz w:val="24"/>
        </w:rPr>
        <w:tab/>
      </w:r>
      <w:r w:rsidRPr="00D67052">
        <w:rPr>
          <w:rFonts w:cs="Arial"/>
          <w:sz w:val="24"/>
        </w:rPr>
        <w:fldChar w:fldCharType="begin"/>
      </w:r>
      <w:r w:rsidRPr="00D67052">
        <w:rPr>
          <w:rFonts w:cs="Arial"/>
          <w:sz w:val="24"/>
        </w:rPr>
        <w:instrText xml:space="preserve"> DOCPROPERTY IncludesUpTo </w:instrText>
      </w:r>
      <w:r w:rsidRPr="00D67052">
        <w:rPr>
          <w:rFonts w:cs="Arial"/>
          <w:sz w:val="24"/>
        </w:rPr>
        <w:fldChar w:fldCharType="separate"/>
      </w:r>
      <w:r w:rsidR="00D67052">
        <w:rPr>
          <w:rFonts w:cs="Arial"/>
          <w:sz w:val="24"/>
        </w:rPr>
        <w:t>Act No. 77, 2017</w:t>
      </w:r>
      <w:r w:rsidRPr="00D67052">
        <w:rPr>
          <w:rFonts w:cs="Arial"/>
          <w:sz w:val="24"/>
        </w:rPr>
        <w:fldChar w:fldCharType="end"/>
      </w:r>
    </w:p>
    <w:p w:rsidR="0017429B" w:rsidRPr="00802D77" w:rsidRDefault="0017429B" w:rsidP="0017429B">
      <w:pPr>
        <w:spacing w:before="240"/>
        <w:rPr>
          <w:rFonts w:cs="Arial"/>
          <w:b/>
          <w:sz w:val="28"/>
          <w:szCs w:val="28"/>
        </w:rPr>
      </w:pPr>
      <w:r w:rsidRPr="00802D77">
        <w:rPr>
          <w:rFonts w:cs="Arial"/>
          <w:b/>
          <w:sz w:val="24"/>
        </w:rPr>
        <w:t>Registered:</w:t>
      </w:r>
      <w:r w:rsidRPr="00802D77">
        <w:rPr>
          <w:rFonts w:cs="Arial"/>
          <w:b/>
          <w:sz w:val="24"/>
        </w:rPr>
        <w:tab/>
      </w:r>
      <w:r w:rsidRPr="00802D77">
        <w:rPr>
          <w:rFonts w:cs="Arial"/>
          <w:b/>
          <w:sz w:val="24"/>
        </w:rPr>
        <w:tab/>
      </w:r>
      <w:r w:rsidRPr="00802D77">
        <w:rPr>
          <w:rFonts w:cs="Arial"/>
          <w:b/>
          <w:sz w:val="24"/>
        </w:rPr>
        <w:tab/>
      </w:r>
      <w:r w:rsidRPr="00802D77">
        <w:rPr>
          <w:rFonts w:cs="Arial"/>
          <w:b/>
          <w:sz w:val="24"/>
        </w:rPr>
        <w:tab/>
      </w:r>
      <w:r w:rsidRPr="00D67052">
        <w:rPr>
          <w:rFonts w:cs="Arial"/>
          <w:sz w:val="24"/>
        </w:rPr>
        <w:fldChar w:fldCharType="begin"/>
      </w:r>
      <w:r w:rsidRPr="00D67052">
        <w:rPr>
          <w:rFonts w:cs="Arial"/>
          <w:sz w:val="24"/>
        </w:rPr>
        <w:instrText xml:space="preserve"> IF </w:instrText>
      </w:r>
      <w:r w:rsidRPr="00D67052">
        <w:rPr>
          <w:rFonts w:cs="Arial"/>
          <w:sz w:val="24"/>
        </w:rPr>
        <w:fldChar w:fldCharType="begin"/>
      </w:r>
      <w:r w:rsidRPr="00D67052">
        <w:rPr>
          <w:rFonts w:cs="Arial"/>
          <w:sz w:val="24"/>
        </w:rPr>
        <w:instrText xml:space="preserve"> DOCPROPERTY RegisteredDate </w:instrText>
      </w:r>
      <w:r w:rsidRPr="00D67052">
        <w:rPr>
          <w:rFonts w:cs="Arial"/>
          <w:sz w:val="24"/>
        </w:rPr>
        <w:fldChar w:fldCharType="separate"/>
      </w:r>
      <w:r w:rsidR="00D67052">
        <w:rPr>
          <w:rFonts w:cs="Arial"/>
          <w:sz w:val="24"/>
        </w:rPr>
        <w:instrText>12/07/2017</w:instrText>
      </w:r>
      <w:r w:rsidRPr="00D67052">
        <w:rPr>
          <w:rFonts w:cs="Arial"/>
          <w:sz w:val="24"/>
        </w:rPr>
        <w:fldChar w:fldCharType="end"/>
      </w:r>
      <w:r w:rsidRPr="00D67052">
        <w:rPr>
          <w:rFonts w:cs="Arial"/>
          <w:sz w:val="24"/>
        </w:rPr>
        <w:instrText xml:space="preserve"> = #1/1/1901# "Unknown" </w:instrText>
      </w:r>
      <w:r w:rsidRPr="00D67052">
        <w:rPr>
          <w:rFonts w:cs="Arial"/>
          <w:sz w:val="24"/>
        </w:rPr>
        <w:fldChar w:fldCharType="begin"/>
      </w:r>
      <w:r w:rsidRPr="00D67052">
        <w:rPr>
          <w:rFonts w:cs="Arial"/>
          <w:sz w:val="24"/>
        </w:rPr>
        <w:instrText xml:space="preserve"> DOCPROPERTY RegisteredDate \@ "d MMMM yyyy" </w:instrText>
      </w:r>
      <w:r w:rsidRPr="00D67052">
        <w:rPr>
          <w:rFonts w:cs="Arial"/>
          <w:sz w:val="24"/>
        </w:rPr>
        <w:fldChar w:fldCharType="separate"/>
      </w:r>
      <w:r w:rsidR="00D67052">
        <w:rPr>
          <w:rFonts w:cs="Arial"/>
          <w:sz w:val="24"/>
        </w:rPr>
        <w:instrText>12 July 2017</w:instrText>
      </w:r>
      <w:r w:rsidRPr="00D67052">
        <w:rPr>
          <w:rFonts w:cs="Arial"/>
          <w:sz w:val="24"/>
        </w:rPr>
        <w:fldChar w:fldCharType="end"/>
      </w:r>
      <w:r w:rsidRPr="00D67052">
        <w:rPr>
          <w:rFonts w:cs="Arial"/>
          <w:sz w:val="24"/>
        </w:rPr>
        <w:instrText xml:space="preserve"> </w:instrText>
      </w:r>
      <w:r w:rsidRPr="00D67052">
        <w:rPr>
          <w:rFonts w:cs="Arial"/>
          <w:sz w:val="24"/>
        </w:rPr>
        <w:fldChar w:fldCharType="separate"/>
      </w:r>
      <w:r w:rsidR="00D67052">
        <w:rPr>
          <w:rFonts w:cs="Arial"/>
          <w:noProof/>
          <w:sz w:val="24"/>
        </w:rPr>
        <w:t>12 July 2017</w:t>
      </w:r>
      <w:r w:rsidRPr="00D67052">
        <w:rPr>
          <w:rFonts w:cs="Arial"/>
          <w:sz w:val="24"/>
        </w:rPr>
        <w:fldChar w:fldCharType="end"/>
      </w:r>
    </w:p>
    <w:p w:rsidR="0017429B" w:rsidRPr="00802D77" w:rsidRDefault="0017429B" w:rsidP="0017429B">
      <w:pPr>
        <w:spacing w:before="120"/>
        <w:rPr>
          <w:rFonts w:cs="Arial"/>
          <w:sz w:val="24"/>
        </w:rPr>
      </w:pPr>
      <w:r w:rsidRPr="00802D77">
        <w:rPr>
          <w:rFonts w:cs="Arial"/>
          <w:sz w:val="24"/>
        </w:rPr>
        <w:t xml:space="preserve">This compilation is in </w:t>
      </w:r>
      <w:r w:rsidR="00EC37F6" w:rsidRPr="00802D77">
        <w:rPr>
          <w:rFonts w:cs="Arial"/>
          <w:sz w:val="24"/>
        </w:rPr>
        <w:t>2</w:t>
      </w:r>
      <w:r w:rsidRPr="00802D77">
        <w:rPr>
          <w:rFonts w:cs="Arial"/>
          <w:sz w:val="24"/>
        </w:rPr>
        <w:t xml:space="preserve"> volumes</w:t>
      </w:r>
    </w:p>
    <w:p w:rsidR="0017429B" w:rsidRPr="00802D77" w:rsidRDefault="0017429B" w:rsidP="0017429B">
      <w:pPr>
        <w:spacing w:before="240"/>
        <w:rPr>
          <w:rFonts w:cs="Arial"/>
          <w:b/>
          <w:sz w:val="24"/>
        </w:rPr>
      </w:pPr>
      <w:r w:rsidRPr="00802D77">
        <w:rPr>
          <w:rFonts w:cs="Arial"/>
          <w:b/>
          <w:sz w:val="24"/>
        </w:rPr>
        <w:t>Volume 1:</w:t>
      </w:r>
      <w:r w:rsidRPr="00802D77">
        <w:rPr>
          <w:rFonts w:cs="Arial"/>
          <w:b/>
          <w:sz w:val="24"/>
        </w:rPr>
        <w:tab/>
      </w:r>
      <w:r w:rsidR="00EC37F6" w:rsidRPr="00802D77">
        <w:rPr>
          <w:rFonts w:cs="Arial"/>
          <w:b/>
          <w:sz w:val="24"/>
        </w:rPr>
        <w:t>sections</w:t>
      </w:r>
      <w:r w:rsidR="00802D77">
        <w:rPr>
          <w:rFonts w:cs="Arial"/>
          <w:b/>
          <w:sz w:val="24"/>
        </w:rPr>
        <w:t> </w:t>
      </w:r>
      <w:r w:rsidR="00EC37F6" w:rsidRPr="00802D77">
        <w:rPr>
          <w:rFonts w:cs="Arial"/>
          <w:b/>
          <w:sz w:val="24"/>
        </w:rPr>
        <w:t>1</w:t>
      </w:r>
      <w:r w:rsidR="00802D77">
        <w:rPr>
          <w:rFonts w:cs="Arial"/>
          <w:b/>
          <w:sz w:val="24"/>
        </w:rPr>
        <w:noBreakHyphen/>
      </w:r>
      <w:r w:rsidR="00EC37F6" w:rsidRPr="00802D77">
        <w:rPr>
          <w:rFonts w:cs="Arial"/>
          <w:b/>
          <w:sz w:val="24"/>
        </w:rPr>
        <w:t>1 to 113</w:t>
      </w:r>
      <w:r w:rsidR="00802D77">
        <w:rPr>
          <w:rFonts w:cs="Arial"/>
          <w:b/>
          <w:sz w:val="24"/>
        </w:rPr>
        <w:noBreakHyphen/>
      </w:r>
      <w:r w:rsidR="00EC37F6" w:rsidRPr="00802D77">
        <w:rPr>
          <w:rFonts w:cs="Arial"/>
          <w:b/>
          <w:sz w:val="24"/>
        </w:rPr>
        <w:t>5</w:t>
      </w:r>
    </w:p>
    <w:p w:rsidR="0017429B" w:rsidRPr="00802D77" w:rsidRDefault="0017429B" w:rsidP="0017429B">
      <w:pPr>
        <w:rPr>
          <w:rFonts w:cs="Arial"/>
          <w:sz w:val="24"/>
        </w:rPr>
      </w:pPr>
      <w:r w:rsidRPr="00802D77">
        <w:rPr>
          <w:rFonts w:cs="Arial"/>
          <w:sz w:val="24"/>
        </w:rPr>
        <w:t>Volume 2:</w:t>
      </w:r>
      <w:r w:rsidRPr="00802D77">
        <w:rPr>
          <w:rFonts w:cs="Arial"/>
          <w:sz w:val="24"/>
        </w:rPr>
        <w:tab/>
      </w:r>
      <w:r w:rsidR="00EC37F6" w:rsidRPr="00802D77">
        <w:rPr>
          <w:rFonts w:cs="Arial"/>
          <w:sz w:val="24"/>
        </w:rPr>
        <w:t>sections</w:t>
      </w:r>
      <w:r w:rsidR="00802D77">
        <w:rPr>
          <w:rFonts w:cs="Arial"/>
          <w:sz w:val="24"/>
        </w:rPr>
        <w:t> </w:t>
      </w:r>
      <w:r w:rsidR="00EC37F6" w:rsidRPr="00802D77">
        <w:rPr>
          <w:rFonts w:cs="Arial"/>
          <w:sz w:val="24"/>
        </w:rPr>
        <w:t>114</w:t>
      </w:r>
      <w:r w:rsidR="00802D77">
        <w:rPr>
          <w:rFonts w:cs="Arial"/>
          <w:sz w:val="24"/>
        </w:rPr>
        <w:noBreakHyphen/>
      </w:r>
      <w:r w:rsidR="00EC37F6" w:rsidRPr="00802D77">
        <w:rPr>
          <w:rFonts w:cs="Arial"/>
          <w:sz w:val="24"/>
        </w:rPr>
        <w:t>1 to 195</w:t>
      </w:r>
      <w:r w:rsidR="00802D77">
        <w:rPr>
          <w:rFonts w:cs="Arial"/>
          <w:sz w:val="24"/>
        </w:rPr>
        <w:noBreakHyphen/>
      </w:r>
      <w:r w:rsidR="00EC37F6" w:rsidRPr="00802D77">
        <w:rPr>
          <w:rFonts w:cs="Arial"/>
          <w:sz w:val="24"/>
        </w:rPr>
        <w:t>1</w:t>
      </w:r>
    </w:p>
    <w:p w:rsidR="00EC37F6" w:rsidRPr="00802D77" w:rsidRDefault="00EC37F6" w:rsidP="0017429B">
      <w:pPr>
        <w:rPr>
          <w:rFonts w:cs="Arial"/>
          <w:sz w:val="24"/>
        </w:rPr>
      </w:pPr>
      <w:r w:rsidRPr="00802D77">
        <w:rPr>
          <w:rFonts w:cs="Arial"/>
          <w:sz w:val="24"/>
        </w:rPr>
        <w:tab/>
      </w:r>
      <w:r w:rsidRPr="00802D77">
        <w:rPr>
          <w:rFonts w:cs="Arial"/>
          <w:sz w:val="24"/>
        </w:rPr>
        <w:tab/>
        <w:t>Schedules</w:t>
      </w:r>
    </w:p>
    <w:p w:rsidR="00EC37F6" w:rsidRPr="00802D77" w:rsidRDefault="00EC37F6" w:rsidP="0017429B">
      <w:pPr>
        <w:rPr>
          <w:rFonts w:cs="Arial"/>
          <w:sz w:val="24"/>
        </w:rPr>
      </w:pPr>
      <w:r w:rsidRPr="00802D77">
        <w:rPr>
          <w:rFonts w:cs="Arial"/>
          <w:sz w:val="24"/>
        </w:rPr>
        <w:tab/>
      </w:r>
      <w:r w:rsidRPr="00802D77">
        <w:rPr>
          <w:rFonts w:cs="Arial"/>
          <w:sz w:val="24"/>
        </w:rPr>
        <w:tab/>
        <w:t>Endnotes</w:t>
      </w:r>
    </w:p>
    <w:p w:rsidR="002627AF" w:rsidRPr="00802D77" w:rsidRDefault="0017429B" w:rsidP="002627AF">
      <w:pPr>
        <w:rPr>
          <w:szCs w:val="22"/>
        </w:rPr>
      </w:pPr>
      <w:r w:rsidRPr="00802D77">
        <w:rPr>
          <w:rFonts w:cs="Arial"/>
          <w:sz w:val="24"/>
        </w:rPr>
        <w:t>Each volume has its own contents</w:t>
      </w:r>
    </w:p>
    <w:p w:rsidR="002627AF" w:rsidRPr="00802D77" w:rsidRDefault="002627AF" w:rsidP="002627AF">
      <w:pPr>
        <w:rPr>
          <w:szCs w:val="22"/>
        </w:rPr>
      </w:pPr>
    </w:p>
    <w:p w:rsidR="002627AF" w:rsidRPr="00802D77" w:rsidRDefault="002627AF" w:rsidP="002627AF">
      <w:pPr>
        <w:rPr>
          <w:szCs w:val="22"/>
        </w:rPr>
      </w:pPr>
    </w:p>
    <w:p w:rsidR="0017429B" w:rsidRPr="00802D77" w:rsidRDefault="0017429B" w:rsidP="0017429B">
      <w:pPr>
        <w:pageBreakBefore/>
        <w:rPr>
          <w:rFonts w:cs="Arial"/>
          <w:b/>
          <w:sz w:val="32"/>
          <w:szCs w:val="32"/>
        </w:rPr>
      </w:pPr>
      <w:r w:rsidRPr="00802D77">
        <w:rPr>
          <w:rFonts w:cs="Arial"/>
          <w:b/>
          <w:sz w:val="32"/>
          <w:szCs w:val="32"/>
        </w:rPr>
        <w:lastRenderedPageBreak/>
        <w:t>About this compilation</w:t>
      </w:r>
    </w:p>
    <w:p w:rsidR="0017429B" w:rsidRPr="00802D77" w:rsidRDefault="0017429B" w:rsidP="0017429B">
      <w:pPr>
        <w:spacing w:before="240"/>
        <w:rPr>
          <w:rFonts w:cs="Arial"/>
        </w:rPr>
      </w:pPr>
      <w:r w:rsidRPr="00802D77">
        <w:rPr>
          <w:rFonts w:cs="Arial"/>
          <w:b/>
          <w:szCs w:val="22"/>
        </w:rPr>
        <w:t>This compilation</w:t>
      </w:r>
    </w:p>
    <w:p w:rsidR="0017429B" w:rsidRPr="00802D77" w:rsidRDefault="0017429B" w:rsidP="0017429B">
      <w:pPr>
        <w:spacing w:before="120" w:after="120"/>
        <w:rPr>
          <w:rFonts w:cs="Arial"/>
          <w:szCs w:val="22"/>
        </w:rPr>
      </w:pPr>
      <w:r w:rsidRPr="00802D77">
        <w:rPr>
          <w:rFonts w:cs="Arial"/>
          <w:szCs w:val="22"/>
        </w:rPr>
        <w:t xml:space="preserve">This is a compilation of the </w:t>
      </w:r>
      <w:r w:rsidRPr="00802D77">
        <w:rPr>
          <w:rFonts w:cs="Arial"/>
          <w:i/>
          <w:szCs w:val="22"/>
        </w:rPr>
        <w:fldChar w:fldCharType="begin"/>
      </w:r>
      <w:r w:rsidRPr="00802D77">
        <w:rPr>
          <w:rFonts w:cs="Arial"/>
          <w:i/>
          <w:szCs w:val="22"/>
        </w:rPr>
        <w:instrText xml:space="preserve"> STYLEREF  ShortT </w:instrText>
      </w:r>
      <w:r w:rsidRPr="00802D77">
        <w:rPr>
          <w:rFonts w:cs="Arial"/>
          <w:i/>
          <w:szCs w:val="22"/>
        </w:rPr>
        <w:fldChar w:fldCharType="separate"/>
      </w:r>
      <w:r w:rsidR="00D67052">
        <w:rPr>
          <w:rFonts w:cs="Arial"/>
          <w:i/>
          <w:noProof/>
          <w:szCs w:val="22"/>
        </w:rPr>
        <w:t>A New Tax System (Goods and Services Tax) Act 1999</w:t>
      </w:r>
      <w:r w:rsidRPr="00802D77">
        <w:rPr>
          <w:rFonts w:cs="Arial"/>
          <w:i/>
          <w:szCs w:val="22"/>
        </w:rPr>
        <w:fldChar w:fldCharType="end"/>
      </w:r>
      <w:r w:rsidRPr="00802D77">
        <w:rPr>
          <w:rFonts w:cs="Arial"/>
          <w:szCs w:val="22"/>
        </w:rPr>
        <w:t xml:space="preserve"> that shows the text of the law as amended and in force on </w:t>
      </w:r>
      <w:r w:rsidRPr="00D67052">
        <w:rPr>
          <w:rFonts w:cs="Arial"/>
          <w:szCs w:val="22"/>
        </w:rPr>
        <w:fldChar w:fldCharType="begin"/>
      </w:r>
      <w:r w:rsidRPr="00D67052">
        <w:rPr>
          <w:rFonts w:cs="Arial"/>
          <w:szCs w:val="22"/>
        </w:rPr>
        <w:instrText xml:space="preserve"> DOCPROPERTY StartDate \@ "d MMMM yyyy" </w:instrText>
      </w:r>
      <w:r w:rsidRPr="00D67052">
        <w:rPr>
          <w:rFonts w:cs="Arial"/>
          <w:szCs w:val="22"/>
        </w:rPr>
        <w:fldChar w:fldCharType="separate"/>
      </w:r>
      <w:r w:rsidR="00D67052">
        <w:rPr>
          <w:rFonts w:cs="Arial"/>
          <w:szCs w:val="22"/>
        </w:rPr>
        <w:t>1 July 2017</w:t>
      </w:r>
      <w:r w:rsidRPr="00D67052">
        <w:rPr>
          <w:rFonts w:cs="Arial"/>
          <w:szCs w:val="22"/>
        </w:rPr>
        <w:fldChar w:fldCharType="end"/>
      </w:r>
      <w:r w:rsidRPr="00802D77">
        <w:rPr>
          <w:rFonts w:cs="Arial"/>
          <w:szCs w:val="22"/>
        </w:rPr>
        <w:t xml:space="preserve"> (the </w:t>
      </w:r>
      <w:r w:rsidRPr="00802D77">
        <w:rPr>
          <w:rFonts w:cs="Arial"/>
          <w:b/>
          <w:i/>
          <w:szCs w:val="22"/>
        </w:rPr>
        <w:t>compilation date</w:t>
      </w:r>
      <w:r w:rsidRPr="00802D77">
        <w:rPr>
          <w:rFonts w:cs="Arial"/>
          <w:szCs w:val="22"/>
        </w:rPr>
        <w:t>).</w:t>
      </w:r>
    </w:p>
    <w:p w:rsidR="0017429B" w:rsidRPr="00802D77" w:rsidRDefault="0017429B" w:rsidP="0017429B">
      <w:pPr>
        <w:spacing w:after="120"/>
        <w:rPr>
          <w:rFonts w:cs="Arial"/>
          <w:szCs w:val="22"/>
        </w:rPr>
      </w:pPr>
      <w:r w:rsidRPr="00802D77">
        <w:rPr>
          <w:rFonts w:cs="Arial"/>
          <w:szCs w:val="22"/>
        </w:rPr>
        <w:t xml:space="preserve">The notes at the end of this compilation (the </w:t>
      </w:r>
      <w:r w:rsidRPr="00802D77">
        <w:rPr>
          <w:rFonts w:cs="Arial"/>
          <w:b/>
          <w:i/>
          <w:szCs w:val="22"/>
        </w:rPr>
        <w:t>endnotes</w:t>
      </w:r>
      <w:r w:rsidRPr="00802D77">
        <w:rPr>
          <w:rFonts w:cs="Arial"/>
          <w:szCs w:val="22"/>
        </w:rPr>
        <w:t>) include information about amending laws and the amendment history of provisions of the compiled law.</w:t>
      </w:r>
    </w:p>
    <w:p w:rsidR="0017429B" w:rsidRPr="00802D77" w:rsidRDefault="0017429B" w:rsidP="0017429B">
      <w:pPr>
        <w:tabs>
          <w:tab w:val="left" w:pos="5640"/>
        </w:tabs>
        <w:spacing w:before="120" w:after="120"/>
        <w:rPr>
          <w:rFonts w:cs="Arial"/>
          <w:b/>
          <w:szCs w:val="22"/>
        </w:rPr>
      </w:pPr>
      <w:r w:rsidRPr="00802D77">
        <w:rPr>
          <w:rFonts w:cs="Arial"/>
          <w:b/>
          <w:szCs w:val="22"/>
        </w:rPr>
        <w:t>Uncommenced amendments</w:t>
      </w:r>
    </w:p>
    <w:p w:rsidR="0017429B" w:rsidRPr="00802D77" w:rsidRDefault="0017429B" w:rsidP="0017429B">
      <w:pPr>
        <w:spacing w:after="120"/>
        <w:rPr>
          <w:rFonts w:cs="Arial"/>
          <w:szCs w:val="22"/>
        </w:rPr>
      </w:pPr>
      <w:r w:rsidRPr="00802D77">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802D77" w:rsidRDefault="0017429B" w:rsidP="0017429B">
      <w:pPr>
        <w:spacing w:before="120" w:after="120"/>
        <w:rPr>
          <w:rFonts w:cs="Arial"/>
          <w:b/>
          <w:szCs w:val="22"/>
        </w:rPr>
      </w:pPr>
      <w:r w:rsidRPr="00802D77">
        <w:rPr>
          <w:rFonts w:cs="Arial"/>
          <w:b/>
          <w:szCs w:val="22"/>
        </w:rPr>
        <w:t>Application, saving and transitional provisions for provisions and amendments</w:t>
      </w:r>
    </w:p>
    <w:p w:rsidR="0017429B" w:rsidRPr="00802D77" w:rsidRDefault="0017429B" w:rsidP="0017429B">
      <w:pPr>
        <w:spacing w:after="120"/>
        <w:rPr>
          <w:rFonts w:cs="Arial"/>
          <w:szCs w:val="22"/>
        </w:rPr>
      </w:pPr>
      <w:r w:rsidRPr="00802D77">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802D77" w:rsidRDefault="0017429B" w:rsidP="0017429B">
      <w:pPr>
        <w:spacing w:after="120"/>
        <w:rPr>
          <w:rFonts w:cs="Arial"/>
          <w:b/>
          <w:szCs w:val="22"/>
        </w:rPr>
      </w:pPr>
      <w:r w:rsidRPr="00802D77">
        <w:rPr>
          <w:rFonts w:cs="Arial"/>
          <w:b/>
          <w:szCs w:val="22"/>
        </w:rPr>
        <w:t>Editorial changes</w:t>
      </w:r>
    </w:p>
    <w:p w:rsidR="0017429B" w:rsidRPr="00802D77" w:rsidRDefault="0017429B" w:rsidP="0017429B">
      <w:pPr>
        <w:spacing w:after="120"/>
        <w:rPr>
          <w:rFonts w:cs="Arial"/>
          <w:szCs w:val="22"/>
        </w:rPr>
      </w:pPr>
      <w:r w:rsidRPr="00802D77">
        <w:rPr>
          <w:rFonts w:cs="Arial"/>
          <w:szCs w:val="22"/>
        </w:rPr>
        <w:t>For more information about any editorial changes made in this compilation, see the endnotes.</w:t>
      </w:r>
    </w:p>
    <w:p w:rsidR="0017429B" w:rsidRPr="00802D77" w:rsidRDefault="0017429B" w:rsidP="0017429B">
      <w:pPr>
        <w:spacing w:before="120" w:after="120"/>
        <w:rPr>
          <w:rFonts w:cs="Arial"/>
          <w:b/>
          <w:szCs w:val="22"/>
        </w:rPr>
      </w:pPr>
      <w:r w:rsidRPr="00802D77">
        <w:rPr>
          <w:rFonts w:cs="Arial"/>
          <w:b/>
          <w:szCs w:val="22"/>
        </w:rPr>
        <w:t>Modifications</w:t>
      </w:r>
    </w:p>
    <w:p w:rsidR="0017429B" w:rsidRPr="00802D77" w:rsidRDefault="0017429B" w:rsidP="0017429B">
      <w:pPr>
        <w:spacing w:after="120"/>
        <w:rPr>
          <w:rFonts w:cs="Arial"/>
          <w:szCs w:val="22"/>
        </w:rPr>
      </w:pPr>
      <w:r w:rsidRPr="00802D77">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802D77" w:rsidRDefault="0017429B" w:rsidP="0017429B">
      <w:pPr>
        <w:spacing w:before="80" w:after="120"/>
        <w:rPr>
          <w:rFonts w:cs="Arial"/>
          <w:b/>
          <w:szCs w:val="22"/>
        </w:rPr>
      </w:pPr>
      <w:r w:rsidRPr="00802D77">
        <w:rPr>
          <w:rFonts w:cs="Arial"/>
          <w:b/>
          <w:szCs w:val="22"/>
        </w:rPr>
        <w:t>Self</w:t>
      </w:r>
      <w:r w:rsidR="00802D77">
        <w:rPr>
          <w:rFonts w:cs="Arial"/>
          <w:b/>
          <w:szCs w:val="22"/>
        </w:rPr>
        <w:noBreakHyphen/>
      </w:r>
      <w:r w:rsidRPr="00802D77">
        <w:rPr>
          <w:rFonts w:cs="Arial"/>
          <w:b/>
          <w:szCs w:val="22"/>
        </w:rPr>
        <w:t>repealing provisions</w:t>
      </w:r>
    </w:p>
    <w:p w:rsidR="0017429B" w:rsidRPr="00802D77" w:rsidRDefault="0017429B" w:rsidP="0017429B">
      <w:pPr>
        <w:spacing w:after="120"/>
        <w:rPr>
          <w:rFonts w:cs="Arial"/>
          <w:szCs w:val="22"/>
        </w:rPr>
      </w:pPr>
      <w:r w:rsidRPr="00802D77">
        <w:rPr>
          <w:rFonts w:cs="Arial"/>
          <w:szCs w:val="22"/>
        </w:rPr>
        <w:t>If a provision of the compiled law has been repealed in accordance with a provision of the law, details are included in the endnotes.</w:t>
      </w:r>
    </w:p>
    <w:p w:rsidR="0017429B" w:rsidRPr="00802D77" w:rsidRDefault="0017429B" w:rsidP="0017429B">
      <w:pPr>
        <w:pStyle w:val="Header"/>
        <w:tabs>
          <w:tab w:val="clear" w:pos="4150"/>
          <w:tab w:val="clear" w:pos="8307"/>
        </w:tabs>
      </w:pPr>
      <w:r w:rsidRPr="00802D77">
        <w:rPr>
          <w:rStyle w:val="CharChapNo"/>
        </w:rPr>
        <w:t xml:space="preserve"> </w:t>
      </w:r>
      <w:r w:rsidRPr="00802D77">
        <w:rPr>
          <w:rStyle w:val="CharChapText"/>
        </w:rPr>
        <w:t xml:space="preserve"> </w:t>
      </w:r>
    </w:p>
    <w:p w:rsidR="0017429B" w:rsidRPr="00802D77" w:rsidRDefault="0017429B" w:rsidP="0017429B">
      <w:pPr>
        <w:pStyle w:val="Header"/>
        <w:tabs>
          <w:tab w:val="clear" w:pos="4150"/>
          <w:tab w:val="clear" w:pos="8307"/>
        </w:tabs>
      </w:pPr>
      <w:r w:rsidRPr="00802D77">
        <w:rPr>
          <w:rStyle w:val="CharPartNo"/>
        </w:rPr>
        <w:t xml:space="preserve"> </w:t>
      </w:r>
      <w:r w:rsidRPr="00802D77">
        <w:rPr>
          <w:rStyle w:val="CharPartText"/>
        </w:rPr>
        <w:t xml:space="preserve"> </w:t>
      </w:r>
    </w:p>
    <w:p w:rsidR="0017429B" w:rsidRPr="00802D77" w:rsidRDefault="0017429B" w:rsidP="0017429B">
      <w:pPr>
        <w:pStyle w:val="Header"/>
        <w:tabs>
          <w:tab w:val="clear" w:pos="4150"/>
          <w:tab w:val="clear" w:pos="8307"/>
        </w:tabs>
      </w:pPr>
      <w:r w:rsidRPr="00802D77">
        <w:rPr>
          <w:rStyle w:val="CharDivNo"/>
        </w:rPr>
        <w:t xml:space="preserve"> </w:t>
      </w:r>
      <w:r w:rsidRPr="00802D77">
        <w:rPr>
          <w:rStyle w:val="CharDivText"/>
        </w:rPr>
        <w:t xml:space="preserve"> </w:t>
      </w:r>
    </w:p>
    <w:p w:rsidR="0017429B" w:rsidRPr="00802D77" w:rsidRDefault="0017429B" w:rsidP="0017429B">
      <w:pPr>
        <w:sectPr w:rsidR="0017429B" w:rsidRPr="00802D77" w:rsidSect="00373FB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802D77" w:rsidRDefault="00A53099" w:rsidP="00A36DB5">
      <w:pPr>
        <w:rPr>
          <w:sz w:val="36"/>
        </w:rPr>
      </w:pPr>
      <w:r w:rsidRPr="00802D77">
        <w:rPr>
          <w:sz w:val="36"/>
        </w:rPr>
        <w:lastRenderedPageBreak/>
        <w:t>Contents</w:t>
      </w:r>
    </w:p>
    <w:p w:rsidR="00524764" w:rsidRDefault="00CD5983">
      <w:pPr>
        <w:pStyle w:val="TOC1"/>
        <w:rPr>
          <w:rFonts w:asciiTheme="minorHAnsi" w:eastAsiaTheme="minorEastAsia" w:hAnsiTheme="minorHAnsi" w:cstheme="minorBidi"/>
          <w:b w:val="0"/>
          <w:noProof/>
          <w:kern w:val="0"/>
          <w:sz w:val="22"/>
          <w:szCs w:val="22"/>
        </w:rPr>
      </w:pPr>
      <w:r w:rsidRPr="00802D77">
        <w:fldChar w:fldCharType="begin"/>
      </w:r>
      <w:r w:rsidRPr="00802D77">
        <w:instrText xml:space="preserve"> TOC \o "1-9" </w:instrText>
      </w:r>
      <w:r w:rsidRPr="00802D77">
        <w:fldChar w:fldCharType="separate"/>
      </w:r>
      <w:r w:rsidR="00524764">
        <w:rPr>
          <w:noProof/>
        </w:rPr>
        <w:t>Chapter 1—Introduction</w:t>
      </w:r>
      <w:r w:rsidR="00524764" w:rsidRPr="00524764">
        <w:rPr>
          <w:b w:val="0"/>
          <w:noProof/>
          <w:sz w:val="18"/>
        </w:rPr>
        <w:tab/>
      </w:r>
      <w:r w:rsidR="00524764" w:rsidRPr="00524764">
        <w:rPr>
          <w:b w:val="0"/>
          <w:noProof/>
          <w:sz w:val="18"/>
        </w:rPr>
        <w:fldChar w:fldCharType="begin"/>
      </w:r>
      <w:r w:rsidR="00524764" w:rsidRPr="00524764">
        <w:rPr>
          <w:b w:val="0"/>
          <w:noProof/>
          <w:sz w:val="18"/>
        </w:rPr>
        <w:instrText xml:space="preserve"> PAGEREF _Toc487202989 \h </w:instrText>
      </w:r>
      <w:r w:rsidR="00524764" w:rsidRPr="00524764">
        <w:rPr>
          <w:b w:val="0"/>
          <w:noProof/>
          <w:sz w:val="18"/>
        </w:rPr>
      </w:r>
      <w:r w:rsidR="00524764" w:rsidRPr="00524764">
        <w:rPr>
          <w:b w:val="0"/>
          <w:noProof/>
          <w:sz w:val="18"/>
        </w:rPr>
        <w:fldChar w:fldCharType="separate"/>
      </w:r>
      <w:r w:rsidR="00D67052">
        <w:rPr>
          <w:b w:val="0"/>
          <w:noProof/>
          <w:sz w:val="18"/>
        </w:rPr>
        <w:t>1</w:t>
      </w:r>
      <w:r w:rsidR="00524764" w:rsidRPr="00524764">
        <w:rPr>
          <w:b w:val="0"/>
          <w:noProof/>
          <w:sz w:val="18"/>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524764">
        <w:rPr>
          <w:b w:val="0"/>
          <w:noProof/>
          <w:sz w:val="18"/>
        </w:rPr>
        <w:tab/>
      </w:r>
      <w:r w:rsidRPr="00524764">
        <w:rPr>
          <w:b w:val="0"/>
          <w:noProof/>
          <w:sz w:val="18"/>
        </w:rPr>
        <w:fldChar w:fldCharType="begin"/>
      </w:r>
      <w:r w:rsidRPr="00524764">
        <w:rPr>
          <w:b w:val="0"/>
          <w:noProof/>
          <w:sz w:val="18"/>
        </w:rPr>
        <w:instrText xml:space="preserve"> PAGEREF _Toc487202990 \h </w:instrText>
      </w:r>
      <w:r w:rsidRPr="00524764">
        <w:rPr>
          <w:b w:val="0"/>
          <w:noProof/>
          <w:sz w:val="18"/>
        </w:rPr>
      </w:r>
      <w:r w:rsidRPr="00524764">
        <w:rPr>
          <w:b w:val="0"/>
          <w:noProof/>
          <w:sz w:val="18"/>
        </w:rPr>
        <w:fldChar w:fldCharType="separate"/>
      </w:r>
      <w:r w:rsidR="00D67052">
        <w:rPr>
          <w:b w:val="0"/>
          <w:noProof/>
          <w:sz w:val="18"/>
        </w:rPr>
        <w:t>1</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1—Preliminary</w:t>
      </w:r>
      <w:r w:rsidRPr="00524764">
        <w:rPr>
          <w:b w:val="0"/>
          <w:noProof/>
          <w:sz w:val="18"/>
        </w:rPr>
        <w:tab/>
      </w:r>
      <w:r w:rsidRPr="00524764">
        <w:rPr>
          <w:b w:val="0"/>
          <w:noProof/>
          <w:sz w:val="18"/>
        </w:rPr>
        <w:fldChar w:fldCharType="begin"/>
      </w:r>
      <w:r w:rsidRPr="00524764">
        <w:rPr>
          <w:b w:val="0"/>
          <w:noProof/>
          <w:sz w:val="18"/>
        </w:rPr>
        <w:instrText xml:space="preserve"> PAGEREF _Toc487202991 \h </w:instrText>
      </w:r>
      <w:r w:rsidRPr="00524764">
        <w:rPr>
          <w:b w:val="0"/>
          <w:noProof/>
          <w:sz w:val="18"/>
        </w:rPr>
      </w:r>
      <w:r w:rsidRPr="00524764">
        <w:rPr>
          <w:b w:val="0"/>
          <w:noProof/>
          <w:sz w:val="18"/>
        </w:rPr>
        <w:fldChar w:fldCharType="separate"/>
      </w:r>
      <w:r w:rsidR="00D67052">
        <w:rPr>
          <w:b w:val="0"/>
          <w:noProof/>
          <w:sz w:val="18"/>
        </w:rPr>
        <w:t>1</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524764">
        <w:rPr>
          <w:noProof/>
        </w:rPr>
        <w:tab/>
      </w:r>
      <w:r w:rsidRPr="00524764">
        <w:rPr>
          <w:noProof/>
        </w:rPr>
        <w:fldChar w:fldCharType="begin"/>
      </w:r>
      <w:r w:rsidRPr="00524764">
        <w:rPr>
          <w:noProof/>
        </w:rPr>
        <w:instrText xml:space="preserve"> PAGEREF _Toc487202992 \h </w:instrText>
      </w:r>
      <w:r w:rsidRPr="00524764">
        <w:rPr>
          <w:noProof/>
        </w:rPr>
      </w:r>
      <w:r w:rsidRPr="00524764">
        <w:rPr>
          <w:noProof/>
        </w:rPr>
        <w:fldChar w:fldCharType="separate"/>
      </w:r>
      <w:r w:rsidR="00D67052">
        <w:rPr>
          <w:noProof/>
        </w:rPr>
        <w:t>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524764">
        <w:rPr>
          <w:noProof/>
        </w:rPr>
        <w:tab/>
      </w:r>
      <w:r w:rsidRPr="00524764">
        <w:rPr>
          <w:noProof/>
        </w:rPr>
        <w:fldChar w:fldCharType="begin"/>
      </w:r>
      <w:r w:rsidRPr="00524764">
        <w:rPr>
          <w:noProof/>
        </w:rPr>
        <w:instrText xml:space="preserve"> PAGEREF _Toc487202993 \h </w:instrText>
      </w:r>
      <w:r w:rsidRPr="00524764">
        <w:rPr>
          <w:noProof/>
        </w:rPr>
      </w:r>
      <w:r w:rsidRPr="00524764">
        <w:rPr>
          <w:noProof/>
        </w:rPr>
        <w:fldChar w:fldCharType="separate"/>
      </w:r>
      <w:r w:rsidR="00D67052">
        <w:rPr>
          <w:noProof/>
        </w:rPr>
        <w:t>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524764">
        <w:rPr>
          <w:noProof/>
        </w:rPr>
        <w:tab/>
      </w:r>
      <w:r w:rsidRPr="00524764">
        <w:rPr>
          <w:noProof/>
        </w:rPr>
        <w:fldChar w:fldCharType="begin"/>
      </w:r>
      <w:r w:rsidRPr="00524764">
        <w:rPr>
          <w:noProof/>
        </w:rPr>
        <w:instrText xml:space="preserve"> PAGEREF _Toc487202994 \h </w:instrText>
      </w:r>
      <w:r w:rsidRPr="00524764">
        <w:rPr>
          <w:noProof/>
        </w:rPr>
      </w:r>
      <w:r w:rsidRPr="00524764">
        <w:rPr>
          <w:noProof/>
        </w:rPr>
        <w:fldChar w:fldCharType="separate"/>
      </w:r>
      <w:r w:rsidR="00D67052">
        <w:rPr>
          <w:noProof/>
        </w:rPr>
        <w:t>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524764">
        <w:rPr>
          <w:noProof/>
        </w:rPr>
        <w:tab/>
      </w:r>
      <w:r w:rsidRPr="00524764">
        <w:rPr>
          <w:noProof/>
        </w:rPr>
        <w:fldChar w:fldCharType="begin"/>
      </w:r>
      <w:r w:rsidRPr="00524764">
        <w:rPr>
          <w:noProof/>
        </w:rPr>
        <w:instrText xml:space="preserve"> PAGEREF _Toc487202995 \h </w:instrText>
      </w:r>
      <w:r w:rsidRPr="00524764">
        <w:rPr>
          <w:noProof/>
        </w:rPr>
      </w:r>
      <w:r w:rsidRPr="00524764">
        <w:rPr>
          <w:noProof/>
        </w:rPr>
        <w:fldChar w:fldCharType="separate"/>
      </w:r>
      <w:r w:rsidR="00D67052">
        <w:rPr>
          <w:noProof/>
        </w:rPr>
        <w:t>2</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524764">
        <w:rPr>
          <w:b w:val="0"/>
          <w:noProof/>
          <w:sz w:val="18"/>
        </w:rPr>
        <w:tab/>
      </w:r>
      <w:r w:rsidRPr="00524764">
        <w:rPr>
          <w:b w:val="0"/>
          <w:noProof/>
          <w:sz w:val="18"/>
        </w:rPr>
        <w:fldChar w:fldCharType="begin"/>
      </w:r>
      <w:r w:rsidRPr="00524764">
        <w:rPr>
          <w:b w:val="0"/>
          <w:noProof/>
          <w:sz w:val="18"/>
        </w:rPr>
        <w:instrText xml:space="preserve"> PAGEREF _Toc487202996 \h </w:instrText>
      </w:r>
      <w:r w:rsidRPr="00524764">
        <w:rPr>
          <w:b w:val="0"/>
          <w:noProof/>
          <w:sz w:val="18"/>
        </w:rPr>
      </w:r>
      <w:r w:rsidRPr="00524764">
        <w:rPr>
          <w:b w:val="0"/>
          <w:noProof/>
          <w:sz w:val="18"/>
        </w:rPr>
        <w:fldChar w:fldCharType="separate"/>
      </w:r>
      <w:r w:rsidR="00D67052">
        <w:rPr>
          <w:b w:val="0"/>
          <w:noProof/>
          <w:sz w:val="18"/>
        </w:rPr>
        <w:t>3</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2—Overview of the GST legislation</w:t>
      </w:r>
      <w:r w:rsidRPr="00524764">
        <w:rPr>
          <w:b w:val="0"/>
          <w:noProof/>
          <w:sz w:val="18"/>
        </w:rPr>
        <w:tab/>
      </w:r>
      <w:r w:rsidRPr="00524764">
        <w:rPr>
          <w:b w:val="0"/>
          <w:noProof/>
          <w:sz w:val="18"/>
        </w:rPr>
        <w:fldChar w:fldCharType="begin"/>
      </w:r>
      <w:r w:rsidRPr="00524764">
        <w:rPr>
          <w:b w:val="0"/>
          <w:noProof/>
          <w:sz w:val="18"/>
        </w:rPr>
        <w:instrText xml:space="preserve"> PAGEREF _Toc487202997 \h </w:instrText>
      </w:r>
      <w:r w:rsidRPr="00524764">
        <w:rPr>
          <w:b w:val="0"/>
          <w:noProof/>
          <w:sz w:val="18"/>
        </w:rPr>
      </w:r>
      <w:r w:rsidRPr="00524764">
        <w:rPr>
          <w:b w:val="0"/>
          <w:noProof/>
          <w:sz w:val="18"/>
        </w:rPr>
        <w:fldChar w:fldCharType="separate"/>
      </w:r>
      <w:r w:rsidR="00D67052">
        <w:rPr>
          <w:b w:val="0"/>
          <w:noProof/>
          <w:sz w:val="18"/>
        </w:rPr>
        <w:t>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524764">
        <w:rPr>
          <w:noProof/>
        </w:rPr>
        <w:tab/>
      </w:r>
      <w:r w:rsidRPr="00524764">
        <w:rPr>
          <w:noProof/>
        </w:rPr>
        <w:fldChar w:fldCharType="begin"/>
      </w:r>
      <w:r w:rsidRPr="00524764">
        <w:rPr>
          <w:noProof/>
        </w:rPr>
        <w:instrText xml:space="preserve"> PAGEREF _Toc487202998 \h </w:instrText>
      </w:r>
      <w:r w:rsidRPr="00524764">
        <w:rPr>
          <w:noProof/>
        </w:rPr>
      </w:r>
      <w:r w:rsidRPr="00524764">
        <w:rPr>
          <w:noProof/>
        </w:rPr>
        <w:fldChar w:fldCharType="separate"/>
      </w:r>
      <w:r w:rsidR="00D67052">
        <w:rPr>
          <w:noProof/>
        </w:rPr>
        <w:t>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524764">
        <w:rPr>
          <w:noProof/>
        </w:rPr>
        <w:tab/>
      </w:r>
      <w:r w:rsidRPr="00524764">
        <w:rPr>
          <w:noProof/>
        </w:rPr>
        <w:fldChar w:fldCharType="begin"/>
      </w:r>
      <w:r w:rsidRPr="00524764">
        <w:rPr>
          <w:noProof/>
        </w:rPr>
        <w:instrText xml:space="preserve"> PAGEREF _Toc487202999 \h </w:instrText>
      </w:r>
      <w:r w:rsidRPr="00524764">
        <w:rPr>
          <w:noProof/>
        </w:rPr>
      </w:r>
      <w:r w:rsidRPr="00524764">
        <w:rPr>
          <w:noProof/>
        </w:rPr>
        <w:fldChar w:fldCharType="separate"/>
      </w:r>
      <w:r w:rsidR="00D67052">
        <w:rPr>
          <w:noProof/>
        </w:rPr>
        <w:t>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524764">
        <w:rPr>
          <w:noProof/>
        </w:rPr>
        <w:tab/>
      </w:r>
      <w:r w:rsidRPr="00524764">
        <w:rPr>
          <w:noProof/>
        </w:rPr>
        <w:fldChar w:fldCharType="begin"/>
      </w:r>
      <w:r w:rsidRPr="00524764">
        <w:rPr>
          <w:noProof/>
        </w:rPr>
        <w:instrText xml:space="preserve"> PAGEREF _Toc487203000 \h </w:instrText>
      </w:r>
      <w:r w:rsidRPr="00524764">
        <w:rPr>
          <w:noProof/>
        </w:rPr>
      </w:r>
      <w:r w:rsidRPr="00524764">
        <w:rPr>
          <w:noProof/>
        </w:rPr>
        <w:fldChar w:fldCharType="separate"/>
      </w:r>
      <w:r w:rsidR="00D67052">
        <w:rPr>
          <w:noProof/>
        </w:rPr>
        <w:t>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524764">
        <w:rPr>
          <w:noProof/>
        </w:rPr>
        <w:tab/>
      </w:r>
      <w:r w:rsidRPr="00524764">
        <w:rPr>
          <w:noProof/>
        </w:rPr>
        <w:fldChar w:fldCharType="begin"/>
      </w:r>
      <w:r w:rsidRPr="00524764">
        <w:rPr>
          <w:noProof/>
        </w:rPr>
        <w:instrText xml:space="preserve"> PAGEREF _Toc487203001 \h </w:instrText>
      </w:r>
      <w:r w:rsidRPr="00524764">
        <w:rPr>
          <w:noProof/>
        </w:rPr>
      </w:r>
      <w:r w:rsidRPr="00524764">
        <w:rPr>
          <w:noProof/>
        </w:rPr>
        <w:fldChar w:fldCharType="separate"/>
      </w:r>
      <w:r w:rsidR="00D67052">
        <w:rPr>
          <w:noProof/>
        </w:rPr>
        <w:t>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524764">
        <w:rPr>
          <w:noProof/>
        </w:rPr>
        <w:tab/>
      </w:r>
      <w:r w:rsidRPr="00524764">
        <w:rPr>
          <w:noProof/>
        </w:rPr>
        <w:fldChar w:fldCharType="begin"/>
      </w:r>
      <w:r w:rsidRPr="00524764">
        <w:rPr>
          <w:noProof/>
        </w:rPr>
        <w:instrText xml:space="preserve"> PAGEREF _Toc487203002 \h </w:instrText>
      </w:r>
      <w:r w:rsidRPr="00524764">
        <w:rPr>
          <w:noProof/>
        </w:rPr>
      </w:r>
      <w:r w:rsidRPr="00524764">
        <w:rPr>
          <w:noProof/>
        </w:rPr>
        <w:fldChar w:fldCharType="separate"/>
      </w:r>
      <w:r w:rsidR="00D67052">
        <w:rPr>
          <w:noProof/>
        </w:rPr>
        <w:t>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524764">
        <w:rPr>
          <w:noProof/>
        </w:rPr>
        <w:tab/>
      </w:r>
      <w:r w:rsidRPr="00524764">
        <w:rPr>
          <w:noProof/>
        </w:rPr>
        <w:fldChar w:fldCharType="begin"/>
      </w:r>
      <w:r w:rsidRPr="00524764">
        <w:rPr>
          <w:noProof/>
        </w:rPr>
        <w:instrText xml:space="preserve"> PAGEREF _Toc487203003 \h </w:instrText>
      </w:r>
      <w:r w:rsidRPr="00524764">
        <w:rPr>
          <w:noProof/>
        </w:rPr>
      </w:r>
      <w:r w:rsidRPr="00524764">
        <w:rPr>
          <w:noProof/>
        </w:rPr>
        <w:fldChar w:fldCharType="separate"/>
      </w:r>
      <w:r w:rsidR="00D67052">
        <w:rPr>
          <w:noProof/>
        </w:rPr>
        <w:t>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523ACA">
        <w:rPr>
          <w:i/>
          <w:noProof/>
        </w:rPr>
        <w:t>Taxation Administration Act 1953</w:t>
      </w:r>
      <w:r w:rsidRPr="00524764">
        <w:rPr>
          <w:noProof/>
        </w:rPr>
        <w:tab/>
      </w:r>
      <w:r w:rsidRPr="00524764">
        <w:rPr>
          <w:noProof/>
        </w:rPr>
        <w:fldChar w:fldCharType="begin"/>
      </w:r>
      <w:r w:rsidRPr="00524764">
        <w:rPr>
          <w:noProof/>
        </w:rPr>
        <w:instrText xml:space="preserve"> PAGEREF _Toc487203004 \h </w:instrText>
      </w:r>
      <w:r w:rsidRPr="00524764">
        <w:rPr>
          <w:noProof/>
        </w:rPr>
      </w:r>
      <w:r w:rsidRPr="00524764">
        <w:rPr>
          <w:noProof/>
        </w:rPr>
        <w:fldChar w:fldCharType="separate"/>
      </w:r>
      <w:r w:rsidR="00D67052">
        <w:rPr>
          <w:noProof/>
        </w:rPr>
        <w:t>4</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3—Defined terms</w:t>
      </w:r>
      <w:r w:rsidRPr="00524764">
        <w:rPr>
          <w:b w:val="0"/>
          <w:noProof/>
          <w:sz w:val="18"/>
        </w:rPr>
        <w:tab/>
      </w:r>
      <w:r w:rsidRPr="00524764">
        <w:rPr>
          <w:b w:val="0"/>
          <w:noProof/>
          <w:sz w:val="18"/>
        </w:rPr>
        <w:fldChar w:fldCharType="begin"/>
      </w:r>
      <w:r w:rsidRPr="00524764">
        <w:rPr>
          <w:b w:val="0"/>
          <w:noProof/>
          <w:sz w:val="18"/>
        </w:rPr>
        <w:instrText xml:space="preserve"> PAGEREF _Toc487203005 \h </w:instrText>
      </w:r>
      <w:r w:rsidRPr="00524764">
        <w:rPr>
          <w:b w:val="0"/>
          <w:noProof/>
          <w:sz w:val="18"/>
        </w:rPr>
      </w:r>
      <w:r w:rsidRPr="00524764">
        <w:rPr>
          <w:b w:val="0"/>
          <w:noProof/>
          <w:sz w:val="18"/>
        </w:rPr>
        <w:fldChar w:fldCharType="separate"/>
      </w:r>
      <w:r w:rsidR="00D67052">
        <w:rPr>
          <w:b w:val="0"/>
          <w:noProof/>
          <w:sz w:val="18"/>
        </w:rPr>
        <w:t>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524764">
        <w:rPr>
          <w:noProof/>
        </w:rPr>
        <w:tab/>
      </w:r>
      <w:r w:rsidRPr="00524764">
        <w:rPr>
          <w:noProof/>
        </w:rPr>
        <w:fldChar w:fldCharType="begin"/>
      </w:r>
      <w:r w:rsidRPr="00524764">
        <w:rPr>
          <w:noProof/>
        </w:rPr>
        <w:instrText xml:space="preserve"> PAGEREF _Toc487203006 \h </w:instrText>
      </w:r>
      <w:r w:rsidRPr="00524764">
        <w:rPr>
          <w:noProof/>
        </w:rPr>
      </w:r>
      <w:r w:rsidRPr="00524764">
        <w:rPr>
          <w:noProof/>
        </w:rPr>
        <w:fldChar w:fldCharType="separate"/>
      </w:r>
      <w:r w:rsidR="00D67052">
        <w:rPr>
          <w:noProof/>
        </w:rPr>
        <w:t>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523ACA">
        <w:rPr>
          <w:i/>
          <w:iCs/>
          <w:noProof/>
        </w:rPr>
        <w:t>not</w:t>
      </w:r>
      <w:r>
        <w:rPr>
          <w:noProof/>
        </w:rPr>
        <w:t xml:space="preserve"> identified</w:t>
      </w:r>
      <w:r w:rsidRPr="00524764">
        <w:rPr>
          <w:noProof/>
        </w:rPr>
        <w:tab/>
      </w:r>
      <w:r w:rsidRPr="00524764">
        <w:rPr>
          <w:noProof/>
        </w:rPr>
        <w:fldChar w:fldCharType="begin"/>
      </w:r>
      <w:r w:rsidRPr="00524764">
        <w:rPr>
          <w:noProof/>
        </w:rPr>
        <w:instrText xml:space="preserve"> PAGEREF _Toc487203007 \h </w:instrText>
      </w:r>
      <w:r w:rsidRPr="00524764">
        <w:rPr>
          <w:noProof/>
        </w:rPr>
      </w:r>
      <w:r w:rsidRPr="00524764">
        <w:rPr>
          <w:noProof/>
        </w:rPr>
        <w:fldChar w:fldCharType="separate"/>
      </w:r>
      <w:r w:rsidR="00D67052">
        <w:rPr>
          <w:noProof/>
        </w:rPr>
        <w:t>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524764">
        <w:rPr>
          <w:noProof/>
        </w:rPr>
        <w:tab/>
      </w:r>
      <w:r w:rsidRPr="00524764">
        <w:rPr>
          <w:noProof/>
        </w:rPr>
        <w:fldChar w:fldCharType="begin"/>
      </w:r>
      <w:r w:rsidRPr="00524764">
        <w:rPr>
          <w:noProof/>
        </w:rPr>
        <w:instrText xml:space="preserve"> PAGEREF _Toc487203008 \h </w:instrText>
      </w:r>
      <w:r w:rsidRPr="00524764">
        <w:rPr>
          <w:noProof/>
        </w:rPr>
      </w:r>
      <w:r w:rsidRPr="00524764">
        <w:rPr>
          <w:noProof/>
        </w:rPr>
        <w:fldChar w:fldCharType="separate"/>
      </w:r>
      <w:r w:rsidR="00D67052">
        <w:rPr>
          <w:noProof/>
        </w:rPr>
        <w:t>6</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524764">
        <w:rPr>
          <w:b w:val="0"/>
          <w:noProof/>
          <w:sz w:val="18"/>
        </w:rPr>
        <w:tab/>
      </w:r>
      <w:r w:rsidRPr="00524764">
        <w:rPr>
          <w:b w:val="0"/>
          <w:noProof/>
          <w:sz w:val="18"/>
        </w:rPr>
        <w:fldChar w:fldCharType="begin"/>
      </w:r>
      <w:r w:rsidRPr="00524764">
        <w:rPr>
          <w:b w:val="0"/>
          <w:noProof/>
          <w:sz w:val="18"/>
        </w:rPr>
        <w:instrText xml:space="preserve"> PAGEREF _Toc487203009 \h </w:instrText>
      </w:r>
      <w:r w:rsidRPr="00524764">
        <w:rPr>
          <w:b w:val="0"/>
          <w:noProof/>
          <w:sz w:val="18"/>
        </w:rPr>
      </w:r>
      <w:r w:rsidRPr="00524764">
        <w:rPr>
          <w:b w:val="0"/>
          <w:noProof/>
          <w:sz w:val="18"/>
        </w:rPr>
        <w:fldChar w:fldCharType="separate"/>
      </w:r>
      <w:r w:rsidR="00D67052">
        <w:rPr>
          <w:b w:val="0"/>
          <w:noProof/>
          <w:sz w:val="18"/>
        </w:rPr>
        <w:t>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524764">
        <w:rPr>
          <w:noProof/>
        </w:rPr>
        <w:tab/>
      </w:r>
      <w:r w:rsidRPr="00524764">
        <w:rPr>
          <w:noProof/>
        </w:rPr>
        <w:fldChar w:fldCharType="begin"/>
      </w:r>
      <w:r w:rsidRPr="00524764">
        <w:rPr>
          <w:noProof/>
        </w:rPr>
        <w:instrText xml:space="preserve"> PAGEREF _Toc487203010 \h </w:instrText>
      </w:r>
      <w:r w:rsidRPr="00524764">
        <w:rPr>
          <w:noProof/>
        </w:rPr>
      </w:r>
      <w:r w:rsidRPr="00524764">
        <w:rPr>
          <w:noProof/>
        </w:rPr>
        <w:fldChar w:fldCharType="separate"/>
      </w:r>
      <w:r w:rsidR="00D67052">
        <w:rPr>
          <w:noProof/>
        </w:rPr>
        <w:t>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524764">
        <w:rPr>
          <w:noProof/>
        </w:rPr>
        <w:tab/>
      </w:r>
      <w:r w:rsidRPr="00524764">
        <w:rPr>
          <w:noProof/>
        </w:rPr>
        <w:fldChar w:fldCharType="begin"/>
      </w:r>
      <w:r w:rsidRPr="00524764">
        <w:rPr>
          <w:noProof/>
        </w:rPr>
        <w:instrText xml:space="preserve"> PAGEREF _Toc487203011 \h </w:instrText>
      </w:r>
      <w:r w:rsidRPr="00524764">
        <w:rPr>
          <w:noProof/>
        </w:rPr>
      </w:r>
      <w:r w:rsidRPr="00524764">
        <w:rPr>
          <w:noProof/>
        </w:rPr>
        <w:fldChar w:fldCharType="separate"/>
      </w:r>
      <w:r w:rsidR="00D67052">
        <w:rPr>
          <w:noProof/>
        </w:rPr>
        <w:t>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524764">
        <w:rPr>
          <w:noProof/>
        </w:rPr>
        <w:tab/>
      </w:r>
      <w:r w:rsidRPr="00524764">
        <w:rPr>
          <w:noProof/>
        </w:rPr>
        <w:fldChar w:fldCharType="begin"/>
      </w:r>
      <w:r w:rsidRPr="00524764">
        <w:rPr>
          <w:noProof/>
        </w:rPr>
        <w:instrText xml:space="preserve"> PAGEREF _Toc487203012 \h </w:instrText>
      </w:r>
      <w:r w:rsidRPr="00524764">
        <w:rPr>
          <w:noProof/>
        </w:rPr>
      </w:r>
      <w:r w:rsidRPr="00524764">
        <w:rPr>
          <w:noProof/>
        </w:rPr>
        <w:fldChar w:fldCharType="separate"/>
      </w:r>
      <w:r w:rsidR="00D67052">
        <w:rPr>
          <w:noProof/>
        </w:rPr>
        <w:t>7</w:t>
      </w:r>
      <w:r w:rsidRPr="00524764">
        <w:rPr>
          <w:noProof/>
        </w:rPr>
        <w:fldChar w:fldCharType="end"/>
      </w:r>
    </w:p>
    <w:p w:rsidR="00524764" w:rsidRDefault="00524764">
      <w:pPr>
        <w:pStyle w:val="TOC1"/>
        <w:rPr>
          <w:rFonts w:asciiTheme="minorHAnsi" w:eastAsiaTheme="minorEastAsia" w:hAnsiTheme="minorHAnsi" w:cstheme="minorBidi"/>
          <w:b w:val="0"/>
          <w:noProof/>
          <w:kern w:val="0"/>
          <w:sz w:val="22"/>
          <w:szCs w:val="22"/>
        </w:rPr>
      </w:pPr>
      <w:r>
        <w:rPr>
          <w:noProof/>
        </w:rPr>
        <w:t>Chapter 2—The basic rules</w:t>
      </w:r>
      <w:r w:rsidRPr="00524764">
        <w:rPr>
          <w:b w:val="0"/>
          <w:noProof/>
          <w:sz w:val="18"/>
        </w:rPr>
        <w:tab/>
      </w:r>
      <w:r w:rsidRPr="00524764">
        <w:rPr>
          <w:b w:val="0"/>
          <w:noProof/>
          <w:sz w:val="18"/>
        </w:rPr>
        <w:fldChar w:fldCharType="begin"/>
      </w:r>
      <w:r w:rsidRPr="00524764">
        <w:rPr>
          <w:b w:val="0"/>
          <w:noProof/>
          <w:sz w:val="18"/>
        </w:rPr>
        <w:instrText xml:space="preserve"> PAGEREF _Toc487203013 \h </w:instrText>
      </w:r>
      <w:r w:rsidRPr="00524764">
        <w:rPr>
          <w:b w:val="0"/>
          <w:noProof/>
          <w:sz w:val="18"/>
        </w:rPr>
      </w:r>
      <w:r w:rsidRPr="00524764">
        <w:rPr>
          <w:b w:val="0"/>
          <w:noProof/>
          <w:sz w:val="18"/>
        </w:rPr>
        <w:fldChar w:fldCharType="separate"/>
      </w:r>
      <w:r w:rsidR="00D67052">
        <w:rPr>
          <w:b w:val="0"/>
          <w:noProof/>
          <w:sz w:val="18"/>
        </w:rPr>
        <w:t>8</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5—Introduction</w:t>
      </w:r>
      <w:r w:rsidRPr="00524764">
        <w:rPr>
          <w:b w:val="0"/>
          <w:noProof/>
          <w:sz w:val="18"/>
        </w:rPr>
        <w:tab/>
      </w:r>
      <w:r w:rsidRPr="00524764">
        <w:rPr>
          <w:b w:val="0"/>
          <w:noProof/>
          <w:sz w:val="18"/>
        </w:rPr>
        <w:fldChar w:fldCharType="begin"/>
      </w:r>
      <w:r w:rsidRPr="00524764">
        <w:rPr>
          <w:b w:val="0"/>
          <w:noProof/>
          <w:sz w:val="18"/>
        </w:rPr>
        <w:instrText xml:space="preserve"> PAGEREF _Toc487203014 \h </w:instrText>
      </w:r>
      <w:r w:rsidRPr="00524764">
        <w:rPr>
          <w:b w:val="0"/>
          <w:noProof/>
          <w:sz w:val="18"/>
        </w:rPr>
      </w:r>
      <w:r w:rsidRPr="00524764">
        <w:rPr>
          <w:b w:val="0"/>
          <w:noProof/>
          <w:sz w:val="18"/>
        </w:rPr>
        <w:fldChar w:fldCharType="separate"/>
      </w:r>
      <w:r w:rsidR="00D67052">
        <w:rPr>
          <w:b w:val="0"/>
          <w:noProof/>
          <w:sz w:val="18"/>
        </w:rPr>
        <w:t>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524764">
        <w:rPr>
          <w:noProof/>
        </w:rPr>
        <w:tab/>
      </w:r>
      <w:r w:rsidRPr="00524764">
        <w:rPr>
          <w:noProof/>
        </w:rPr>
        <w:fldChar w:fldCharType="begin"/>
      </w:r>
      <w:r w:rsidRPr="00524764">
        <w:rPr>
          <w:noProof/>
        </w:rPr>
        <w:instrText xml:space="preserve"> PAGEREF _Toc487203015 \h </w:instrText>
      </w:r>
      <w:r w:rsidRPr="00524764">
        <w:rPr>
          <w:noProof/>
        </w:rPr>
      </w:r>
      <w:r w:rsidRPr="00524764">
        <w:rPr>
          <w:noProof/>
        </w:rPr>
        <w:fldChar w:fldCharType="separate"/>
      </w:r>
      <w:r w:rsidR="00D67052">
        <w:rPr>
          <w:noProof/>
        </w:rPr>
        <w:t>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524764">
        <w:rPr>
          <w:noProof/>
        </w:rPr>
        <w:tab/>
      </w:r>
      <w:r w:rsidRPr="00524764">
        <w:rPr>
          <w:noProof/>
        </w:rPr>
        <w:fldChar w:fldCharType="begin"/>
      </w:r>
      <w:r w:rsidRPr="00524764">
        <w:rPr>
          <w:noProof/>
        </w:rPr>
        <w:instrText xml:space="preserve"> PAGEREF _Toc487203016 \h </w:instrText>
      </w:r>
      <w:r w:rsidRPr="00524764">
        <w:rPr>
          <w:noProof/>
        </w:rPr>
      </w:r>
      <w:r w:rsidRPr="00524764">
        <w:rPr>
          <w:noProof/>
        </w:rPr>
        <w:fldChar w:fldCharType="separate"/>
      </w:r>
      <w:r w:rsidR="00D67052">
        <w:rPr>
          <w:noProof/>
        </w:rPr>
        <w:t>8</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524764">
        <w:rPr>
          <w:b w:val="0"/>
          <w:noProof/>
          <w:sz w:val="18"/>
        </w:rPr>
        <w:tab/>
      </w:r>
      <w:r w:rsidRPr="00524764">
        <w:rPr>
          <w:b w:val="0"/>
          <w:noProof/>
          <w:sz w:val="18"/>
        </w:rPr>
        <w:fldChar w:fldCharType="begin"/>
      </w:r>
      <w:r w:rsidRPr="00524764">
        <w:rPr>
          <w:b w:val="0"/>
          <w:noProof/>
          <w:sz w:val="18"/>
        </w:rPr>
        <w:instrText xml:space="preserve"> PAGEREF _Toc487203017 \h </w:instrText>
      </w:r>
      <w:r w:rsidRPr="00524764">
        <w:rPr>
          <w:b w:val="0"/>
          <w:noProof/>
          <w:sz w:val="18"/>
        </w:rPr>
      </w:r>
      <w:r w:rsidRPr="00524764">
        <w:rPr>
          <w:b w:val="0"/>
          <w:noProof/>
          <w:sz w:val="18"/>
        </w:rPr>
        <w:fldChar w:fldCharType="separate"/>
      </w:r>
      <w:r w:rsidR="00D67052">
        <w:rPr>
          <w:b w:val="0"/>
          <w:noProof/>
          <w:sz w:val="18"/>
        </w:rPr>
        <w:t>10</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7—The central provisions</w:t>
      </w:r>
      <w:r w:rsidRPr="00524764">
        <w:rPr>
          <w:b w:val="0"/>
          <w:noProof/>
          <w:sz w:val="18"/>
        </w:rPr>
        <w:tab/>
      </w:r>
      <w:r w:rsidRPr="00524764">
        <w:rPr>
          <w:b w:val="0"/>
          <w:noProof/>
          <w:sz w:val="18"/>
        </w:rPr>
        <w:fldChar w:fldCharType="begin"/>
      </w:r>
      <w:r w:rsidRPr="00524764">
        <w:rPr>
          <w:b w:val="0"/>
          <w:noProof/>
          <w:sz w:val="18"/>
        </w:rPr>
        <w:instrText xml:space="preserve"> PAGEREF _Toc487203018 \h </w:instrText>
      </w:r>
      <w:r w:rsidRPr="00524764">
        <w:rPr>
          <w:b w:val="0"/>
          <w:noProof/>
          <w:sz w:val="18"/>
        </w:rPr>
      </w:r>
      <w:r w:rsidRPr="00524764">
        <w:rPr>
          <w:b w:val="0"/>
          <w:noProof/>
          <w:sz w:val="18"/>
        </w:rPr>
        <w:fldChar w:fldCharType="separate"/>
      </w:r>
      <w:r w:rsidR="00D67052">
        <w:rPr>
          <w:b w:val="0"/>
          <w:noProof/>
          <w:sz w:val="18"/>
        </w:rPr>
        <w:t>10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524764">
        <w:rPr>
          <w:noProof/>
        </w:rPr>
        <w:tab/>
      </w:r>
      <w:r w:rsidRPr="00524764">
        <w:rPr>
          <w:noProof/>
        </w:rPr>
        <w:fldChar w:fldCharType="begin"/>
      </w:r>
      <w:r w:rsidRPr="00524764">
        <w:rPr>
          <w:noProof/>
        </w:rPr>
        <w:instrText xml:space="preserve"> PAGEREF _Toc487203019 \h </w:instrText>
      </w:r>
      <w:r w:rsidRPr="00524764">
        <w:rPr>
          <w:noProof/>
        </w:rPr>
      </w:r>
      <w:r w:rsidRPr="00524764">
        <w:rPr>
          <w:noProof/>
        </w:rPr>
        <w:fldChar w:fldCharType="separate"/>
      </w:r>
      <w:r w:rsidR="00D67052">
        <w:rPr>
          <w:noProof/>
        </w:rPr>
        <w:t>10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524764">
        <w:rPr>
          <w:noProof/>
        </w:rPr>
        <w:tab/>
      </w:r>
      <w:r w:rsidRPr="00524764">
        <w:rPr>
          <w:noProof/>
        </w:rPr>
        <w:fldChar w:fldCharType="begin"/>
      </w:r>
      <w:r w:rsidRPr="00524764">
        <w:rPr>
          <w:noProof/>
        </w:rPr>
        <w:instrText xml:space="preserve"> PAGEREF _Toc487203020 \h </w:instrText>
      </w:r>
      <w:r w:rsidRPr="00524764">
        <w:rPr>
          <w:noProof/>
        </w:rPr>
      </w:r>
      <w:r w:rsidRPr="00524764">
        <w:rPr>
          <w:noProof/>
        </w:rPr>
        <w:fldChar w:fldCharType="separate"/>
      </w:r>
      <w:r w:rsidR="00D67052">
        <w:rPr>
          <w:noProof/>
        </w:rPr>
        <w:t>10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524764">
        <w:rPr>
          <w:noProof/>
        </w:rPr>
        <w:tab/>
      </w:r>
      <w:r w:rsidRPr="00524764">
        <w:rPr>
          <w:noProof/>
        </w:rPr>
        <w:fldChar w:fldCharType="begin"/>
      </w:r>
      <w:r w:rsidRPr="00524764">
        <w:rPr>
          <w:noProof/>
        </w:rPr>
        <w:instrText xml:space="preserve"> PAGEREF _Toc487203021 \h </w:instrText>
      </w:r>
      <w:r w:rsidRPr="00524764">
        <w:rPr>
          <w:noProof/>
        </w:rPr>
      </w:r>
      <w:r w:rsidRPr="00524764">
        <w:rPr>
          <w:noProof/>
        </w:rPr>
        <w:fldChar w:fldCharType="separate"/>
      </w:r>
      <w:r w:rsidR="00D67052">
        <w:rPr>
          <w:noProof/>
        </w:rPr>
        <w:t>10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524764">
        <w:rPr>
          <w:noProof/>
        </w:rPr>
        <w:tab/>
      </w:r>
      <w:r w:rsidRPr="00524764">
        <w:rPr>
          <w:noProof/>
        </w:rPr>
        <w:fldChar w:fldCharType="begin"/>
      </w:r>
      <w:r w:rsidRPr="00524764">
        <w:rPr>
          <w:noProof/>
        </w:rPr>
        <w:instrText xml:space="preserve"> PAGEREF _Toc487203022 \h </w:instrText>
      </w:r>
      <w:r w:rsidRPr="00524764">
        <w:rPr>
          <w:noProof/>
        </w:rPr>
      </w:r>
      <w:r w:rsidRPr="00524764">
        <w:rPr>
          <w:noProof/>
        </w:rPr>
        <w:fldChar w:fldCharType="separate"/>
      </w:r>
      <w:r w:rsidR="00D67052">
        <w:rPr>
          <w:noProof/>
        </w:rPr>
        <w:t>10</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524764">
        <w:rPr>
          <w:b w:val="0"/>
          <w:noProof/>
          <w:sz w:val="18"/>
        </w:rPr>
        <w:tab/>
      </w:r>
      <w:r w:rsidRPr="00524764">
        <w:rPr>
          <w:b w:val="0"/>
          <w:noProof/>
          <w:sz w:val="18"/>
        </w:rPr>
        <w:fldChar w:fldCharType="begin"/>
      </w:r>
      <w:r w:rsidRPr="00524764">
        <w:rPr>
          <w:b w:val="0"/>
          <w:noProof/>
          <w:sz w:val="18"/>
        </w:rPr>
        <w:instrText xml:space="preserve"> PAGEREF _Toc487203023 \h </w:instrText>
      </w:r>
      <w:r w:rsidRPr="00524764">
        <w:rPr>
          <w:b w:val="0"/>
          <w:noProof/>
          <w:sz w:val="18"/>
        </w:rPr>
      </w:r>
      <w:r w:rsidRPr="00524764">
        <w:rPr>
          <w:b w:val="0"/>
          <w:noProof/>
          <w:sz w:val="18"/>
        </w:rPr>
        <w:fldChar w:fldCharType="separate"/>
      </w:r>
      <w:r w:rsidR="00D67052">
        <w:rPr>
          <w:b w:val="0"/>
          <w:noProof/>
          <w:sz w:val="18"/>
        </w:rPr>
        <w:t>12</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9—Taxable supplies</w:t>
      </w:r>
      <w:r w:rsidRPr="00524764">
        <w:rPr>
          <w:b w:val="0"/>
          <w:noProof/>
          <w:sz w:val="18"/>
        </w:rPr>
        <w:tab/>
      </w:r>
      <w:r w:rsidRPr="00524764">
        <w:rPr>
          <w:b w:val="0"/>
          <w:noProof/>
          <w:sz w:val="18"/>
        </w:rPr>
        <w:fldChar w:fldCharType="begin"/>
      </w:r>
      <w:r w:rsidRPr="00524764">
        <w:rPr>
          <w:b w:val="0"/>
          <w:noProof/>
          <w:sz w:val="18"/>
        </w:rPr>
        <w:instrText xml:space="preserve"> PAGEREF _Toc487203024 \h </w:instrText>
      </w:r>
      <w:r w:rsidRPr="00524764">
        <w:rPr>
          <w:b w:val="0"/>
          <w:noProof/>
          <w:sz w:val="18"/>
        </w:rPr>
      </w:r>
      <w:r w:rsidRPr="00524764">
        <w:rPr>
          <w:b w:val="0"/>
          <w:noProof/>
          <w:sz w:val="18"/>
        </w:rPr>
        <w:fldChar w:fldCharType="separate"/>
      </w:r>
      <w:r w:rsidR="00D67052">
        <w:rPr>
          <w:b w:val="0"/>
          <w:noProof/>
          <w:sz w:val="18"/>
        </w:rPr>
        <w:t>12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_Toc487203025 \h </w:instrText>
      </w:r>
      <w:r w:rsidRPr="00524764">
        <w:rPr>
          <w:noProof/>
        </w:rPr>
      </w:r>
      <w:r w:rsidRPr="00524764">
        <w:rPr>
          <w:noProof/>
        </w:rPr>
        <w:fldChar w:fldCharType="separate"/>
      </w:r>
      <w:r w:rsidR="00D67052">
        <w:rPr>
          <w:noProof/>
        </w:rPr>
        <w:t>12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524764">
        <w:rPr>
          <w:b w:val="0"/>
          <w:noProof/>
          <w:sz w:val="18"/>
        </w:rPr>
        <w:tab/>
      </w:r>
      <w:r w:rsidRPr="00524764">
        <w:rPr>
          <w:b w:val="0"/>
          <w:noProof/>
          <w:sz w:val="18"/>
        </w:rPr>
        <w:fldChar w:fldCharType="begin"/>
      </w:r>
      <w:r w:rsidRPr="00524764">
        <w:rPr>
          <w:b w:val="0"/>
          <w:noProof/>
          <w:sz w:val="18"/>
        </w:rPr>
        <w:instrText xml:space="preserve"> PAGEREF _Toc487203026 \h </w:instrText>
      </w:r>
      <w:r w:rsidRPr="00524764">
        <w:rPr>
          <w:b w:val="0"/>
          <w:noProof/>
          <w:sz w:val="18"/>
        </w:rPr>
      </w:r>
      <w:r w:rsidRPr="00524764">
        <w:rPr>
          <w:b w:val="0"/>
          <w:noProof/>
          <w:sz w:val="18"/>
        </w:rPr>
        <w:fldChar w:fldCharType="separate"/>
      </w:r>
      <w:r w:rsidR="00D67052">
        <w:rPr>
          <w:b w:val="0"/>
          <w:noProof/>
          <w:sz w:val="18"/>
        </w:rPr>
        <w:t>12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524764">
        <w:rPr>
          <w:noProof/>
        </w:rPr>
        <w:tab/>
      </w:r>
      <w:r w:rsidRPr="00524764">
        <w:rPr>
          <w:noProof/>
        </w:rPr>
        <w:fldChar w:fldCharType="begin"/>
      </w:r>
      <w:r w:rsidRPr="00524764">
        <w:rPr>
          <w:noProof/>
        </w:rPr>
        <w:instrText xml:space="preserve"> PAGEREF _Toc487203027 \h </w:instrText>
      </w:r>
      <w:r w:rsidRPr="00524764">
        <w:rPr>
          <w:noProof/>
        </w:rPr>
      </w:r>
      <w:r w:rsidRPr="00524764">
        <w:rPr>
          <w:noProof/>
        </w:rPr>
        <w:fldChar w:fldCharType="separate"/>
      </w:r>
      <w:r w:rsidR="00D67052">
        <w:rPr>
          <w:noProof/>
        </w:rPr>
        <w:t>12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523ACA">
        <w:rPr>
          <w:i/>
          <w:iCs/>
          <w:noProof/>
        </w:rPr>
        <w:t>supply</w:t>
      </w:r>
      <w:r w:rsidRPr="00524764">
        <w:rPr>
          <w:noProof/>
        </w:rPr>
        <w:tab/>
      </w:r>
      <w:r w:rsidRPr="00524764">
        <w:rPr>
          <w:noProof/>
        </w:rPr>
        <w:fldChar w:fldCharType="begin"/>
      </w:r>
      <w:r w:rsidRPr="00524764">
        <w:rPr>
          <w:noProof/>
        </w:rPr>
        <w:instrText xml:space="preserve"> PAGEREF _Toc487203028 \h </w:instrText>
      </w:r>
      <w:r w:rsidRPr="00524764">
        <w:rPr>
          <w:noProof/>
        </w:rPr>
      </w:r>
      <w:r w:rsidRPr="00524764">
        <w:rPr>
          <w:noProof/>
        </w:rPr>
        <w:fldChar w:fldCharType="separate"/>
      </w:r>
      <w:r w:rsidR="00D67052">
        <w:rPr>
          <w:noProof/>
        </w:rPr>
        <w:t>12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524764">
        <w:rPr>
          <w:noProof/>
        </w:rPr>
        <w:tab/>
      </w:r>
      <w:r w:rsidRPr="00524764">
        <w:rPr>
          <w:noProof/>
        </w:rPr>
        <w:fldChar w:fldCharType="begin"/>
      </w:r>
      <w:r w:rsidRPr="00524764">
        <w:rPr>
          <w:noProof/>
        </w:rPr>
        <w:instrText xml:space="preserve"> PAGEREF _Toc487203029 \h </w:instrText>
      </w:r>
      <w:r w:rsidRPr="00524764">
        <w:rPr>
          <w:noProof/>
        </w:rPr>
      </w:r>
      <w:r w:rsidRPr="00524764">
        <w:rPr>
          <w:noProof/>
        </w:rPr>
        <w:fldChar w:fldCharType="separate"/>
      </w:r>
      <w:r w:rsidR="00D67052">
        <w:rPr>
          <w:noProof/>
        </w:rPr>
        <w:t>13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524764">
        <w:rPr>
          <w:noProof/>
        </w:rPr>
        <w:tab/>
      </w:r>
      <w:r w:rsidRPr="00524764">
        <w:rPr>
          <w:noProof/>
        </w:rPr>
        <w:fldChar w:fldCharType="begin"/>
      </w:r>
      <w:r w:rsidRPr="00524764">
        <w:rPr>
          <w:noProof/>
        </w:rPr>
        <w:instrText xml:space="preserve"> PAGEREF _Toc487203030 \h </w:instrText>
      </w:r>
      <w:r w:rsidRPr="00524764">
        <w:rPr>
          <w:noProof/>
        </w:rPr>
      </w:r>
      <w:r w:rsidRPr="00524764">
        <w:rPr>
          <w:noProof/>
        </w:rPr>
        <w:fldChar w:fldCharType="separate"/>
      </w:r>
      <w:r w:rsidR="00D67052">
        <w:rPr>
          <w:noProof/>
        </w:rPr>
        <w:t>14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524764">
        <w:rPr>
          <w:noProof/>
        </w:rPr>
        <w:tab/>
      </w:r>
      <w:r w:rsidRPr="00524764">
        <w:rPr>
          <w:noProof/>
        </w:rPr>
        <w:fldChar w:fldCharType="begin"/>
      </w:r>
      <w:r w:rsidRPr="00524764">
        <w:rPr>
          <w:noProof/>
        </w:rPr>
        <w:instrText xml:space="preserve"> PAGEREF _Toc487203031 \h </w:instrText>
      </w:r>
      <w:r w:rsidRPr="00524764">
        <w:rPr>
          <w:noProof/>
        </w:rPr>
      </w:r>
      <w:r w:rsidRPr="00524764">
        <w:rPr>
          <w:noProof/>
        </w:rPr>
        <w:fldChar w:fldCharType="separate"/>
      </w:r>
      <w:r w:rsidR="00D67052">
        <w:rPr>
          <w:noProof/>
        </w:rPr>
        <w:t>15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524764">
        <w:rPr>
          <w:noProof/>
        </w:rPr>
        <w:tab/>
      </w:r>
      <w:r w:rsidRPr="00524764">
        <w:rPr>
          <w:noProof/>
        </w:rPr>
        <w:fldChar w:fldCharType="begin"/>
      </w:r>
      <w:r w:rsidRPr="00524764">
        <w:rPr>
          <w:noProof/>
        </w:rPr>
        <w:instrText xml:space="preserve"> PAGEREF _Toc487203032 \h </w:instrText>
      </w:r>
      <w:r w:rsidRPr="00524764">
        <w:rPr>
          <w:noProof/>
        </w:rPr>
      </w:r>
      <w:r w:rsidRPr="00524764">
        <w:rPr>
          <w:noProof/>
        </w:rPr>
        <w:fldChar w:fldCharType="separate"/>
      </w:r>
      <w:r w:rsidR="00D67052">
        <w:rPr>
          <w:noProof/>
        </w:rPr>
        <w:t>17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524764">
        <w:rPr>
          <w:noProof/>
        </w:rPr>
        <w:tab/>
      </w:r>
      <w:r w:rsidRPr="00524764">
        <w:rPr>
          <w:noProof/>
        </w:rPr>
        <w:fldChar w:fldCharType="begin"/>
      </w:r>
      <w:r w:rsidRPr="00524764">
        <w:rPr>
          <w:noProof/>
        </w:rPr>
        <w:instrText xml:space="preserve"> PAGEREF _Toc487203033 \h </w:instrText>
      </w:r>
      <w:r w:rsidRPr="00524764">
        <w:rPr>
          <w:noProof/>
        </w:rPr>
      </w:r>
      <w:r w:rsidRPr="00524764">
        <w:rPr>
          <w:noProof/>
        </w:rPr>
        <w:fldChar w:fldCharType="separate"/>
      </w:r>
      <w:r w:rsidR="00D67052">
        <w:rPr>
          <w:noProof/>
        </w:rPr>
        <w:t>20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523ACA">
        <w:rPr>
          <w:i/>
          <w:noProof/>
        </w:rPr>
        <w:t>carried on in the indirect tax zone</w:t>
      </w:r>
      <w:r w:rsidRPr="00524764">
        <w:rPr>
          <w:noProof/>
        </w:rPr>
        <w:tab/>
      </w:r>
      <w:r w:rsidRPr="00524764">
        <w:rPr>
          <w:noProof/>
        </w:rPr>
        <w:fldChar w:fldCharType="begin"/>
      </w:r>
      <w:r w:rsidRPr="00524764">
        <w:rPr>
          <w:noProof/>
        </w:rPr>
        <w:instrText xml:space="preserve"> PAGEREF _Toc487203034 \h </w:instrText>
      </w:r>
      <w:r w:rsidRPr="00524764">
        <w:rPr>
          <w:noProof/>
        </w:rPr>
      </w:r>
      <w:r w:rsidRPr="00524764">
        <w:rPr>
          <w:noProof/>
        </w:rPr>
        <w:fldChar w:fldCharType="separate"/>
      </w:r>
      <w:r w:rsidR="00D67052">
        <w:rPr>
          <w:noProof/>
        </w:rPr>
        <w:t>22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524764">
        <w:rPr>
          <w:noProof/>
        </w:rPr>
        <w:tab/>
      </w:r>
      <w:r w:rsidRPr="00524764">
        <w:rPr>
          <w:noProof/>
        </w:rPr>
        <w:fldChar w:fldCharType="begin"/>
      </w:r>
      <w:r w:rsidRPr="00524764">
        <w:rPr>
          <w:noProof/>
        </w:rPr>
        <w:instrText xml:space="preserve"> PAGEREF _Toc487203035 \h </w:instrText>
      </w:r>
      <w:r w:rsidRPr="00524764">
        <w:rPr>
          <w:noProof/>
        </w:rPr>
      </w:r>
      <w:r w:rsidRPr="00524764">
        <w:rPr>
          <w:noProof/>
        </w:rPr>
        <w:fldChar w:fldCharType="separate"/>
      </w:r>
      <w:r w:rsidR="00D67052">
        <w:rPr>
          <w:noProof/>
        </w:rPr>
        <w:t>23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524764">
        <w:rPr>
          <w:noProof/>
        </w:rPr>
        <w:tab/>
      </w:r>
      <w:r w:rsidRPr="00524764">
        <w:rPr>
          <w:noProof/>
        </w:rPr>
        <w:fldChar w:fldCharType="begin"/>
      </w:r>
      <w:r w:rsidRPr="00524764">
        <w:rPr>
          <w:noProof/>
        </w:rPr>
        <w:instrText xml:space="preserve"> PAGEREF _Toc487203036 \h </w:instrText>
      </w:r>
      <w:r w:rsidRPr="00524764">
        <w:rPr>
          <w:noProof/>
        </w:rPr>
      </w:r>
      <w:r w:rsidRPr="00524764">
        <w:rPr>
          <w:noProof/>
        </w:rPr>
        <w:fldChar w:fldCharType="separate"/>
      </w:r>
      <w:r w:rsidR="00D67052">
        <w:rPr>
          <w:noProof/>
        </w:rPr>
        <w:t>24</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524764">
        <w:rPr>
          <w:b w:val="0"/>
          <w:noProof/>
          <w:sz w:val="18"/>
        </w:rPr>
        <w:tab/>
      </w:r>
      <w:r w:rsidRPr="00524764">
        <w:rPr>
          <w:b w:val="0"/>
          <w:noProof/>
          <w:sz w:val="18"/>
        </w:rPr>
        <w:fldChar w:fldCharType="begin"/>
      </w:r>
      <w:r w:rsidRPr="00524764">
        <w:rPr>
          <w:b w:val="0"/>
          <w:noProof/>
          <w:sz w:val="18"/>
        </w:rPr>
        <w:instrText xml:space="preserve"> PAGEREF _Toc487203037 \h </w:instrText>
      </w:r>
      <w:r w:rsidRPr="00524764">
        <w:rPr>
          <w:b w:val="0"/>
          <w:noProof/>
          <w:sz w:val="18"/>
        </w:rPr>
      </w:r>
      <w:r w:rsidRPr="00524764">
        <w:rPr>
          <w:b w:val="0"/>
          <w:noProof/>
          <w:sz w:val="18"/>
        </w:rPr>
        <w:fldChar w:fldCharType="separate"/>
      </w:r>
      <w:r w:rsidR="00D67052">
        <w:rPr>
          <w:b w:val="0"/>
          <w:noProof/>
          <w:sz w:val="18"/>
        </w:rPr>
        <w:t>25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524764">
        <w:rPr>
          <w:noProof/>
        </w:rPr>
        <w:tab/>
      </w:r>
      <w:r w:rsidRPr="00524764">
        <w:rPr>
          <w:noProof/>
        </w:rPr>
        <w:fldChar w:fldCharType="begin"/>
      </w:r>
      <w:r w:rsidRPr="00524764">
        <w:rPr>
          <w:noProof/>
        </w:rPr>
        <w:instrText xml:space="preserve"> PAGEREF _Toc487203038 \h </w:instrText>
      </w:r>
      <w:r w:rsidRPr="00524764">
        <w:rPr>
          <w:noProof/>
        </w:rPr>
      </w:r>
      <w:r w:rsidRPr="00524764">
        <w:rPr>
          <w:noProof/>
        </w:rPr>
        <w:fldChar w:fldCharType="separate"/>
      </w:r>
      <w:r w:rsidR="00D67052">
        <w:rPr>
          <w:noProof/>
        </w:rPr>
        <w:t>25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524764">
        <w:rPr>
          <w:noProof/>
        </w:rPr>
        <w:tab/>
      </w:r>
      <w:r w:rsidRPr="00524764">
        <w:rPr>
          <w:noProof/>
        </w:rPr>
        <w:fldChar w:fldCharType="begin"/>
      </w:r>
      <w:r w:rsidRPr="00524764">
        <w:rPr>
          <w:noProof/>
        </w:rPr>
        <w:instrText xml:space="preserve"> PAGEREF _Toc487203039 \h </w:instrText>
      </w:r>
      <w:r w:rsidRPr="00524764">
        <w:rPr>
          <w:noProof/>
        </w:rPr>
      </w:r>
      <w:r w:rsidRPr="00524764">
        <w:rPr>
          <w:noProof/>
        </w:rPr>
        <w:fldChar w:fldCharType="separate"/>
      </w:r>
      <w:r w:rsidR="00D67052">
        <w:rPr>
          <w:noProof/>
        </w:rPr>
        <w:t>25</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524764">
        <w:rPr>
          <w:b w:val="0"/>
          <w:noProof/>
          <w:sz w:val="18"/>
        </w:rPr>
        <w:tab/>
      </w:r>
      <w:r w:rsidRPr="00524764">
        <w:rPr>
          <w:b w:val="0"/>
          <w:noProof/>
          <w:sz w:val="18"/>
        </w:rPr>
        <w:fldChar w:fldCharType="begin"/>
      </w:r>
      <w:r w:rsidRPr="00524764">
        <w:rPr>
          <w:b w:val="0"/>
          <w:noProof/>
          <w:sz w:val="18"/>
        </w:rPr>
        <w:instrText xml:space="preserve"> PAGEREF _Toc487203040 \h </w:instrText>
      </w:r>
      <w:r w:rsidRPr="00524764">
        <w:rPr>
          <w:b w:val="0"/>
          <w:noProof/>
          <w:sz w:val="18"/>
        </w:rPr>
      </w:r>
      <w:r w:rsidRPr="00524764">
        <w:rPr>
          <w:b w:val="0"/>
          <w:noProof/>
          <w:sz w:val="18"/>
        </w:rPr>
        <w:fldChar w:fldCharType="separate"/>
      </w:r>
      <w:r w:rsidR="00D67052">
        <w:rPr>
          <w:b w:val="0"/>
          <w:noProof/>
          <w:sz w:val="18"/>
        </w:rPr>
        <w:t>26</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524764">
        <w:rPr>
          <w:noProof/>
        </w:rPr>
        <w:tab/>
      </w:r>
      <w:r w:rsidRPr="00524764">
        <w:rPr>
          <w:noProof/>
        </w:rPr>
        <w:fldChar w:fldCharType="begin"/>
      </w:r>
      <w:r w:rsidRPr="00524764">
        <w:rPr>
          <w:noProof/>
        </w:rPr>
        <w:instrText xml:space="preserve"> PAGEREF _Toc487203041 \h </w:instrText>
      </w:r>
      <w:r w:rsidRPr="00524764">
        <w:rPr>
          <w:noProof/>
        </w:rPr>
      </w:r>
      <w:r w:rsidRPr="00524764">
        <w:rPr>
          <w:noProof/>
        </w:rPr>
        <w:fldChar w:fldCharType="separate"/>
      </w:r>
      <w:r w:rsidR="00D67052">
        <w:rPr>
          <w:noProof/>
        </w:rPr>
        <w:t>26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524764">
        <w:rPr>
          <w:noProof/>
        </w:rPr>
        <w:tab/>
      </w:r>
      <w:r w:rsidRPr="00524764">
        <w:rPr>
          <w:noProof/>
        </w:rPr>
        <w:fldChar w:fldCharType="begin"/>
      </w:r>
      <w:r w:rsidRPr="00524764">
        <w:rPr>
          <w:noProof/>
        </w:rPr>
        <w:instrText xml:space="preserve"> PAGEREF _Toc487203042 \h </w:instrText>
      </w:r>
      <w:r w:rsidRPr="00524764">
        <w:rPr>
          <w:noProof/>
        </w:rPr>
      </w:r>
      <w:r w:rsidRPr="00524764">
        <w:rPr>
          <w:noProof/>
        </w:rPr>
        <w:fldChar w:fldCharType="separate"/>
      </w:r>
      <w:r w:rsidR="00D67052">
        <w:rPr>
          <w:noProof/>
        </w:rPr>
        <w:t>26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524764">
        <w:rPr>
          <w:noProof/>
        </w:rPr>
        <w:tab/>
      </w:r>
      <w:r w:rsidRPr="00524764">
        <w:rPr>
          <w:noProof/>
        </w:rPr>
        <w:fldChar w:fldCharType="begin"/>
      </w:r>
      <w:r w:rsidRPr="00524764">
        <w:rPr>
          <w:noProof/>
        </w:rPr>
        <w:instrText xml:space="preserve"> PAGEREF _Toc487203043 \h </w:instrText>
      </w:r>
      <w:r w:rsidRPr="00524764">
        <w:rPr>
          <w:noProof/>
        </w:rPr>
      </w:r>
      <w:r w:rsidRPr="00524764">
        <w:rPr>
          <w:noProof/>
        </w:rPr>
        <w:fldChar w:fldCharType="separate"/>
      </w:r>
      <w:r w:rsidR="00D67052">
        <w:rPr>
          <w:noProof/>
        </w:rPr>
        <w:t>28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524764">
        <w:rPr>
          <w:noProof/>
        </w:rPr>
        <w:tab/>
      </w:r>
      <w:r w:rsidRPr="00524764">
        <w:rPr>
          <w:noProof/>
        </w:rPr>
        <w:fldChar w:fldCharType="begin"/>
      </w:r>
      <w:r w:rsidRPr="00524764">
        <w:rPr>
          <w:noProof/>
        </w:rPr>
        <w:instrText xml:space="preserve"> PAGEREF _Toc487203044 \h </w:instrText>
      </w:r>
      <w:r w:rsidRPr="00524764">
        <w:rPr>
          <w:noProof/>
        </w:rPr>
      </w:r>
      <w:r w:rsidRPr="00524764">
        <w:rPr>
          <w:noProof/>
        </w:rPr>
        <w:fldChar w:fldCharType="separate"/>
      </w:r>
      <w:r w:rsidR="00D67052">
        <w:rPr>
          <w:noProof/>
        </w:rPr>
        <w:t>29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524764">
        <w:rPr>
          <w:noProof/>
        </w:rPr>
        <w:tab/>
      </w:r>
      <w:r w:rsidRPr="00524764">
        <w:rPr>
          <w:noProof/>
        </w:rPr>
        <w:fldChar w:fldCharType="begin"/>
      </w:r>
      <w:r w:rsidRPr="00524764">
        <w:rPr>
          <w:noProof/>
        </w:rPr>
        <w:instrText xml:space="preserve"> PAGEREF _Toc487203045 \h </w:instrText>
      </w:r>
      <w:r w:rsidRPr="00524764">
        <w:rPr>
          <w:noProof/>
        </w:rPr>
      </w:r>
      <w:r w:rsidRPr="00524764">
        <w:rPr>
          <w:noProof/>
        </w:rPr>
        <w:fldChar w:fldCharType="separate"/>
      </w:r>
      <w:r w:rsidR="00D67052">
        <w:rPr>
          <w:noProof/>
        </w:rPr>
        <w:t>29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524764">
        <w:rPr>
          <w:noProof/>
        </w:rPr>
        <w:tab/>
      </w:r>
      <w:r w:rsidRPr="00524764">
        <w:rPr>
          <w:noProof/>
        </w:rPr>
        <w:fldChar w:fldCharType="begin"/>
      </w:r>
      <w:r w:rsidRPr="00524764">
        <w:rPr>
          <w:noProof/>
        </w:rPr>
        <w:instrText xml:space="preserve"> PAGEREF _Toc487203046 \h </w:instrText>
      </w:r>
      <w:r w:rsidRPr="00524764">
        <w:rPr>
          <w:noProof/>
        </w:rPr>
      </w:r>
      <w:r w:rsidRPr="00524764">
        <w:rPr>
          <w:noProof/>
        </w:rPr>
        <w:fldChar w:fldCharType="separate"/>
      </w:r>
      <w:r w:rsidR="00D67052">
        <w:rPr>
          <w:noProof/>
        </w:rPr>
        <w:t>31</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11—Creditable acquisitions</w:t>
      </w:r>
      <w:r w:rsidRPr="00524764">
        <w:rPr>
          <w:b w:val="0"/>
          <w:noProof/>
          <w:sz w:val="18"/>
        </w:rPr>
        <w:tab/>
      </w:r>
      <w:r w:rsidRPr="00524764">
        <w:rPr>
          <w:b w:val="0"/>
          <w:noProof/>
          <w:sz w:val="18"/>
        </w:rPr>
        <w:fldChar w:fldCharType="begin"/>
      </w:r>
      <w:r w:rsidRPr="00524764">
        <w:rPr>
          <w:b w:val="0"/>
          <w:noProof/>
          <w:sz w:val="18"/>
        </w:rPr>
        <w:instrText xml:space="preserve"> PAGEREF _Toc487203047 \h </w:instrText>
      </w:r>
      <w:r w:rsidRPr="00524764">
        <w:rPr>
          <w:b w:val="0"/>
          <w:noProof/>
          <w:sz w:val="18"/>
        </w:rPr>
      </w:r>
      <w:r w:rsidRPr="00524764">
        <w:rPr>
          <w:b w:val="0"/>
          <w:noProof/>
          <w:sz w:val="18"/>
        </w:rPr>
        <w:fldChar w:fldCharType="separate"/>
      </w:r>
      <w:r w:rsidR="00D67052">
        <w:rPr>
          <w:b w:val="0"/>
          <w:noProof/>
          <w:sz w:val="18"/>
        </w:rPr>
        <w:t>33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_Toc487203048 \h </w:instrText>
      </w:r>
      <w:r w:rsidRPr="00524764">
        <w:rPr>
          <w:noProof/>
        </w:rPr>
      </w:r>
      <w:r w:rsidRPr="00524764">
        <w:rPr>
          <w:noProof/>
        </w:rPr>
        <w:fldChar w:fldCharType="separate"/>
      </w:r>
      <w:r w:rsidR="00D67052">
        <w:rPr>
          <w:noProof/>
        </w:rPr>
        <w:t>33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524764">
        <w:rPr>
          <w:noProof/>
        </w:rPr>
        <w:tab/>
      </w:r>
      <w:r w:rsidRPr="00524764">
        <w:rPr>
          <w:noProof/>
        </w:rPr>
        <w:fldChar w:fldCharType="begin"/>
      </w:r>
      <w:r w:rsidRPr="00524764">
        <w:rPr>
          <w:noProof/>
        </w:rPr>
        <w:instrText xml:space="preserve"> PAGEREF _Toc487203049 \h </w:instrText>
      </w:r>
      <w:r w:rsidRPr="00524764">
        <w:rPr>
          <w:noProof/>
        </w:rPr>
      </w:r>
      <w:r w:rsidRPr="00524764">
        <w:rPr>
          <w:noProof/>
        </w:rPr>
        <w:fldChar w:fldCharType="separate"/>
      </w:r>
      <w:r w:rsidR="00D67052">
        <w:rPr>
          <w:noProof/>
        </w:rPr>
        <w:t>33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523ACA">
        <w:rPr>
          <w:i/>
          <w:iCs/>
          <w:noProof/>
        </w:rPr>
        <w:t>acquisition</w:t>
      </w:r>
      <w:r w:rsidRPr="00524764">
        <w:rPr>
          <w:noProof/>
        </w:rPr>
        <w:tab/>
      </w:r>
      <w:r w:rsidRPr="00524764">
        <w:rPr>
          <w:noProof/>
        </w:rPr>
        <w:fldChar w:fldCharType="begin"/>
      </w:r>
      <w:r w:rsidRPr="00524764">
        <w:rPr>
          <w:noProof/>
        </w:rPr>
        <w:instrText xml:space="preserve"> PAGEREF _Toc487203050 \h </w:instrText>
      </w:r>
      <w:r w:rsidRPr="00524764">
        <w:rPr>
          <w:noProof/>
        </w:rPr>
      </w:r>
      <w:r w:rsidRPr="00524764">
        <w:rPr>
          <w:noProof/>
        </w:rPr>
        <w:fldChar w:fldCharType="separate"/>
      </w:r>
      <w:r w:rsidR="00D67052">
        <w:rPr>
          <w:noProof/>
        </w:rPr>
        <w:t>33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523ACA">
        <w:rPr>
          <w:i/>
          <w:iCs/>
          <w:noProof/>
        </w:rPr>
        <w:t>creditable purpose</w:t>
      </w:r>
      <w:r w:rsidRPr="00524764">
        <w:rPr>
          <w:noProof/>
        </w:rPr>
        <w:tab/>
      </w:r>
      <w:r w:rsidRPr="00524764">
        <w:rPr>
          <w:noProof/>
        </w:rPr>
        <w:fldChar w:fldCharType="begin"/>
      </w:r>
      <w:r w:rsidRPr="00524764">
        <w:rPr>
          <w:noProof/>
        </w:rPr>
        <w:instrText xml:space="preserve"> PAGEREF _Toc487203051 \h </w:instrText>
      </w:r>
      <w:r w:rsidRPr="00524764">
        <w:rPr>
          <w:noProof/>
        </w:rPr>
      </w:r>
      <w:r w:rsidRPr="00524764">
        <w:rPr>
          <w:noProof/>
        </w:rPr>
        <w:fldChar w:fldCharType="separate"/>
      </w:r>
      <w:r w:rsidR="00D67052">
        <w:rPr>
          <w:noProof/>
        </w:rPr>
        <w:t>34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524764">
        <w:rPr>
          <w:noProof/>
        </w:rPr>
        <w:tab/>
      </w:r>
      <w:r w:rsidRPr="00524764">
        <w:rPr>
          <w:noProof/>
        </w:rPr>
        <w:fldChar w:fldCharType="begin"/>
      </w:r>
      <w:r w:rsidRPr="00524764">
        <w:rPr>
          <w:noProof/>
        </w:rPr>
        <w:instrText xml:space="preserve"> PAGEREF _Toc487203052 \h </w:instrText>
      </w:r>
      <w:r w:rsidRPr="00524764">
        <w:rPr>
          <w:noProof/>
        </w:rPr>
      </w:r>
      <w:r w:rsidRPr="00524764">
        <w:rPr>
          <w:noProof/>
        </w:rPr>
        <w:fldChar w:fldCharType="separate"/>
      </w:r>
      <w:r w:rsidR="00D67052">
        <w:rPr>
          <w:noProof/>
        </w:rPr>
        <w:t>35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524764">
        <w:rPr>
          <w:noProof/>
        </w:rPr>
        <w:tab/>
      </w:r>
      <w:r w:rsidRPr="00524764">
        <w:rPr>
          <w:noProof/>
        </w:rPr>
        <w:fldChar w:fldCharType="begin"/>
      </w:r>
      <w:r w:rsidRPr="00524764">
        <w:rPr>
          <w:noProof/>
        </w:rPr>
        <w:instrText xml:space="preserve"> PAGEREF _Toc487203053 \h </w:instrText>
      </w:r>
      <w:r w:rsidRPr="00524764">
        <w:rPr>
          <w:noProof/>
        </w:rPr>
      </w:r>
      <w:r w:rsidRPr="00524764">
        <w:rPr>
          <w:noProof/>
        </w:rPr>
        <w:fldChar w:fldCharType="separate"/>
      </w:r>
      <w:r w:rsidR="00D67052">
        <w:rPr>
          <w:noProof/>
        </w:rPr>
        <w:t>35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524764">
        <w:rPr>
          <w:noProof/>
        </w:rPr>
        <w:tab/>
      </w:r>
      <w:r w:rsidRPr="00524764">
        <w:rPr>
          <w:noProof/>
        </w:rPr>
        <w:fldChar w:fldCharType="begin"/>
      </w:r>
      <w:r w:rsidRPr="00524764">
        <w:rPr>
          <w:noProof/>
        </w:rPr>
        <w:instrText xml:space="preserve"> PAGEREF _Toc487203054 \h </w:instrText>
      </w:r>
      <w:r w:rsidRPr="00524764">
        <w:rPr>
          <w:noProof/>
        </w:rPr>
      </w:r>
      <w:r w:rsidRPr="00524764">
        <w:rPr>
          <w:noProof/>
        </w:rPr>
        <w:fldChar w:fldCharType="separate"/>
      </w:r>
      <w:r w:rsidR="00D67052">
        <w:rPr>
          <w:noProof/>
        </w:rPr>
        <w:t>35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524764">
        <w:rPr>
          <w:noProof/>
        </w:rPr>
        <w:tab/>
      </w:r>
      <w:r w:rsidRPr="00524764">
        <w:rPr>
          <w:noProof/>
        </w:rPr>
        <w:fldChar w:fldCharType="begin"/>
      </w:r>
      <w:r w:rsidRPr="00524764">
        <w:rPr>
          <w:noProof/>
        </w:rPr>
        <w:instrText xml:space="preserve"> PAGEREF _Toc487203055 \h </w:instrText>
      </w:r>
      <w:r w:rsidRPr="00524764">
        <w:rPr>
          <w:noProof/>
        </w:rPr>
      </w:r>
      <w:r w:rsidRPr="00524764">
        <w:rPr>
          <w:noProof/>
        </w:rPr>
        <w:fldChar w:fldCharType="separate"/>
      </w:r>
      <w:r w:rsidR="00D67052">
        <w:rPr>
          <w:noProof/>
        </w:rPr>
        <w:t>36</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524764">
        <w:rPr>
          <w:b w:val="0"/>
          <w:noProof/>
          <w:sz w:val="18"/>
        </w:rPr>
        <w:tab/>
      </w:r>
      <w:r w:rsidRPr="00524764">
        <w:rPr>
          <w:b w:val="0"/>
          <w:noProof/>
          <w:sz w:val="18"/>
        </w:rPr>
        <w:fldChar w:fldCharType="begin"/>
      </w:r>
      <w:r w:rsidRPr="00524764">
        <w:rPr>
          <w:b w:val="0"/>
          <w:noProof/>
          <w:sz w:val="18"/>
        </w:rPr>
        <w:instrText xml:space="preserve"> PAGEREF _Toc487203056 \h </w:instrText>
      </w:r>
      <w:r w:rsidRPr="00524764">
        <w:rPr>
          <w:b w:val="0"/>
          <w:noProof/>
          <w:sz w:val="18"/>
        </w:rPr>
      </w:r>
      <w:r w:rsidRPr="00524764">
        <w:rPr>
          <w:b w:val="0"/>
          <w:noProof/>
          <w:sz w:val="18"/>
        </w:rPr>
        <w:fldChar w:fldCharType="separate"/>
      </w:r>
      <w:r w:rsidR="00D67052">
        <w:rPr>
          <w:b w:val="0"/>
          <w:noProof/>
          <w:sz w:val="18"/>
        </w:rPr>
        <w:t>38</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13—Taxable importations</w:t>
      </w:r>
      <w:r w:rsidRPr="00524764">
        <w:rPr>
          <w:b w:val="0"/>
          <w:noProof/>
          <w:sz w:val="18"/>
        </w:rPr>
        <w:tab/>
      </w:r>
      <w:r w:rsidRPr="00524764">
        <w:rPr>
          <w:b w:val="0"/>
          <w:noProof/>
          <w:sz w:val="18"/>
        </w:rPr>
        <w:fldChar w:fldCharType="begin"/>
      </w:r>
      <w:r w:rsidRPr="00524764">
        <w:rPr>
          <w:b w:val="0"/>
          <w:noProof/>
          <w:sz w:val="18"/>
        </w:rPr>
        <w:instrText xml:space="preserve"> PAGEREF _Toc487203057 \h </w:instrText>
      </w:r>
      <w:r w:rsidRPr="00524764">
        <w:rPr>
          <w:b w:val="0"/>
          <w:noProof/>
          <w:sz w:val="18"/>
        </w:rPr>
      </w:r>
      <w:r w:rsidRPr="00524764">
        <w:rPr>
          <w:b w:val="0"/>
          <w:noProof/>
          <w:sz w:val="18"/>
        </w:rPr>
        <w:fldChar w:fldCharType="separate"/>
      </w:r>
      <w:r w:rsidR="00D67052">
        <w:rPr>
          <w:b w:val="0"/>
          <w:noProof/>
          <w:sz w:val="18"/>
        </w:rPr>
        <w:t>38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_Toc487203058 \h </w:instrText>
      </w:r>
      <w:r w:rsidRPr="00524764">
        <w:rPr>
          <w:noProof/>
        </w:rPr>
      </w:r>
      <w:r w:rsidRPr="00524764">
        <w:rPr>
          <w:noProof/>
        </w:rPr>
        <w:fldChar w:fldCharType="separate"/>
      </w:r>
      <w:r w:rsidR="00D67052">
        <w:rPr>
          <w:noProof/>
        </w:rPr>
        <w:t>38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524764">
        <w:rPr>
          <w:noProof/>
        </w:rPr>
        <w:tab/>
      </w:r>
      <w:r w:rsidRPr="00524764">
        <w:rPr>
          <w:noProof/>
        </w:rPr>
        <w:fldChar w:fldCharType="begin"/>
      </w:r>
      <w:r w:rsidRPr="00524764">
        <w:rPr>
          <w:noProof/>
        </w:rPr>
        <w:instrText xml:space="preserve"> PAGEREF _Toc487203059 \h </w:instrText>
      </w:r>
      <w:r w:rsidRPr="00524764">
        <w:rPr>
          <w:noProof/>
        </w:rPr>
      </w:r>
      <w:r w:rsidRPr="00524764">
        <w:rPr>
          <w:noProof/>
        </w:rPr>
        <w:fldChar w:fldCharType="separate"/>
      </w:r>
      <w:r w:rsidR="00D67052">
        <w:rPr>
          <w:noProof/>
        </w:rPr>
        <w:t>38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523ACA">
        <w:rPr>
          <w:i/>
          <w:iCs/>
          <w:noProof/>
        </w:rPr>
        <w:t>non</w:t>
      </w:r>
      <w:r w:rsidRPr="00523ACA">
        <w:rPr>
          <w:i/>
          <w:iCs/>
          <w:noProof/>
        </w:rPr>
        <w:noBreakHyphen/>
        <w:t>taxable importation</w:t>
      </w:r>
      <w:r w:rsidRPr="00524764">
        <w:rPr>
          <w:noProof/>
        </w:rPr>
        <w:tab/>
      </w:r>
      <w:r w:rsidRPr="00524764">
        <w:rPr>
          <w:noProof/>
        </w:rPr>
        <w:fldChar w:fldCharType="begin"/>
      </w:r>
      <w:r w:rsidRPr="00524764">
        <w:rPr>
          <w:noProof/>
        </w:rPr>
        <w:instrText xml:space="preserve"> PAGEREF _Toc487203060 \h </w:instrText>
      </w:r>
      <w:r w:rsidRPr="00524764">
        <w:rPr>
          <w:noProof/>
        </w:rPr>
      </w:r>
      <w:r w:rsidRPr="00524764">
        <w:rPr>
          <w:noProof/>
        </w:rPr>
        <w:fldChar w:fldCharType="separate"/>
      </w:r>
      <w:r w:rsidR="00D67052">
        <w:rPr>
          <w:noProof/>
        </w:rPr>
        <w:t>38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524764">
        <w:rPr>
          <w:noProof/>
        </w:rPr>
        <w:tab/>
      </w:r>
      <w:r w:rsidRPr="00524764">
        <w:rPr>
          <w:noProof/>
        </w:rPr>
        <w:fldChar w:fldCharType="begin"/>
      </w:r>
      <w:r w:rsidRPr="00524764">
        <w:rPr>
          <w:noProof/>
        </w:rPr>
        <w:instrText xml:space="preserve"> PAGEREF _Toc487203061 \h </w:instrText>
      </w:r>
      <w:r w:rsidRPr="00524764">
        <w:rPr>
          <w:noProof/>
        </w:rPr>
      </w:r>
      <w:r w:rsidRPr="00524764">
        <w:rPr>
          <w:noProof/>
        </w:rPr>
        <w:fldChar w:fldCharType="separate"/>
      </w:r>
      <w:r w:rsidR="00D67052">
        <w:rPr>
          <w:noProof/>
        </w:rPr>
        <w:t>39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524764">
        <w:rPr>
          <w:noProof/>
        </w:rPr>
        <w:tab/>
      </w:r>
      <w:r w:rsidRPr="00524764">
        <w:rPr>
          <w:noProof/>
        </w:rPr>
        <w:fldChar w:fldCharType="begin"/>
      </w:r>
      <w:r w:rsidRPr="00524764">
        <w:rPr>
          <w:noProof/>
        </w:rPr>
        <w:instrText xml:space="preserve"> PAGEREF _Toc487203062 \h </w:instrText>
      </w:r>
      <w:r w:rsidRPr="00524764">
        <w:rPr>
          <w:noProof/>
        </w:rPr>
      </w:r>
      <w:r w:rsidRPr="00524764">
        <w:rPr>
          <w:noProof/>
        </w:rPr>
        <w:fldChar w:fldCharType="separate"/>
      </w:r>
      <w:r w:rsidR="00D67052">
        <w:rPr>
          <w:noProof/>
        </w:rPr>
        <w:t>39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524764">
        <w:rPr>
          <w:noProof/>
        </w:rPr>
        <w:tab/>
      </w:r>
      <w:r w:rsidRPr="00524764">
        <w:rPr>
          <w:noProof/>
        </w:rPr>
        <w:fldChar w:fldCharType="begin"/>
      </w:r>
      <w:r w:rsidRPr="00524764">
        <w:rPr>
          <w:noProof/>
        </w:rPr>
        <w:instrText xml:space="preserve"> PAGEREF _Toc487203063 \h </w:instrText>
      </w:r>
      <w:r w:rsidRPr="00524764">
        <w:rPr>
          <w:noProof/>
        </w:rPr>
      </w:r>
      <w:r w:rsidRPr="00524764">
        <w:rPr>
          <w:noProof/>
        </w:rPr>
        <w:fldChar w:fldCharType="separate"/>
      </w:r>
      <w:r w:rsidR="00D67052">
        <w:rPr>
          <w:noProof/>
        </w:rPr>
        <w:t>41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524764">
        <w:rPr>
          <w:noProof/>
        </w:rPr>
        <w:tab/>
      </w:r>
      <w:r w:rsidRPr="00524764">
        <w:rPr>
          <w:noProof/>
        </w:rPr>
        <w:fldChar w:fldCharType="begin"/>
      </w:r>
      <w:r w:rsidRPr="00524764">
        <w:rPr>
          <w:noProof/>
        </w:rPr>
        <w:instrText xml:space="preserve"> PAGEREF _Toc487203064 \h </w:instrText>
      </w:r>
      <w:r w:rsidRPr="00524764">
        <w:rPr>
          <w:noProof/>
        </w:rPr>
      </w:r>
      <w:r w:rsidRPr="00524764">
        <w:rPr>
          <w:noProof/>
        </w:rPr>
        <w:fldChar w:fldCharType="separate"/>
      </w:r>
      <w:r w:rsidR="00D67052">
        <w:rPr>
          <w:noProof/>
        </w:rPr>
        <w:t>41</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15—Creditable importations</w:t>
      </w:r>
      <w:r w:rsidRPr="00524764">
        <w:rPr>
          <w:b w:val="0"/>
          <w:noProof/>
          <w:sz w:val="18"/>
        </w:rPr>
        <w:tab/>
      </w:r>
      <w:r w:rsidRPr="00524764">
        <w:rPr>
          <w:b w:val="0"/>
          <w:noProof/>
          <w:sz w:val="18"/>
        </w:rPr>
        <w:fldChar w:fldCharType="begin"/>
      </w:r>
      <w:r w:rsidRPr="00524764">
        <w:rPr>
          <w:b w:val="0"/>
          <w:noProof/>
          <w:sz w:val="18"/>
        </w:rPr>
        <w:instrText xml:space="preserve"> PAGEREF _Toc487203065 \h </w:instrText>
      </w:r>
      <w:r w:rsidRPr="00524764">
        <w:rPr>
          <w:b w:val="0"/>
          <w:noProof/>
          <w:sz w:val="18"/>
        </w:rPr>
      </w:r>
      <w:r w:rsidRPr="00524764">
        <w:rPr>
          <w:b w:val="0"/>
          <w:noProof/>
          <w:sz w:val="18"/>
        </w:rPr>
        <w:fldChar w:fldCharType="separate"/>
      </w:r>
      <w:r w:rsidR="00D67052">
        <w:rPr>
          <w:b w:val="0"/>
          <w:noProof/>
          <w:sz w:val="18"/>
        </w:rPr>
        <w:t>42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_Toc487203066 \h </w:instrText>
      </w:r>
      <w:r w:rsidRPr="00524764">
        <w:rPr>
          <w:noProof/>
        </w:rPr>
      </w:r>
      <w:r w:rsidRPr="00524764">
        <w:rPr>
          <w:noProof/>
        </w:rPr>
        <w:fldChar w:fldCharType="separate"/>
      </w:r>
      <w:r w:rsidR="00D67052">
        <w:rPr>
          <w:noProof/>
        </w:rPr>
        <w:t>42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524764">
        <w:rPr>
          <w:noProof/>
        </w:rPr>
        <w:tab/>
      </w:r>
      <w:r w:rsidRPr="00524764">
        <w:rPr>
          <w:noProof/>
        </w:rPr>
        <w:fldChar w:fldCharType="begin"/>
      </w:r>
      <w:r w:rsidRPr="00524764">
        <w:rPr>
          <w:noProof/>
        </w:rPr>
        <w:instrText xml:space="preserve"> PAGEREF _Toc487203067 \h </w:instrText>
      </w:r>
      <w:r w:rsidRPr="00524764">
        <w:rPr>
          <w:noProof/>
        </w:rPr>
      </w:r>
      <w:r w:rsidRPr="00524764">
        <w:rPr>
          <w:noProof/>
        </w:rPr>
        <w:fldChar w:fldCharType="separate"/>
      </w:r>
      <w:r w:rsidR="00D67052">
        <w:rPr>
          <w:noProof/>
        </w:rPr>
        <w:t>42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523ACA">
        <w:rPr>
          <w:i/>
          <w:iCs/>
          <w:noProof/>
        </w:rPr>
        <w:t>creditable purpose</w:t>
      </w:r>
      <w:r w:rsidRPr="00524764">
        <w:rPr>
          <w:noProof/>
        </w:rPr>
        <w:tab/>
      </w:r>
      <w:r w:rsidRPr="00524764">
        <w:rPr>
          <w:noProof/>
        </w:rPr>
        <w:fldChar w:fldCharType="begin"/>
      </w:r>
      <w:r w:rsidRPr="00524764">
        <w:rPr>
          <w:noProof/>
        </w:rPr>
        <w:instrText xml:space="preserve"> PAGEREF _Toc487203068 \h </w:instrText>
      </w:r>
      <w:r w:rsidRPr="00524764">
        <w:rPr>
          <w:noProof/>
        </w:rPr>
      </w:r>
      <w:r w:rsidRPr="00524764">
        <w:rPr>
          <w:noProof/>
        </w:rPr>
        <w:fldChar w:fldCharType="separate"/>
      </w:r>
      <w:r w:rsidR="00D67052">
        <w:rPr>
          <w:noProof/>
        </w:rPr>
        <w:t>42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524764">
        <w:rPr>
          <w:noProof/>
        </w:rPr>
        <w:tab/>
      </w:r>
      <w:r w:rsidRPr="00524764">
        <w:rPr>
          <w:noProof/>
        </w:rPr>
        <w:fldChar w:fldCharType="begin"/>
      </w:r>
      <w:r w:rsidRPr="00524764">
        <w:rPr>
          <w:noProof/>
        </w:rPr>
        <w:instrText xml:space="preserve"> PAGEREF _Toc487203069 \h </w:instrText>
      </w:r>
      <w:r w:rsidRPr="00524764">
        <w:rPr>
          <w:noProof/>
        </w:rPr>
      </w:r>
      <w:r w:rsidRPr="00524764">
        <w:rPr>
          <w:noProof/>
        </w:rPr>
        <w:fldChar w:fldCharType="separate"/>
      </w:r>
      <w:r w:rsidR="00D67052">
        <w:rPr>
          <w:noProof/>
        </w:rPr>
        <w:t>43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524764">
        <w:rPr>
          <w:noProof/>
        </w:rPr>
        <w:tab/>
      </w:r>
      <w:r w:rsidRPr="00524764">
        <w:rPr>
          <w:noProof/>
        </w:rPr>
        <w:fldChar w:fldCharType="begin"/>
      </w:r>
      <w:r w:rsidRPr="00524764">
        <w:rPr>
          <w:noProof/>
        </w:rPr>
        <w:instrText xml:space="preserve"> PAGEREF _Toc487203070 \h </w:instrText>
      </w:r>
      <w:r w:rsidRPr="00524764">
        <w:rPr>
          <w:noProof/>
        </w:rPr>
      </w:r>
      <w:r w:rsidRPr="00524764">
        <w:rPr>
          <w:noProof/>
        </w:rPr>
        <w:fldChar w:fldCharType="separate"/>
      </w:r>
      <w:r w:rsidR="00D67052">
        <w:rPr>
          <w:noProof/>
        </w:rPr>
        <w:t>43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524764">
        <w:rPr>
          <w:noProof/>
        </w:rPr>
        <w:tab/>
      </w:r>
      <w:r w:rsidRPr="00524764">
        <w:rPr>
          <w:noProof/>
        </w:rPr>
        <w:fldChar w:fldCharType="begin"/>
      </w:r>
      <w:r w:rsidRPr="00524764">
        <w:rPr>
          <w:noProof/>
        </w:rPr>
        <w:instrText xml:space="preserve"> PAGEREF _Toc487203071 \h </w:instrText>
      </w:r>
      <w:r w:rsidRPr="00524764">
        <w:rPr>
          <w:noProof/>
        </w:rPr>
      </w:r>
      <w:r w:rsidRPr="00524764">
        <w:rPr>
          <w:noProof/>
        </w:rPr>
        <w:fldChar w:fldCharType="separate"/>
      </w:r>
      <w:r w:rsidR="00D67052">
        <w:rPr>
          <w:noProof/>
        </w:rPr>
        <w:t>44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524764">
        <w:rPr>
          <w:noProof/>
        </w:rPr>
        <w:tab/>
      </w:r>
      <w:r w:rsidRPr="00524764">
        <w:rPr>
          <w:noProof/>
        </w:rPr>
        <w:fldChar w:fldCharType="begin"/>
      </w:r>
      <w:r w:rsidRPr="00524764">
        <w:rPr>
          <w:noProof/>
        </w:rPr>
        <w:instrText xml:space="preserve"> PAGEREF _Toc487203072 \h </w:instrText>
      </w:r>
      <w:r w:rsidRPr="00524764">
        <w:rPr>
          <w:noProof/>
        </w:rPr>
      </w:r>
      <w:r w:rsidRPr="00524764">
        <w:rPr>
          <w:noProof/>
        </w:rPr>
        <w:fldChar w:fldCharType="separate"/>
      </w:r>
      <w:r w:rsidR="00D67052">
        <w:rPr>
          <w:noProof/>
        </w:rPr>
        <w:t>44</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524764">
        <w:rPr>
          <w:b w:val="0"/>
          <w:noProof/>
          <w:sz w:val="18"/>
        </w:rPr>
        <w:tab/>
      </w:r>
      <w:r w:rsidRPr="00524764">
        <w:rPr>
          <w:b w:val="0"/>
          <w:noProof/>
          <w:sz w:val="18"/>
        </w:rPr>
        <w:fldChar w:fldCharType="begin"/>
      </w:r>
      <w:r w:rsidRPr="00524764">
        <w:rPr>
          <w:b w:val="0"/>
          <w:noProof/>
          <w:sz w:val="18"/>
        </w:rPr>
        <w:instrText xml:space="preserve"> PAGEREF _Toc487203073 \h </w:instrText>
      </w:r>
      <w:r w:rsidRPr="00524764">
        <w:rPr>
          <w:b w:val="0"/>
          <w:noProof/>
          <w:sz w:val="18"/>
        </w:rPr>
      </w:r>
      <w:r w:rsidRPr="00524764">
        <w:rPr>
          <w:b w:val="0"/>
          <w:noProof/>
          <w:sz w:val="18"/>
        </w:rPr>
        <w:fldChar w:fldCharType="separate"/>
      </w:r>
      <w:r w:rsidR="00D67052">
        <w:rPr>
          <w:b w:val="0"/>
          <w:noProof/>
          <w:sz w:val="18"/>
        </w:rPr>
        <w:t>46</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17—Net amounts and adjustments</w:t>
      </w:r>
      <w:r w:rsidRPr="00524764">
        <w:rPr>
          <w:b w:val="0"/>
          <w:noProof/>
          <w:sz w:val="18"/>
        </w:rPr>
        <w:tab/>
      </w:r>
      <w:r w:rsidRPr="00524764">
        <w:rPr>
          <w:b w:val="0"/>
          <w:noProof/>
          <w:sz w:val="18"/>
        </w:rPr>
        <w:fldChar w:fldCharType="begin"/>
      </w:r>
      <w:r w:rsidRPr="00524764">
        <w:rPr>
          <w:b w:val="0"/>
          <w:noProof/>
          <w:sz w:val="18"/>
        </w:rPr>
        <w:instrText xml:space="preserve"> PAGEREF _Toc487203074 \h </w:instrText>
      </w:r>
      <w:r w:rsidRPr="00524764">
        <w:rPr>
          <w:b w:val="0"/>
          <w:noProof/>
          <w:sz w:val="18"/>
        </w:rPr>
      </w:r>
      <w:r w:rsidRPr="00524764">
        <w:rPr>
          <w:b w:val="0"/>
          <w:noProof/>
          <w:sz w:val="18"/>
        </w:rPr>
        <w:fldChar w:fldCharType="separate"/>
      </w:r>
      <w:r w:rsidR="00D67052">
        <w:rPr>
          <w:b w:val="0"/>
          <w:noProof/>
          <w:sz w:val="18"/>
        </w:rPr>
        <w:t>46</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_Toc487203075 \h </w:instrText>
      </w:r>
      <w:r w:rsidRPr="00524764">
        <w:rPr>
          <w:noProof/>
        </w:rPr>
      </w:r>
      <w:r w:rsidRPr="00524764">
        <w:rPr>
          <w:noProof/>
        </w:rPr>
        <w:fldChar w:fldCharType="separate"/>
      </w:r>
      <w:r w:rsidR="00D67052">
        <w:rPr>
          <w:noProof/>
        </w:rPr>
        <w:t>46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524764">
        <w:rPr>
          <w:noProof/>
        </w:rPr>
        <w:tab/>
      </w:r>
      <w:r w:rsidRPr="00524764">
        <w:rPr>
          <w:noProof/>
        </w:rPr>
        <w:fldChar w:fldCharType="begin"/>
      </w:r>
      <w:r w:rsidRPr="00524764">
        <w:rPr>
          <w:noProof/>
        </w:rPr>
        <w:instrText xml:space="preserve"> PAGEREF _Toc487203076 \h </w:instrText>
      </w:r>
      <w:r w:rsidRPr="00524764">
        <w:rPr>
          <w:noProof/>
        </w:rPr>
      </w:r>
      <w:r w:rsidRPr="00524764">
        <w:rPr>
          <w:noProof/>
        </w:rPr>
        <w:fldChar w:fldCharType="separate"/>
      </w:r>
      <w:r w:rsidR="00D67052">
        <w:rPr>
          <w:noProof/>
        </w:rPr>
        <w:t>46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524764">
        <w:rPr>
          <w:noProof/>
        </w:rPr>
        <w:tab/>
      </w:r>
      <w:r w:rsidRPr="00524764">
        <w:rPr>
          <w:noProof/>
        </w:rPr>
        <w:fldChar w:fldCharType="begin"/>
      </w:r>
      <w:r w:rsidRPr="00524764">
        <w:rPr>
          <w:noProof/>
        </w:rPr>
        <w:instrText xml:space="preserve"> PAGEREF _Toc487203077 \h </w:instrText>
      </w:r>
      <w:r w:rsidRPr="00524764">
        <w:rPr>
          <w:noProof/>
        </w:rPr>
      </w:r>
      <w:r w:rsidRPr="00524764">
        <w:rPr>
          <w:noProof/>
        </w:rPr>
        <w:fldChar w:fldCharType="separate"/>
      </w:r>
      <w:r w:rsidR="00D67052">
        <w:rPr>
          <w:noProof/>
        </w:rPr>
        <w:t>47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524764">
        <w:rPr>
          <w:noProof/>
        </w:rPr>
        <w:tab/>
      </w:r>
      <w:r w:rsidRPr="00524764">
        <w:rPr>
          <w:noProof/>
        </w:rPr>
        <w:fldChar w:fldCharType="begin"/>
      </w:r>
      <w:r w:rsidRPr="00524764">
        <w:rPr>
          <w:noProof/>
        </w:rPr>
        <w:instrText xml:space="preserve"> PAGEREF _Toc487203078 \h </w:instrText>
      </w:r>
      <w:r w:rsidRPr="00524764">
        <w:rPr>
          <w:noProof/>
        </w:rPr>
      </w:r>
      <w:r w:rsidRPr="00524764">
        <w:rPr>
          <w:noProof/>
        </w:rPr>
        <w:fldChar w:fldCharType="separate"/>
      </w:r>
      <w:r w:rsidR="00D67052">
        <w:rPr>
          <w:noProof/>
        </w:rPr>
        <w:t>47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524764">
        <w:rPr>
          <w:noProof/>
        </w:rPr>
        <w:tab/>
      </w:r>
      <w:r w:rsidRPr="00524764">
        <w:rPr>
          <w:noProof/>
        </w:rPr>
        <w:fldChar w:fldCharType="begin"/>
      </w:r>
      <w:r w:rsidRPr="00524764">
        <w:rPr>
          <w:noProof/>
        </w:rPr>
        <w:instrText xml:space="preserve"> PAGEREF _Toc487203079 \h </w:instrText>
      </w:r>
      <w:r w:rsidRPr="00524764">
        <w:rPr>
          <w:noProof/>
        </w:rPr>
      </w:r>
      <w:r w:rsidRPr="00524764">
        <w:rPr>
          <w:noProof/>
        </w:rPr>
        <w:fldChar w:fldCharType="separate"/>
      </w:r>
      <w:r w:rsidR="00D67052">
        <w:rPr>
          <w:noProof/>
        </w:rPr>
        <w:t>48</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19—Adjustment events</w:t>
      </w:r>
      <w:r w:rsidRPr="00524764">
        <w:rPr>
          <w:b w:val="0"/>
          <w:noProof/>
          <w:sz w:val="18"/>
        </w:rPr>
        <w:tab/>
      </w:r>
      <w:r w:rsidRPr="00524764">
        <w:rPr>
          <w:b w:val="0"/>
          <w:noProof/>
          <w:sz w:val="18"/>
        </w:rPr>
        <w:fldChar w:fldCharType="begin"/>
      </w:r>
      <w:r w:rsidRPr="00524764">
        <w:rPr>
          <w:b w:val="0"/>
          <w:noProof/>
          <w:sz w:val="18"/>
        </w:rPr>
        <w:instrText xml:space="preserve"> PAGEREF _Toc487203080 \h </w:instrText>
      </w:r>
      <w:r w:rsidRPr="00524764">
        <w:rPr>
          <w:b w:val="0"/>
          <w:noProof/>
          <w:sz w:val="18"/>
        </w:rPr>
      </w:r>
      <w:r w:rsidRPr="00524764">
        <w:rPr>
          <w:b w:val="0"/>
          <w:noProof/>
          <w:sz w:val="18"/>
        </w:rPr>
        <w:fldChar w:fldCharType="separate"/>
      </w:r>
      <w:r w:rsidR="00D67052">
        <w:rPr>
          <w:b w:val="0"/>
          <w:noProof/>
          <w:sz w:val="18"/>
        </w:rPr>
        <w:t>50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_Toc487203081 \h </w:instrText>
      </w:r>
      <w:r w:rsidRPr="00524764">
        <w:rPr>
          <w:noProof/>
        </w:rPr>
      </w:r>
      <w:r w:rsidRPr="00524764">
        <w:rPr>
          <w:noProof/>
        </w:rPr>
        <w:fldChar w:fldCharType="separate"/>
      </w:r>
      <w:r w:rsidR="00D67052">
        <w:rPr>
          <w:noProof/>
        </w:rPr>
        <w:t>50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524764">
        <w:rPr>
          <w:noProof/>
        </w:rPr>
        <w:tab/>
      </w:r>
      <w:r w:rsidRPr="00524764">
        <w:rPr>
          <w:noProof/>
        </w:rPr>
        <w:fldChar w:fldCharType="begin"/>
      </w:r>
      <w:r w:rsidRPr="00524764">
        <w:rPr>
          <w:noProof/>
        </w:rPr>
        <w:instrText xml:space="preserve"> PAGEREF _Toc487203082 \h </w:instrText>
      </w:r>
      <w:r w:rsidRPr="00524764">
        <w:rPr>
          <w:noProof/>
        </w:rPr>
      </w:r>
      <w:r w:rsidRPr="00524764">
        <w:rPr>
          <w:noProof/>
        </w:rPr>
        <w:fldChar w:fldCharType="separate"/>
      </w:r>
      <w:r w:rsidR="00D67052">
        <w:rPr>
          <w:noProof/>
        </w:rPr>
        <w:t>50</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524764">
        <w:rPr>
          <w:b w:val="0"/>
          <w:noProof/>
          <w:sz w:val="18"/>
        </w:rPr>
        <w:tab/>
      </w:r>
      <w:r w:rsidRPr="00524764">
        <w:rPr>
          <w:b w:val="0"/>
          <w:noProof/>
          <w:sz w:val="18"/>
        </w:rPr>
        <w:fldChar w:fldCharType="begin"/>
      </w:r>
      <w:r w:rsidRPr="00524764">
        <w:rPr>
          <w:b w:val="0"/>
          <w:noProof/>
          <w:sz w:val="18"/>
        </w:rPr>
        <w:instrText xml:space="preserve"> PAGEREF _Toc487203083 \h </w:instrText>
      </w:r>
      <w:r w:rsidRPr="00524764">
        <w:rPr>
          <w:b w:val="0"/>
          <w:noProof/>
          <w:sz w:val="18"/>
        </w:rPr>
      </w:r>
      <w:r w:rsidRPr="00524764">
        <w:rPr>
          <w:b w:val="0"/>
          <w:noProof/>
          <w:sz w:val="18"/>
        </w:rPr>
        <w:fldChar w:fldCharType="separate"/>
      </w:r>
      <w:r w:rsidR="00D67052">
        <w:rPr>
          <w:b w:val="0"/>
          <w:noProof/>
          <w:sz w:val="18"/>
        </w:rPr>
        <w:t>51</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524764">
        <w:rPr>
          <w:noProof/>
        </w:rPr>
        <w:tab/>
      </w:r>
      <w:r w:rsidRPr="00524764">
        <w:rPr>
          <w:noProof/>
        </w:rPr>
        <w:fldChar w:fldCharType="begin"/>
      </w:r>
      <w:r w:rsidRPr="00524764">
        <w:rPr>
          <w:noProof/>
        </w:rPr>
        <w:instrText xml:space="preserve"> PAGEREF _Toc487203084 \h </w:instrText>
      </w:r>
      <w:r w:rsidRPr="00524764">
        <w:rPr>
          <w:noProof/>
        </w:rPr>
      </w:r>
      <w:r w:rsidRPr="00524764">
        <w:rPr>
          <w:noProof/>
        </w:rPr>
        <w:fldChar w:fldCharType="separate"/>
      </w:r>
      <w:r w:rsidR="00D67052">
        <w:rPr>
          <w:noProof/>
        </w:rPr>
        <w:t>51</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524764">
        <w:rPr>
          <w:b w:val="0"/>
          <w:noProof/>
          <w:sz w:val="18"/>
        </w:rPr>
        <w:tab/>
      </w:r>
      <w:r w:rsidRPr="00524764">
        <w:rPr>
          <w:b w:val="0"/>
          <w:noProof/>
          <w:sz w:val="18"/>
        </w:rPr>
        <w:fldChar w:fldCharType="begin"/>
      </w:r>
      <w:r w:rsidRPr="00524764">
        <w:rPr>
          <w:b w:val="0"/>
          <w:noProof/>
          <w:sz w:val="18"/>
        </w:rPr>
        <w:instrText xml:space="preserve"> PAGEREF _Toc487203085 \h </w:instrText>
      </w:r>
      <w:r w:rsidRPr="00524764">
        <w:rPr>
          <w:b w:val="0"/>
          <w:noProof/>
          <w:sz w:val="18"/>
        </w:rPr>
      </w:r>
      <w:r w:rsidRPr="00524764">
        <w:rPr>
          <w:b w:val="0"/>
          <w:noProof/>
          <w:sz w:val="18"/>
        </w:rPr>
        <w:fldChar w:fldCharType="separate"/>
      </w:r>
      <w:r w:rsidR="00D67052">
        <w:rPr>
          <w:b w:val="0"/>
          <w:noProof/>
          <w:sz w:val="18"/>
        </w:rPr>
        <w:t>52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524764">
        <w:rPr>
          <w:noProof/>
        </w:rPr>
        <w:tab/>
      </w:r>
      <w:r w:rsidRPr="00524764">
        <w:rPr>
          <w:noProof/>
        </w:rPr>
        <w:fldChar w:fldCharType="begin"/>
      </w:r>
      <w:r w:rsidRPr="00524764">
        <w:rPr>
          <w:noProof/>
        </w:rPr>
        <w:instrText xml:space="preserve"> PAGEREF _Toc487203086 \h </w:instrText>
      </w:r>
      <w:r w:rsidRPr="00524764">
        <w:rPr>
          <w:noProof/>
        </w:rPr>
      </w:r>
      <w:r w:rsidRPr="00524764">
        <w:rPr>
          <w:noProof/>
        </w:rPr>
        <w:fldChar w:fldCharType="separate"/>
      </w:r>
      <w:r w:rsidR="00D67052">
        <w:rPr>
          <w:noProof/>
        </w:rPr>
        <w:t>52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524764">
        <w:rPr>
          <w:noProof/>
        </w:rPr>
        <w:tab/>
      </w:r>
      <w:r w:rsidRPr="00524764">
        <w:rPr>
          <w:noProof/>
        </w:rPr>
        <w:fldChar w:fldCharType="begin"/>
      </w:r>
      <w:r w:rsidRPr="00524764">
        <w:rPr>
          <w:noProof/>
        </w:rPr>
        <w:instrText xml:space="preserve"> PAGEREF _Toc487203087 \h </w:instrText>
      </w:r>
      <w:r w:rsidRPr="00524764">
        <w:rPr>
          <w:noProof/>
        </w:rPr>
      </w:r>
      <w:r w:rsidRPr="00524764">
        <w:rPr>
          <w:noProof/>
        </w:rPr>
        <w:fldChar w:fldCharType="separate"/>
      </w:r>
      <w:r w:rsidR="00D67052">
        <w:rPr>
          <w:noProof/>
        </w:rPr>
        <w:t>53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524764">
        <w:rPr>
          <w:noProof/>
        </w:rPr>
        <w:tab/>
      </w:r>
      <w:r w:rsidRPr="00524764">
        <w:rPr>
          <w:noProof/>
        </w:rPr>
        <w:fldChar w:fldCharType="begin"/>
      </w:r>
      <w:r w:rsidRPr="00524764">
        <w:rPr>
          <w:noProof/>
        </w:rPr>
        <w:instrText xml:space="preserve"> PAGEREF _Toc487203088 \h </w:instrText>
      </w:r>
      <w:r w:rsidRPr="00524764">
        <w:rPr>
          <w:noProof/>
        </w:rPr>
      </w:r>
      <w:r w:rsidRPr="00524764">
        <w:rPr>
          <w:noProof/>
        </w:rPr>
        <w:fldChar w:fldCharType="separate"/>
      </w:r>
      <w:r w:rsidR="00D67052">
        <w:rPr>
          <w:noProof/>
        </w:rPr>
        <w:t>53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524764">
        <w:rPr>
          <w:noProof/>
        </w:rPr>
        <w:tab/>
      </w:r>
      <w:r w:rsidRPr="00524764">
        <w:rPr>
          <w:noProof/>
        </w:rPr>
        <w:fldChar w:fldCharType="begin"/>
      </w:r>
      <w:r w:rsidRPr="00524764">
        <w:rPr>
          <w:noProof/>
        </w:rPr>
        <w:instrText xml:space="preserve"> PAGEREF _Toc487203089 \h </w:instrText>
      </w:r>
      <w:r w:rsidRPr="00524764">
        <w:rPr>
          <w:noProof/>
        </w:rPr>
      </w:r>
      <w:r w:rsidRPr="00524764">
        <w:rPr>
          <w:noProof/>
        </w:rPr>
        <w:fldChar w:fldCharType="separate"/>
      </w:r>
      <w:r w:rsidR="00D67052">
        <w:rPr>
          <w:noProof/>
        </w:rPr>
        <w:t>53</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524764">
        <w:rPr>
          <w:b w:val="0"/>
          <w:noProof/>
          <w:sz w:val="18"/>
        </w:rPr>
        <w:tab/>
      </w:r>
      <w:r w:rsidRPr="00524764">
        <w:rPr>
          <w:b w:val="0"/>
          <w:noProof/>
          <w:sz w:val="18"/>
        </w:rPr>
        <w:fldChar w:fldCharType="begin"/>
      </w:r>
      <w:r w:rsidRPr="00524764">
        <w:rPr>
          <w:b w:val="0"/>
          <w:noProof/>
          <w:sz w:val="18"/>
        </w:rPr>
        <w:instrText xml:space="preserve"> PAGEREF _Toc487203090 \h </w:instrText>
      </w:r>
      <w:r w:rsidRPr="00524764">
        <w:rPr>
          <w:b w:val="0"/>
          <w:noProof/>
          <w:sz w:val="18"/>
        </w:rPr>
      </w:r>
      <w:r w:rsidRPr="00524764">
        <w:rPr>
          <w:b w:val="0"/>
          <w:noProof/>
          <w:sz w:val="18"/>
        </w:rPr>
        <w:fldChar w:fldCharType="separate"/>
      </w:r>
      <w:r w:rsidR="00D67052">
        <w:rPr>
          <w:b w:val="0"/>
          <w:noProof/>
          <w:sz w:val="18"/>
        </w:rPr>
        <w:t>54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524764">
        <w:rPr>
          <w:noProof/>
        </w:rPr>
        <w:tab/>
      </w:r>
      <w:r w:rsidRPr="00524764">
        <w:rPr>
          <w:noProof/>
        </w:rPr>
        <w:fldChar w:fldCharType="begin"/>
      </w:r>
      <w:r w:rsidRPr="00524764">
        <w:rPr>
          <w:noProof/>
        </w:rPr>
        <w:instrText xml:space="preserve"> PAGEREF _Toc487203091 \h </w:instrText>
      </w:r>
      <w:r w:rsidRPr="00524764">
        <w:rPr>
          <w:noProof/>
        </w:rPr>
      </w:r>
      <w:r w:rsidRPr="00524764">
        <w:rPr>
          <w:noProof/>
        </w:rPr>
        <w:fldChar w:fldCharType="separate"/>
      </w:r>
      <w:r w:rsidR="00D67052">
        <w:rPr>
          <w:noProof/>
        </w:rPr>
        <w:t>54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524764">
        <w:rPr>
          <w:noProof/>
        </w:rPr>
        <w:tab/>
      </w:r>
      <w:r w:rsidRPr="00524764">
        <w:rPr>
          <w:noProof/>
        </w:rPr>
        <w:fldChar w:fldCharType="begin"/>
      </w:r>
      <w:r w:rsidRPr="00524764">
        <w:rPr>
          <w:noProof/>
        </w:rPr>
        <w:instrText xml:space="preserve"> PAGEREF _Toc487203092 \h </w:instrText>
      </w:r>
      <w:r w:rsidRPr="00524764">
        <w:rPr>
          <w:noProof/>
        </w:rPr>
      </w:r>
      <w:r w:rsidRPr="00524764">
        <w:rPr>
          <w:noProof/>
        </w:rPr>
        <w:fldChar w:fldCharType="separate"/>
      </w:r>
      <w:r w:rsidR="00D67052">
        <w:rPr>
          <w:noProof/>
        </w:rPr>
        <w:t>54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524764">
        <w:rPr>
          <w:noProof/>
        </w:rPr>
        <w:tab/>
      </w:r>
      <w:r w:rsidRPr="00524764">
        <w:rPr>
          <w:noProof/>
        </w:rPr>
        <w:fldChar w:fldCharType="begin"/>
      </w:r>
      <w:r w:rsidRPr="00524764">
        <w:rPr>
          <w:noProof/>
        </w:rPr>
        <w:instrText xml:space="preserve"> PAGEREF _Toc487203093 \h </w:instrText>
      </w:r>
      <w:r w:rsidRPr="00524764">
        <w:rPr>
          <w:noProof/>
        </w:rPr>
      </w:r>
      <w:r w:rsidRPr="00524764">
        <w:rPr>
          <w:noProof/>
        </w:rPr>
        <w:fldChar w:fldCharType="separate"/>
      </w:r>
      <w:r w:rsidR="00D67052">
        <w:rPr>
          <w:noProof/>
        </w:rPr>
        <w:t>55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524764">
        <w:rPr>
          <w:noProof/>
        </w:rPr>
        <w:tab/>
      </w:r>
      <w:r w:rsidRPr="00524764">
        <w:rPr>
          <w:noProof/>
        </w:rPr>
        <w:fldChar w:fldCharType="begin"/>
      </w:r>
      <w:r w:rsidRPr="00524764">
        <w:rPr>
          <w:noProof/>
        </w:rPr>
        <w:instrText xml:space="preserve"> PAGEREF _Toc487203094 \h </w:instrText>
      </w:r>
      <w:r w:rsidRPr="00524764">
        <w:rPr>
          <w:noProof/>
        </w:rPr>
      </w:r>
      <w:r w:rsidRPr="00524764">
        <w:rPr>
          <w:noProof/>
        </w:rPr>
        <w:fldChar w:fldCharType="separate"/>
      </w:r>
      <w:r w:rsidR="00D67052">
        <w:rPr>
          <w:noProof/>
        </w:rPr>
        <w:t>55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524764">
        <w:rPr>
          <w:noProof/>
        </w:rPr>
        <w:tab/>
      </w:r>
      <w:r w:rsidRPr="00524764">
        <w:rPr>
          <w:noProof/>
        </w:rPr>
        <w:fldChar w:fldCharType="begin"/>
      </w:r>
      <w:r w:rsidRPr="00524764">
        <w:rPr>
          <w:noProof/>
        </w:rPr>
        <w:instrText xml:space="preserve"> PAGEREF _Toc487203095 \h </w:instrText>
      </w:r>
      <w:r w:rsidRPr="00524764">
        <w:rPr>
          <w:noProof/>
        </w:rPr>
      </w:r>
      <w:r w:rsidRPr="00524764">
        <w:rPr>
          <w:noProof/>
        </w:rPr>
        <w:fldChar w:fldCharType="separate"/>
      </w:r>
      <w:r w:rsidR="00D67052">
        <w:rPr>
          <w:noProof/>
        </w:rPr>
        <w:t>55</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21—Bad debts</w:t>
      </w:r>
      <w:r w:rsidRPr="00524764">
        <w:rPr>
          <w:b w:val="0"/>
          <w:noProof/>
          <w:sz w:val="18"/>
        </w:rPr>
        <w:tab/>
      </w:r>
      <w:r w:rsidRPr="00524764">
        <w:rPr>
          <w:b w:val="0"/>
          <w:noProof/>
          <w:sz w:val="18"/>
        </w:rPr>
        <w:fldChar w:fldCharType="begin"/>
      </w:r>
      <w:r w:rsidRPr="00524764">
        <w:rPr>
          <w:b w:val="0"/>
          <w:noProof/>
          <w:sz w:val="18"/>
        </w:rPr>
        <w:instrText xml:space="preserve"> PAGEREF _Toc487203096 \h </w:instrText>
      </w:r>
      <w:r w:rsidRPr="00524764">
        <w:rPr>
          <w:b w:val="0"/>
          <w:noProof/>
          <w:sz w:val="18"/>
        </w:rPr>
      </w:r>
      <w:r w:rsidRPr="00524764">
        <w:rPr>
          <w:b w:val="0"/>
          <w:noProof/>
          <w:sz w:val="18"/>
        </w:rPr>
        <w:fldChar w:fldCharType="separate"/>
      </w:r>
      <w:r w:rsidR="00D67052">
        <w:rPr>
          <w:b w:val="0"/>
          <w:noProof/>
          <w:sz w:val="18"/>
        </w:rPr>
        <w:t>57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_Toc487203097 \h </w:instrText>
      </w:r>
      <w:r w:rsidRPr="00524764">
        <w:rPr>
          <w:noProof/>
        </w:rPr>
      </w:r>
      <w:r w:rsidRPr="00524764">
        <w:rPr>
          <w:noProof/>
        </w:rPr>
        <w:fldChar w:fldCharType="separate"/>
      </w:r>
      <w:r w:rsidR="00D67052">
        <w:rPr>
          <w:noProof/>
        </w:rPr>
        <w:t>57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524764">
        <w:rPr>
          <w:noProof/>
        </w:rPr>
        <w:tab/>
      </w:r>
      <w:r w:rsidRPr="00524764">
        <w:rPr>
          <w:noProof/>
        </w:rPr>
        <w:fldChar w:fldCharType="begin"/>
      </w:r>
      <w:r w:rsidRPr="00524764">
        <w:rPr>
          <w:noProof/>
        </w:rPr>
        <w:instrText xml:space="preserve"> PAGEREF _Toc487203098 \h </w:instrText>
      </w:r>
      <w:r w:rsidRPr="00524764">
        <w:rPr>
          <w:noProof/>
        </w:rPr>
      </w:r>
      <w:r w:rsidRPr="00524764">
        <w:rPr>
          <w:noProof/>
        </w:rPr>
        <w:fldChar w:fldCharType="separate"/>
      </w:r>
      <w:r w:rsidR="00D67052">
        <w:rPr>
          <w:noProof/>
        </w:rPr>
        <w:t>57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524764">
        <w:rPr>
          <w:noProof/>
        </w:rPr>
        <w:tab/>
      </w:r>
      <w:r w:rsidRPr="00524764">
        <w:rPr>
          <w:noProof/>
        </w:rPr>
        <w:fldChar w:fldCharType="begin"/>
      </w:r>
      <w:r w:rsidRPr="00524764">
        <w:rPr>
          <w:noProof/>
        </w:rPr>
        <w:instrText xml:space="preserve"> PAGEREF _Toc487203099 \h </w:instrText>
      </w:r>
      <w:r w:rsidRPr="00524764">
        <w:rPr>
          <w:noProof/>
        </w:rPr>
      </w:r>
      <w:r w:rsidRPr="00524764">
        <w:rPr>
          <w:noProof/>
        </w:rPr>
        <w:fldChar w:fldCharType="separate"/>
      </w:r>
      <w:r w:rsidR="00D67052">
        <w:rPr>
          <w:noProof/>
        </w:rPr>
        <w:t>57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524764">
        <w:rPr>
          <w:noProof/>
        </w:rPr>
        <w:tab/>
      </w:r>
      <w:r w:rsidRPr="00524764">
        <w:rPr>
          <w:noProof/>
        </w:rPr>
        <w:fldChar w:fldCharType="begin"/>
      </w:r>
      <w:r w:rsidRPr="00524764">
        <w:rPr>
          <w:noProof/>
        </w:rPr>
        <w:instrText xml:space="preserve"> PAGEREF _Toc487203100 \h </w:instrText>
      </w:r>
      <w:r w:rsidRPr="00524764">
        <w:rPr>
          <w:noProof/>
        </w:rPr>
      </w:r>
      <w:r w:rsidRPr="00524764">
        <w:rPr>
          <w:noProof/>
        </w:rPr>
        <w:fldChar w:fldCharType="separate"/>
      </w:r>
      <w:r w:rsidR="00D67052">
        <w:rPr>
          <w:noProof/>
        </w:rPr>
        <w:t>58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524764">
        <w:rPr>
          <w:noProof/>
        </w:rPr>
        <w:tab/>
      </w:r>
      <w:r w:rsidRPr="00524764">
        <w:rPr>
          <w:noProof/>
        </w:rPr>
        <w:fldChar w:fldCharType="begin"/>
      </w:r>
      <w:r w:rsidRPr="00524764">
        <w:rPr>
          <w:noProof/>
        </w:rPr>
        <w:instrText xml:space="preserve"> PAGEREF _Toc487203101 \h </w:instrText>
      </w:r>
      <w:r w:rsidRPr="00524764">
        <w:rPr>
          <w:noProof/>
        </w:rPr>
      </w:r>
      <w:r w:rsidRPr="00524764">
        <w:rPr>
          <w:noProof/>
        </w:rPr>
        <w:fldChar w:fldCharType="separate"/>
      </w:r>
      <w:r w:rsidR="00D67052">
        <w:rPr>
          <w:noProof/>
        </w:rPr>
        <w:t>58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524764">
        <w:rPr>
          <w:noProof/>
        </w:rPr>
        <w:tab/>
      </w:r>
      <w:r w:rsidRPr="00524764">
        <w:rPr>
          <w:noProof/>
        </w:rPr>
        <w:fldChar w:fldCharType="begin"/>
      </w:r>
      <w:r w:rsidRPr="00524764">
        <w:rPr>
          <w:noProof/>
        </w:rPr>
        <w:instrText xml:space="preserve"> PAGEREF _Toc487203102 \h </w:instrText>
      </w:r>
      <w:r w:rsidRPr="00524764">
        <w:rPr>
          <w:noProof/>
        </w:rPr>
      </w:r>
      <w:r w:rsidRPr="00524764">
        <w:rPr>
          <w:noProof/>
        </w:rPr>
        <w:fldChar w:fldCharType="separate"/>
      </w:r>
      <w:r w:rsidR="00D67052">
        <w:rPr>
          <w:noProof/>
        </w:rPr>
        <w:t>59</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524764">
        <w:rPr>
          <w:b w:val="0"/>
          <w:noProof/>
          <w:sz w:val="18"/>
        </w:rPr>
        <w:tab/>
      </w:r>
      <w:r w:rsidRPr="00524764">
        <w:rPr>
          <w:b w:val="0"/>
          <w:noProof/>
          <w:sz w:val="18"/>
        </w:rPr>
        <w:fldChar w:fldCharType="begin"/>
      </w:r>
      <w:r w:rsidRPr="00524764">
        <w:rPr>
          <w:b w:val="0"/>
          <w:noProof/>
          <w:sz w:val="18"/>
        </w:rPr>
        <w:instrText xml:space="preserve"> PAGEREF _Toc487203103 \h </w:instrText>
      </w:r>
      <w:r w:rsidRPr="00524764">
        <w:rPr>
          <w:b w:val="0"/>
          <w:noProof/>
          <w:sz w:val="18"/>
        </w:rPr>
      </w:r>
      <w:r w:rsidRPr="00524764">
        <w:rPr>
          <w:b w:val="0"/>
          <w:noProof/>
          <w:sz w:val="18"/>
        </w:rPr>
        <w:fldChar w:fldCharType="separate"/>
      </w:r>
      <w:r w:rsidR="00D67052">
        <w:rPr>
          <w:b w:val="0"/>
          <w:noProof/>
          <w:sz w:val="18"/>
        </w:rPr>
        <w:t>60</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524764">
        <w:rPr>
          <w:b w:val="0"/>
          <w:noProof/>
          <w:sz w:val="18"/>
        </w:rPr>
        <w:tab/>
      </w:r>
      <w:r w:rsidRPr="00524764">
        <w:rPr>
          <w:b w:val="0"/>
          <w:noProof/>
          <w:sz w:val="18"/>
        </w:rPr>
        <w:fldChar w:fldCharType="begin"/>
      </w:r>
      <w:r w:rsidRPr="00524764">
        <w:rPr>
          <w:b w:val="0"/>
          <w:noProof/>
          <w:sz w:val="18"/>
        </w:rPr>
        <w:instrText xml:space="preserve"> PAGEREF _Toc487203104 \h </w:instrText>
      </w:r>
      <w:r w:rsidRPr="00524764">
        <w:rPr>
          <w:b w:val="0"/>
          <w:noProof/>
          <w:sz w:val="18"/>
        </w:rPr>
      </w:r>
      <w:r w:rsidRPr="00524764">
        <w:rPr>
          <w:b w:val="0"/>
          <w:noProof/>
          <w:sz w:val="18"/>
        </w:rPr>
        <w:fldChar w:fldCharType="separate"/>
      </w:r>
      <w:r w:rsidR="00D67052">
        <w:rPr>
          <w:b w:val="0"/>
          <w:noProof/>
          <w:sz w:val="18"/>
        </w:rPr>
        <w:t>60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524764">
        <w:rPr>
          <w:noProof/>
        </w:rPr>
        <w:tab/>
      </w:r>
      <w:r w:rsidRPr="00524764">
        <w:rPr>
          <w:noProof/>
        </w:rPr>
        <w:fldChar w:fldCharType="begin"/>
      </w:r>
      <w:r w:rsidRPr="00524764">
        <w:rPr>
          <w:noProof/>
        </w:rPr>
        <w:instrText xml:space="preserve"> PAGEREF _Toc487203105 \h </w:instrText>
      </w:r>
      <w:r w:rsidRPr="00524764">
        <w:rPr>
          <w:noProof/>
        </w:rPr>
      </w:r>
      <w:r w:rsidRPr="00524764">
        <w:rPr>
          <w:noProof/>
        </w:rPr>
        <w:fldChar w:fldCharType="separate"/>
      </w:r>
      <w:r w:rsidR="00D67052">
        <w:rPr>
          <w:noProof/>
        </w:rPr>
        <w:t>60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524764">
        <w:rPr>
          <w:noProof/>
        </w:rPr>
        <w:tab/>
      </w:r>
      <w:r w:rsidRPr="00524764">
        <w:rPr>
          <w:noProof/>
        </w:rPr>
        <w:fldChar w:fldCharType="begin"/>
      </w:r>
      <w:r w:rsidRPr="00524764">
        <w:rPr>
          <w:noProof/>
        </w:rPr>
        <w:instrText xml:space="preserve"> PAGEREF _Toc487203106 \h </w:instrText>
      </w:r>
      <w:r w:rsidRPr="00524764">
        <w:rPr>
          <w:noProof/>
        </w:rPr>
      </w:r>
      <w:r w:rsidRPr="00524764">
        <w:rPr>
          <w:noProof/>
        </w:rPr>
        <w:fldChar w:fldCharType="separate"/>
      </w:r>
      <w:r w:rsidR="00D67052">
        <w:rPr>
          <w:noProof/>
        </w:rPr>
        <w:t>60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524764">
        <w:rPr>
          <w:noProof/>
        </w:rPr>
        <w:tab/>
      </w:r>
      <w:r w:rsidRPr="00524764">
        <w:rPr>
          <w:noProof/>
        </w:rPr>
        <w:fldChar w:fldCharType="begin"/>
      </w:r>
      <w:r w:rsidRPr="00524764">
        <w:rPr>
          <w:noProof/>
        </w:rPr>
        <w:instrText xml:space="preserve"> PAGEREF _Toc487203107 \h </w:instrText>
      </w:r>
      <w:r w:rsidRPr="00524764">
        <w:rPr>
          <w:noProof/>
        </w:rPr>
      </w:r>
      <w:r w:rsidRPr="00524764">
        <w:rPr>
          <w:noProof/>
        </w:rPr>
        <w:fldChar w:fldCharType="separate"/>
      </w:r>
      <w:r w:rsidR="00D67052">
        <w:rPr>
          <w:noProof/>
        </w:rPr>
        <w:t>61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524764">
        <w:rPr>
          <w:noProof/>
        </w:rPr>
        <w:tab/>
      </w:r>
      <w:r w:rsidRPr="00524764">
        <w:rPr>
          <w:noProof/>
        </w:rPr>
        <w:fldChar w:fldCharType="begin"/>
      </w:r>
      <w:r w:rsidRPr="00524764">
        <w:rPr>
          <w:noProof/>
        </w:rPr>
        <w:instrText xml:space="preserve"> PAGEREF _Toc487203108 \h </w:instrText>
      </w:r>
      <w:r w:rsidRPr="00524764">
        <w:rPr>
          <w:noProof/>
        </w:rPr>
      </w:r>
      <w:r w:rsidRPr="00524764">
        <w:rPr>
          <w:noProof/>
        </w:rPr>
        <w:fldChar w:fldCharType="separate"/>
      </w:r>
      <w:r w:rsidR="00D67052">
        <w:rPr>
          <w:noProof/>
        </w:rPr>
        <w:t>61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524764">
        <w:rPr>
          <w:noProof/>
        </w:rPr>
        <w:tab/>
      </w:r>
      <w:r w:rsidRPr="00524764">
        <w:rPr>
          <w:noProof/>
        </w:rPr>
        <w:fldChar w:fldCharType="begin"/>
      </w:r>
      <w:r w:rsidRPr="00524764">
        <w:rPr>
          <w:noProof/>
        </w:rPr>
        <w:instrText xml:space="preserve"> PAGEREF _Toc487203109 \h </w:instrText>
      </w:r>
      <w:r w:rsidRPr="00524764">
        <w:rPr>
          <w:noProof/>
        </w:rPr>
      </w:r>
      <w:r w:rsidRPr="00524764">
        <w:rPr>
          <w:noProof/>
        </w:rPr>
        <w:fldChar w:fldCharType="separate"/>
      </w:r>
      <w:r w:rsidR="00D67052">
        <w:rPr>
          <w:noProof/>
        </w:rPr>
        <w:t>61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524764">
        <w:rPr>
          <w:noProof/>
        </w:rPr>
        <w:tab/>
      </w:r>
      <w:r w:rsidRPr="00524764">
        <w:rPr>
          <w:noProof/>
        </w:rPr>
        <w:fldChar w:fldCharType="begin"/>
      </w:r>
      <w:r w:rsidRPr="00524764">
        <w:rPr>
          <w:noProof/>
        </w:rPr>
        <w:instrText xml:space="preserve"> PAGEREF _Toc487203110 \h </w:instrText>
      </w:r>
      <w:r w:rsidRPr="00524764">
        <w:rPr>
          <w:noProof/>
        </w:rPr>
      </w:r>
      <w:r w:rsidRPr="00524764">
        <w:rPr>
          <w:noProof/>
        </w:rPr>
        <w:fldChar w:fldCharType="separate"/>
      </w:r>
      <w:r w:rsidR="00D67052">
        <w:rPr>
          <w:noProof/>
        </w:rPr>
        <w:t>62</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524764">
        <w:rPr>
          <w:b w:val="0"/>
          <w:noProof/>
          <w:sz w:val="18"/>
        </w:rPr>
        <w:tab/>
      </w:r>
      <w:r w:rsidRPr="00524764">
        <w:rPr>
          <w:b w:val="0"/>
          <w:noProof/>
          <w:sz w:val="18"/>
        </w:rPr>
        <w:fldChar w:fldCharType="begin"/>
      </w:r>
      <w:r w:rsidRPr="00524764">
        <w:rPr>
          <w:b w:val="0"/>
          <w:noProof/>
          <w:sz w:val="18"/>
        </w:rPr>
        <w:instrText xml:space="preserve"> PAGEREF _Toc487203111 \h </w:instrText>
      </w:r>
      <w:r w:rsidRPr="00524764">
        <w:rPr>
          <w:b w:val="0"/>
          <w:noProof/>
          <w:sz w:val="18"/>
        </w:rPr>
      </w:r>
      <w:r w:rsidRPr="00524764">
        <w:rPr>
          <w:b w:val="0"/>
          <w:noProof/>
          <w:sz w:val="18"/>
        </w:rPr>
        <w:fldChar w:fldCharType="separate"/>
      </w:r>
      <w:r w:rsidR="00D67052">
        <w:rPr>
          <w:b w:val="0"/>
          <w:noProof/>
          <w:sz w:val="18"/>
        </w:rPr>
        <w:t>63</w:t>
      </w:r>
      <w:r w:rsidRPr="00524764">
        <w:rPr>
          <w:b w:val="0"/>
          <w:noProof/>
          <w:sz w:val="18"/>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524764">
        <w:rPr>
          <w:b w:val="0"/>
          <w:noProof/>
          <w:sz w:val="18"/>
        </w:rPr>
        <w:tab/>
      </w:r>
      <w:r w:rsidRPr="00524764">
        <w:rPr>
          <w:b w:val="0"/>
          <w:noProof/>
          <w:sz w:val="18"/>
        </w:rPr>
        <w:fldChar w:fldCharType="begin"/>
      </w:r>
      <w:r w:rsidRPr="00524764">
        <w:rPr>
          <w:b w:val="0"/>
          <w:noProof/>
          <w:sz w:val="18"/>
        </w:rPr>
        <w:instrText xml:space="preserve"> PAGEREF _Toc487203112 \h </w:instrText>
      </w:r>
      <w:r w:rsidRPr="00524764">
        <w:rPr>
          <w:b w:val="0"/>
          <w:noProof/>
          <w:sz w:val="18"/>
        </w:rPr>
      </w:r>
      <w:r w:rsidRPr="00524764">
        <w:rPr>
          <w:b w:val="0"/>
          <w:noProof/>
          <w:sz w:val="18"/>
        </w:rPr>
        <w:fldChar w:fldCharType="separate"/>
      </w:r>
      <w:r w:rsidR="00D67052">
        <w:rPr>
          <w:b w:val="0"/>
          <w:noProof/>
          <w:sz w:val="18"/>
        </w:rPr>
        <w:t>63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524764">
        <w:rPr>
          <w:noProof/>
        </w:rPr>
        <w:tab/>
      </w:r>
      <w:r w:rsidRPr="00524764">
        <w:rPr>
          <w:noProof/>
        </w:rPr>
        <w:fldChar w:fldCharType="begin"/>
      </w:r>
      <w:r w:rsidRPr="00524764">
        <w:rPr>
          <w:noProof/>
        </w:rPr>
        <w:instrText xml:space="preserve"> PAGEREF _Toc487203113 \h </w:instrText>
      </w:r>
      <w:r w:rsidRPr="00524764">
        <w:rPr>
          <w:noProof/>
        </w:rPr>
      </w:r>
      <w:r w:rsidRPr="00524764">
        <w:rPr>
          <w:noProof/>
        </w:rPr>
        <w:fldChar w:fldCharType="separate"/>
      </w:r>
      <w:r w:rsidR="00D67052">
        <w:rPr>
          <w:noProof/>
        </w:rPr>
        <w:t>63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524764">
        <w:rPr>
          <w:noProof/>
        </w:rPr>
        <w:tab/>
      </w:r>
      <w:r w:rsidRPr="00524764">
        <w:rPr>
          <w:noProof/>
        </w:rPr>
        <w:fldChar w:fldCharType="begin"/>
      </w:r>
      <w:r w:rsidRPr="00524764">
        <w:rPr>
          <w:noProof/>
        </w:rPr>
        <w:instrText xml:space="preserve"> PAGEREF _Toc487203114 \h </w:instrText>
      </w:r>
      <w:r w:rsidRPr="00524764">
        <w:rPr>
          <w:noProof/>
        </w:rPr>
      </w:r>
      <w:r w:rsidRPr="00524764">
        <w:rPr>
          <w:noProof/>
        </w:rPr>
        <w:fldChar w:fldCharType="separate"/>
      </w:r>
      <w:r w:rsidR="00D67052">
        <w:rPr>
          <w:noProof/>
        </w:rPr>
        <w:t>63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524764">
        <w:rPr>
          <w:noProof/>
        </w:rPr>
        <w:tab/>
      </w:r>
      <w:r w:rsidRPr="00524764">
        <w:rPr>
          <w:noProof/>
        </w:rPr>
        <w:fldChar w:fldCharType="begin"/>
      </w:r>
      <w:r w:rsidRPr="00524764">
        <w:rPr>
          <w:noProof/>
        </w:rPr>
        <w:instrText xml:space="preserve"> PAGEREF _Toc487203115 \h </w:instrText>
      </w:r>
      <w:r w:rsidRPr="00524764">
        <w:rPr>
          <w:noProof/>
        </w:rPr>
      </w:r>
      <w:r w:rsidRPr="00524764">
        <w:rPr>
          <w:noProof/>
        </w:rPr>
        <w:fldChar w:fldCharType="separate"/>
      </w:r>
      <w:r w:rsidR="00D67052">
        <w:rPr>
          <w:noProof/>
        </w:rPr>
        <w:t>64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524764">
        <w:rPr>
          <w:noProof/>
        </w:rPr>
        <w:tab/>
      </w:r>
      <w:r w:rsidRPr="00524764">
        <w:rPr>
          <w:noProof/>
        </w:rPr>
        <w:fldChar w:fldCharType="begin"/>
      </w:r>
      <w:r w:rsidRPr="00524764">
        <w:rPr>
          <w:noProof/>
        </w:rPr>
        <w:instrText xml:space="preserve"> PAGEREF _Toc487203116 \h </w:instrText>
      </w:r>
      <w:r w:rsidRPr="00524764">
        <w:rPr>
          <w:noProof/>
        </w:rPr>
      </w:r>
      <w:r w:rsidRPr="00524764">
        <w:rPr>
          <w:noProof/>
        </w:rPr>
        <w:fldChar w:fldCharType="separate"/>
      </w:r>
      <w:r w:rsidR="00D67052">
        <w:rPr>
          <w:noProof/>
        </w:rPr>
        <w:t>65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524764">
        <w:rPr>
          <w:noProof/>
        </w:rPr>
        <w:tab/>
      </w:r>
      <w:r w:rsidRPr="00524764">
        <w:rPr>
          <w:noProof/>
        </w:rPr>
        <w:fldChar w:fldCharType="begin"/>
      </w:r>
      <w:r w:rsidRPr="00524764">
        <w:rPr>
          <w:noProof/>
        </w:rPr>
        <w:instrText xml:space="preserve"> PAGEREF _Toc487203117 \h </w:instrText>
      </w:r>
      <w:r w:rsidRPr="00524764">
        <w:rPr>
          <w:noProof/>
        </w:rPr>
      </w:r>
      <w:r w:rsidRPr="00524764">
        <w:rPr>
          <w:noProof/>
        </w:rPr>
        <w:fldChar w:fldCharType="separate"/>
      </w:r>
      <w:r w:rsidR="00D67052">
        <w:rPr>
          <w:noProof/>
        </w:rPr>
        <w:t>65</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524764">
        <w:rPr>
          <w:b w:val="0"/>
          <w:noProof/>
          <w:sz w:val="18"/>
        </w:rPr>
        <w:tab/>
      </w:r>
      <w:r w:rsidRPr="00524764">
        <w:rPr>
          <w:b w:val="0"/>
          <w:noProof/>
          <w:sz w:val="18"/>
        </w:rPr>
        <w:fldChar w:fldCharType="begin"/>
      </w:r>
      <w:r w:rsidRPr="00524764">
        <w:rPr>
          <w:b w:val="0"/>
          <w:noProof/>
          <w:sz w:val="18"/>
        </w:rPr>
        <w:instrText xml:space="preserve"> PAGEREF _Toc487203118 \h </w:instrText>
      </w:r>
      <w:r w:rsidRPr="00524764">
        <w:rPr>
          <w:b w:val="0"/>
          <w:noProof/>
          <w:sz w:val="18"/>
        </w:rPr>
      </w:r>
      <w:r w:rsidRPr="00524764">
        <w:rPr>
          <w:b w:val="0"/>
          <w:noProof/>
          <w:sz w:val="18"/>
        </w:rPr>
        <w:fldChar w:fldCharType="separate"/>
      </w:r>
      <w:r w:rsidR="00D67052">
        <w:rPr>
          <w:b w:val="0"/>
          <w:noProof/>
          <w:sz w:val="18"/>
        </w:rPr>
        <w:t>66</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524764">
        <w:rPr>
          <w:noProof/>
        </w:rPr>
        <w:tab/>
      </w:r>
      <w:r w:rsidRPr="00524764">
        <w:rPr>
          <w:noProof/>
        </w:rPr>
        <w:fldChar w:fldCharType="begin"/>
      </w:r>
      <w:r w:rsidRPr="00524764">
        <w:rPr>
          <w:noProof/>
        </w:rPr>
        <w:instrText xml:space="preserve"> PAGEREF _Toc487203119 \h </w:instrText>
      </w:r>
      <w:r w:rsidRPr="00524764">
        <w:rPr>
          <w:noProof/>
        </w:rPr>
      </w:r>
      <w:r w:rsidRPr="00524764">
        <w:rPr>
          <w:noProof/>
        </w:rPr>
        <w:fldChar w:fldCharType="separate"/>
      </w:r>
      <w:r w:rsidR="00D67052">
        <w:rPr>
          <w:noProof/>
        </w:rPr>
        <w:t>66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524764">
        <w:rPr>
          <w:noProof/>
        </w:rPr>
        <w:tab/>
      </w:r>
      <w:r w:rsidRPr="00524764">
        <w:rPr>
          <w:noProof/>
        </w:rPr>
        <w:fldChar w:fldCharType="begin"/>
      </w:r>
      <w:r w:rsidRPr="00524764">
        <w:rPr>
          <w:noProof/>
        </w:rPr>
        <w:instrText xml:space="preserve"> PAGEREF _Toc487203120 \h </w:instrText>
      </w:r>
      <w:r w:rsidRPr="00524764">
        <w:rPr>
          <w:noProof/>
        </w:rPr>
      </w:r>
      <w:r w:rsidRPr="00524764">
        <w:rPr>
          <w:noProof/>
        </w:rPr>
        <w:fldChar w:fldCharType="separate"/>
      </w:r>
      <w:r w:rsidR="00D67052">
        <w:rPr>
          <w:noProof/>
        </w:rPr>
        <w:t>66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524764">
        <w:rPr>
          <w:noProof/>
        </w:rPr>
        <w:tab/>
      </w:r>
      <w:r w:rsidRPr="00524764">
        <w:rPr>
          <w:noProof/>
        </w:rPr>
        <w:fldChar w:fldCharType="begin"/>
      </w:r>
      <w:r w:rsidRPr="00524764">
        <w:rPr>
          <w:noProof/>
        </w:rPr>
        <w:instrText xml:space="preserve"> PAGEREF _Toc487203121 \h </w:instrText>
      </w:r>
      <w:r w:rsidRPr="00524764">
        <w:rPr>
          <w:noProof/>
        </w:rPr>
      </w:r>
      <w:r w:rsidRPr="00524764">
        <w:rPr>
          <w:noProof/>
        </w:rPr>
        <w:fldChar w:fldCharType="separate"/>
      </w:r>
      <w:r w:rsidR="00D67052">
        <w:rPr>
          <w:noProof/>
        </w:rPr>
        <w:t>67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524764">
        <w:rPr>
          <w:noProof/>
        </w:rPr>
        <w:tab/>
      </w:r>
      <w:r w:rsidRPr="00524764">
        <w:rPr>
          <w:noProof/>
        </w:rPr>
        <w:fldChar w:fldCharType="begin"/>
      </w:r>
      <w:r w:rsidRPr="00524764">
        <w:rPr>
          <w:noProof/>
        </w:rPr>
        <w:instrText xml:space="preserve"> PAGEREF _Toc487203122 \h </w:instrText>
      </w:r>
      <w:r w:rsidRPr="00524764">
        <w:rPr>
          <w:noProof/>
        </w:rPr>
      </w:r>
      <w:r w:rsidRPr="00524764">
        <w:rPr>
          <w:noProof/>
        </w:rPr>
        <w:fldChar w:fldCharType="separate"/>
      </w:r>
      <w:r w:rsidR="00D67052">
        <w:rPr>
          <w:noProof/>
        </w:rPr>
        <w:t>67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524764">
        <w:rPr>
          <w:noProof/>
        </w:rPr>
        <w:tab/>
      </w:r>
      <w:r w:rsidRPr="00524764">
        <w:rPr>
          <w:noProof/>
        </w:rPr>
        <w:fldChar w:fldCharType="begin"/>
      </w:r>
      <w:r w:rsidRPr="00524764">
        <w:rPr>
          <w:noProof/>
        </w:rPr>
        <w:instrText xml:space="preserve"> PAGEREF _Toc487203123 \h </w:instrText>
      </w:r>
      <w:r w:rsidRPr="00524764">
        <w:rPr>
          <w:noProof/>
        </w:rPr>
      </w:r>
      <w:r w:rsidRPr="00524764">
        <w:rPr>
          <w:noProof/>
        </w:rPr>
        <w:fldChar w:fldCharType="separate"/>
      </w:r>
      <w:r w:rsidR="00D67052">
        <w:rPr>
          <w:noProof/>
        </w:rPr>
        <w:t>68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524764">
        <w:rPr>
          <w:noProof/>
        </w:rPr>
        <w:tab/>
      </w:r>
      <w:r w:rsidRPr="00524764">
        <w:rPr>
          <w:noProof/>
        </w:rPr>
        <w:fldChar w:fldCharType="begin"/>
      </w:r>
      <w:r w:rsidRPr="00524764">
        <w:rPr>
          <w:noProof/>
        </w:rPr>
        <w:instrText xml:space="preserve"> PAGEREF _Toc487203124 \h </w:instrText>
      </w:r>
      <w:r w:rsidRPr="00524764">
        <w:rPr>
          <w:noProof/>
        </w:rPr>
      </w:r>
      <w:r w:rsidRPr="00524764">
        <w:rPr>
          <w:noProof/>
        </w:rPr>
        <w:fldChar w:fldCharType="separate"/>
      </w:r>
      <w:r w:rsidR="00D67052">
        <w:rPr>
          <w:noProof/>
        </w:rPr>
        <w:t>68</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524764">
        <w:rPr>
          <w:b w:val="0"/>
          <w:noProof/>
          <w:sz w:val="18"/>
        </w:rPr>
        <w:tab/>
      </w:r>
      <w:r w:rsidRPr="00524764">
        <w:rPr>
          <w:b w:val="0"/>
          <w:noProof/>
          <w:sz w:val="18"/>
        </w:rPr>
        <w:fldChar w:fldCharType="begin"/>
      </w:r>
      <w:r w:rsidRPr="00524764">
        <w:rPr>
          <w:b w:val="0"/>
          <w:noProof/>
          <w:sz w:val="18"/>
        </w:rPr>
        <w:instrText xml:space="preserve"> PAGEREF _Toc487203125 \h </w:instrText>
      </w:r>
      <w:r w:rsidRPr="00524764">
        <w:rPr>
          <w:b w:val="0"/>
          <w:noProof/>
          <w:sz w:val="18"/>
        </w:rPr>
      </w:r>
      <w:r w:rsidRPr="00524764">
        <w:rPr>
          <w:b w:val="0"/>
          <w:noProof/>
          <w:sz w:val="18"/>
        </w:rPr>
        <w:fldChar w:fldCharType="separate"/>
      </w:r>
      <w:r w:rsidR="00D67052">
        <w:rPr>
          <w:b w:val="0"/>
          <w:noProof/>
          <w:sz w:val="18"/>
        </w:rPr>
        <w:t>70</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524764">
        <w:rPr>
          <w:b w:val="0"/>
          <w:noProof/>
          <w:sz w:val="18"/>
        </w:rPr>
        <w:tab/>
      </w:r>
      <w:r w:rsidRPr="00524764">
        <w:rPr>
          <w:b w:val="0"/>
          <w:noProof/>
          <w:sz w:val="18"/>
        </w:rPr>
        <w:fldChar w:fldCharType="begin"/>
      </w:r>
      <w:r w:rsidRPr="00524764">
        <w:rPr>
          <w:b w:val="0"/>
          <w:noProof/>
          <w:sz w:val="18"/>
        </w:rPr>
        <w:instrText xml:space="preserve"> PAGEREF _Toc487203126 \h </w:instrText>
      </w:r>
      <w:r w:rsidRPr="00524764">
        <w:rPr>
          <w:b w:val="0"/>
          <w:noProof/>
          <w:sz w:val="18"/>
        </w:rPr>
      </w:r>
      <w:r w:rsidRPr="00524764">
        <w:rPr>
          <w:b w:val="0"/>
          <w:noProof/>
          <w:sz w:val="18"/>
        </w:rPr>
        <w:fldChar w:fldCharType="separate"/>
      </w:r>
      <w:r w:rsidR="00D67052">
        <w:rPr>
          <w:b w:val="0"/>
          <w:noProof/>
          <w:sz w:val="18"/>
        </w:rPr>
        <w:t>70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_Toc487203127 \h </w:instrText>
      </w:r>
      <w:r w:rsidRPr="00524764">
        <w:rPr>
          <w:noProof/>
        </w:rPr>
      </w:r>
      <w:r w:rsidRPr="00524764">
        <w:rPr>
          <w:noProof/>
        </w:rPr>
        <w:fldChar w:fldCharType="separate"/>
      </w:r>
      <w:r w:rsidR="00D67052">
        <w:rPr>
          <w:noProof/>
        </w:rPr>
        <w:t>70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524764">
        <w:rPr>
          <w:noProof/>
        </w:rPr>
        <w:tab/>
      </w:r>
      <w:r w:rsidRPr="00524764">
        <w:rPr>
          <w:noProof/>
        </w:rPr>
        <w:fldChar w:fldCharType="begin"/>
      </w:r>
      <w:r w:rsidRPr="00524764">
        <w:rPr>
          <w:noProof/>
        </w:rPr>
        <w:instrText xml:space="preserve"> PAGEREF _Toc487203128 \h </w:instrText>
      </w:r>
      <w:r w:rsidRPr="00524764">
        <w:rPr>
          <w:noProof/>
        </w:rPr>
      </w:r>
      <w:r w:rsidRPr="00524764">
        <w:rPr>
          <w:noProof/>
        </w:rPr>
        <w:fldChar w:fldCharType="separate"/>
      </w:r>
      <w:r w:rsidR="00D67052">
        <w:rPr>
          <w:noProof/>
        </w:rPr>
        <w:t>70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524764">
        <w:rPr>
          <w:noProof/>
        </w:rPr>
        <w:tab/>
      </w:r>
      <w:r w:rsidRPr="00524764">
        <w:rPr>
          <w:noProof/>
        </w:rPr>
        <w:fldChar w:fldCharType="begin"/>
      </w:r>
      <w:r w:rsidRPr="00524764">
        <w:rPr>
          <w:noProof/>
        </w:rPr>
        <w:instrText xml:space="preserve"> PAGEREF _Toc487203129 \h </w:instrText>
      </w:r>
      <w:r w:rsidRPr="00524764">
        <w:rPr>
          <w:noProof/>
        </w:rPr>
      </w:r>
      <w:r w:rsidRPr="00524764">
        <w:rPr>
          <w:noProof/>
        </w:rPr>
        <w:fldChar w:fldCharType="separate"/>
      </w:r>
      <w:r w:rsidR="00D67052">
        <w:rPr>
          <w:noProof/>
        </w:rPr>
        <w:t>70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524764">
        <w:rPr>
          <w:noProof/>
        </w:rPr>
        <w:tab/>
      </w:r>
      <w:r w:rsidRPr="00524764">
        <w:rPr>
          <w:noProof/>
        </w:rPr>
        <w:fldChar w:fldCharType="begin"/>
      </w:r>
      <w:r w:rsidRPr="00524764">
        <w:rPr>
          <w:noProof/>
        </w:rPr>
        <w:instrText xml:space="preserve"> PAGEREF _Toc487203130 \h </w:instrText>
      </w:r>
      <w:r w:rsidRPr="00524764">
        <w:rPr>
          <w:noProof/>
        </w:rPr>
      </w:r>
      <w:r w:rsidRPr="00524764">
        <w:rPr>
          <w:noProof/>
        </w:rPr>
        <w:fldChar w:fldCharType="separate"/>
      </w:r>
      <w:r w:rsidR="00D67052">
        <w:rPr>
          <w:noProof/>
        </w:rPr>
        <w:t>71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524764">
        <w:rPr>
          <w:noProof/>
        </w:rPr>
        <w:tab/>
      </w:r>
      <w:r w:rsidRPr="00524764">
        <w:rPr>
          <w:noProof/>
        </w:rPr>
        <w:fldChar w:fldCharType="begin"/>
      </w:r>
      <w:r w:rsidRPr="00524764">
        <w:rPr>
          <w:noProof/>
        </w:rPr>
        <w:instrText xml:space="preserve"> PAGEREF _Toc487203131 \h </w:instrText>
      </w:r>
      <w:r w:rsidRPr="00524764">
        <w:rPr>
          <w:noProof/>
        </w:rPr>
      </w:r>
      <w:r w:rsidRPr="00524764">
        <w:rPr>
          <w:noProof/>
        </w:rPr>
        <w:fldChar w:fldCharType="separate"/>
      </w:r>
      <w:r w:rsidR="00D67052">
        <w:rPr>
          <w:noProof/>
        </w:rPr>
        <w:t>71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524764">
        <w:rPr>
          <w:noProof/>
        </w:rPr>
        <w:tab/>
      </w:r>
      <w:r w:rsidRPr="00524764">
        <w:rPr>
          <w:noProof/>
        </w:rPr>
        <w:fldChar w:fldCharType="begin"/>
      </w:r>
      <w:r w:rsidRPr="00524764">
        <w:rPr>
          <w:noProof/>
        </w:rPr>
        <w:instrText xml:space="preserve"> PAGEREF _Toc487203132 \h </w:instrText>
      </w:r>
      <w:r w:rsidRPr="00524764">
        <w:rPr>
          <w:noProof/>
        </w:rPr>
      </w:r>
      <w:r w:rsidRPr="00524764">
        <w:rPr>
          <w:noProof/>
        </w:rPr>
        <w:fldChar w:fldCharType="separate"/>
      </w:r>
      <w:r w:rsidR="00D67052">
        <w:rPr>
          <w:noProof/>
        </w:rPr>
        <w:t>72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524764">
        <w:rPr>
          <w:noProof/>
        </w:rPr>
        <w:tab/>
      </w:r>
      <w:r w:rsidRPr="00524764">
        <w:rPr>
          <w:noProof/>
        </w:rPr>
        <w:fldChar w:fldCharType="begin"/>
      </w:r>
      <w:r w:rsidRPr="00524764">
        <w:rPr>
          <w:noProof/>
        </w:rPr>
        <w:instrText xml:space="preserve"> PAGEREF _Toc487203133 \h </w:instrText>
      </w:r>
      <w:r w:rsidRPr="00524764">
        <w:rPr>
          <w:noProof/>
        </w:rPr>
      </w:r>
      <w:r w:rsidRPr="00524764">
        <w:rPr>
          <w:noProof/>
        </w:rPr>
        <w:fldChar w:fldCharType="separate"/>
      </w:r>
      <w:r w:rsidR="00D67052">
        <w:rPr>
          <w:noProof/>
        </w:rPr>
        <w:t>73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524764">
        <w:rPr>
          <w:noProof/>
        </w:rPr>
        <w:tab/>
      </w:r>
      <w:r w:rsidRPr="00524764">
        <w:rPr>
          <w:noProof/>
        </w:rPr>
        <w:fldChar w:fldCharType="begin"/>
      </w:r>
      <w:r w:rsidRPr="00524764">
        <w:rPr>
          <w:noProof/>
        </w:rPr>
        <w:instrText xml:space="preserve"> PAGEREF _Toc487203134 \h </w:instrText>
      </w:r>
      <w:r w:rsidRPr="00524764">
        <w:rPr>
          <w:noProof/>
        </w:rPr>
      </w:r>
      <w:r w:rsidRPr="00524764">
        <w:rPr>
          <w:noProof/>
        </w:rPr>
        <w:fldChar w:fldCharType="separate"/>
      </w:r>
      <w:r w:rsidR="00D67052">
        <w:rPr>
          <w:noProof/>
        </w:rPr>
        <w:t>73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524764">
        <w:rPr>
          <w:noProof/>
        </w:rPr>
        <w:tab/>
      </w:r>
      <w:r w:rsidRPr="00524764">
        <w:rPr>
          <w:noProof/>
        </w:rPr>
        <w:fldChar w:fldCharType="begin"/>
      </w:r>
      <w:r w:rsidRPr="00524764">
        <w:rPr>
          <w:noProof/>
        </w:rPr>
        <w:instrText xml:space="preserve"> PAGEREF _Toc487203135 \h </w:instrText>
      </w:r>
      <w:r w:rsidRPr="00524764">
        <w:rPr>
          <w:noProof/>
        </w:rPr>
      </w:r>
      <w:r w:rsidRPr="00524764">
        <w:rPr>
          <w:noProof/>
        </w:rPr>
        <w:fldChar w:fldCharType="separate"/>
      </w:r>
      <w:r w:rsidR="00D67052">
        <w:rPr>
          <w:noProof/>
        </w:rPr>
        <w:t>74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524764">
        <w:rPr>
          <w:noProof/>
        </w:rPr>
        <w:tab/>
      </w:r>
      <w:r w:rsidRPr="00524764">
        <w:rPr>
          <w:noProof/>
        </w:rPr>
        <w:fldChar w:fldCharType="begin"/>
      </w:r>
      <w:r w:rsidRPr="00524764">
        <w:rPr>
          <w:noProof/>
        </w:rPr>
        <w:instrText xml:space="preserve"> PAGEREF _Toc487203136 \h </w:instrText>
      </w:r>
      <w:r w:rsidRPr="00524764">
        <w:rPr>
          <w:noProof/>
        </w:rPr>
      </w:r>
      <w:r w:rsidRPr="00524764">
        <w:rPr>
          <w:noProof/>
        </w:rPr>
        <w:fldChar w:fldCharType="separate"/>
      </w:r>
      <w:r w:rsidR="00D67052">
        <w:rPr>
          <w:noProof/>
        </w:rPr>
        <w:t>74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524764">
        <w:rPr>
          <w:noProof/>
        </w:rPr>
        <w:tab/>
      </w:r>
      <w:r w:rsidRPr="00524764">
        <w:rPr>
          <w:noProof/>
        </w:rPr>
        <w:fldChar w:fldCharType="begin"/>
      </w:r>
      <w:r w:rsidRPr="00524764">
        <w:rPr>
          <w:noProof/>
        </w:rPr>
        <w:instrText xml:space="preserve"> PAGEREF _Toc487203137 \h </w:instrText>
      </w:r>
      <w:r w:rsidRPr="00524764">
        <w:rPr>
          <w:noProof/>
        </w:rPr>
      </w:r>
      <w:r w:rsidRPr="00524764">
        <w:rPr>
          <w:noProof/>
        </w:rPr>
        <w:fldChar w:fldCharType="separate"/>
      </w:r>
      <w:r w:rsidR="00D67052">
        <w:rPr>
          <w:noProof/>
        </w:rPr>
        <w:t>75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524764">
        <w:rPr>
          <w:noProof/>
        </w:rPr>
        <w:tab/>
      </w:r>
      <w:r w:rsidRPr="00524764">
        <w:rPr>
          <w:noProof/>
        </w:rPr>
        <w:fldChar w:fldCharType="begin"/>
      </w:r>
      <w:r w:rsidRPr="00524764">
        <w:rPr>
          <w:noProof/>
        </w:rPr>
        <w:instrText xml:space="preserve"> PAGEREF _Toc487203138 \h </w:instrText>
      </w:r>
      <w:r w:rsidRPr="00524764">
        <w:rPr>
          <w:noProof/>
        </w:rPr>
      </w:r>
      <w:r w:rsidRPr="00524764">
        <w:rPr>
          <w:noProof/>
        </w:rPr>
        <w:fldChar w:fldCharType="separate"/>
      </w:r>
      <w:r w:rsidR="00D67052">
        <w:rPr>
          <w:noProof/>
        </w:rPr>
        <w:t>75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524764">
        <w:rPr>
          <w:noProof/>
        </w:rPr>
        <w:tab/>
      </w:r>
      <w:r w:rsidRPr="00524764">
        <w:rPr>
          <w:noProof/>
        </w:rPr>
        <w:fldChar w:fldCharType="begin"/>
      </w:r>
      <w:r w:rsidRPr="00524764">
        <w:rPr>
          <w:noProof/>
        </w:rPr>
        <w:instrText xml:space="preserve"> PAGEREF _Toc487203139 \h </w:instrText>
      </w:r>
      <w:r w:rsidRPr="00524764">
        <w:rPr>
          <w:noProof/>
        </w:rPr>
      </w:r>
      <w:r w:rsidRPr="00524764">
        <w:rPr>
          <w:noProof/>
        </w:rPr>
        <w:fldChar w:fldCharType="separate"/>
      </w:r>
      <w:r w:rsidR="00D67052">
        <w:rPr>
          <w:noProof/>
        </w:rPr>
        <w:t>76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524764">
        <w:rPr>
          <w:noProof/>
        </w:rPr>
        <w:tab/>
      </w:r>
      <w:r w:rsidRPr="00524764">
        <w:rPr>
          <w:noProof/>
        </w:rPr>
        <w:fldChar w:fldCharType="begin"/>
      </w:r>
      <w:r w:rsidRPr="00524764">
        <w:rPr>
          <w:noProof/>
        </w:rPr>
        <w:instrText xml:space="preserve"> PAGEREF _Toc487203140 \h </w:instrText>
      </w:r>
      <w:r w:rsidRPr="00524764">
        <w:rPr>
          <w:noProof/>
        </w:rPr>
      </w:r>
      <w:r w:rsidRPr="00524764">
        <w:rPr>
          <w:noProof/>
        </w:rPr>
        <w:fldChar w:fldCharType="separate"/>
      </w:r>
      <w:r w:rsidR="00D67052">
        <w:rPr>
          <w:noProof/>
        </w:rPr>
        <w:t>76</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29—What is attributable to tax periods</w:t>
      </w:r>
      <w:r w:rsidRPr="00524764">
        <w:rPr>
          <w:b w:val="0"/>
          <w:noProof/>
          <w:sz w:val="18"/>
        </w:rPr>
        <w:tab/>
      </w:r>
      <w:r w:rsidRPr="00524764">
        <w:rPr>
          <w:b w:val="0"/>
          <w:noProof/>
          <w:sz w:val="18"/>
        </w:rPr>
        <w:fldChar w:fldCharType="begin"/>
      </w:r>
      <w:r w:rsidRPr="00524764">
        <w:rPr>
          <w:b w:val="0"/>
          <w:noProof/>
          <w:sz w:val="18"/>
        </w:rPr>
        <w:instrText xml:space="preserve"> PAGEREF _Toc487203141 \h </w:instrText>
      </w:r>
      <w:r w:rsidRPr="00524764">
        <w:rPr>
          <w:b w:val="0"/>
          <w:noProof/>
          <w:sz w:val="18"/>
        </w:rPr>
      </w:r>
      <w:r w:rsidRPr="00524764">
        <w:rPr>
          <w:b w:val="0"/>
          <w:noProof/>
          <w:sz w:val="18"/>
        </w:rPr>
        <w:fldChar w:fldCharType="separate"/>
      </w:r>
      <w:r w:rsidR="00D67052">
        <w:rPr>
          <w:b w:val="0"/>
          <w:noProof/>
          <w:sz w:val="18"/>
        </w:rPr>
        <w:t>77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_Toc487203142 \h </w:instrText>
      </w:r>
      <w:r w:rsidRPr="00524764">
        <w:rPr>
          <w:noProof/>
        </w:rPr>
      </w:r>
      <w:r w:rsidRPr="00524764">
        <w:rPr>
          <w:noProof/>
        </w:rPr>
        <w:fldChar w:fldCharType="separate"/>
      </w:r>
      <w:r w:rsidR="00D67052">
        <w:rPr>
          <w:noProof/>
        </w:rPr>
        <w:t>77</w:t>
      </w:r>
      <w:r w:rsidRPr="00524764">
        <w:rPr>
          <w:noProof/>
        </w:rPr>
        <w:fldChar w:fldCharType="end"/>
      </w:r>
    </w:p>
    <w:p w:rsidR="00524764" w:rsidRDefault="00524764" w:rsidP="00F37FAD">
      <w:pPr>
        <w:pStyle w:val="TOC4"/>
        <w:keepNext/>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524764">
        <w:rPr>
          <w:b w:val="0"/>
          <w:noProof/>
          <w:sz w:val="18"/>
        </w:rPr>
        <w:tab/>
      </w:r>
      <w:r w:rsidRPr="00524764">
        <w:rPr>
          <w:b w:val="0"/>
          <w:noProof/>
          <w:sz w:val="18"/>
        </w:rPr>
        <w:fldChar w:fldCharType="begin"/>
      </w:r>
      <w:r w:rsidRPr="00524764">
        <w:rPr>
          <w:b w:val="0"/>
          <w:noProof/>
          <w:sz w:val="18"/>
        </w:rPr>
        <w:instrText xml:space="preserve"> PAGEREF _Toc487203143 \h </w:instrText>
      </w:r>
      <w:r w:rsidRPr="00524764">
        <w:rPr>
          <w:b w:val="0"/>
          <w:noProof/>
          <w:sz w:val="18"/>
        </w:rPr>
      </w:r>
      <w:r w:rsidRPr="00524764">
        <w:rPr>
          <w:b w:val="0"/>
          <w:noProof/>
          <w:sz w:val="18"/>
        </w:rPr>
        <w:fldChar w:fldCharType="separate"/>
      </w:r>
      <w:r w:rsidR="00D67052">
        <w:rPr>
          <w:b w:val="0"/>
          <w:noProof/>
          <w:sz w:val="18"/>
        </w:rPr>
        <w:t>77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524764">
        <w:rPr>
          <w:noProof/>
        </w:rPr>
        <w:tab/>
      </w:r>
      <w:r w:rsidRPr="00524764">
        <w:rPr>
          <w:noProof/>
        </w:rPr>
        <w:fldChar w:fldCharType="begin"/>
      </w:r>
      <w:r w:rsidRPr="00524764">
        <w:rPr>
          <w:noProof/>
        </w:rPr>
        <w:instrText xml:space="preserve"> PAGEREF _Toc487203144 \h </w:instrText>
      </w:r>
      <w:r w:rsidRPr="00524764">
        <w:rPr>
          <w:noProof/>
        </w:rPr>
      </w:r>
      <w:r w:rsidRPr="00524764">
        <w:rPr>
          <w:noProof/>
        </w:rPr>
        <w:fldChar w:fldCharType="separate"/>
      </w:r>
      <w:r w:rsidR="00D67052">
        <w:rPr>
          <w:noProof/>
        </w:rPr>
        <w:t>77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524764">
        <w:rPr>
          <w:noProof/>
        </w:rPr>
        <w:tab/>
      </w:r>
      <w:r w:rsidRPr="00524764">
        <w:rPr>
          <w:noProof/>
        </w:rPr>
        <w:fldChar w:fldCharType="begin"/>
      </w:r>
      <w:r w:rsidRPr="00524764">
        <w:rPr>
          <w:noProof/>
        </w:rPr>
        <w:instrText xml:space="preserve"> PAGEREF _Toc487203145 \h </w:instrText>
      </w:r>
      <w:r w:rsidRPr="00524764">
        <w:rPr>
          <w:noProof/>
        </w:rPr>
      </w:r>
      <w:r w:rsidRPr="00524764">
        <w:rPr>
          <w:noProof/>
        </w:rPr>
        <w:fldChar w:fldCharType="separate"/>
      </w:r>
      <w:r w:rsidR="00D67052">
        <w:rPr>
          <w:noProof/>
        </w:rPr>
        <w:t>78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524764">
        <w:rPr>
          <w:noProof/>
        </w:rPr>
        <w:tab/>
      </w:r>
      <w:r w:rsidRPr="00524764">
        <w:rPr>
          <w:noProof/>
        </w:rPr>
        <w:fldChar w:fldCharType="begin"/>
      </w:r>
      <w:r w:rsidRPr="00524764">
        <w:rPr>
          <w:noProof/>
        </w:rPr>
        <w:instrText xml:space="preserve"> PAGEREF _Toc487203146 \h </w:instrText>
      </w:r>
      <w:r w:rsidRPr="00524764">
        <w:rPr>
          <w:noProof/>
        </w:rPr>
      </w:r>
      <w:r w:rsidRPr="00524764">
        <w:rPr>
          <w:noProof/>
        </w:rPr>
        <w:fldChar w:fldCharType="separate"/>
      </w:r>
      <w:r w:rsidR="00D67052">
        <w:rPr>
          <w:noProof/>
        </w:rPr>
        <w:t>79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524764">
        <w:rPr>
          <w:noProof/>
        </w:rPr>
        <w:tab/>
      </w:r>
      <w:r w:rsidRPr="00524764">
        <w:rPr>
          <w:noProof/>
        </w:rPr>
        <w:fldChar w:fldCharType="begin"/>
      </w:r>
      <w:r w:rsidRPr="00524764">
        <w:rPr>
          <w:noProof/>
        </w:rPr>
        <w:instrText xml:space="preserve"> PAGEREF _Toc487203147 \h </w:instrText>
      </w:r>
      <w:r w:rsidRPr="00524764">
        <w:rPr>
          <w:noProof/>
        </w:rPr>
      </w:r>
      <w:r w:rsidRPr="00524764">
        <w:rPr>
          <w:noProof/>
        </w:rPr>
        <w:fldChar w:fldCharType="separate"/>
      </w:r>
      <w:r w:rsidR="00D67052">
        <w:rPr>
          <w:noProof/>
        </w:rPr>
        <w:t>79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524764">
        <w:rPr>
          <w:noProof/>
        </w:rPr>
        <w:tab/>
      </w:r>
      <w:r w:rsidRPr="00524764">
        <w:rPr>
          <w:noProof/>
        </w:rPr>
        <w:fldChar w:fldCharType="begin"/>
      </w:r>
      <w:r w:rsidRPr="00524764">
        <w:rPr>
          <w:noProof/>
        </w:rPr>
        <w:instrText xml:space="preserve"> PAGEREF _Toc487203148 \h </w:instrText>
      </w:r>
      <w:r w:rsidRPr="00524764">
        <w:rPr>
          <w:noProof/>
        </w:rPr>
      </w:r>
      <w:r w:rsidRPr="00524764">
        <w:rPr>
          <w:noProof/>
        </w:rPr>
        <w:fldChar w:fldCharType="separate"/>
      </w:r>
      <w:r w:rsidR="00D67052">
        <w:rPr>
          <w:noProof/>
        </w:rPr>
        <w:t>80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524764">
        <w:rPr>
          <w:noProof/>
        </w:rPr>
        <w:tab/>
      </w:r>
      <w:r w:rsidRPr="00524764">
        <w:rPr>
          <w:noProof/>
        </w:rPr>
        <w:fldChar w:fldCharType="begin"/>
      </w:r>
      <w:r w:rsidRPr="00524764">
        <w:rPr>
          <w:noProof/>
        </w:rPr>
        <w:instrText xml:space="preserve"> PAGEREF _Toc487203149 \h </w:instrText>
      </w:r>
      <w:r w:rsidRPr="00524764">
        <w:rPr>
          <w:noProof/>
        </w:rPr>
      </w:r>
      <w:r w:rsidRPr="00524764">
        <w:rPr>
          <w:noProof/>
        </w:rPr>
        <w:fldChar w:fldCharType="separate"/>
      </w:r>
      <w:r w:rsidR="00D67052">
        <w:rPr>
          <w:noProof/>
        </w:rPr>
        <w:t>82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524764">
        <w:rPr>
          <w:b w:val="0"/>
          <w:noProof/>
          <w:sz w:val="18"/>
        </w:rPr>
        <w:tab/>
      </w:r>
      <w:r w:rsidRPr="00524764">
        <w:rPr>
          <w:b w:val="0"/>
          <w:noProof/>
          <w:sz w:val="18"/>
        </w:rPr>
        <w:fldChar w:fldCharType="begin"/>
      </w:r>
      <w:r w:rsidRPr="00524764">
        <w:rPr>
          <w:b w:val="0"/>
          <w:noProof/>
          <w:sz w:val="18"/>
        </w:rPr>
        <w:instrText xml:space="preserve"> PAGEREF _Toc487203150 \h </w:instrText>
      </w:r>
      <w:r w:rsidRPr="00524764">
        <w:rPr>
          <w:b w:val="0"/>
          <w:noProof/>
          <w:sz w:val="18"/>
        </w:rPr>
      </w:r>
      <w:r w:rsidRPr="00524764">
        <w:rPr>
          <w:b w:val="0"/>
          <w:noProof/>
          <w:sz w:val="18"/>
        </w:rPr>
        <w:fldChar w:fldCharType="separate"/>
      </w:r>
      <w:r w:rsidR="00D67052">
        <w:rPr>
          <w:b w:val="0"/>
          <w:noProof/>
          <w:sz w:val="18"/>
        </w:rPr>
        <w:t>83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524764">
        <w:rPr>
          <w:noProof/>
        </w:rPr>
        <w:tab/>
      </w:r>
      <w:r w:rsidRPr="00524764">
        <w:rPr>
          <w:noProof/>
        </w:rPr>
        <w:fldChar w:fldCharType="begin"/>
      </w:r>
      <w:r w:rsidRPr="00524764">
        <w:rPr>
          <w:noProof/>
        </w:rPr>
        <w:instrText xml:space="preserve"> PAGEREF _Toc487203151 \h </w:instrText>
      </w:r>
      <w:r w:rsidRPr="00524764">
        <w:rPr>
          <w:noProof/>
        </w:rPr>
      </w:r>
      <w:r w:rsidRPr="00524764">
        <w:rPr>
          <w:noProof/>
        </w:rPr>
        <w:fldChar w:fldCharType="separate"/>
      </w:r>
      <w:r w:rsidR="00D67052">
        <w:rPr>
          <w:noProof/>
        </w:rPr>
        <w:t>83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524764">
        <w:rPr>
          <w:noProof/>
        </w:rPr>
        <w:tab/>
      </w:r>
      <w:r w:rsidRPr="00524764">
        <w:rPr>
          <w:noProof/>
        </w:rPr>
        <w:fldChar w:fldCharType="begin"/>
      </w:r>
      <w:r w:rsidRPr="00524764">
        <w:rPr>
          <w:noProof/>
        </w:rPr>
        <w:instrText xml:space="preserve"> PAGEREF _Toc487203152 \h </w:instrText>
      </w:r>
      <w:r w:rsidRPr="00524764">
        <w:rPr>
          <w:noProof/>
        </w:rPr>
      </w:r>
      <w:r w:rsidRPr="00524764">
        <w:rPr>
          <w:noProof/>
        </w:rPr>
        <w:fldChar w:fldCharType="separate"/>
      </w:r>
      <w:r w:rsidR="00D67052">
        <w:rPr>
          <w:noProof/>
        </w:rPr>
        <w:t>83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524764">
        <w:rPr>
          <w:noProof/>
        </w:rPr>
        <w:tab/>
      </w:r>
      <w:r w:rsidRPr="00524764">
        <w:rPr>
          <w:noProof/>
        </w:rPr>
        <w:fldChar w:fldCharType="begin"/>
      </w:r>
      <w:r w:rsidRPr="00524764">
        <w:rPr>
          <w:noProof/>
        </w:rPr>
        <w:instrText xml:space="preserve"> PAGEREF _Toc487203153 \h </w:instrText>
      </w:r>
      <w:r w:rsidRPr="00524764">
        <w:rPr>
          <w:noProof/>
        </w:rPr>
      </w:r>
      <w:r w:rsidRPr="00524764">
        <w:rPr>
          <w:noProof/>
        </w:rPr>
        <w:fldChar w:fldCharType="separate"/>
      </w:r>
      <w:r w:rsidR="00D67052">
        <w:rPr>
          <w:noProof/>
        </w:rPr>
        <w:t>84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524764">
        <w:rPr>
          <w:noProof/>
        </w:rPr>
        <w:tab/>
      </w:r>
      <w:r w:rsidRPr="00524764">
        <w:rPr>
          <w:noProof/>
        </w:rPr>
        <w:fldChar w:fldCharType="begin"/>
      </w:r>
      <w:r w:rsidRPr="00524764">
        <w:rPr>
          <w:noProof/>
        </w:rPr>
        <w:instrText xml:space="preserve"> PAGEREF _Toc487203154 \h </w:instrText>
      </w:r>
      <w:r w:rsidRPr="00524764">
        <w:rPr>
          <w:noProof/>
        </w:rPr>
      </w:r>
      <w:r w:rsidRPr="00524764">
        <w:rPr>
          <w:noProof/>
        </w:rPr>
        <w:fldChar w:fldCharType="separate"/>
      </w:r>
      <w:r w:rsidR="00D67052">
        <w:rPr>
          <w:noProof/>
        </w:rPr>
        <w:t>85</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524764">
        <w:rPr>
          <w:b w:val="0"/>
          <w:noProof/>
          <w:sz w:val="18"/>
        </w:rPr>
        <w:tab/>
      </w:r>
      <w:r w:rsidRPr="00524764">
        <w:rPr>
          <w:b w:val="0"/>
          <w:noProof/>
          <w:sz w:val="18"/>
        </w:rPr>
        <w:fldChar w:fldCharType="begin"/>
      </w:r>
      <w:r w:rsidRPr="00524764">
        <w:rPr>
          <w:b w:val="0"/>
          <w:noProof/>
          <w:sz w:val="18"/>
        </w:rPr>
        <w:instrText xml:space="preserve"> PAGEREF _Toc487203155 \h </w:instrText>
      </w:r>
      <w:r w:rsidRPr="00524764">
        <w:rPr>
          <w:b w:val="0"/>
          <w:noProof/>
          <w:sz w:val="18"/>
        </w:rPr>
      </w:r>
      <w:r w:rsidRPr="00524764">
        <w:rPr>
          <w:b w:val="0"/>
          <w:noProof/>
          <w:sz w:val="18"/>
        </w:rPr>
        <w:fldChar w:fldCharType="separate"/>
      </w:r>
      <w:r w:rsidR="00D67052">
        <w:rPr>
          <w:b w:val="0"/>
          <w:noProof/>
          <w:sz w:val="18"/>
        </w:rPr>
        <w:t>85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524764">
        <w:rPr>
          <w:noProof/>
        </w:rPr>
        <w:tab/>
      </w:r>
      <w:r w:rsidRPr="00524764">
        <w:rPr>
          <w:noProof/>
        </w:rPr>
        <w:fldChar w:fldCharType="begin"/>
      </w:r>
      <w:r w:rsidRPr="00524764">
        <w:rPr>
          <w:noProof/>
        </w:rPr>
        <w:instrText xml:space="preserve"> PAGEREF _Toc487203156 \h </w:instrText>
      </w:r>
      <w:r w:rsidRPr="00524764">
        <w:rPr>
          <w:noProof/>
        </w:rPr>
      </w:r>
      <w:r w:rsidRPr="00524764">
        <w:rPr>
          <w:noProof/>
        </w:rPr>
        <w:fldChar w:fldCharType="separate"/>
      </w:r>
      <w:r w:rsidR="00D67052">
        <w:rPr>
          <w:noProof/>
        </w:rPr>
        <w:t>85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524764">
        <w:rPr>
          <w:noProof/>
        </w:rPr>
        <w:tab/>
      </w:r>
      <w:r w:rsidRPr="00524764">
        <w:rPr>
          <w:noProof/>
        </w:rPr>
        <w:fldChar w:fldCharType="begin"/>
      </w:r>
      <w:r w:rsidRPr="00524764">
        <w:rPr>
          <w:noProof/>
        </w:rPr>
        <w:instrText xml:space="preserve"> PAGEREF _Toc487203157 \h </w:instrText>
      </w:r>
      <w:r w:rsidRPr="00524764">
        <w:rPr>
          <w:noProof/>
        </w:rPr>
      </w:r>
      <w:r w:rsidRPr="00524764">
        <w:rPr>
          <w:noProof/>
        </w:rPr>
        <w:fldChar w:fldCharType="separate"/>
      </w:r>
      <w:r w:rsidR="00D67052">
        <w:rPr>
          <w:noProof/>
        </w:rPr>
        <w:t>87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524764">
        <w:rPr>
          <w:noProof/>
        </w:rPr>
        <w:tab/>
      </w:r>
      <w:r w:rsidRPr="00524764">
        <w:rPr>
          <w:noProof/>
        </w:rPr>
        <w:fldChar w:fldCharType="begin"/>
      </w:r>
      <w:r w:rsidRPr="00524764">
        <w:rPr>
          <w:noProof/>
        </w:rPr>
        <w:instrText xml:space="preserve"> PAGEREF _Toc487203158 \h </w:instrText>
      </w:r>
      <w:r w:rsidRPr="00524764">
        <w:rPr>
          <w:noProof/>
        </w:rPr>
      </w:r>
      <w:r w:rsidRPr="00524764">
        <w:rPr>
          <w:noProof/>
        </w:rPr>
        <w:fldChar w:fldCharType="separate"/>
      </w:r>
      <w:r w:rsidR="00D67052">
        <w:rPr>
          <w:noProof/>
        </w:rPr>
        <w:t>88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524764">
        <w:rPr>
          <w:noProof/>
        </w:rPr>
        <w:tab/>
      </w:r>
      <w:r w:rsidRPr="00524764">
        <w:rPr>
          <w:noProof/>
        </w:rPr>
        <w:fldChar w:fldCharType="begin"/>
      </w:r>
      <w:r w:rsidRPr="00524764">
        <w:rPr>
          <w:noProof/>
        </w:rPr>
        <w:instrText xml:space="preserve"> PAGEREF _Toc487203159 \h </w:instrText>
      </w:r>
      <w:r w:rsidRPr="00524764">
        <w:rPr>
          <w:noProof/>
        </w:rPr>
      </w:r>
      <w:r w:rsidRPr="00524764">
        <w:rPr>
          <w:noProof/>
        </w:rPr>
        <w:fldChar w:fldCharType="separate"/>
      </w:r>
      <w:r w:rsidR="00D67052">
        <w:rPr>
          <w:noProof/>
        </w:rPr>
        <w:t>88</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524764">
        <w:rPr>
          <w:b w:val="0"/>
          <w:noProof/>
          <w:sz w:val="18"/>
        </w:rPr>
        <w:tab/>
      </w:r>
      <w:r w:rsidRPr="00524764">
        <w:rPr>
          <w:b w:val="0"/>
          <w:noProof/>
          <w:sz w:val="18"/>
        </w:rPr>
        <w:fldChar w:fldCharType="begin"/>
      </w:r>
      <w:r w:rsidRPr="00524764">
        <w:rPr>
          <w:b w:val="0"/>
          <w:noProof/>
          <w:sz w:val="18"/>
        </w:rPr>
        <w:instrText xml:space="preserve"> PAGEREF _Toc487203160 \h </w:instrText>
      </w:r>
      <w:r w:rsidRPr="00524764">
        <w:rPr>
          <w:b w:val="0"/>
          <w:noProof/>
          <w:sz w:val="18"/>
        </w:rPr>
      </w:r>
      <w:r w:rsidRPr="00524764">
        <w:rPr>
          <w:b w:val="0"/>
          <w:noProof/>
          <w:sz w:val="18"/>
        </w:rPr>
        <w:fldChar w:fldCharType="separate"/>
      </w:r>
      <w:r w:rsidR="00D67052">
        <w:rPr>
          <w:b w:val="0"/>
          <w:noProof/>
          <w:sz w:val="18"/>
        </w:rPr>
        <w:t>90</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31—GST returns</w:t>
      </w:r>
      <w:r w:rsidRPr="00524764">
        <w:rPr>
          <w:b w:val="0"/>
          <w:noProof/>
          <w:sz w:val="18"/>
        </w:rPr>
        <w:tab/>
      </w:r>
      <w:r w:rsidRPr="00524764">
        <w:rPr>
          <w:b w:val="0"/>
          <w:noProof/>
          <w:sz w:val="18"/>
        </w:rPr>
        <w:fldChar w:fldCharType="begin"/>
      </w:r>
      <w:r w:rsidRPr="00524764">
        <w:rPr>
          <w:b w:val="0"/>
          <w:noProof/>
          <w:sz w:val="18"/>
        </w:rPr>
        <w:instrText xml:space="preserve"> PAGEREF _Toc487203161 \h </w:instrText>
      </w:r>
      <w:r w:rsidRPr="00524764">
        <w:rPr>
          <w:b w:val="0"/>
          <w:noProof/>
          <w:sz w:val="18"/>
        </w:rPr>
      </w:r>
      <w:r w:rsidRPr="00524764">
        <w:rPr>
          <w:b w:val="0"/>
          <w:noProof/>
          <w:sz w:val="18"/>
        </w:rPr>
        <w:fldChar w:fldCharType="separate"/>
      </w:r>
      <w:r w:rsidR="00D67052">
        <w:rPr>
          <w:b w:val="0"/>
          <w:noProof/>
          <w:sz w:val="18"/>
        </w:rPr>
        <w:t>90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_Toc487203162 \h </w:instrText>
      </w:r>
      <w:r w:rsidRPr="00524764">
        <w:rPr>
          <w:noProof/>
        </w:rPr>
      </w:r>
      <w:r w:rsidRPr="00524764">
        <w:rPr>
          <w:noProof/>
        </w:rPr>
        <w:fldChar w:fldCharType="separate"/>
      </w:r>
      <w:r w:rsidR="00D67052">
        <w:rPr>
          <w:noProof/>
        </w:rPr>
        <w:t>90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524764">
        <w:rPr>
          <w:noProof/>
        </w:rPr>
        <w:tab/>
      </w:r>
      <w:r w:rsidRPr="00524764">
        <w:rPr>
          <w:noProof/>
        </w:rPr>
        <w:fldChar w:fldCharType="begin"/>
      </w:r>
      <w:r w:rsidRPr="00524764">
        <w:rPr>
          <w:noProof/>
        </w:rPr>
        <w:instrText xml:space="preserve"> PAGEREF _Toc487203163 \h </w:instrText>
      </w:r>
      <w:r w:rsidRPr="00524764">
        <w:rPr>
          <w:noProof/>
        </w:rPr>
      </w:r>
      <w:r w:rsidRPr="00524764">
        <w:rPr>
          <w:noProof/>
        </w:rPr>
        <w:fldChar w:fldCharType="separate"/>
      </w:r>
      <w:r w:rsidR="00D67052">
        <w:rPr>
          <w:noProof/>
        </w:rPr>
        <w:t>90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524764">
        <w:rPr>
          <w:noProof/>
        </w:rPr>
        <w:tab/>
      </w:r>
      <w:r w:rsidRPr="00524764">
        <w:rPr>
          <w:noProof/>
        </w:rPr>
        <w:fldChar w:fldCharType="begin"/>
      </w:r>
      <w:r w:rsidRPr="00524764">
        <w:rPr>
          <w:noProof/>
        </w:rPr>
        <w:instrText xml:space="preserve"> PAGEREF _Toc487203164 \h </w:instrText>
      </w:r>
      <w:r w:rsidRPr="00524764">
        <w:rPr>
          <w:noProof/>
        </w:rPr>
      </w:r>
      <w:r w:rsidRPr="00524764">
        <w:rPr>
          <w:noProof/>
        </w:rPr>
        <w:fldChar w:fldCharType="separate"/>
      </w:r>
      <w:r w:rsidR="00D67052">
        <w:rPr>
          <w:noProof/>
        </w:rPr>
        <w:t>90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524764">
        <w:rPr>
          <w:noProof/>
        </w:rPr>
        <w:tab/>
      </w:r>
      <w:r w:rsidRPr="00524764">
        <w:rPr>
          <w:noProof/>
        </w:rPr>
        <w:fldChar w:fldCharType="begin"/>
      </w:r>
      <w:r w:rsidRPr="00524764">
        <w:rPr>
          <w:noProof/>
        </w:rPr>
        <w:instrText xml:space="preserve"> PAGEREF _Toc487203165 \h </w:instrText>
      </w:r>
      <w:r w:rsidRPr="00524764">
        <w:rPr>
          <w:noProof/>
        </w:rPr>
      </w:r>
      <w:r w:rsidRPr="00524764">
        <w:rPr>
          <w:noProof/>
        </w:rPr>
        <w:fldChar w:fldCharType="separate"/>
      </w:r>
      <w:r w:rsidR="00D67052">
        <w:rPr>
          <w:noProof/>
        </w:rPr>
        <w:t>91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524764">
        <w:rPr>
          <w:noProof/>
        </w:rPr>
        <w:tab/>
      </w:r>
      <w:r w:rsidRPr="00524764">
        <w:rPr>
          <w:noProof/>
        </w:rPr>
        <w:fldChar w:fldCharType="begin"/>
      </w:r>
      <w:r w:rsidRPr="00524764">
        <w:rPr>
          <w:noProof/>
        </w:rPr>
        <w:instrText xml:space="preserve"> PAGEREF _Toc487203166 \h </w:instrText>
      </w:r>
      <w:r w:rsidRPr="00524764">
        <w:rPr>
          <w:noProof/>
        </w:rPr>
      </w:r>
      <w:r w:rsidRPr="00524764">
        <w:rPr>
          <w:noProof/>
        </w:rPr>
        <w:fldChar w:fldCharType="separate"/>
      </w:r>
      <w:r w:rsidR="00D67052">
        <w:rPr>
          <w:noProof/>
        </w:rPr>
        <w:t>91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524764">
        <w:rPr>
          <w:noProof/>
        </w:rPr>
        <w:tab/>
      </w:r>
      <w:r w:rsidRPr="00524764">
        <w:rPr>
          <w:noProof/>
        </w:rPr>
        <w:fldChar w:fldCharType="begin"/>
      </w:r>
      <w:r w:rsidRPr="00524764">
        <w:rPr>
          <w:noProof/>
        </w:rPr>
        <w:instrText xml:space="preserve"> PAGEREF _Toc487203167 \h </w:instrText>
      </w:r>
      <w:r w:rsidRPr="00524764">
        <w:rPr>
          <w:noProof/>
        </w:rPr>
      </w:r>
      <w:r w:rsidRPr="00524764">
        <w:rPr>
          <w:noProof/>
        </w:rPr>
        <w:fldChar w:fldCharType="separate"/>
      </w:r>
      <w:r w:rsidR="00D67052">
        <w:rPr>
          <w:noProof/>
        </w:rPr>
        <w:t>92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524764">
        <w:rPr>
          <w:noProof/>
        </w:rPr>
        <w:tab/>
      </w:r>
      <w:r w:rsidRPr="00524764">
        <w:rPr>
          <w:noProof/>
        </w:rPr>
        <w:fldChar w:fldCharType="begin"/>
      </w:r>
      <w:r w:rsidRPr="00524764">
        <w:rPr>
          <w:noProof/>
        </w:rPr>
        <w:instrText xml:space="preserve"> PAGEREF _Toc487203168 \h </w:instrText>
      </w:r>
      <w:r w:rsidRPr="00524764">
        <w:rPr>
          <w:noProof/>
        </w:rPr>
      </w:r>
      <w:r w:rsidRPr="00524764">
        <w:rPr>
          <w:noProof/>
        </w:rPr>
        <w:fldChar w:fldCharType="separate"/>
      </w:r>
      <w:r w:rsidR="00D67052">
        <w:rPr>
          <w:noProof/>
        </w:rPr>
        <w:t>92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524764">
        <w:rPr>
          <w:noProof/>
        </w:rPr>
        <w:tab/>
      </w:r>
      <w:r w:rsidRPr="00524764">
        <w:rPr>
          <w:noProof/>
        </w:rPr>
        <w:fldChar w:fldCharType="begin"/>
      </w:r>
      <w:r w:rsidRPr="00524764">
        <w:rPr>
          <w:noProof/>
        </w:rPr>
        <w:instrText xml:space="preserve"> PAGEREF _Toc487203169 \h </w:instrText>
      </w:r>
      <w:r w:rsidRPr="00524764">
        <w:rPr>
          <w:noProof/>
        </w:rPr>
      </w:r>
      <w:r w:rsidRPr="00524764">
        <w:rPr>
          <w:noProof/>
        </w:rPr>
        <w:fldChar w:fldCharType="separate"/>
      </w:r>
      <w:r w:rsidR="00D67052">
        <w:rPr>
          <w:noProof/>
        </w:rPr>
        <w:t>93</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33—Payments of GST</w:t>
      </w:r>
      <w:r w:rsidRPr="00524764">
        <w:rPr>
          <w:b w:val="0"/>
          <w:noProof/>
          <w:sz w:val="18"/>
        </w:rPr>
        <w:tab/>
      </w:r>
      <w:r w:rsidRPr="00524764">
        <w:rPr>
          <w:b w:val="0"/>
          <w:noProof/>
          <w:sz w:val="18"/>
        </w:rPr>
        <w:fldChar w:fldCharType="begin"/>
      </w:r>
      <w:r w:rsidRPr="00524764">
        <w:rPr>
          <w:b w:val="0"/>
          <w:noProof/>
          <w:sz w:val="18"/>
        </w:rPr>
        <w:instrText xml:space="preserve"> PAGEREF _Toc487203170 \h </w:instrText>
      </w:r>
      <w:r w:rsidRPr="00524764">
        <w:rPr>
          <w:b w:val="0"/>
          <w:noProof/>
          <w:sz w:val="18"/>
        </w:rPr>
      </w:r>
      <w:r w:rsidRPr="00524764">
        <w:rPr>
          <w:b w:val="0"/>
          <w:noProof/>
          <w:sz w:val="18"/>
        </w:rPr>
        <w:fldChar w:fldCharType="separate"/>
      </w:r>
      <w:r w:rsidR="00D67052">
        <w:rPr>
          <w:b w:val="0"/>
          <w:noProof/>
          <w:sz w:val="18"/>
        </w:rPr>
        <w:t>95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_Toc487203171 \h </w:instrText>
      </w:r>
      <w:r w:rsidRPr="00524764">
        <w:rPr>
          <w:noProof/>
        </w:rPr>
      </w:r>
      <w:r w:rsidRPr="00524764">
        <w:rPr>
          <w:noProof/>
        </w:rPr>
        <w:fldChar w:fldCharType="separate"/>
      </w:r>
      <w:r w:rsidR="00D67052">
        <w:rPr>
          <w:noProof/>
        </w:rPr>
        <w:t>95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524764">
        <w:rPr>
          <w:noProof/>
        </w:rPr>
        <w:tab/>
      </w:r>
      <w:r w:rsidRPr="00524764">
        <w:rPr>
          <w:noProof/>
        </w:rPr>
        <w:fldChar w:fldCharType="begin"/>
      </w:r>
      <w:r w:rsidRPr="00524764">
        <w:rPr>
          <w:noProof/>
        </w:rPr>
        <w:instrText xml:space="preserve"> PAGEREF _Toc487203172 \h </w:instrText>
      </w:r>
      <w:r w:rsidRPr="00524764">
        <w:rPr>
          <w:noProof/>
        </w:rPr>
      </w:r>
      <w:r w:rsidRPr="00524764">
        <w:rPr>
          <w:noProof/>
        </w:rPr>
        <w:fldChar w:fldCharType="separate"/>
      </w:r>
      <w:r w:rsidR="00D67052">
        <w:rPr>
          <w:noProof/>
        </w:rPr>
        <w:t>95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524764">
        <w:rPr>
          <w:noProof/>
        </w:rPr>
        <w:tab/>
      </w:r>
      <w:r w:rsidRPr="00524764">
        <w:rPr>
          <w:noProof/>
        </w:rPr>
        <w:fldChar w:fldCharType="begin"/>
      </w:r>
      <w:r w:rsidRPr="00524764">
        <w:rPr>
          <w:noProof/>
        </w:rPr>
        <w:instrText xml:space="preserve"> PAGEREF _Toc487203173 \h </w:instrText>
      </w:r>
      <w:r w:rsidRPr="00524764">
        <w:rPr>
          <w:noProof/>
        </w:rPr>
      </w:r>
      <w:r w:rsidRPr="00524764">
        <w:rPr>
          <w:noProof/>
        </w:rPr>
        <w:fldChar w:fldCharType="separate"/>
      </w:r>
      <w:r w:rsidR="00D67052">
        <w:rPr>
          <w:noProof/>
        </w:rPr>
        <w:t>96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524764">
        <w:rPr>
          <w:noProof/>
        </w:rPr>
        <w:tab/>
      </w:r>
      <w:r w:rsidRPr="00524764">
        <w:rPr>
          <w:noProof/>
        </w:rPr>
        <w:fldChar w:fldCharType="begin"/>
      </w:r>
      <w:r w:rsidRPr="00524764">
        <w:rPr>
          <w:noProof/>
        </w:rPr>
        <w:instrText xml:space="preserve"> PAGEREF _Toc487203174 \h </w:instrText>
      </w:r>
      <w:r w:rsidRPr="00524764">
        <w:rPr>
          <w:noProof/>
        </w:rPr>
      </w:r>
      <w:r w:rsidRPr="00524764">
        <w:rPr>
          <w:noProof/>
        </w:rPr>
        <w:fldChar w:fldCharType="separate"/>
      </w:r>
      <w:r w:rsidR="00D67052">
        <w:rPr>
          <w:noProof/>
        </w:rPr>
        <w:t>96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524764">
        <w:rPr>
          <w:noProof/>
        </w:rPr>
        <w:tab/>
      </w:r>
      <w:r w:rsidRPr="00524764">
        <w:rPr>
          <w:noProof/>
        </w:rPr>
        <w:fldChar w:fldCharType="begin"/>
      </w:r>
      <w:r w:rsidRPr="00524764">
        <w:rPr>
          <w:noProof/>
        </w:rPr>
        <w:instrText xml:space="preserve"> PAGEREF _Toc487203175 \h </w:instrText>
      </w:r>
      <w:r w:rsidRPr="00524764">
        <w:rPr>
          <w:noProof/>
        </w:rPr>
      </w:r>
      <w:r w:rsidRPr="00524764">
        <w:rPr>
          <w:noProof/>
        </w:rPr>
        <w:fldChar w:fldCharType="separate"/>
      </w:r>
      <w:r w:rsidR="00D67052">
        <w:rPr>
          <w:noProof/>
        </w:rPr>
        <w:t>97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524764">
        <w:rPr>
          <w:noProof/>
        </w:rPr>
        <w:tab/>
      </w:r>
      <w:r w:rsidRPr="00524764">
        <w:rPr>
          <w:noProof/>
        </w:rPr>
        <w:fldChar w:fldCharType="begin"/>
      </w:r>
      <w:r w:rsidRPr="00524764">
        <w:rPr>
          <w:noProof/>
        </w:rPr>
        <w:instrText xml:space="preserve"> PAGEREF _Toc487203176 \h </w:instrText>
      </w:r>
      <w:r w:rsidRPr="00524764">
        <w:rPr>
          <w:noProof/>
        </w:rPr>
      </w:r>
      <w:r w:rsidRPr="00524764">
        <w:rPr>
          <w:noProof/>
        </w:rPr>
        <w:fldChar w:fldCharType="separate"/>
      </w:r>
      <w:r w:rsidR="00D67052">
        <w:rPr>
          <w:noProof/>
        </w:rPr>
        <w:t>97</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35—Refunds</w:t>
      </w:r>
      <w:r w:rsidRPr="00524764">
        <w:rPr>
          <w:b w:val="0"/>
          <w:noProof/>
          <w:sz w:val="18"/>
        </w:rPr>
        <w:tab/>
      </w:r>
      <w:r w:rsidRPr="00524764">
        <w:rPr>
          <w:b w:val="0"/>
          <w:noProof/>
          <w:sz w:val="18"/>
        </w:rPr>
        <w:fldChar w:fldCharType="begin"/>
      </w:r>
      <w:r w:rsidRPr="00524764">
        <w:rPr>
          <w:b w:val="0"/>
          <w:noProof/>
          <w:sz w:val="18"/>
        </w:rPr>
        <w:instrText xml:space="preserve"> PAGEREF _Toc487203177 \h </w:instrText>
      </w:r>
      <w:r w:rsidRPr="00524764">
        <w:rPr>
          <w:b w:val="0"/>
          <w:noProof/>
          <w:sz w:val="18"/>
        </w:rPr>
      </w:r>
      <w:r w:rsidRPr="00524764">
        <w:rPr>
          <w:b w:val="0"/>
          <w:noProof/>
          <w:sz w:val="18"/>
        </w:rPr>
        <w:fldChar w:fldCharType="separate"/>
      </w:r>
      <w:r w:rsidR="00D67052">
        <w:rPr>
          <w:b w:val="0"/>
          <w:noProof/>
          <w:sz w:val="18"/>
        </w:rPr>
        <w:t>99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_Toc487203178 \h </w:instrText>
      </w:r>
      <w:r w:rsidRPr="00524764">
        <w:rPr>
          <w:noProof/>
        </w:rPr>
      </w:r>
      <w:r w:rsidRPr="00524764">
        <w:rPr>
          <w:noProof/>
        </w:rPr>
        <w:fldChar w:fldCharType="separate"/>
      </w:r>
      <w:r w:rsidR="00D67052">
        <w:rPr>
          <w:noProof/>
        </w:rPr>
        <w:t>99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524764">
        <w:rPr>
          <w:noProof/>
        </w:rPr>
        <w:tab/>
      </w:r>
      <w:r w:rsidRPr="00524764">
        <w:rPr>
          <w:noProof/>
        </w:rPr>
        <w:fldChar w:fldCharType="begin"/>
      </w:r>
      <w:r w:rsidRPr="00524764">
        <w:rPr>
          <w:noProof/>
        </w:rPr>
        <w:instrText xml:space="preserve"> PAGEREF _Toc487203179 \h </w:instrText>
      </w:r>
      <w:r w:rsidRPr="00524764">
        <w:rPr>
          <w:noProof/>
        </w:rPr>
      </w:r>
      <w:r w:rsidRPr="00524764">
        <w:rPr>
          <w:noProof/>
        </w:rPr>
        <w:fldChar w:fldCharType="separate"/>
      </w:r>
      <w:r w:rsidR="00D67052">
        <w:rPr>
          <w:noProof/>
        </w:rPr>
        <w:t>99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524764">
        <w:rPr>
          <w:noProof/>
        </w:rPr>
        <w:tab/>
      </w:r>
      <w:r w:rsidRPr="00524764">
        <w:rPr>
          <w:noProof/>
        </w:rPr>
        <w:fldChar w:fldCharType="begin"/>
      </w:r>
      <w:r w:rsidRPr="00524764">
        <w:rPr>
          <w:noProof/>
        </w:rPr>
        <w:instrText xml:space="preserve"> PAGEREF _Toc487203180 \h </w:instrText>
      </w:r>
      <w:r w:rsidRPr="00524764">
        <w:rPr>
          <w:noProof/>
        </w:rPr>
      </w:r>
      <w:r w:rsidRPr="00524764">
        <w:rPr>
          <w:noProof/>
        </w:rPr>
        <w:fldChar w:fldCharType="separate"/>
      </w:r>
      <w:r w:rsidR="00D67052">
        <w:rPr>
          <w:noProof/>
        </w:rPr>
        <w:t>100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524764">
        <w:rPr>
          <w:noProof/>
        </w:rPr>
        <w:tab/>
      </w:r>
      <w:r w:rsidRPr="00524764">
        <w:rPr>
          <w:noProof/>
        </w:rPr>
        <w:fldChar w:fldCharType="begin"/>
      </w:r>
      <w:r w:rsidRPr="00524764">
        <w:rPr>
          <w:noProof/>
        </w:rPr>
        <w:instrText xml:space="preserve"> PAGEREF _Toc487203181 \h </w:instrText>
      </w:r>
      <w:r w:rsidRPr="00524764">
        <w:rPr>
          <w:noProof/>
        </w:rPr>
      </w:r>
      <w:r w:rsidRPr="00524764">
        <w:rPr>
          <w:noProof/>
        </w:rPr>
        <w:fldChar w:fldCharType="separate"/>
      </w:r>
      <w:r w:rsidR="00D67052">
        <w:rPr>
          <w:noProof/>
        </w:rPr>
        <w:t>100</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524764">
        <w:rPr>
          <w:b w:val="0"/>
          <w:noProof/>
          <w:sz w:val="18"/>
        </w:rPr>
        <w:tab/>
      </w:r>
      <w:r w:rsidRPr="00524764">
        <w:rPr>
          <w:b w:val="0"/>
          <w:noProof/>
          <w:sz w:val="18"/>
        </w:rPr>
        <w:fldChar w:fldCharType="begin"/>
      </w:r>
      <w:r w:rsidRPr="00524764">
        <w:rPr>
          <w:b w:val="0"/>
          <w:noProof/>
          <w:sz w:val="18"/>
        </w:rPr>
        <w:instrText xml:space="preserve"> PAGEREF _Toc487203182 \h </w:instrText>
      </w:r>
      <w:r w:rsidRPr="00524764">
        <w:rPr>
          <w:b w:val="0"/>
          <w:noProof/>
          <w:sz w:val="18"/>
        </w:rPr>
      </w:r>
      <w:r w:rsidRPr="00524764">
        <w:rPr>
          <w:b w:val="0"/>
          <w:noProof/>
          <w:sz w:val="18"/>
        </w:rPr>
        <w:fldChar w:fldCharType="separate"/>
      </w:r>
      <w:r w:rsidR="00D67052">
        <w:rPr>
          <w:b w:val="0"/>
          <w:noProof/>
          <w:sz w:val="18"/>
        </w:rPr>
        <w:t>102</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37—Checklist of special rules</w:t>
      </w:r>
      <w:r w:rsidRPr="00524764">
        <w:rPr>
          <w:b w:val="0"/>
          <w:noProof/>
          <w:sz w:val="18"/>
        </w:rPr>
        <w:tab/>
      </w:r>
      <w:r w:rsidRPr="00524764">
        <w:rPr>
          <w:b w:val="0"/>
          <w:noProof/>
          <w:sz w:val="18"/>
        </w:rPr>
        <w:fldChar w:fldCharType="begin"/>
      </w:r>
      <w:r w:rsidRPr="00524764">
        <w:rPr>
          <w:b w:val="0"/>
          <w:noProof/>
          <w:sz w:val="18"/>
        </w:rPr>
        <w:instrText xml:space="preserve"> PAGEREF _Toc487203183 \h </w:instrText>
      </w:r>
      <w:r w:rsidRPr="00524764">
        <w:rPr>
          <w:b w:val="0"/>
          <w:noProof/>
          <w:sz w:val="18"/>
        </w:rPr>
      </w:r>
      <w:r w:rsidRPr="00524764">
        <w:rPr>
          <w:b w:val="0"/>
          <w:noProof/>
          <w:sz w:val="18"/>
        </w:rPr>
        <w:fldChar w:fldCharType="separate"/>
      </w:r>
      <w:r w:rsidR="00D67052">
        <w:rPr>
          <w:b w:val="0"/>
          <w:noProof/>
          <w:sz w:val="18"/>
        </w:rPr>
        <w:t>102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524764">
        <w:rPr>
          <w:noProof/>
        </w:rPr>
        <w:tab/>
      </w:r>
      <w:r w:rsidRPr="00524764">
        <w:rPr>
          <w:noProof/>
        </w:rPr>
        <w:fldChar w:fldCharType="begin"/>
      </w:r>
      <w:r w:rsidRPr="00524764">
        <w:rPr>
          <w:noProof/>
        </w:rPr>
        <w:instrText xml:space="preserve"> PAGEREF _Toc487203184 \h </w:instrText>
      </w:r>
      <w:r w:rsidRPr="00524764">
        <w:rPr>
          <w:noProof/>
        </w:rPr>
      </w:r>
      <w:r w:rsidRPr="00524764">
        <w:rPr>
          <w:noProof/>
        </w:rPr>
        <w:fldChar w:fldCharType="separate"/>
      </w:r>
      <w:r w:rsidR="00D67052">
        <w:rPr>
          <w:noProof/>
        </w:rPr>
        <w:t>102</w:t>
      </w:r>
      <w:r w:rsidRPr="00524764">
        <w:rPr>
          <w:noProof/>
        </w:rPr>
        <w:fldChar w:fldCharType="end"/>
      </w:r>
    </w:p>
    <w:p w:rsidR="00524764" w:rsidRDefault="00524764">
      <w:pPr>
        <w:pStyle w:val="TOC1"/>
        <w:rPr>
          <w:rFonts w:asciiTheme="minorHAnsi" w:eastAsiaTheme="minorEastAsia" w:hAnsiTheme="minorHAnsi" w:cstheme="minorBidi"/>
          <w:b w:val="0"/>
          <w:noProof/>
          <w:kern w:val="0"/>
          <w:sz w:val="22"/>
          <w:szCs w:val="22"/>
        </w:rPr>
      </w:pPr>
      <w:r>
        <w:rPr>
          <w:noProof/>
        </w:rPr>
        <w:t>Chapter 3—The exemptions</w:t>
      </w:r>
      <w:r w:rsidRPr="00524764">
        <w:rPr>
          <w:b w:val="0"/>
          <w:noProof/>
          <w:sz w:val="18"/>
        </w:rPr>
        <w:tab/>
      </w:r>
      <w:r w:rsidRPr="00524764">
        <w:rPr>
          <w:b w:val="0"/>
          <w:noProof/>
          <w:sz w:val="18"/>
        </w:rPr>
        <w:fldChar w:fldCharType="begin"/>
      </w:r>
      <w:r w:rsidRPr="00524764">
        <w:rPr>
          <w:b w:val="0"/>
          <w:noProof/>
          <w:sz w:val="18"/>
        </w:rPr>
        <w:instrText xml:space="preserve"> PAGEREF _Toc487203185 \h </w:instrText>
      </w:r>
      <w:r w:rsidRPr="00524764">
        <w:rPr>
          <w:b w:val="0"/>
          <w:noProof/>
          <w:sz w:val="18"/>
        </w:rPr>
      </w:r>
      <w:r w:rsidRPr="00524764">
        <w:rPr>
          <w:b w:val="0"/>
          <w:noProof/>
          <w:sz w:val="18"/>
        </w:rPr>
        <w:fldChar w:fldCharType="separate"/>
      </w:r>
      <w:r w:rsidR="00D67052">
        <w:rPr>
          <w:b w:val="0"/>
          <w:noProof/>
          <w:sz w:val="18"/>
        </w:rPr>
        <w:t>105</w:t>
      </w:r>
      <w:r w:rsidRPr="00524764">
        <w:rPr>
          <w:b w:val="0"/>
          <w:noProof/>
          <w:sz w:val="18"/>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524764">
        <w:rPr>
          <w:b w:val="0"/>
          <w:noProof/>
          <w:sz w:val="18"/>
        </w:rPr>
        <w:tab/>
      </w:r>
      <w:r w:rsidRPr="00524764">
        <w:rPr>
          <w:b w:val="0"/>
          <w:noProof/>
          <w:sz w:val="18"/>
        </w:rPr>
        <w:fldChar w:fldCharType="begin"/>
      </w:r>
      <w:r w:rsidRPr="00524764">
        <w:rPr>
          <w:b w:val="0"/>
          <w:noProof/>
          <w:sz w:val="18"/>
        </w:rPr>
        <w:instrText xml:space="preserve"> PAGEREF _Toc487203186 \h </w:instrText>
      </w:r>
      <w:r w:rsidRPr="00524764">
        <w:rPr>
          <w:b w:val="0"/>
          <w:noProof/>
          <w:sz w:val="18"/>
        </w:rPr>
      </w:r>
      <w:r w:rsidRPr="00524764">
        <w:rPr>
          <w:b w:val="0"/>
          <w:noProof/>
          <w:sz w:val="18"/>
        </w:rPr>
        <w:fldChar w:fldCharType="separate"/>
      </w:r>
      <w:r w:rsidR="00D67052">
        <w:rPr>
          <w:b w:val="0"/>
          <w:noProof/>
          <w:sz w:val="18"/>
        </w:rPr>
        <w:t>105</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524764">
        <w:rPr>
          <w:b w:val="0"/>
          <w:noProof/>
          <w:sz w:val="18"/>
        </w:rPr>
        <w:tab/>
      </w:r>
      <w:r w:rsidRPr="00524764">
        <w:rPr>
          <w:b w:val="0"/>
          <w:noProof/>
          <w:sz w:val="18"/>
        </w:rPr>
        <w:fldChar w:fldCharType="begin"/>
      </w:r>
      <w:r w:rsidRPr="00524764">
        <w:rPr>
          <w:b w:val="0"/>
          <w:noProof/>
          <w:sz w:val="18"/>
        </w:rPr>
        <w:instrText xml:space="preserve"> PAGEREF _Toc487203187 \h </w:instrText>
      </w:r>
      <w:r w:rsidRPr="00524764">
        <w:rPr>
          <w:b w:val="0"/>
          <w:noProof/>
          <w:sz w:val="18"/>
        </w:rPr>
      </w:r>
      <w:r w:rsidRPr="00524764">
        <w:rPr>
          <w:b w:val="0"/>
          <w:noProof/>
          <w:sz w:val="18"/>
        </w:rPr>
        <w:fldChar w:fldCharType="separate"/>
      </w:r>
      <w:r w:rsidR="00D67052">
        <w:rPr>
          <w:b w:val="0"/>
          <w:noProof/>
          <w:sz w:val="18"/>
        </w:rPr>
        <w:t>105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_Toc487203188 \h </w:instrText>
      </w:r>
      <w:r w:rsidRPr="00524764">
        <w:rPr>
          <w:noProof/>
        </w:rPr>
      </w:r>
      <w:r w:rsidRPr="00524764">
        <w:rPr>
          <w:noProof/>
        </w:rPr>
        <w:fldChar w:fldCharType="separate"/>
      </w:r>
      <w:r w:rsidR="00D67052">
        <w:rPr>
          <w:noProof/>
        </w:rPr>
        <w:t>106</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524764">
        <w:rPr>
          <w:b w:val="0"/>
          <w:noProof/>
          <w:sz w:val="18"/>
        </w:rPr>
        <w:tab/>
      </w:r>
      <w:r w:rsidRPr="00524764">
        <w:rPr>
          <w:b w:val="0"/>
          <w:noProof/>
          <w:sz w:val="18"/>
        </w:rPr>
        <w:fldChar w:fldCharType="begin"/>
      </w:r>
      <w:r w:rsidRPr="00524764">
        <w:rPr>
          <w:b w:val="0"/>
          <w:noProof/>
          <w:sz w:val="18"/>
        </w:rPr>
        <w:instrText xml:space="preserve"> PAGEREF _Toc487203189 \h </w:instrText>
      </w:r>
      <w:r w:rsidRPr="00524764">
        <w:rPr>
          <w:b w:val="0"/>
          <w:noProof/>
          <w:sz w:val="18"/>
        </w:rPr>
      </w:r>
      <w:r w:rsidRPr="00524764">
        <w:rPr>
          <w:b w:val="0"/>
          <w:noProof/>
          <w:sz w:val="18"/>
        </w:rPr>
        <w:fldChar w:fldCharType="separate"/>
      </w:r>
      <w:r w:rsidR="00D67052">
        <w:rPr>
          <w:b w:val="0"/>
          <w:noProof/>
          <w:sz w:val="18"/>
        </w:rPr>
        <w:t>106</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524764">
        <w:rPr>
          <w:noProof/>
        </w:rPr>
        <w:tab/>
      </w:r>
      <w:r w:rsidRPr="00524764">
        <w:rPr>
          <w:noProof/>
        </w:rPr>
        <w:fldChar w:fldCharType="begin"/>
      </w:r>
      <w:r w:rsidRPr="00524764">
        <w:rPr>
          <w:noProof/>
        </w:rPr>
        <w:instrText xml:space="preserve"> PAGEREF _Toc487203190 \h </w:instrText>
      </w:r>
      <w:r w:rsidRPr="00524764">
        <w:rPr>
          <w:noProof/>
        </w:rPr>
      </w:r>
      <w:r w:rsidRPr="00524764">
        <w:rPr>
          <w:noProof/>
        </w:rPr>
        <w:fldChar w:fldCharType="separate"/>
      </w:r>
      <w:r w:rsidR="00D67052">
        <w:rPr>
          <w:noProof/>
        </w:rPr>
        <w:t>106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524764">
        <w:rPr>
          <w:noProof/>
        </w:rPr>
        <w:tab/>
      </w:r>
      <w:r w:rsidRPr="00524764">
        <w:rPr>
          <w:noProof/>
        </w:rPr>
        <w:fldChar w:fldCharType="begin"/>
      </w:r>
      <w:r w:rsidRPr="00524764">
        <w:rPr>
          <w:noProof/>
        </w:rPr>
        <w:instrText xml:space="preserve"> PAGEREF _Toc487203191 \h </w:instrText>
      </w:r>
      <w:r w:rsidRPr="00524764">
        <w:rPr>
          <w:noProof/>
        </w:rPr>
      </w:r>
      <w:r w:rsidRPr="00524764">
        <w:rPr>
          <w:noProof/>
        </w:rPr>
        <w:fldChar w:fldCharType="separate"/>
      </w:r>
      <w:r w:rsidR="00D67052">
        <w:rPr>
          <w:noProof/>
        </w:rPr>
        <w:t>106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523ACA">
        <w:rPr>
          <w:i/>
          <w:iCs/>
          <w:noProof/>
        </w:rPr>
        <w:t>food</w:t>
      </w:r>
      <w:r w:rsidRPr="00524764">
        <w:rPr>
          <w:noProof/>
        </w:rPr>
        <w:tab/>
      </w:r>
      <w:r w:rsidRPr="00524764">
        <w:rPr>
          <w:noProof/>
        </w:rPr>
        <w:fldChar w:fldCharType="begin"/>
      </w:r>
      <w:r w:rsidRPr="00524764">
        <w:rPr>
          <w:noProof/>
        </w:rPr>
        <w:instrText xml:space="preserve"> PAGEREF _Toc487203192 \h </w:instrText>
      </w:r>
      <w:r w:rsidRPr="00524764">
        <w:rPr>
          <w:noProof/>
        </w:rPr>
      </w:r>
      <w:r w:rsidRPr="00524764">
        <w:rPr>
          <w:noProof/>
        </w:rPr>
        <w:fldChar w:fldCharType="separate"/>
      </w:r>
      <w:r w:rsidR="00D67052">
        <w:rPr>
          <w:noProof/>
        </w:rPr>
        <w:t>107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524764">
        <w:rPr>
          <w:noProof/>
        </w:rPr>
        <w:tab/>
      </w:r>
      <w:r w:rsidRPr="00524764">
        <w:rPr>
          <w:noProof/>
        </w:rPr>
        <w:fldChar w:fldCharType="begin"/>
      </w:r>
      <w:r w:rsidRPr="00524764">
        <w:rPr>
          <w:noProof/>
        </w:rPr>
        <w:instrText xml:space="preserve"> PAGEREF _Toc487203193 \h </w:instrText>
      </w:r>
      <w:r w:rsidRPr="00524764">
        <w:rPr>
          <w:noProof/>
        </w:rPr>
      </w:r>
      <w:r w:rsidRPr="00524764">
        <w:rPr>
          <w:noProof/>
        </w:rPr>
        <w:fldChar w:fldCharType="separate"/>
      </w:r>
      <w:r w:rsidR="00D67052">
        <w:rPr>
          <w:noProof/>
        </w:rPr>
        <w:t>107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524764">
        <w:rPr>
          <w:noProof/>
        </w:rPr>
        <w:tab/>
      </w:r>
      <w:r w:rsidRPr="00524764">
        <w:rPr>
          <w:noProof/>
        </w:rPr>
        <w:fldChar w:fldCharType="begin"/>
      </w:r>
      <w:r w:rsidRPr="00524764">
        <w:rPr>
          <w:noProof/>
        </w:rPr>
        <w:instrText xml:space="preserve"> PAGEREF _Toc487203194 \h </w:instrText>
      </w:r>
      <w:r w:rsidRPr="00524764">
        <w:rPr>
          <w:noProof/>
        </w:rPr>
      </w:r>
      <w:r w:rsidRPr="00524764">
        <w:rPr>
          <w:noProof/>
        </w:rPr>
        <w:fldChar w:fldCharType="separate"/>
      </w:r>
      <w:r w:rsidR="00D67052">
        <w:rPr>
          <w:noProof/>
        </w:rPr>
        <w:t>108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524764">
        <w:rPr>
          <w:b w:val="0"/>
          <w:noProof/>
          <w:sz w:val="18"/>
        </w:rPr>
        <w:tab/>
      </w:r>
      <w:r w:rsidRPr="00524764">
        <w:rPr>
          <w:b w:val="0"/>
          <w:noProof/>
          <w:sz w:val="18"/>
        </w:rPr>
        <w:fldChar w:fldCharType="begin"/>
      </w:r>
      <w:r w:rsidRPr="00524764">
        <w:rPr>
          <w:b w:val="0"/>
          <w:noProof/>
          <w:sz w:val="18"/>
        </w:rPr>
        <w:instrText xml:space="preserve"> PAGEREF _Toc487203195 \h </w:instrText>
      </w:r>
      <w:r w:rsidRPr="00524764">
        <w:rPr>
          <w:b w:val="0"/>
          <w:noProof/>
          <w:sz w:val="18"/>
        </w:rPr>
      </w:r>
      <w:r w:rsidRPr="00524764">
        <w:rPr>
          <w:b w:val="0"/>
          <w:noProof/>
          <w:sz w:val="18"/>
        </w:rPr>
        <w:fldChar w:fldCharType="separate"/>
      </w:r>
      <w:r w:rsidR="00D67052">
        <w:rPr>
          <w:b w:val="0"/>
          <w:noProof/>
          <w:sz w:val="18"/>
        </w:rPr>
        <w:t>108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524764">
        <w:rPr>
          <w:noProof/>
        </w:rPr>
        <w:tab/>
      </w:r>
      <w:r w:rsidRPr="00524764">
        <w:rPr>
          <w:noProof/>
        </w:rPr>
        <w:fldChar w:fldCharType="begin"/>
      </w:r>
      <w:r w:rsidRPr="00524764">
        <w:rPr>
          <w:noProof/>
        </w:rPr>
        <w:instrText xml:space="preserve"> PAGEREF _Toc487203196 \h </w:instrText>
      </w:r>
      <w:r w:rsidRPr="00524764">
        <w:rPr>
          <w:noProof/>
        </w:rPr>
      </w:r>
      <w:r w:rsidRPr="00524764">
        <w:rPr>
          <w:noProof/>
        </w:rPr>
        <w:fldChar w:fldCharType="separate"/>
      </w:r>
      <w:r w:rsidR="00D67052">
        <w:rPr>
          <w:noProof/>
        </w:rPr>
        <w:t>108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524764">
        <w:rPr>
          <w:noProof/>
        </w:rPr>
        <w:tab/>
      </w:r>
      <w:r w:rsidRPr="00524764">
        <w:rPr>
          <w:noProof/>
        </w:rPr>
        <w:fldChar w:fldCharType="begin"/>
      </w:r>
      <w:r w:rsidRPr="00524764">
        <w:rPr>
          <w:noProof/>
        </w:rPr>
        <w:instrText xml:space="preserve"> PAGEREF _Toc487203197 \h </w:instrText>
      </w:r>
      <w:r w:rsidRPr="00524764">
        <w:rPr>
          <w:noProof/>
        </w:rPr>
      </w:r>
      <w:r w:rsidRPr="00524764">
        <w:rPr>
          <w:noProof/>
        </w:rPr>
        <w:fldChar w:fldCharType="separate"/>
      </w:r>
      <w:r w:rsidR="00D67052">
        <w:rPr>
          <w:noProof/>
        </w:rPr>
        <w:t>109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524764">
        <w:rPr>
          <w:noProof/>
        </w:rPr>
        <w:tab/>
      </w:r>
      <w:r w:rsidRPr="00524764">
        <w:rPr>
          <w:noProof/>
        </w:rPr>
        <w:fldChar w:fldCharType="begin"/>
      </w:r>
      <w:r w:rsidRPr="00524764">
        <w:rPr>
          <w:noProof/>
        </w:rPr>
        <w:instrText xml:space="preserve"> PAGEREF _Toc487203198 \h </w:instrText>
      </w:r>
      <w:r w:rsidRPr="00524764">
        <w:rPr>
          <w:noProof/>
        </w:rPr>
      </w:r>
      <w:r w:rsidRPr="00524764">
        <w:rPr>
          <w:noProof/>
        </w:rPr>
        <w:fldChar w:fldCharType="separate"/>
      </w:r>
      <w:r w:rsidR="00D67052">
        <w:rPr>
          <w:noProof/>
        </w:rPr>
        <w:t>111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524764">
        <w:rPr>
          <w:noProof/>
        </w:rPr>
        <w:tab/>
      </w:r>
      <w:r w:rsidRPr="00524764">
        <w:rPr>
          <w:noProof/>
        </w:rPr>
        <w:fldChar w:fldCharType="begin"/>
      </w:r>
      <w:r w:rsidRPr="00524764">
        <w:rPr>
          <w:noProof/>
        </w:rPr>
        <w:instrText xml:space="preserve"> PAGEREF _Toc487203199 \h </w:instrText>
      </w:r>
      <w:r w:rsidRPr="00524764">
        <w:rPr>
          <w:noProof/>
        </w:rPr>
      </w:r>
      <w:r w:rsidRPr="00524764">
        <w:rPr>
          <w:noProof/>
        </w:rPr>
        <w:fldChar w:fldCharType="separate"/>
      </w:r>
      <w:r w:rsidR="00D67052">
        <w:rPr>
          <w:noProof/>
        </w:rPr>
        <w:t>111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524764">
        <w:rPr>
          <w:noProof/>
        </w:rPr>
        <w:tab/>
      </w:r>
      <w:r w:rsidRPr="00524764">
        <w:rPr>
          <w:noProof/>
        </w:rPr>
        <w:fldChar w:fldCharType="begin"/>
      </w:r>
      <w:r w:rsidRPr="00524764">
        <w:rPr>
          <w:noProof/>
        </w:rPr>
        <w:instrText xml:space="preserve"> PAGEREF _Toc487203200 \h </w:instrText>
      </w:r>
      <w:r w:rsidRPr="00524764">
        <w:rPr>
          <w:noProof/>
        </w:rPr>
      </w:r>
      <w:r w:rsidRPr="00524764">
        <w:rPr>
          <w:noProof/>
        </w:rPr>
        <w:fldChar w:fldCharType="separate"/>
      </w:r>
      <w:r w:rsidR="00D67052">
        <w:rPr>
          <w:noProof/>
        </w:rPr>
        <w:t>111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524764">
        <w:rPr>
          <w:noProof/>
        </w:rPr>
        <w:tab/>
      </w:r>
      <w:r w:rsidRPr="00524764">
        <w:rPr>
          <w:noProof/>
        </w:rPr>
        <w:fldChar w:fldCharType="begin"/>
      </w:r>
      <w:r w:rsidRPr="00524764">
        <w:rPr>
          <w:noProof/>
        </w:rPr>
        <w:instrText xml:space="preserve"> PAGEREF _Toc487203201 \h </w:instrText>
      </w:r>
      <w:r w:rsidRPr="00524764">
        <w:rPr>
          <w:noProof/>
        </w:rPr>
      </w:r>
      <w:r w:rsidRPr="00524764">
        <w:rPr>
          <w:noProof/>
        </w:rPr>
        <w:fldChar w:fldCharType="separate"/>
      </w:r>
      <w:r w:rsidR="00D67052">
        <w:rPr>
          <w:noProof/>
        </w:rPr>
        <w:t>114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524764">
        <w:rPr>
          <w:noProof/>
        </w:rPr>
        <w:tab/>
      </w:r>
      <w:r w:rsidRPr="00524764">
        <w:rPr>
          <w:noProof/>
        </w:rPr>
        <w:fldChar w:fldCharType="begin"/>
      </w:r>
      <w:r w:rsidRPr="00524764">
        <w:rPr>
          <w:noProof/>
        </w:rPr>
        <w:instrText xml:space="preserve"> PAGEREF _Toc487203202 \h </w:instrText>
      </w:r>
      <w:r w:rsidRPr="00524764">
        <w:rPr>
          <w:noProof/>
        </w:rPr>
      </w:r>
      <w:r w:rsidRPr="00524764">
        <w:rPr>
          <w:noProof/>
        </w:rPr>
        <w:fldChar w:fldCharType="separate"/>
      </w:r>
      <w:r w:rsidR="00D67052">
        <w:rPr>
          <w:noProof/>
        </w:rPr>
        <w:t>115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524764">
        <w:rPr>
          <w:noProof/>
        </w:rPr>
        <w:tab/>
      </w:r>
      <w:r w:rsidRPr="00524764">
        <w:rPr>
          <w:noProof/>
        </w:rPr>
        <w:fldChar w:fldCharType="begin"/>
      </w:r>
      <w:r w:rsidRPr="00524764">
        <w:rPr>
          <w:noProof/>
        </w:rPr>
        <w:instrText xml:space="preserve"> PAGEREF _Toc487203203 \h </w:instrText>
      </w:r>
      <w:r w:rsidRPr="00524764">
        <w:rPr>
          <w:noProof/>
        </w:rPr>
      </w:r>
      <w:r w:rsidRPr="00524764">
        <w:rPr>
          <w:noProof/>
        </w:rPr>
        <w:fldChar w:fldCharType="separate"/>
      </w:r>
      <w:r w:rsidR="00D67052">
        <w:rPr>
          <w:noProof/>
        </w:rPr>
        <w:t>115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524764">
        <w:rPr>
          <w:noProof/>
        </w:rPr>
        <w:tab/>
      </w:r>
      <w:r w:rsidRPr="00524764">
        <w:rPr>
          <w:noProof/>
        </w:rPr>
        <w:fldChar w:fldCharType="begin"/>
      </w:r>
      <w:r w:rsidRPr="00524764">
        <w:rPr>
          <w:noProof/>
        </w:rPr>
        <w:instrText xml:space="preserve"> PAGEREF _Toc487203204 \h </w:instrText>
      </w:r>
      <w:r w:rsidRPr="00524764">
        <w:rPr>
          <w:noProof/>
        </w:rPr>
      </w:r>
      <w:r w:rsidRPr="00524764">
        <w:rPr>
          <w:noProof/>
        </w:rPr>
        <w:fldChar w:fldCharType="separate"/>
      </w:r>
      <w:r w:rsidR="00D67052">
        <w:rPr>
          <w:noProof/>
        </w:rPr>
        <w:t>115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524764">
        <w:rPr>
          <w:noProof/>
        </w:rPr>
        <w:tab/>
      </w:r>
      <w:r w:rsidRPr="00524764">
        <w:rPr>
          <w:noProof/>
        </w:rPr>
        <w:fldChar w:fldCharType="begin"/>
      </w:r>
      <w:r w:rsidRPr="00524764">
        <w:rPr>
          <w:noProof/>
        </w:rPr>
        <w:instrText xml:space="preserve"> PAGEREF _Toc487203205 \h </w:instrText>
      </w:r>
      <w:r w:rsidRPr="00524764">
        <w:rPr>
          <w:noProof/>
        </w:rPr>
      </w:r>
      <w:r w:rsidRPr="00524764">
        <w:rPr>
          <w:noProof/>
        </w:rPr>
        <w:fldChar w:fldCharType="separate"/>
      </w:r>
      <w:r w:rsidR="00D67052">
        <w:rPr>
          <w:noProof/>
        </w:rPr>
        <w:t>115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524764">
        <w:rPr>
          <w:noProof/>
        </w:rPr>
        <w:tab/>
      </w:r>
      <w:r w:rsidRPr="00524764">
        <w:rPr>
          <w:noProof/>
        </w:rPr>
        <w:fldChar w:fldCharType="begin"/>
      </w:r>
      <w:r w:rsidRPr="00524764">
        <w:rPr>
          <w:noProof/>
        </w:rPr>
        <w:instrText xml:space="preserve"> PAGEREF _Toc487203206 \h </w:instrText>
      </w:r>
      <w:r w:rsidRPr="00524764">
        <w:rPr>
          <w:noProof/>
        </w:rPr>
      </w:r>
      <w:r w:rsidRPr="00524764">
        <w:rPr>
          <w:noProof/>
        </w:rPr>
        <w:fldChar w:fldCharType="separate"/>
      </w:r>
      <w:r w:rsidR="00D67052">
        <w:rPr>
          <w:noProof/>
        </w:rPr>
        <w:t>116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524764">
        <w:rPr>
          <w:noProof/>
        </w:rPr>
        <w:tab/>
      </w:r>
      <w:r w:rsidRPr="00524764">
        <w:rPr>
          <w:noProof/>
        </w:rPr>
        <w:fldChar w:fldCharType="begin"/>
      </w:r>
      <w:r w:rsidRPr="00524764">
        <w:rPr>
          <w:noProof/>
        </w:rPr>
        <w:instrText xml:space="preserve"> PAGEREF _Toc487203207 \h </w:instrText>
      </w:r>
      <w:r w:rsidRPr="00524764">
        <w:rPr>
          <w:noProof/>
        </w:rPr>
      </w:r>
      <w:r w:rsidRPr="00524764">
        <w:rPr>
          <w:noProof/>
        </w:rPr>
        <w:fldChar w:fldCharType="separate"/>
      </w:r>
      <w:r w:rsidR="00D67052">
        <w:rPr>
          <w:noProof/>
        </w:rPr>
        <w:t>116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524764">
        <w:rPr>
          <w:noProof/>
        </w:rPr>
        <w:tab/>
      </w:r>
      <w:r w:rsidRPr="00524764">
        <w:rPr>
          <w:noProof/>
        </w:rPr>
        <w:fldChar w:fldCharType="begin"/>
      </w:r>
      <w:r w:rsidRPr="00524764">
        <w:rPr>
          <w:noProof/>
        </w:rPr>
        <w:instrText xml:space="preserve"> PAGEREF _Toc487203208 \h </w:instrText>
      </w:r>
      <w:r w:rsidRPr="00524764">
        <w:rPr>
          <w:noProof/>
        </w:rPr>
      </w:r>
      <w:r w:rsidRPr="00524764">
        <w:rPr>
          <w:noProof/>
        </w:rPr>
        <w:fldChar w:fldCharType="separate"/>
      </w:r>
      <w:r w:rsidR="00D67052">
        <w:rPr>
          <w:noProof/>
        </w:rPr>
        <w:t>118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524764">
        <w:rPr>
          <w:noProof/>
        </w:rPr>
        <w:tab/>
      </w:r>
      <w:r w:rsidRPr="00524764">
        <w:rPr>
          <w:noProof/>
        </w:rPr>
        <w:fldChar w:fldCharType="begin"/>
      </w:r>
      <w:r w:rsidRPr="00524764">
        <w:rPr>
          <w:noProof/>
        </w:rPr>
        <w:instrText xml:space="preserve"> PAGEREF _Toc487203209 \h </w:instrText>
      </w:r>
      <w:r w:rsidRPr="00524764">
        <w:rPr>
          <w:noProof/>
        </w:rPr>
      </w:r>
      <w:r w:rsidRPr="00524764">
        <w:rPr>
          <w:noProof/>
        </w:rPr>
        <w:fldChar w:fldCharType="separate"/>
      </w:r>
      <w:r w:rsidR="00D67052">
        <w:rPr>
          <w:noProof/>
        </w:rPr>
        <w:t>118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524764">
        <w:rPr>
          <w:b w:val="0"/>
          <w:noProof/>
          <w:sz w:val="18"/>
        </w:rPr>
        <w:tab/>
      </w:r>
      <w:r w:rsidRPr="00524764">
        <w:rPr>
          <w:b w:val="0"/>
          <w:noProof/>
          <w:sz w:val="18"/>
        </w:rPr>
        <w:fldChar w:fldCharType="begin"/>
      </w:r>
      <w:r w:rsidRPr="00524764">
        <w:rPr>
          <w:b w:val="0"/>
          <w:noProof/>
          <w:sz w:val="18"/>
        </w:rPr>
        <w:instrText xml:space="preserve"> PAGEREF _Toc487203210 \h </w:instrText>
      </w:r>
      <w:r w:rsidRPr="00524764">
        <w:rPr>
          <w:b w:val="0"/>
          <w:noProof/>
          <w:sz w:val="18"/>
        </w:rPr>
      </w:r>
      <w:r w:rsidRPr="00524764">
        <w:rPr>
          <w:b w:val="0"/>
          <w:noProof/>
          <w:sz w:val="18"/>
        </w:rPr>
        <w:fldChar w:fldCharType="separate"/>
      </w:r>
      <w:r w:rsidR="00D67052">
        <w:rPr>
          <w:b w:val="0"/>
          <w:noProof/>
          <w:sz w:val="18"/>
        </w:rPr>
        <w:t>120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524764">
        <w:rPr>
          <w:noProof/>
        </w:rPr>
        <w:tab/>
      </w:r>
      <w:r w:rsidRPr="00524764">
        <w:rPr>
          <w:noProof/>
        </w:rPr>
        <w:fldChar w:fldCharType="begin"/>
      </w:r>
      <w:r w:rsidRPr="00524764">
        <w:rPr>
          <w:noProof/>
        </w:rPr>
        <w:instrText xml:space="preserve"> PAGEREF _Toc487203211 \h </w:instrText>
      </w:r>
      <w:r w:rsidRPr="00524764">
        <w:rPr>
          <w:noProof/>
        </w:rPr>
      </w:r>
      <w:r w:rsidRPr="00524764">
        <w:rPr>
          <w:noProof/>
        </w:rPr>
        <w:fldChar w:fldCharType="separate"/>
      </w:r>
      <w:r w:rsidR="00D67052">
        <w:rPr>
          <w:noProof/>
        </w:rPr>
        <w:t>120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524764">
        <w:rPr>
          <w:noProof/>
        </w:rPr>
        <w:tab/>
      </w:r>
      <w:r w:rsidRPr="00524764">
        <w:rPr>
          <w:noProof/>
        </w:rPr>
        <w:fldChar w:fldCharType="begin"/>
      </w:r>
      <w:r w:rsidRPr="00524764">
        <w:rPr>
          <w:noProof/>
        </w:rPr>
        <w:instrText xml:space="preserve"> PAGEREF _Toc487203212 \h </w:instrText>
      </w:r>
      <w:r w:rsidRPr="00524764">
        <w:rPr>
          <w:noProof/>
        </w:rPr>
      </w:r>
      <w:r w:rsidRPr="00524764">
        <w:rPr>
          <w:noProof/>
        </w:rPr>
        <w:fldChar w:fldCharType="separate"/>
      </w:r>
      <w:r w:rsidR="00D67052">
        <w:rPr>
          <w:noProof/>
        </w:rPr>
        <w:t>120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524764">
        <w:rPr>
          <w:noProof/>
        </w:rPr>
        <w:tab/>
      </w:r>
      <w:r w:rsidRPr="00524764">
        <w:rPr>
          <w:noProof/>
        </w:rPr>
        <w:fldChar w:fldCharType="begin"/>
      </w:r>
      <w:r w:rsidRPr="00524764">
        <w:rPr>
          <w:noProof/>
        </w:rPr>
        <w:instrText xml:space="preserve"> PAGEREF _Toc487203213 \h </w:instrText>
      </w:r>
      <w:r w:rsidRPr="00524764">
        <w:rPr>
          <w:noProof/>
        </w:rPr>
      </w:r>
      <w:r w:rsidRPr="00524764">
        <w:rPr>
          <w:noProof/>
        </w:rPr>
        <w:fldChar w:fldCharType="separate"/>
      </w:r>
      <w:r w:rsidR="00D67052">
        <w:rPr>
          <w:noProof/>
        </w:rPr>
        <w:t>120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524764">
        <w:rPr>
          <w:noProof/>
        </w:rPr>
        <w:tab/>
      </w:r>
      <w:r w:rsidRPr="00524764">
        <w:rPr>
          <w:noProof/>
        </w:rPr>
        <w:fldChar w:fldCharType="begin"/>
      </w:r>
      <w:r w:rsidRPr="00524764">
        <w:rPr>
          <w:noProof/>
        </w:rPr>
        <w:instrText xml:space="preserve"> PAGEREF _Toc487203214 \h </w:instrText>
      </w:r>
      <w:r w:rsidRPr="00524764">
        <w:rPr>
          <w:noProof/>
        </w:rPr>
      </w:r>
      <w:r w:rsidRPr="00524764">
        <w:rPr>
          <w:noProof/>
        </w:rPr>
        <w:fldChar w:fldCharType="separate"/>
      </w:r>
      <w:r w:rsidR="00D67052">
        <w:rPr>
          <w:noProof/>
        </w:rPr>
        <w:t>121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523ACA">
        <w:rPr>
          <w:i/>
          <w:iCs/>
          <w:noProof/>
        </w:rPr>
        <w:t>not</w:t>
      </w:r>
      <w:r>
        <w:rPr>
          <w:noProof/>
        </w:rPr>
        <w:t xml:space="preserve"> GST</w:t>
      </w:r>
      <w:r>
        <w:rPr>
          <w:noProof/>
        </w:rPr>
        <w:noBreakHyphen/>
        <w:t>free</w:t>
      </w:r>
      <w:r w:rsidRPr="00524764">
        <w:rPr>
          <w:noProof/>
        </w:rPr>
        <w:tab/>
      </w:r>
      <w:r w:rsidRPr="00524764">
        <w:rPr>
          <w:noProof/>
        </w:rPr>
        <w:fldChar w:fldCharType="begin"/>
      </w:r>
      <w:r w:rsidRPr="00524764">
        <w:rPr>
          <w:noProof/>
        </w:rPr>
        <w:instrText xml:space="preserve"> PAGEREF _Toc487203215 \h </w:instrText>
      </w:r>
      <w:r w:rsidRPr="00524764">
        <w:rPr>
          <w:noProof/>
        </w:rPr>
      </w:r>
      <w:r w:rsidRPr="00524764">
        <w:rPr>
          <w:noProof/>
        </w:rPr>
        <w:fldChar w:fldCharType="separate"/>
      </w:r>
      <w:r w:rsidR="00D67052">
        <w:rPr>
          <w:noProof/>
        </w:rPr>
        <w:t>121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524764">
        <w:rPr>
          <w:noProof/>
        </w:rPr>
        <w:tab/>
      </w:r>
      <w:r w:rsidRPr="00524764">
        <w:rPr>
          <w:noProof/>
        </w:rPr>
        <w:fldChar w:fldCharType="begin"/>
      </w:r>
      <w:r w:rsidRPr="00524764">
        <w:rPr>
          <w:noProof/>
        </w:rPr>
        <w:instrText xml:space="preserve"> PAGEREF _Toc487203216 \h </w:instrText>
      </w:r>
      <w:r w:rsidRPr="00524764">
        <w:rPr>
          <w:noProof/>
        </w:rPr>
      </w:r>
      <w:r w:rsidRPr="00524764">
        <w:rPr>
          <w:noProof/>
        </w:rPr>
        <w:fldChar w:fldCharType="separate"/>
      </w:r>
      <w:r w:rsidR="00D67052">
        <w:rPr>
          <w:noProof/>
        </w:rPr>
        <w:t>121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524764">
        <w:rPr>
          <w:noProof/>
        </w:rPr>
        <w:tab/>
      </w:r>
      <w:r w:rsidRPr="00524764">
        <w:rPr>
          <w:noProof/>
        </w:rPr>
        <w:fldChar w:fldCharType="begin"/>
      </w:r>
      <w:r w:rsidRPr="00524764">
        <w:rPr>
          <w:noProof/>
        </w:rPr>
        <w:instrText xml:space="preserve"> PAGEREF _Toc487203217 \h </w:instrText>
      </w:r>
      <w:r w:rsidRPr="00524764">
        <w:rPr>
          <w:noProof/>
        </w:rPr>
      </w:r>
      <w:r w:rsidRPr="00524764">
        <w:rPr>
          <w:noProof/>
        </w:rPr>
        <w:fldChar w:fldCharType="separate"/>
      </w:r>
      <w:r w:rsidR="00D67052">
        <w:rPr>
          <w:noProof/>
        </w:rPr>
        <w:t>122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524764">
        <w:rPr>
          <w:b w:val="0"/>
          <w:noProof/>
          <w:sz w:val="18"/>
        </w:rPr>
        <w:tab/>
      </w:r>
      <w:r w:rsidRPr="00524764">
        <w:rPr>
          <w:b w:val="0"/>
          <w:noProof/>
          <w:sz w:val="18"/>
        </w:rPr>
        <w:fldChar w:fldCharType="begin"/>
      </w:r>
      <w:r w:rsidRPr="00524764">
        <w:rPr>
          <w:b w:val="0"/>
          <w:noProof/>
          <w:sz w:val="18"/>
        </w:rPr>
        <w:instrText xml:space="preserve"> PAGEREF _Toc487203218 \h </w:instrText>
      </w:r>
      <w:r w:rsidRPr="00524764">
        <w:rPr>
          <w:b w:val="0"/>
          <w:noProof/>
          <w:sz w:val="18"/>
        </w:rPr>
      </w:r>
      <w:r w:rsidRPr="00524764">
        <w:rPr>
          <w:b w:val="0"/>
          <w:noProof/>
          <w:sz w:val="18"/>
        </w:rPr>
        <w:fldChar w:fldCharType="separate"/>
      </w:r>
      <w:r w:rsidR="00D67052">
        <w:rPr>
          <w:b w:val="0"/>
          <w:noProof/>
          <w:sz w:val="18"/>
        </w:rPr>
        <w:t>123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524764">
        <w:rPr>
          <w:noProof/>
        </w:rPr>
        <w:tab/>
      </w:r>
      <w:r w:rsidRPr="00524764">
        <w:rPr>
          <w:noProof/>
        </w:rPr>
        <w:fldChar w:fldCharType="begin"/>
      </w:r>
      <w:r w:rsidRPr="00524764">
        <w:rPr>
          <w:noProof/>
        </w:rPr>
        <w:instrText xml:space="preserve"> PAGEREF _Toc487203219 \h </w:instrText>
      </w:r>
      <w:r w:rsidRPr="00524764">
        <w:rPr>
          <w:noProof/>
        </w:rPr>
      </w:r>
      <w:r w:rsidRPr="00524764">
        <w:rPr>
          <w:noProof/>
        </w:rPr>
        <w:fldChar w:fldCharType="separate"/>
      </w:r>
      <w:r w:rsidR="00D67052">
        <w:rPr>
          <w:noProof/>
        </w:rPr>
        <w:t>123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524764">
        <w:rPr>
          <w:noProof/>
        </w:rPr>
        <w:tab/>
      </w:r>
      <w:r w:rsidRPr="00524764">
        <w:rPr>
          <w:noProof/>
        </w:rPr>
        <w:fldChar w:fldCharType="begin"/>
      </w:r>
      <w:r w:rsidRPr="00524764">
        <w:rPr>
          <w:noProof/>
        </w:rPr>
        <w:instrText xml:space="preserve"> PAGEREF _Toc487203220 \h </w:instrText>
      </w:r>
      <w:r w:rsidRPr="00524764">
        <w:rPr>
          <w:noProof/>
        </w:rPr>
      </w:r>
      <w:r w:rsidRPr="00524764">
        <w:rPr>
          <w:noProof/>
        </w:rPr>
        <w:fldChar w:fldCharType="separate"/>
      </w:r>
      <w:r w:rsidR="00D67052">
        <w:rPr>
          <w:noProof/>
        </w:rPr>
        <w:t>123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524764">
        <w:rPr>
          <w:noProof/>
        </w:rPr>
        <w:tab/>
      </w:r>
      <w:r w:rsidRPr="00524764">
        <w:rPr>
          <w:noProof/>
        </w:rPr>
        <w:fldChar w:fldCharType="begin"/>
      </w:r>
      <w:r w:rsidRPr="00524764">
        <w:rPr>
          <w:noProof/>
        </w:rPr>
        <w:instrText xml:space="preserve"> PAGEREF _Toc487203221 \h </w:instrText>
      </w:r>
      <w:r w:rsidRPr="00524764">
        <w:rPr>
          <w:noProof/>
        </w:rPr>
      </w:r>
      <w:r w:rsidRPr="00524764">
        <w:rPr>
          <w:noProof/>
        </w:rPr>
        <w:fldChar w:fldCharType="separate"/>
      </w:r>
      <w:r w:rsidR="00D67052">
        <w:rPr>
          <w:noProof/>
        </w:rPr>
        <w:t>123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524764">
        <w:rPr>
          <w:noProof/>
        </w:rPr>
        <w:tab/>
      </w:r>
      <w:r w:rsidRPr="00524764">
        <w:rPr>
          <w:noProof/>
        </w:rPr>
        <w:fldChar w:fldCharType="begin"/>
      </w:r>
      <w:r w:rsidRPr="00524764">
        <w:rPr>
          <w:noProof/>
        </w:rPr>
        <w:instrText xml:space="preserve"> PAGEREF _Toc487203222 \h </w:instrText>
      </w:r>
      <w:r w:rsidRPr="00524764">
        <w:rPr>
          <w:noProof/>
        </w:rPr>
      </w:r>
      <w:r w:rsidRPr="00524764">
        <w:rPr>
          <w:noProof/>
        </w:rPr>
        <w:fldChar w:fldCharType="separate"/>
      </w:r>
      <w:r w:rsidR="00D67052">
        <w:rPr>
          <w:noProof/>
        </w:rPr>
        <w:t>123</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524764">
        <w:rPr>
          <w:b w:val="0"/>
          <w:noProof/>
          <w:sz w:val="18"/>
        </w:rPr>
        <w:tab/>
      </w:r>
      <w:r w:rsidRPr="00524764">
        <w:rPr>
          <w:b w:val="0"/>
          <w:noProof/>
          <w:sz w:val="18"/>
        </w:rPr>
        <w:fldChar w:fldCharType="begin"/>
      </w:r>
      <w:r w:rsidRPr="00524764">
        <w:rPr>
          <w:b w:val="0"/>
          <w:noProof/>
          <w:sz w:val="18"/>
        </w:rPr>
        <w:instrText xml:space="preserve"> PAGEREF _Toc487203223 \h </w:instrText>
      </w:r>
      <w:r w:rsidRPr="00524764">
        <w:rPr>
          <w:b w:val="0"/>
          <w:noProof/>
          <w:sz w:val="18"/>
        </w:rPr>
      </w:r>
      <w:r w:rsidRPr="00524764">
        <w:rPr>
          <w:b w:val="0"/>
          <w:noProof/>
          <w:sz w:val="18"/>
        </w:rPr>
        <w:fldChar w:fldCharType="separate"/>
      </w:r>
      <w:r w:rsidR="00D67052">
        <w:rPr>
          <w:b w:val="0"/>
          <w:noProof/>
          <w:sz w:val="18"/>
        </w:rPr>
        <w:t>124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524764">
        <w:rPr>
          <w:noProof/>
        </w:rPr>
        <w:tab/>
      </w:r>
      <w:r w:rsidRPr="00524764">
        <w:rPr>
          <w:noProof/>
        </w:rPr>
        <w:fldChar w:fldCharType="begin"/>
      </w:r>
      <w:r w:rsidRPr="00524764">
        <w:rPr>
          <w:noProof/>
        </w:rPr>
        <w:instrText xml:space="preserve"> PAGEREF _Toc487203224 \h </w:instrText>
      </w:r>
      <w:r w:rsidRPr="00524764">
        <w:rPr>
          <w:noProof/>
        </w:rPr>
      </w:r>
      <w:r w:rsidRPr="00524764">
        <w:rPr>
          <w:noProof/>
        </w:rPr>
        <w:fldChar w:fldCharType="separate"/>
      </w:r>
      <w:r w:rsidR="00D67052">
        <w:rPr>
          <w:noProof/>
        </w:rPr>
        <w:t>124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524764">
        <w:rPr>
          <w:noProof/>
        </w:rPr>
        <w:tab/>
      </w:r>
      <w:r w:rsidRPr="00524764">
        <w:rPr>
          <w:noProof/>
        </w:rPr>
        <w:fldChar w:fldCharType="begin"/>
      </w:r>
      <w:r w:rsidRPr="00524764">
        <w:rPr>
          <w:noProof/>
        </w:rPr>
        <w:instrText xml:space="preserve"> PAGEREF _Toc487203225 \h </w:instrText>
      </w:r>
      <w:r w:rsidRPr="00524764">
        <w:rPr>
          <w:noProof/>
        </w:rPr>
      </w:r>
      <w:r w:rsidRPr="00524764">
        <w:rPr>
          <w:noProof/>
        </w:rPr>
        <w:fldChar w:fldCharType="separate"/>
      </w:r>
      <w:r w:rsidR="00D67052">
        <w:rPr>
          <w:noProof/>
        </w:rPr>
        <w:t>129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524764">
        <w:rPr>
          <w:noProof/>
        </w:rPr>
        <w:tab/>
      </w:r>
      <w:r w:rsidRPr="00524764">
        <w:rPr>
          <w:noProof/>
        </w:rPr>
        <w:fldChar w:fldCharType="begin"/>
      </w:r>
      <w:r w:rsidRPr="00524764">
        <w:rPr>
          <w:noProof/>
        </w:rPr>
        <w:instrText xml:space="preserve"> PAGEREF _Toc487203226 \h </w:instrText>
      </w:r>
      <w:r w:rsidRPr="00524764">
        <w:rPr>
          <w:noProof/>
        </w:rPr>
      </w:r>
      <w:r w:rsidRPr="00524764">
        <w:rPr>
          <w:noProof/>
        </w:rPr>
        <w:fldChar w:fldCharType="separate"/>
      </w:r>
      <w:r w:rsidR="00D67052">
        <w:rPr>
          <w:noProof/>
        </w:rPr>
        <w:t>129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524764">
        <w:rPr>
          <w:noProof/>
        </w:rPr>
        <w:tab/>
      </w:r>
      <w:r w:rsidRPr="00524764">
        <w:rPr>
          <w:noProof/>
        </w:rPr>
        <w:fldChar w:fldCharType="begin"/>
      </w:r>
      <w:r w:rsidRPr="00524764">
        <w:rPr>
          <w:noProof/>
        </w:rPr>
        <w:instrText xml:space="preserve"> PAGEREF _Toc487203227 \h </w:instrText>
      </w:r>
      <w:r w:rsidRPr="00524764">
        <w:rPr>
          <w:noProof/>
        </w:rPr>
      </w:r>
      <w:r w:rsidRPr="00524764">
        <w:rPr>
          <w:noProof/>
        </w:rPr>
        <w:fldChar w:fldCharType="separate"/>
      </w:r>
      <w:r w:rsidR="00D67052">
        <w:rPr>
          <w:noProof/>
        </w:rPr>
        <w:t>130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524764">
        <w:rPr>
          <w:noProof/>
        </w:rPr>
        <w:tab/>
      </w:r>
      <w:r w:rsidRPr="00524764">
        <w:rPr>
          <w:noProof/>
        </w:rPr>
        <w:fldChar w:fldCharType="begin"/>
      </w:r>
      <w:r w:rsidRPr="00524764">
        <w:rPr>
          <w:noProof/>
        </w:rPr>
        <w:instrText xml:space="preserve"> PAGEREF _Toc487203228 \h </w:instrText>
      </w:r>
      <w:r w:rsidRPr="00524764">
        <w:rPr>
          <w:noProof/>
        </w:rPr>
      </w:r>
      <w:r w:rsidRPr="00524764">
        <w:rPr>
          <w:noProof/>
        </w:rPr>
        <w:fldChar w:fldCharType="separate"/>
      </w:r>
      <w:r w:rsidR="00D67052">
        <w:rPr>
          <w:noProof/>
        </w:rPr>
        <w:t>133</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524764">
        <w:rPr>
          <w:b w:val="0"/>
          <w:noProof/>
          <w:sz w:val="18"/>
        </w:rPr>
        <w:tab/>
      </w:r>
      <w:r w:rsidRPr="00524764">
        <w:rPr>
          <w:b w:val="0"/>
          <w:noProof/>
          <w:sz w:val="18"/>
        </w:rPr>
        <w:fldChar w:fldCharType="begin"/>
      </w:r>
      <w:r w:rsidRPr="00524764">
        <w:rPr>
          <w:b w:val="0"/>
          <w:noProof/>
          <w:sz w:val="18"/>
        </w:rPr>
        <w:instrText xml:space="preserve"> PAGEREF _Toc487203229 \h </w:instrText>
      </w:r>
      <w:r w:rsidRPr="00524764">
        <w:rPr>
          <w:b w:val="0"/>
          <w:noProof/>
          <w:sz w:val="18"/>
        </w:rPr>
      </w:r>
      <w:r w:rsidRPr="00524764">
        <w:rPr>
          <w:b w:val="0"/>
          <w:noProof/>
          <w:sz w:val="18"/>
        </w:rPr>
        <w:fldChar w:fldCharType="separate"/>
      </w:r>
      <w:r w:rsidR="00D67052">
        <w:rPr>
          <w:b w:val="0"/>
          <w:noProof/>
          <w:sz w:val="18"/>
        </w:rPr>
        <w:t>134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524764">
        <w:rPr>
          <w:noProof/>
        </w:rPr>
        <w:tab/>
      </w:r>
      <w:r w:rsidRPr="00524764">
        <w:rPr>
          <w:noProof/>
        </w:rPr>
        <w:fldChar w:fldCharType="begin"/>
      </w:r>
      <w:r w:rsidRPr="00524764">
        <w:rPr>
          <w:noProof/>
        </w:rPr>
        <w:instrText xml:space="preserve"> PAGEREF _Toc487203230 \h </w:instrText>
      </w:r>
      <w:r w:rsidRPr="00524764">
        <w:rPr>
          <w:noProof/>
        </w:rPr>
      </w:r>
      <w:r w:rsidRPr="00524764">
        <w:rPr>
          <w:noProof/>
        </w:rPr>
        <w:fldChar w:fldCharType="separate"/>
      </w:r>
      <w:r w:rsidR="00D67052">
        <w:rPr>
          <w:noProof/>
        </w:rPr>
        <w:t>134</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524764">
        <w:rPr>
          <w:b w:val="0"/>
          <w:noProof/>
          <w:sz w:val="18"/>
        </w:rPr>
        <w:tab/>
      </w:r>
      <w:r w:rsidRPr="00524764">
        <w:rPr>
          <w:b w:val="0"/>
          <w:noProof/>
          <w:sz w:val="18"/>
        </w:rPr>
        <w:fldChar w:fldCharType="begin"/>
      </w:r>
      <w:r w:rsidRPr="00524764">
        <w:rPr>
          <w:b w:val="0"/>
          <w:noProof/>
          <w:sz w:val="18"/>
        </w:rPr>
        <w:instrText xml:space="preserve"> PAGEREF _Toc487203231 \h </w:instrText>
      </w:r>
      <w:r w:rsidRPr="00524764">
        <w:rPr>
          <w:b w:val="0"/>
          <w:noProof/>
          <w:sz w:val="18"/>
        </w:rPr>
      </w:r>
      <w:r w:rsidRPr="00524764">
        <w:rPr>
          <w:b w:val="0"/>
          <w:noProof/>
          <w:sz w:val="18"/>
        </w:rPr>
        <w:fldChar w:fldCharType="separate"/>
      </w:r>
      <w:r w:rsidR="00D67052">
        <w:rPr>
          <w:b w:val="0"/>
          <w:noProof/>
          <w:sz w:val="18"/>
        </w:rPr>
        <w:t>134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524764">
        <w:rPr>
          <w:noProof/>
        </w:rPr>
        <w:tab/>
      </w:r>
      <w:r w:rsidRPr="00524764">
        <w:rPr>
          <w:noProof/>
        </w:rPr>
        <w:fldChar w:fldCharType="begin"/>
      </w:r>
      <w:r w:rsidRPr="00524764">
        <w:rPr>
          <w:noProof/>
        </w:rPr>
        <w:instrText xml:space="preserve"> PAGEREF _Toc487203232 \h </w:instrText>
      </w:r>
      <w:r w:rsidRPr="00524764">
        <w:rPr>
          <w:noProof/>
        </w:rPr>
      </w:r>
      <w:r w:rsidRPr="00524764">
        <w:rPr>
          <w:noProof/>
        </w:rPr>
        <w:fldChar w:fldCharType="separate"/>
      </w:r>
      <w:r w:rsidR="00D67052">
        <w:rPr>
          <w:noProof/>
        </w:rPr>
        <w:t>134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524764">
        <w:rPr>
          <w:noProof/>
        </w:rPr>
        <w:tab/>
      </w:r>
      <w:r w:rsidRPr="00524764">
        <w:rPr>
          <w:noProof/>
        </w:rPr>
        <w:fldChar w:fldCharType="begin"/>
      </w:r>
      <w:r w:rsidRPr="00524764">
        <w:rPr>
          <w:noProof/>
        </w:rPr>
        <w:instrText xml:space="preserve"> PAGEREF _Toc487203233 \h </w:instrText>
      </w:r>
      <w:r w:rsidRPr="00524764">
        <w:rPr>
          <w:noProof/>
        </w:rPr>
      </w:r>
      <w:r w:rsidRPr="00524764">
        <w:rPr>
          <w:noProof/>
        </w:rPr>
        <w:fldChar w:fldCharType="separate"/>
      </w:r>
      <w:r w:rsidR="00D67052">
        <w:rPr>
          <w:noProof/>
        </w:rPr>
        <w:t>135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524764">
        <w:rPr>
          <w:noProof/>
        </w:rPr>
        <w:tab/>
      </w:r>
      <w:r w:rsidRPr="00524764">
        <w:rPr>
          <w:noProof/>
        </w:rPr>
        <w:fldChar w:fldCharType="begin"/>
      </w:r>
      <w:r w:rsidRPr="00524764">
        <w:rPr>
          <w:noProof/>
        </w:rPr>
        <w:instrText xml:space="preserve"> PAGEREF _Toc487203234 \h </w:instrText>
      </w:r>
      <w:r w:rsidRPr="00524764">
        <w:rPr>
          <w:noProof/>
        </w:rPr>
      </w:r>
      <w:r w:rsidRPr="00524764">
        <w:rPr>
          <w:noProof/>
        </w:rPr>
        <w:fldChar w:fldCharType="separate"/>
      </w:r>
      <w:r w:rsidR="00D67052">
        <w:rPr>
          <w:noProof/>
        </w:rPr>
        <w:t>136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524764">
        <w:rPr>
          <w:noProof/>
        </w:rPr>
        <w:tab/>
      </w:r>
      <w:r w:rsidRPr="00524764">
        <w:rPr>
          <w:noProof/>
        </w:rPr>
        <w:fldChar w:fldCharType="begin"/>
      </w:r>
      <w:r w:rsidRPr="00524764">
        <w:rPr>
          <w:noProof/>
        </w:rPr>
        <w:instrText xml:space="preserve"> PAGEREF _Toc487203235 \h </w:instrText>
      </w:r>
      <w:r w:rsidRPr="00524764">
        <w:rPr>
          <w:noProof/>
        </w:rPr>
      </w:r>
      <w:r w:rsidRPr="00524764">
        <w:rPr>
          <w:noProof/>
        </w:rPr>
        <w:fldChar w:fldCharType="separate"/>
      </w:r>
      <w:r w:rsidR="00D67052">
        <w:rPr>
          <w:noProof/>
        </w:rPr>
        <w:t>136</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524764">
        <w:rPr>
          <w:b w:val="0"/>
          <w:noProof/>
          <w:sz w:val="18"/>
        </w:rPr>
        <w:tab/>
      </w:r>
      <w:r w:rsidRPr="00524764">
        <w:rPr>
          <w:b w:val="0"/>
          <w:noProof/>
          <w:sz w:val="18"/>
        </w:rPr>
        <w:fldChar w:fldCharType="begin"/>
      </w:r>
      <w:r w:rsidRPr="00524764">
        <w:rPr>
          <w:b w:val="0"/>
          <w:noProof/>
          <w:sz w:val="18"/>
        </w:rPr>
        <w:instrText xml:space="preserve"> PAGEREF _Toc487203236 \h </w:instrText>
      </w:r>
      <w:r w:rsidRPr="00524764">
        <w:rPr>
          <w:b w:val="0"/>
          <w:noProof/>
          <w:sz w:val="18"/>
        </w:rPr>
      </w:r>
      <w:r w:rsidRPr="00524764">
        <w:rPr>
          <w:b w:val="0"/>
          <w:noProof/>
          <w:sz w:val="18"/>
        </w:rPr>
        <w:fldChar w:fldCharType="separate"/>
      </w:r>
      <w:r w:rsidR="00D67052">
        <w:rPr>
          <w:b w:val="0"/>
          <w:noProof/>
          <w:sz w:val="18"/>
        </w:rPr>
        <w:t>137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524764">
        <w:rPr>
          <w:noProof/>
        </w:rPr>
        <w:tab/>
      </w:r>
      <w:r w:rsidRPr="00524764">
        <w:rPr>
          <w:noProof/>
        </w:rPr>
        <w:fldChar w:fldCharType="begin"/>
      </w:r>
      <w:r w:rsidRPr="00524764">
        <w:rPr>
          <w:noProof/>
        </w:rPr>
        <w:instrText xml:space="preserve"> PAGEREF _Toc487203237 \h </w:instrText>
      </w:r>
      <w:r w:rsidRPr="00524764">
        <w:rPr>
          <w:noProof/>
        </w:rPr>
      </w:r>
      <w:r w:rsidRPr="00524764">
        <w:rPr>
          <w:noProof/>
        </w:rPr>
        <w:fldChar w:fldCharType="separate"/>
      </w:r>
      <w:r w:rsidR="00D67052">
        <w:rPr>
          <w:noProof/>
        </w:rPr>
        <w:t>137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524764">
        <w:rPr>
          <w:noProof/>
        </w:rPr>
        <w:tab/>
      </w:r>
      <w:r w:rsidRPr="00524764">
        <w:rPr>
          <w:noProof/>
        </w:rPr>
        <w:fldChar w:fldCharType="begin"/>
      </w:r>
      <w:r w:rsidRPr="00524764">
        <w:rPr>
          <w:noProof/>
        </w:rPr>
        <w:instrText xml:space="preserve"> PAGEREF _Toc487203238 \h </w:instrText>
      </w:r>
      <w:r w:rsidRPr="00524764">
        <w:rPr>
          <w:noProof/>
        </w:rPr>
      </w:r>
      <w:r w:rsidRPr="00524764">
        <w:rPr>
          <w:noProof/>
        </w:rPr>
        <w:fldChar w:fldCharType="separate"/>
      </w:r>
      <w:r w:rsidR="00D67052">
        <w:rPr>
          <w:noProof/>
        </w:rPr>
        <w:t>138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524764">
        <w:rPr>
          <w:noProof/>
        </w:rPr>
        <w:tab/>
      </w:r>
      <w:r w:rsidRPr="00524764">
        <w:rPr>
          <w:noProof/>
        </w:rPr>
        <w:fldChar w:fldCharType="begin"/>
      </w:r>
      <w:r w:rsidRPr="00524764">
        <w:rPr>
          <w:noProof/>
        </w:rPr>
        <w:instrText xml:space="preserve"> PAGEREF _Toc487203239 \h </w:instrText>
      </w:r>
      <w:r w:rsidRPr="00524764">
        <w:rPr>
          <w:noProof/>
        </w:rPr>
      </w:r>
      <w:r w:rsidRPr="00524764">
        <w:rPr>
          <w:noProof/>
        </w:rPr>
        <w:fldChar w:fldCharType="separate"/>
      </w:r>
      <w:r w:rsidR="00D67052">
        <w:rPr>
          <w:noProof/>
        </w:rPr>
        <w:t>138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524764">
        <w:rPr>
          <w:noProof/>
        </w:rPr>
        <w:tab/>
      </w:r>
      <w:r w:rsidRPr="00524764">
        <w:rPr>
          <w:noProof/>
        </w:rPr>
        <w:fldChar w:fldCharType="begin"/>
      </w:r>
      <w:r w:rsidRPr="00524764">
        <w:rPr>
          <w:noProof/>
        </w:rPr>
        <w:instrText xml:space="preserve"> PAGEREF _Toc487203240 \h </w:instrText>
      </w:r>
      <w:r w:rsidRPr="00524764">
        <w:rPr>
          <w:noProof/>
        </w:rPr>
      </w:r>
      <w:r w:rsidRPr="00524764">
        <w:rPr>
          <w:noProof/>
        </w:rPr>
        <w:fldChar w:fldCharType="separate"/>
      </w:r>
      <w:r w:rsidR="00D67052">
        <w:rPr>
          <w:noProof/>
        </w:rPr>
        <w:t>138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524764">
        <w:rPr>
          <w:b w:val="0"/>
          <w:noProof/>
          <w:sz w:val="18"/>
        </w:rPr>
        <w:tab/>
      </w:r>
      <w:r w:rsidRPr="00524764">
        <w:rPr>
          <w:b w:val="0"/>
          <w:noProof/>
          <w:sz w:val="18"/>
        </w:rPr>
        <w:fldChar w:fldCharType="begin"/>
      </w:r>
      <w:r w:rsidRPr="00524764">
        <w:rPr>
          <w:b w:val="0"/>
          <w:noProof/>
          <w:sz w:val="18"/>
        </w:rPr>
        <w:instrText xml:space="preserve"> PAGEREF _Toc487203241 \h </w:instrText>
      </w:r>
      <w:r w:rsidRPr="00524764">
        <w:rPr>
          <w:b w:val="0"/>
          <w:noProof/>
          <w:sz w:val="18"/>
        </w:rPr>
      </w:r>
      <w:r w:rsidRPr="00524764">
        <w:rPr>
          <w:b w:val="0"/>
          <w:noProof/>
          <w:sz w:val="18"/>
        </w:rPr>
        <w:fldChar w:fldCharType="separate"/>
      </w:r>
      <w:r w:rsidR="00D67052">
        <w:rPr>
          <w:b w:val="0"/>
          <w:noProof/>
          <w:sz w:val="18"/>
        </w:rPr>
        <w:t>138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524764">
        <w:rPr>
          <w:noProof/>
        </w:rPr>
        <w:tab/>
      </w:r>
      <w:r w:rsidRPr="00524764">
        <w:rPr>
          <w:noProof/>
        </w:rPr>
        <w:fldChar w:fldCharType="begin"/>
      </w:r>
      <w:r w:rsidRPr="00524764">
        <w:rPr>
          <w:noProof/>
        </w:rPr>
        <w:instrText xml:space="preserve"> PAGEREF _Toc487203242 \h </w:instrText>
      </w:r>
      <w:r w:rsidRPr="00524764">
        <w:rPr>
          <w:noProof/>
        </w:rPr>
      </w:r>
      <w:r w:rsidRPr="00524764">
        <w:rPr>
          <w:noProof/>
        </w:rPr>
        <w:fldChar w:fldCharType="separate"/>
      </w:r>
      <w:r w:rsidR="00D67052">
        <w:rPr>
          <w:noProof/>
        </w:rPr>
        <w:t>138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524764">
        <w:rPr>
          <w:b w:val="0"/>
          <w:noProof/>
          <w:sz w:val="18"/>
        </w:rPr>
        <w:tab/>
      </w:r>
      <w:r w:rsidRPr="00524764">
        <w:rPr>
          <w:b w:val="0"/>
          <w:noProof/>
          <w:sz w:val="18"/>
        </w:rPr>
        <w:fldChar w:fldCharType="begin"/>
      </w:r>
      <w:r w:rsidRPr="00524764">
        <w:rPr>
          <w:b w:val="0"/>
          <w:noProof/>
          <w:sz w:val="18"/>
        </w:rPr>
        <w:instrText xml:space="preserve"> PAGEREF _Toc487203243 \h </w:instrText>
      </w:r>
      <w:r w:rsidRPr="00524764">
        <w:rPr>
          <w:b w:val="0"/>
          <w:noProof/>
          <w:sz w:val="18"/>
        </w:rPr>
      </w:r>
      <w:r w:rsidRPr="00524764">
        <w:rPr>
          <w:b w:val="0"/>
          <w:noProof/>
          <w:sz w:val="18"/>
        </w:rPr>
        <w:fldChar w:fldCharType="separate"/>
      </w:r>
      <w:r w:rsidR="00D67052">
        <w:rPr>
          <w:b w:val="0"/>
          <w:noProof/>
          <w:sz w:val="18"/>
        </w:rPr>
        <w:t>139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524764">
        <w:rPr>
          <w:noProof/>
        </w:rPr>
        <w:tab/>
      </w:r>
      <w:r w:rsidRPr="00524764">
        <w:rPr>
          <w:noProof/>
        </w:rPr>
        <w:fldChar w:fldCharType="begin"/>
      </w:r>
      <w:r w:rsidRPr="00524764">
        <w:rPr>
          <w:noProof/>
        </w:rPr>
        <w:instrText xml:space="preserve"> PAGEREF _Toc487203244 \h </w:instrText>
      </w:r>
      <w:r w:rsidRPr="00524764">
        <w:rPr>
          <w:noProof/>
        </w:rPr>
      </w:r>
      <w:r w:rsidRPr="00524764">
        <w:rPr>
          <w:noProof/>
        </w:rPr>
        <w:fldChar w:fldCharType="separate"/>
      </w:r>
      <w:r w:rsidR="00D67052">
        <w:rPr>
          <w:noProof/>
        </w:rPr>
        <w:t>139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524764">
        <w:rPr>
          <w:noProof/>
        </w:rPr>
        <w:tab/>
      </w:r>
      <w:r w:rsidRPr="00524764">
        <w:rPr>
          <w:noProof/>
        </w:rPr>
        <w:fldChar w:fldCharType="begin"/>
      </w:r>
      <w:r w:rsidRPr="00524764">
        <w:rPr>
          <w:noProof/>
        </w:rPr>
        <w:instrText xml:space="preserve"> PAGEREF _Toc487203245 \h </w:instrText>
      </w:r>
      <w:r w:rsidRPr="00524764">
        <w:rPr>
          <w:noProof/>
        </w:rPr>
      </w:r>
      <w:r w:rsidRPr="00524764">
        <w:rPr>
          <w:noProof/>
        </w:rPr>
        <w:fldChar w:fldCharType="separate"/>
      </w:r>
      <w:r w:rsidR="00D67052">
        <w:rPr>
          <w:noProof/>
        </w:rPr>
        <w:t>142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524764">
        <w:rPr>
          <w:b w:val="0"/>
          <w:noProof/>
          <w:sz w:val="18"/>
        </w:rPr>
        <w:tab/>
      </w:r>
      <w:r w:rsidRPr="00524764">
        <w:rPr>
          <w:b w:val="0"/>
          <w:noProof/>
          <w:sz w:val="18"/>
        </w:rPr>
        <w:fldChar w:fldCharType="begin"/>
      </w:r>
      <w:r w:rsidRPr="00524764">
        <w:rPr>
          <w:b w:val="0"/>
          <w:noProof/>
          <w:sz w:val="18"/>
        </w:rPr>
        <w:instrText xml:space="preserve"> PAGEREF _Toc487203246 \h </w:instrText>
      </w:r>
      <w:r w:rsidRPr="00524764">
        <w:rPr>
          <w:b w:val="0"/>
          <w:noProof/>
          <w:sz w:val="18"/>
        </w:rPr>
      </w:r>
      <w:r w:rsidRPr="00524764">
        <w:rPr>
          <w:b w:val="0"/>
          <w:noProof/>
          <w:sz w:val="18"/>
        </w:rPr>
        <w:fldChar w:fldCharType="separate"/>
      </w:r>
      <w:r w:rsidR="00D67052">
        <w:rPr>
          <w:b w:val="0"/>
          <w:noProof/>
          <w:sz w:val="18"/>
        </w:rPr>
        <w:t>142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524764">
        <w:rPr>
          <w:noProof/>
        </w:rPr>
        <w:tab/>
      </w:r>
      <w:r w:rsidRPr="00524764">
        <w:rPr>
          <w:noProof/>
        </w:rPr>
        <w:fldChar w:fldCharType="begin"/>
      </w:r>
      <w:r w:rsidRPr="00524764">
        <w:rPr>
          <w:noProof/>
        </w:rPr>
        <w:instrText xml:space="preserve"> PAGEREF _Toc487203247 \h </w:instrText>
      </w:r>
      <w:r w:rsidRPr="00524764">
        <w:rPr>
          <w:noProof/>
        </w:rPr>
      </w:r>
      <w:r w:rsidRPr="00524764">
        <w:rPr>
          <w:noProof/>
        </w:rPr>
        <w:fldChar w:fldCharType="separate"/>
      </w:r>
      <w:r w:rsidR="00D67052">
        <w:rPr>
          <w:noProof/>
        </w:rPr>
        <w:t>142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524764">
        <w:rPr>
          <w:b w:val="0"/>
          <w:noProof/>
          <w:sz w:val="18"/>
        </w:rPr>
        <w:tab/>
      </w:r>
      <w:r w:rsidRPr="00524764">
        <w:rPr>
          <w:b w:val="0"/>
          <w:noProof/>
          <w:sz w:val="18"/>
        </w:rPr>
        <w:fldChar w:fldCharType="begin"/>
      </w:r>
      <w:r w:rsidRPr="00524764">
        <w:rPr>
          <w:b w:val="0"/>
          <w:noProof/>
          <w:sz w:val="18"/>
        </w:rPr>
        <w:instrText xml:space="preserve"> PAGEREF _Toc487203248 \h </w:instrText>
      </w:r>
      <w:r w:rsidRPr="00524764">
        <w:rPr>
          <w:b w:val="0"/>
          <w:noProof/>
          <w:sz w:val="18"/>
        </w:rPr>
      </w:r>
      <w:r w:rsidRPr="00524764">
        <w:rPr>
          <w:b w:val="0"/>
          <w:noProof/>
          <w:sz w:val="18"/>
        </w:rPr>
        <w:fldChar w:fldCharType="separate"/>
      </w:r>
      <w:r w:rsidR="00D67052">
        <w:rPr>
          <w:b w:val="0"/>
          <w:noProof/>
          <w:sz w:val="18"/>
        </w:rPr>
        <w:t>143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524764">
        <w:rPr>
          <w:noProof/>
        </w:rPr>
        <w:tab/>
      </w:r>
      <w:r w:rsidRPr="00524764">
        <w:rPr>
          <w:noProof/>
        </w:rPr>
        <w:fldChar w:fldCharType="begin"/>
      </w:r>
      <w:r w:rsidRPr="00524764">
        <w:rPr>
          <w:noProof/>
        </w:rPr>
        <w:instrText xml:space="preserve"> PAGEREF _Toc487203249 \h </w:instrText>
      </w:r>
      <w:r w:rsidRPr="00524764">
        <w:rPr>
          <w:noProof/>
        </w:rPr>
      </w:r>
      <w:r w:rsidRPr="00524764">
        <w:rPr>
          <w:noProof/>
        </w:rPr>
        <w:fldChar w:fldCharType="separate"/>
      </w:r>
      <w:r w:rsidR="00D67052">
        <w:rPr>
          <w:noProof/>
        </w:rPr>
        <w:t>143</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524764">
        <w:rPr>
          <w:b w:val="0"/>
          <w:noProof/>
          <w:sz w:val="18"/>
        </w:rPr>
        <w:tab/>
      </w:r>
      <w:r w:rsidRPr="00524764">
        <w:rPr>
          <w:b w:val="0"/>
          <w:noProof/>
          <w:sz w:val="18"/>
        </w:rPr>
        <w:fldChar w:fldCharType="begin"/>
      </w:r>
      <w:r w:rsidRPr="00524764">
        <w:rPr>
          <w:b w:val="0"/>
          <w:noProof/>
          <w:sz w:val="18"/>
        </w:rPr>
        <w:instrText xml:space="preserve"> PAGEREF _Toc487203250 \h </w:instrText>
      </w:r>
      <w:r w:rsidRPr="00524764">
        <w:rPr>
          <w:b w:val="0"/>
          <w:noProof/>
          <w:sz w:val="18"/>
        </w:rPr>
      </w:r>
      <w:r w:rsidRPr="00524764">
        <w:rPr>
          <w:b w:val="0"/>
          <w:noProof/>
          <w:sz w:val="18"/>
        </w:rPr>
        <w:fldChar w:fldCharType="separate"/>
      </w:r>
      <w:r w:rsidR="00D67052">
        <w:rPr>
          <w:b w:val="0"/>
          <w:noProof/>
          <w:sz w:val="18"/>
        </w:rPr>
        <w:t>143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524764">
        <w:rPr>
          <w:noProof/>
        </w:rPr>
        <w:tab/>
      </w:r>
      <w:r w:rsidRPr="00524764">
        <w:rPr>
          <w:noProof/>
        </w:rPr>
        <w:fldChar w:fldCharType="begin"/>
      </w:r>
      <w:r w:rsidRPr="00524764">
        <w:rPr>
          <w:noProof/>
        </w:rPr>
        <w:instrText xml:space="preserve"> PAGEREF _Toc487203251 \h </w:instrText>
      </w:r>
      <w:r w:rsidRPr="00524764">
        <w:rPr>
          <w:noProof/>
        </w:rPr>
      </w:r>
      <w:r w:rsidRPr="00524764">
        <w:rPr>
          <w:noProof/>
        </w:rPr>
        <w:fldChar w:fldCharType="separate"/>
      </w:r>
      <w:r w:rsidR="00D67052">
        <w:rPr>
          <w:noProof/>
        </w:rPr>
        <w:t>143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524764">
        <w:rPr>
          <w:noProof/>
        </w:rPr>
        <w:tab/>
      </w:r>
      <w:r w:rsidRPr="00524764">
        <w:rPr>
          <w:noProof/>
        </w:rPr>
        <w:fldChar w:fldCharType="begin"/>
      </w:r>
      <w:r w:rsidRPr="00524764">
        <w:rPr>
          <w:noProof/>
        </w:rPr>
        <w:instrText xml:space="preserve"> PAGEREF _Toc487203252 \h </w:instrText>
      </w:r>
      <w:r w:rsidRPr="00524764">
        <w:rPr>
          <w:noProof/>
        </w:rPr>
      </w:r>
      <w:r w:rsidRPr="00524764">
        <w:rPr>
          <w:noProof/>
        </w:rPr>
        <w:fldChar w:fldCharType="separate"/>
      </w:r>
      <w:r w:rsidR="00D67052">
        <w:rPr>
          <w:noProof/>
        </w:rPr>
        <w:t>144</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524764">
        <w:rPr>
          <w:b w:val="0"/>
          <w:noProof/>
          <w:sz w:val="18"/>
        </w:rPr>
        <w:tab/>
      </w:r>
      <w:r w:rsidRPr="00524764">
        <w:rPr>
          <w:b w:val="0"/>
          <w:noProof/>
          <w:sz w:val="18"/>
        </w:rPr>
        <w:fldChar w:fldCharType="begin"/>
      </w:r>
      <w:r w:rsidRPr="00524764">
        <w:rPr>
          <w:b w:val="0"/>
          <w:noProof/>
          <w:sz w:val="18"/>
        </w:rPr>
        <w:instrText xml:space="preserve"> PAGEREF _Toc487203253 \h </w:instrText>
      </w:r>
      <w:r w:rsidRPr="00524764">
        <w:rPr>
          <w:b w:val="0"/>
          <w:noProof/>
          <w:sz w:val="18"/>
        </w:rPr>
      </w:r>
      <w:r w:rsidRPr="00524764">
        <w:rPr>
          <w:b w:val="0"/>
          <w:noProof/>
          <w:sz w:val="18"/>
        </w:rPr>
        <w:fldChar w:fldCharType="separate"/>
      </w:r>
      <w:r w:rsidR="00D67052">
        <w:rPr>
          <w:b w:val="0"/>
          <w:noProof/>
          <w:sz w:val="18"/>
        </w:rPr>
        <w:t>144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524764">
        <w:rPr>
          <w:noProof/>
        </w:rPr>
        <w:tab/>
      </w:r>
      <w:r w:rsidRPr="00524764">
        <w:rPr>
          <w:noProof/>
        </w:rPr>
        <w:fldChar w:fldCharType="begin"/>
      </w:r>
      <w:r w:rsidRPr="00524764">
        <w:rPr>
          <w:noProof/>
        </w:rPr>
        <w:instrText xml:space="preserve"> PAGEREF _Toc487203254 \h </w:instrText>
      </w:r>
      <w:r w:rsidRPr="00524764">
        <w:rPr>
          <w:noProof/>
        </w:rPr>
      </w:r>
      <w:r w:rsidRPr="00524764">
        <w:rPr>
          <w:noProof/>
        </w:rPr>
        <w:fldChar w:fldCharType="separate"/>
      </w:r>
      <w:r w:rsidR="00D67052">
        <w:rPr>
          <w:noProof/>
        </w:rPr>
        <w:t>144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524764">
        <w:rPr>
          <w:noProof/>
        </w:rPr>
        <w:tab/>
      </w:r>
      <w:r w:rsidRPr="00524764">
        <w:rPr>
          <w:noProof/>
        </w:rPr>
        <w:fldChar w:fldCharType="begin"/>
      </w:r>
      <w:r w:rsidRPr="00524764">
        <w:rPr>
          <w:noProof/>
        </w:rPr>
        <w:instrText xml:space="preserve"> PAGEREF _Toc487203255 \h </w:instrText>
      </w:r>
      <w:r w:rsidRPr="00524764">
        <w:rPr>
          <w:noProof/>
        </w:rPr>
      </w:r>
      <w:r w:rsidRPr="00524764">
        <w:rPr>
          <w:noProof/>
        </w:rPr>
        <w:fldChar w:fldCharType="separate"/>
      </w:r>
      <w:r w:rsidR="00D67052">
        <w:rPr>
          <w:noProof/>
        </w:rPr>
        <w:t>145</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524764">
        <w:rPr>
          <w:b w:val="0"/>
          <w:noProof/>
          <w:sz w:val="18"/>
        </w:rPr>
        <w:tab/>
      </w:r>
      <w:r w:rsidRPr="00524764">
        <w:rPr>
          <w:b w:val="0"/>
          <w:noProof/>
          <w:sz w:val="18"/>
        </w:rPr>
        <w:fldChar w:fldCharType="begin"/>
      </w:r>
      <w:r w:rsidRPr="00524764">
        <w:rPr>
          <w:b w:val="0"/>
          <w:noProof/>
          <w:sz w:val="18"/>
        </w:rPr>
        <w:instrText xml:space="preserve"> PAGEREF _Toc487203256 \h </w:instrText>
      </w:r>
      <w:r w:rsidRPr="00524764">
        <w:rPr>
          <w:b w:val="0"/>
          <w:noProof/>
          <w:sz w:val="18"/>
        </w:rPr>
      </w:r>
      <w:r w:rsidRPr="00524764">
        <w:rPr>
          <w:b w:val="0"/>
          <w:noProof/>
          <w:sz w:val="18"/>
        </w:rPr>
        <w:fldChar w:fldCharType="separate"/>
      </w:r>
      <w:r w:rsidR="00D67052">
        <w:rPr>
          <w:b w:val="0"/>
          <w:noProof/>
          <w:sz w:val="18"/>
        </w:rPr>
        <w:t>145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524764">
        <w:rPr>
          <w:noProof/>
        </w:rPr>
        <w:tab/>
      </w:r>
      <w:r w:rsidRPr="00524764">
        <w:rPr>
          <w:noProof/>
        </w:rPr>
        <w:fldChar w:fldCharType="begin"/>
      </w:r>
      <w:r w:rsidRPr="00524764">
        <w:rPr>
          <w:noProof/>
        </w:rPr>
        <w:instrText xml:space="preserve"> PAGEREF _Toc487203257 \h </w:instrText>
      </w:r>
      <w:r w:rsidRPr="00524764">
        <w:rPr>
          <w:noProof/>
        </w:rPr>
      </w:r>
      <w:r w:rsidRPr="00524764">
        <w:rPr>
          <w:noProof/>
        </w:rPr>
        <w:fldChar w:fldCharType="separate"/>
      </w:r>
      <w:r w:rsidR="00D67052">
        <w:rPr>
          <w:noProof/>
        </w:rPr>
        <w:t>145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524764">
        <w:rPr>
          <w:noProof/>
        </w:rPr>
        <w:tab/>
      </w:r>
      <w:r w:rsidRPr="00524764">
        <w:rPr>
          <w:noProof/>
        </w:rPr>
        <w:fldChar w:fldCharType="begin"/>
      </w:r>
      <w:r w:rsidRPr="00524764">
        <w:rPr>
          <w:noProof/>
        </w:rPr>
        <w:instrText xml:space="preserve"> PAGEREF _Toc487203258 \h </w:instrText>
      </w:r>
      <w:r w:rsidRPr="00524764">
        <w:rPr>
          <w:noProof/>
        </w:rPr>
      </w:r>
      <w:r w:rsidRPr="00524764">
        <w:rPr>
          <w:noProof/>
        </w:rPr>
        <w:fldChar w:fldCharType="separate"/>
      </w:r>
      <w:r w:rsidR="00D67052">
        <w:rPr>
          <w:noProof/>
        </w:rPr>
        <w:t>146</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524764">
        <w:rPr>
          <w:b w:val="0"/>
          <w:noProof/>
          <w:sz w:val="18"/>
        </w:rPr>
        <w:tab/>
      </w:r>
      <w:r w:rsidRPr="00524764">
        <w:rPr>
          <w:b w:val="0"/>
          <w:noProof/>
          <w:sz w:val="18"/>
        </w:rPr>
        <w:fldChar w:fldCharType="begin"/>
      </w:r>
      <w:r w:rsidRPr="00524764">
        <w:rPr>
          <w:b w:val="0"/>
          <w:noProof/>
          <w:sz w:val="18"/>
        </w:rPr>
        <w:instrText xml:space="preserve"> PAGEREF _Toc487203259 \h </w:instrText>
      </w:r>
      <w:r w:rsidRPr="00524764">
        <w:rPr>
          <w:b w:val="0"/>
          <w:noProof/>
          <w:sz w:val="18"/>
        </w:rPr>
      </w:r>
      <w:r w:rsidRPr="00524764">
        <w:rPr>
          <w:b w:val="0"/>
          <w:noProof/>
          <w:sz w:val="18"/>
        </w:rPr>
        <w:fldChar w:fldCharType="separate"/>
      </w:r>
      <w:r w:rsidR="00D67052">
        <w:rPr>
          <w:b w:val="0"/>
          <w:noProof/>
          <w:sz w:val="18"/>
        </w:rPr>
        <w:t>147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524764">
        <w:rPr>
          <w:noProof/>
        </w:rPr>
        <w:tab/>
      </w:r>
      <w:r w:rsidRPr="00524764">
        <w:rPr>
          <w:noProof/>
        </w:rPr>
        <w:fldChar w:fldCharType="begin"/>
      </w:r>
      <w:r w:rsidRPr="00524764">
        <w:rPr>
          <w:noProof/>
        </w:rPr>
        <w:instrText xml:space="preserve"> PAGEREF _Toc487203260 \h </w:instrText>
      </w:r>
      <w:r w:rsidRPr="00524764">
        <w:rPr>
          <w:noProof/>
        </w:rPr>
      </w:r>
      <w:r w:rsidRPr="00524764">
        <w:rPr>
          <w:noProof/>
        </w:rPr>
        <w:fldChar w:fldCharType="separate"/>
      </w:r>
      <w:r w:rsidR="00D67052">
        <w:rPr>
          <w:noProof/>
        </w:rPr>
        <w:t>147</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524764">
        <w:rPr>
          <w:b w:val="0"/>
          <w:noProof/>
          <w:sz w:val="18"/>
        </w:rPr>
        <w:tab/>
      </w:r>
      <w:r w:rsidRPr="00524764">
        <w:rPr>
          <w:b w:val="0"/>
          <w:noProof/>
          <w:sz w:val="18"/>
        </w:rPr>
        <w:fldChar w:fldCharType="begin"/>
      </w:r>
      <w:r w:rsidRPr="00524764">
        <w:rPr>
          <w:b w:val="0"/>
          <w:noProof/>
          <w:sz w:val="18"/>
        </w:rPr>
        <w:instrText xml:space="preserve"> PAGEREF _Toc487203261 \h </w:instrText>
      </w:r>
      <w:r w:rsidRPr="00524764">
        <w:rPr>
          <w:b w:val="0"/>
          <w:noProof/>
          <w:sz w:val="18"/>
        </w:rPr>
      </w:r>
      <w:r w:rsidRPr="00524764">
        <w:rPr>
          <w:b w:val="0"/>
          <w:noProof/>
          <w:sz w:val="18"/>
        </w:rPr>
        <w:fldChar w:fldCharType="separate"/>
      </w:r>
      <w:r w:rsidR="00D67052">
        <w:rPr>
          <w:b w:val="0"/>
          <w:noProof/>
          <w:sz w:val="18"/>
        </w:rPr>
        <w:t>147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524764">
        <w:rPr>
          <w:noProof/>
        </w:rPr>
        <w:tab/>
      </w:r>
      <w:r w:rsidRPr="00524764">
        <w:rPr>
          <w:noProof/>
        </w:rPr>
        <w:fldChar w:fldCharType="begin"/>
      </w:r>
      <w:r w:rsidRPr="00524764">
        <w:rPr>
          <w:noProof/>
        </w:rPr>
        <w:instrText xml:space="preserve"> PAGEREF _Toc487203262 \h </w:instrText>
      </w:r>
      <w:r w:rsidRPr="00524764">
        <w:rPr>
          <w:noProof/>
        </w:rPr>
      </w:r>
      <w:r w:rsidRPr="00524764">
        <w:rPr>
          <w:noProof/>
        </w:rPr>
        <w:fldChar w:fldCharType="separate"/>
      </w:r>
      <w:r w:rsidR="00D67052">
        <w:rPr>
          <w:noProof/>
        </w:rPr>
        <w:t>147</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524764">
        <w:rPr>
          <w:b w:val="0"/>
          <w:noProof/>
          <w:sz w:val="18"/>
        </w:rPr>
        <w:tab/>
      </w:r>
      <w:r w:rsidRPr="00524764">
        <w:rPr>
          <w:b w:val="0"/>
          <w:noProof/>
          <w:sz w:val="18"/>
        </w:rPr>
        <w:fldChar w:fldCharType="begin"/>
      </w:r>
      <w:r w:rsidRPr="00524764">
        <w:rPr>
          <w:b w:val="0"/>
          <w:noProof/>
          <w:sz w:val="18"/>
        </w:rPr>
        <w:instrText xml:space="preserve"> PAGEREF _Toc487203263 \h </w:instrText>
      </w:r>
      <w:r w:rsidRPr="00524764">
        <w:rPr>
          <w:b w:val="0"/>
          <w:noProof/>
          <w:sz w:val="18"/>
        </w:rPr>
      </w:r>
      <w:r w:rsidRPr="00524764">
        <w:rPr>
          <w:b w:val="0"/>
          <w:noProof/>
          <w:sz w:val="18"/>
        </w:rPr>
        <w:fldChar w:fldCharType="separate"/>
      </w:r>
      <w:r w:rsidR="00D67052">
        <w:rPr>
          <w:b w:val="0"/>
          <w:noProof/>
          <w:sz w:val="18"/>
        </w:rPr>
        <w:t>149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524764">
        <w:rPr>
          <w:noProof/>
        </w:rPr>
        <w:tab/>
      </w:r>
      <w:r w:rsidRPr="00524764">
        <w:rPr>
          <w:noProof/>
        </w:rPr>
        <w:fldChar w:fldCharType="begin"/>
      </w:r>
      <w:r w:rsidRPr="00524764">
        <w:rPr>
          <w:noProof/>
        </w:rPr>
        <w:instrText xml:space="preserve"> PAGEREF _Toc487203264 \h </w:instrText>
      </w:r>
      <w:r w:rsidRPr="00524764">
        <w:rPr>
          <w:noProof/>
        </w:rPr>
      </w:r>
      <w:r w:rsidRPr="00524764">
        <w:rPr>
          <w:noProof/>
        </w:rPr>
        <w:fldChar w:fldCharType="separate"/>
      </w:r>
      <w:r w:rsidR="00D67052">
        <w:rPr>
          <w:noProof/>
        </w:rPr>
        <w:t>149</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524764">
        <w:rPr>
          <w:b w:val="0"/>
          <w:noProof/>
          <w:sz w:val="18"/>
        </w:rPr>
        <w:tab/>
      </w:r>
      <w:r w:rsidRPr="00524764">
        <w:rPr>
          <w:b w:val="0"/>
          <w:noProof/>
          <w:sz w:val="18"/>
        </w:rPr>
        <w:fldChar w:fldCharType="begin"/>
      </w:r>
      <w:r w:rsidRPr="00524764">
        <w:rPr>
          <w:b w:val="0"/>
          <w:noProof/>
          <w:sz w:val="18"/>
        </w:rPr>
        <w:instrText xml:space="preserve"> PAGEREF _Toc487203265 \h </w:instrText>
      </w:r>
      <w:r w:rsidRPr="00524764">
        <w:rPr>
          <w:b w:val="0"/>
          <w:noProof/>
          <w:sz w:val="18"/>
        </w:rPr>
      </w:r>
      <w:r w:rsidRPr="00524764">
        <w:rPr>
          <w:b w:val="0"/>
          <w:noProof/>
          <w:sz w:val="18"/>
        </w:rPr>
        <w:fldChar w:fldCharType="separate"/>
      </w:r>
      <w:r w:rsidR="00D67052">
        <w:rPr>
          <w:b w:val="0"/>
          <w:noProof/>
          <w:sz w:val="18"/>
        </w:rPr>
        <w:t>149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524764">
        <w:rPr>
          <w:noProof/>
        </w:rPr>
        <w:tab/>
      </w:r>
      <w:r w:rsidRPr="00524764">
        <w:rPr>
          <w:noProof/>
        </w:rPr>
        <w:fldChar w:fldCharType="begin"/>
      </w:r>
      <w:r w:rsidRPr="00524764">
        <w:rPr>
          <w:noProof/>
        </w:rPr>
        <w:instrText xml:space="preserve"> PAGEREF _Toc487203266 \h </w:instrText>
      </w:r>
      <w:r w:rsidRPr="00524764">
        <w:rPr>
          <w:noProof/>
        </w:rPr>
      </w:r>
      <w:r w:rsidRPr="00524764">
        <w:rPr>
          <w:noProof/>
        </w:rPr>
        <w:fldChar w:fldCharType="separate"/>
      </w:r>
      <w:r w:rsidR="00D67052">
        <w:rPr>
          <w:noProof/>
        </w:rPr>
        <w:t>149</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40—Input taxed supplies</w:t>
      </w:r>
      <w:r w:rsidRPr="00524764">
        <w:rPr>
          <w:b w:val="0"/>
          <w:noProof/>
          <w:sz w:val="18"/>
        </w:rPr>
        <w:tab/>
      </w:r>
      <w:r w:rsidRPr="00524764">
        <w:rPr>
          <w:b w:val="0"/>
          <w:noProof/>
          <w:sz w:val="18"/>
        </w:rPr>
        <w:fldChar w:fldCharType="begin"/>
      </w:r>
      <w:r w:rsidRPr="00524764">
        <w:rPr>
          <w:b w:val="0"/>
          <w:noProof/>
          <w:sz w:val="18"/>
        </w:rPr>
        <w:instrText xml:space="preserve"> PAGEREF _Toc487203267 \h </w:instrText>
      </w:r>
      <w:r w:rsidRPr="00524764">
        <w:rPr>
          <w:b w:val="0"/>
          <w:noProof/>
          <w:sz w:val="18"/>
        </w:rPr>
      </w:r>
      <w:r w:rsidRPr="00524764">
        <w:rPr>
          <w:b w:val="0"/>
          <w:noProof/>
          <w:sz w:val="18"/>
        </w:rPr>
        <w:fldChar w:fldCharType="separate"/>
      </w:r>
      <w:r w:rsidR="00D67052">
        <w:rPr>
          <w:b w:val="0"/>
          <w:noProof/>
          <w:sz w:val="18"/>
        </w:rPr>
        <w:t>150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_Toc487203268 \h </w:instrText>
      </w:r>
      <w:r w:rsidRPr="00524764">
        <w:rPr>
          <w:noProof/>
        </w:rPr>
      </w:r>
      <w:r w:rsidRPr="00524764">
        <w:rPr>
          <w:noProof/>
        </w:rPr>
        <w:fldChar w:fldCharType="separate"/>
      </w:r>
      <w:r w:rsidR="00D67052">
        <w:rPr>
          <w:noProof/>
        </w:rPr>
        <w:t>150</w:t>
      </w:r>
      <w:r w:rsidRPr="00524764">
        <w:rPr>
          <w:noProof/>
        </w:rPr>
        <w:fldChar w:fldCharType="end"/>
      </w:r>
    </w:p>
    <w:p w:rsidR="00524764" w:rsidRDefault="00524764" w:rsidP="00F37FAD">
      <w:pPr>
        <w:pStyle w:val="TOC4"/>
        <w:keepNext/>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524764">
        <w:rPr>
          <w:b w:val="0"/>
          <w:noProof/>
          <w:sz w:val="18"/>
        </w:rPr>
        <w:tab/>
      </w:r>
      <w:r w:rsidRPr="00524764">
        <w:rPr>
          <w:b w:val="0"/>
          <w:noProof/>
          <w:sz w:val="18"/>
        </w:rPr>
        <w:fldChar w:fldCharType="begin"/>
      </w:r>
      <w:r w:rsidRPr="00524764">
        <w:rPr>
          <w:b w:val="0"/>
          <w:noProof/>
          <w:sz w:val="18"/>
        </w:rPr>
        <w:instrText xml:space="preserve"> PAGEREF _Toc487203269 \h </w:instrText>
      </w:r>
      <w:r w:rsidRPr="00524764">
        <w:rPr>
          <w:b w:val="0"/>
          <w:noProof/>
          <w:sz w:val="18"/>
        </w:rPr>
      </w:r>
      <w:r w:rsidRPr="00524764">
        <w:rPr>
          <w:b w:val="0"/>
          <w:noProof/>
          <w:sz w:val="18"/>
        </w:rPr>
        <w:fldChar w:fldCharType="separate"/>
      </w:r>
      <w:r w:rsidR="00D67052">
        <w:rPr>
          <w:b w:val="0"/>
          <w:noProof/>
          <w:sz w:val="18"/>
        </w:rPr>
        <w:t>150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524764">
        <w:rPr>
          <w:noProof/>
        </w:rPr>
        <w:tab/>
      </w:r>
      <w:r w:rsidRPr="00524764">
        <w:rPr>
          <w:noProof/>
        </w:rPr>
        <w:fldChar w:fldCharType="begin"/>
      </w:r>
      <w:r w:rsidRPr="00524764">
        <w:rPr>
          <w:noProof/>
        </w:rPr>
        <w:instrText xml:space="preserve"> PAGEREF _Toc487203270 \h </w:instrText>
      </w:r>
      <w:r w:rsidRPr="00524764">
        <w:rPr>
          <w:noProof/>
        </w:rPr>
      </w:r>
      <w:r w:rsidRPr="00524764">
        <w:rPr>
          <w:noProof/>
        </w:rPr>
        <w:fldChar w:fldCharType="separate"/>
      </w:r>
      <w:r w:rsidR="00D67052">
        <w:rPr>
          <w:noProof/>
        </w:rPr>
        <w:t>150</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524764">
        <w:rPr>
          <w:b w:val="0"/>
          <w:noProof/>
          <w:sz w:val="18"/>
        </w:rPr>
        <w:tab/>
      </w:r>
      <w:r w:rsidRPr="00524764">
        <w:rPr>
          <w:b w:val="0"/>
          <w:noProof/>
          <w:sz w:val="18"/>
        </w:rPr>
        <w:fldChar w:fldCharType="begin"/>
      </w:r>
      <w:r w:rsidRPr="00524764">
        <w:rPr>
          <w:b w:val="0"/>
          <w:noProof/>
          <w:sz w:val="18"/>
        </w:rPr>
        <w:instrText xml:space="preserve"> PAGEREF _Toc487203271 \h </w:instrText>
      </w:r>
      <w:r w:rsidRPr="00524764">
        <w:rPr>
          <w:b w:val="0"/>
          <w:noProof/>
          <w:sz w:val="18"/>
        </w:rPr>
      </w:r>
      <w:r w:rsidRPr="00524764">
        <w:rPr>
          <w:b w:val="0"/>
          <w:noProof/>
          <w:sz w:val="18"/>
        </w:rPr>
        <w:fldChar w:fldCharType="separate"/>
      </w:r>
      <w:r w:rsidR="00D67052">
        <w:rPr>
          <w:b w:val="0"/>
          <w:noProof/>
          <w:sz w:val="18"/>
        </w:rPr>
        <w:t>151</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524764">
        <w:rPr>
          <w:noProof/>
        </w:rPr>
        <w:tab/>
      </w:r>
      <w:r w:rsidRPr="00524764">
        <w:rPr>
          <w:noProof/>
        </w:rPr>
        <w:fldChar w:fldCharType="begin"/>
      </w:r>
      <w:r w:rsidRPr="00524764">
        <w:rPr>
          <w:noProof/>
        </w:rPr>
        <w:instrText xml:space="preserve"> PAGEREF _Toc487203272 \h </w:instrText>
      </w:r>
      <w:r w:rsidRPr="00524764">
        <w:rPr>
          <w:noProof/>
        </w:rPr>
      </w:r>
      <w:r w:rsidRPr="00524764">
        <w:rPr>
          <w:noProof/>
        </w:rPr>
        <w:fldChar w:fldCharType="separate"/>
      </w:r>
      <w:r w:rsidR="00D67052">
        <w:rPr>
          <w:noProof/>
        </w:rPr>
        <w:t>151</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524764">
        <w:rPr>
          <w:b w:val="0"/>
          <w:noProof/>
          <w:sz w:val="18"/>
        </w:rPr>
        <w:tab/>
      </w:r>
      <w:r w:rsidRPr="00524764">
        <w:rPr>
          <w:b w:val="0"/>
          <w:noProof/>
          <w:sz w:val="18"/>
        </w:rPr>
        <w:fldChar w:fldCharType="begin"/>
      </w:r>
      <w:r w:rsidRPr="00524764">
        <w:rPr>
          <w:b w:val="0"/>
          <w:noProof/>
          <w:sz w:val="18"/>
        </w:rPr>
        <w:instrText xml:space="preserve"> PAGEREF _Toc487203273 \h </w:instrText>
      </w:r>
      <w:r w:rsidRPr="00524764">
        <w:rPr>
          <w:b w:val="0"/>
          <w:noProof/>
          <w:sz w:val="18"/>
        </w:rPr>
      </w:r>
      <w:r w:rsidRPr="00524764">
        <w:rPr>
          <w:b w:val="0"/>
          <w:noProof/>
          <w:sz w:val="18"/>
        </w:rPr>
        <w:fldChar w:fldCharType="separate"/>
      </w:r>
      <w:r w:rsidR="00D67052">
        <w:rPr>
          <w:b w:val="0"/>
          <w:noProof/>
          <w:sz w:val="18"/>
        </w:rPr>
        <w:t>152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524764">
        <w:rPr>
          <w:noProof/>
        </w:rPr>
        <w:tab/>
      </w:r>
      <w:r w:rsidRPr="00524764">
        <w:rPr>
          <w:noProof/>
        </w:rPr>
        <w:fldChar w:fldCharType="begin"/>
      </w:r>
      <w:r w:rsidRPr="00524764">
        <w:rPr>
          <w:noProof/>
        </w:rPr>
        <w:instrText xml:space="preserve"> PAGEREF _Toc487203274 \h </w:instrText>
      </w:r>
      <w:r w:rsidRPr="00524764">
        <w:rPr>
          <w:noProof/>
        </w:rPr>
      </w:r>
      <w:r w:rsidRPr="00524764">
        <w:rPr>
          <w:noProof/>
        </w:rPr>
        <w:fldChar w:fldCharType="separate"/>
      </w:r>
      <w:r w:rsidR="00D67052">
        <w:rPr>
          <w:noProof/>
        </w:rPr>
        <w:t>152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524764">
        <w:rPr>
          <w:noProof/>
        </w:rPr>
        <w:tab/>
      </w:r>
      <w:r w:rsidRPr="00524764">
        <w:rPr>
          <w:noProof/>
        </w:rPr>
        <w:fldChar w:fldCharType="begin"/>
      </w:r>
      <w:r w:rsidRPr="00524764">
        <w:rPr>
          <w:noProof/>
        </w:rPr>
        <w:instrText xml:space="preserve"> PAGEREF _Toc487203275 \h </w:instrText>
      </w:r>
      <w:r w:rsidRPr="00524764">
        <w:rPr>
          <w:noProof/>
        </w:rPr>
      </w:r>
      <w:r w:rsidRPr="00524764">
        <w:rPr>
          <w:noProof/>
        </w:rPr>
        <w:fldChar w:fldCharType="separate"/>
      </w:r>
      <w:r w:rsidR="00D67052">
        <w:rPr>
          <w:noProof/>
        </w:rPr>
        <w:t>152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523ACA">
        <w:rPr>
          <w:i/>
          <w:iCs/>
          <w:noProof/>
        </w:rPr>
        <w:t>new residential premises</w:t>
      </w:r>
      <w:r w:rsidRPr="00524764">
        <w:rPr>
          <w:noProof/>
        </w:rPr>
        <w:tab/>
      </w:r>
      <w:r w:rsidRPr="00524764">
        <w:rPr>
          <w:noProof/>
        </w:rPr>
        <w:fldChar w:fldCharType="begin"/>
      </w:r>
      <w:r w:rsidRPr="00524764">
        <w:rPr>
          <w:noProof/>
        </w:rPr>
        <w:instrText xml:space="preserve"> PAGEREF _Toc487203276 \h </w:instrText>
      </w:r>
      <w:r w:rsidRPr="00524764">
        <w:rPr>
          <w:noProof/>
        </w:rPr>
      </w:r>
      <w:r w:rsidRPr="00524764">
        <w:rPr>
          <w:noProof/>
        </w:rPr>
        <w:fldChar w:fldCharType="separate"/>
      </w:r>
      <w:r w:rsidR="00D67052">
        <w:rPr>
          <w:noProof/>
        </w:rPr>
        <w:t>152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524764">
        <w:rPr>
          <w:b w:val="0"/>
          <w:noProof/>
          <w:sz w:val="18"/>
        </w:rPr>
        <w:tab/>
      </w:r>
      <w:r w:rsidRPr="00524764">
        <w:rPr>
          <w:b w:val="0"/>
          <w:noProof/>
          <w:sz w:val="18"/>
        </w:rPr>
        <w:fldChar w:fldCharType="begin"/>
      </w:r>
      <w:r w:rsidRPr="00524764">
        <w:rPr>
          <w:b w:val="0"/>
          <w:noProof/>
          <w:sz w:val="18"/>
        </w:rPr>
        <w:instrText xml:space="preserve"> PAGEREF _Toc487203277 \h </w:instrText>
      </w:r>
      <w:r w:rsidRPr="00524764">
        <w:rPr>
          <w:b w:val="0"/>
          <w:noProof/>
          <w:sz w:val="18"/>
        </w:rPr>
      </w:r>
      <w:r w:rsidRPr="00524764">
        <w:rPr>
          <w:b w:val="0"/>
          <w:noProof/>
          <w:sz w:val="18"/>
        </w:rPr>
        <w:fldChar w:fldCharType="separate"/>
      </w:r>
      <w:r w:rsidR="00D67052">
        <w:rPr>
          <w:b w:val="0"/>
          <w:noProof/>
          <w:sz w:val="18"/>
        </w:rPr>
        <w:t>155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524764">
        <w:rPr>
          <w:noProof/>
        </w:rPr>
        <w:tab/>
      </w:r>
      <w:r w:rsidRPr="00524764">
        <w:rPr>
          <w:noProof/>
        </w:rPr>
        <w:fldChar w:fldCharType="begin"/>
      </w:r>
      <w:r w:rsidRPr="00524764">
        <w:rPr>
          <w:noProof/>
        </w:rPr>
        <w:instrText xml:space="preserve"> PAGEREF _Toc487203278 \h </w:instrText>
      </w:r>
      <w:r w:rsidRPr="00524764">
        <w:rPr>
          <w:noProof/>
        </w:rPr>
      </w:r>
      <w:r w:rsidRPr="00524764">
        <w:rPr>
          <w:noProof/>
        </w:rPr>
        <w:fldChar w:fldCharType="separate"/>
      </w:r>
      <w:r w:rsidR="00D67052">
        <w:rPr>
          <w:noProof/>
        </w:rPr>
        <w:t>155</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524764">
        <w:rPr>
          <w:b w:val="0"/>
          <w:noProof/>
          <w:sz w:val="18"/>
        </w:rPr>
        <w:tab/>
      </w:r>
      <w:r w:rsidRPr="00524764">
        <w:rPr>
          <w:b w:val="0"/>
          <w:noProof/>
          <w:sz w:val="18"/>
        </w:rPr>
        <w:fldChar w:fldCharType="begin"/>
      </w:r>
      <w:r w:rsidRPr="00524764">
        <w:rPr>
          <w:b w:val="0"/>
          <w:noProof/>
          <w:sz w:val="18"/>
        </w:rPr>
        <w:instrText xml:space="preserve"> PAGEREF _Toc487203279 \h </w:instrText>
      </w:r>
      <w:r w:rsidRPr="00524764">
        <w:rPr>
          <w:b w:val="0"/>
          <w:noProof/>
          <w:sz w:val="18"/>
        </w:rPr>
      </w:r>
      <w:r w:rsidRPr="00524764">
        <w:rPr>
          <w:b w:val="0"/>
          <w:noProof/>
          <w:sz w:val="18"/>
        </w:rPr>
        <w:fldChar w:fldCharType="separate"/>
      </w:r>
      <w:r w:rsidR="00D67052">
        <w:rPr>
          <w:b w:val="0"/>
          <w:noProof/>
          <w:sz w:val="18"/>
        </w:rPr>
        <w:t>156</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524764">
        <w:rPr>
          <w:noProof/>
        </w:rPr>
        <w:tab/>
      </w:r>
      <w:r w:rsidRPr="00524764">
        <w:rPr>
          <w:noProof/>
        </w:rPr>
        <w:fldChar w:fldCharType="begin"/>
      </w:r>
      <w:r w:rsidRPr="00524764">
        <w:rPr>
          <w:noProof/>
        </w:rPr>
        <w:instrText xml:space="preserve"> PAGEREF _Toc487203280 \h </w:instrText>
      </w:r>
      <w:r w:rsidRPr="00524764">
        <w:rPr>
          <w:noProof/>
        </w:rPr>
      </w:r>
      <w:r w:rsidRPr="00524764">
        <w:rPr>
          <w:noProof/>
        </w:rPr>
        <w:fldChar w:fldCharType="separate"/>
      </w:r>
      <w:r w:rsidR="00D67052">
        <w:rPr>
          <w:noProof/>
        </w:rPr>
        <w:t>156</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524764">
        <w:rPr>
          <w:b w:val="0"/>
          <w:noProof/>
          <w:sz w:val="18"/>
        </w:rPr>
        <w:tab/>
      </w:r>
      <w:r w:rsidRPr="00524764">
        <w:rPr>
          <w:b w:val="0"/>
          <w:noProof/>
          <w:sz w:val="18"/>
        </w:rPr>
        <w:fldChar w:fldCharType="begin"/>
      </w:r>
      <w:r w:rsidRPr="00524764">
        <w:rPr>
          <w:b w:val="0"/>
          <w:noProof/>
          <w:sz w:val="18"/>
        </w:rPr>
        <w:instrText xml:space="preserve"> PAGEREF _Toc487203281 \h </w:instrText>
      </w:r>
      <w:r w:rsidRPr="00524764">
        <w:rPr>
          <w:b w:val="0"/>
          <w:noProof/>
          <w:sz w:val="18"/>
        </w:rPr>
      </w:r>
      <w:r w:rsidRPr="00524764">
        <w:rPr>
          <w:b w:val="0"/>
          <w:noProof/>
          <w:sz w:val="18"/>
        </w:rPr>
        <w:fldChar w:fldCharType="separate"/>
      </w:r>
      <w:r w:rsidR="00D67052">
        <w:rPr>
          <w:b w:val="0"/>
          <w:noProof/>
          <w:sz w:val="18"/>
        </w:rPr>
        <w:t>156</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524764">
        <w:rPr>
          <w:noProof/>
        </w:rPr>
        <w:tab/>
      </w:r>
      <w:r w:rsidRPr="00524764">
        <w:rPr>
          <w:noProof/>
        </w:rPr>
        <w:fldChar w:fldCharType="begin"/>
      </w:r>
      <w:r w:rsidRPr="00524764">
        <w:rPr>
          <w:noProof/>
        </w:rPr>
        <w:instrText xml:space="preserve"> PAGEREF _Toc487203282 \h </w:instrText>
      </w:r>
      <w:r w:rsidRPr="00524764">
        <w:rPr>
          <w:noProof/>
        </w:rPr>
      </w:r>
      <w:r w:rsidRPr="00524764">
        <w:rPr>
          <w:noProof/>
        </w:rPr>
        <w:fldChar w:fldCharType="separate"/>
      </w:r>
      <w:r w:rsidR="00D67052">
        <w:rPr>
          <w:noProof/>
        </w:rPr>
        <w:t>156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523ACA">
        <w:rPr>
          <w:i/>
          <w:iCs/>
          <w:noProof/>
        </w:rPr>
        <w:t>fund</w:t>
      </w:r>
      <w:r w:rsidRPr="00523ACA">
        <w:rPr>
          <w:i/>
          <w:iCs/>
          <w:noProof/>
        </w:rPr>
        <w:noBreakHyphen/>
        <w:t>raising event</w:t>
      </w:r>
      <w:r w:rsidRPr="00524764">
        <w:rPr>
          <w:noProof/>
        </w:rPr>
        <w:tab/>
      </w:r>
      <w:r w:rsidRPr="00524764">
        <w:rPr>
          <w:noProof/>
        </w:rPr>
        <w:fldChar w:fldCharType="begin"/>
      </w:r>
      <w:r w:rsidRPr="00524764">
        <w:rPr>
          <w:noProof/>
        </w:rPr>
        <w:instrText xml:space="preserve"> PAGEREF _Toc487203283 \h </w:instrText>
      </w:r>
      <w:r w:rsidRPr="00524764">
        <w:rPr>
          <w:noProof/>
        </w:rPr>
      </w:r>
      <w:r w:rsidRPr="00524764">
        <w:rPr>
          <w:noProof/>
        </w:rPr>
        <w:fldChar w:fldCharType="separate"/>
      </w:r>
      <w:r w:rsidR="00D67052">
        <w:rPr>
          <w:noProof/>
        </w:rPr>
        <w:t>157</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524764">
        <w:rPr>
          <w:b w:val="0"/>
          <w:noProof/>
          <w:sz w:val="18"/>
        </w:rPr>
        <w:tab/>
      </w:r>
      <w:r w:rsidRPr="00524764">
        <w:rPr>
          <w:b w:val="0"/>
          <w:noProof/>
          <w:sz w:val="18"/>
        </w:rPr>
        <w:fldChar w:fldCharType="begin"/>
      </w:r>
      <w:r w:rsidRPr="00524764">
        <w:rPr>
          <w:b w:val="0"/>
          <w:noProof/>
          <w:sz w:val="18"/>
        </w:rPr>
        <w:instrText xml:space="preserve"> PAGEREF _Toc487203284 \h </w:instrText>
      </w:r>
      <w:r w:rsidRPr="00524764">
        <w:rPr>
          <w:b w:val="0"/>
          <w:noProof/>
          <w:sz w:val="18"/>
        </w:rPr>
      </w:r>
      <w:r w:rsidRPr="00524764">
        <w:rPr>
          <w:b w:val="0"/>
          <w:noProof/>
          <w:sz w:val="18"/>
        </w:rPr>
        <w:fldChar w:fldCharType="separate"/>
      </w:r>
      <w:r w:rsidR="00D67052">
        <w:rPr>
          <w:b w:val="0"/>
          <w:noProof/>
          <w:sz w:val="18"/>
        </w:rPr>
        <w:t>158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524764">
        <w:rPr>
          <w:noProof/>
        </w:rPr>
        <w:tab/>
      </w:r>
      <w:r w:rsidRPr="00524764">
        <w:rPr>
          <w:noProof/>
        </w:rPr>
        <w:fldChar w:fldCharType="begin"/>
      </w:r>
      <w:r w:rsidRPr="00524764">
        <w:rPr>
          <w:noProof/>
        </w:rPr>
        <w:instrText xml:space="preserve"> PAGEREF _Toc487203285 \h </w:instrText>
      </w:r>
      <w:r w:rsidRPr="00524764">
        <w:rPr>
          <w:noProof/>
        </w:rPr>
      </w:r>
      <w:r w:rsidRPr="00524764">
        <w:rPr>
          <w:noProof/>
        </w:rPr>
        <w:fldChar w:fldCharType="separate"/>
      </w:r>
      <w:r w:rsidR="00D67052">
        <w:rPr>
          <w:noProof/>
        </w:rPr>
        <w:t>158</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524764">
        <w:rPr>
          <w:b w:val="0"/>
          <w:noProof/>
          <w:sz w:val="18"/>
        </w:rPr>
        <w:tab/>
      </w:r>
      <w:r w:rsidRPr="00524764">
        <w:rPr>
          <w:b w:val="0"/>
          <w:noProof/>
          <w:sz w:val="18"/>
        </w:rPr>
        <w:fldChar w:fldCharType="begin"/>
      </w:r>
      <w:r w:rsidRPr="00524764">
        <w:rPr>
          <w:b w:val="0"/>
          <w:noProof/>
          <w:sz w:val="18"/>
        </w:rPr>
        <w:instrText xml:space="preserve"> PAGEREF _Toc487203286 \h </w:instrText>
      </w:r>
      <w:r w:rsidRPr="00524764">
        <w:rPr>
          <w:b w:val="0"/>
          <w:noProof/>
          <w:sz w:val="18"/>
        </w:rPr>
      </w:r>
      <w:r w:rsidRPr="00524764">
        <w:rPr>
          <w:b w:val="0"/>
          <w:noProof/>
          <w:sz w:val="18"/>
        </w:rPr>
        <w:fldChar w:fldCharType="separate"/>
      </w:r>
      <w:r w:rsidR="00D67052">
        <w:rPr>
          <w:b w:val="0"/>
          <w:noProof/>
          <w:sz w:val="18"/>
        </w:rPr>
        <w:t>159</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524764">
        <w:rPr>
          <w:b w:val="0"/>
          <w:noProof/>
          <w:sz w:val="18"/>
        </w:rPr>
        <w:tab/>
      </w:r>
      <w:r w:rsidRPr="00524764">
        <w:rPr>
          <w:b w:val="0"/>
          <w:noProof/>
          <w:sz w:val="18"/>
        </w:rPr>
        <w:fldChar w:fldCharType="begin"/>
      </w:r>
      <w:r w:rsidRPr="00524764">
        <w:rPr>
          <w:b w:val="0"/>
          <w:noProof/>
          <w:sz w:val="18"/>
        </w:rPr>
        <w:instrText xml:space="preserve"> PAGEREF _Toc487203287 \h </w:instrText>
      </w:r>
      <w:r w:rsidRPr="00524764">
        <w:rPr>
          <w:b w:val="0"/>
          <w:noProof/>
          <w:sz w:val="18"/>
        </w:rPr>
      </w:r>
      <w:r w:rsidRPr="00524764">
        <w:rPr>
          <w:b w:val="0"/>
          <w:noProof/>
          <w:sz w:val="18"/>
        </w:rPr>
        <w:fldChar w:fldCharType="separate"/>
      </w:r>
      <w:r w:rsidR="00D67052">
        <w:rPr>
          <w:b w:val="0"/>
          <w:noProof/>
          <w:sz w:val="18"/>
        </w:rPr>
        <w:t>159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_Toc487203288 \h </w:instrText>
      </w:r>
      <w:r w:rsidRPr="00524764">
        <w:rPr>
          <w:noProof/>
        </w:rPr>
      </w:r>
      <w:r w:rsidRPr="00524764">
        <w:rPr>
          <w:noProof/>
        </w:rPr>
        <w:fldChar w:fldCharType="separate"/>
      </w:r>
      <w:r w:rsidR="00D67052">
        <w:rPr>
          <w:noProof/>
        </w:rPr>
        <w:t>159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523ACA">
        <w:rPr>
          <w:i/>
          <w:iCs/>
          <w:noProof/>
        </w:rPr>
        <w:t>Customs Tariff Act 1995</w:t>
      </w:r>
      <w:r w:rsidRPr="00524764">
        <w:rPr>
          <w:noProof/>
        </w:rPr>
        <w:tab/>
      </w:r>
      <w:r w:rsidRPr="00524764">
        <w:rPr>
          <w:noProof/>
        </w:rPr>
        <w:fldChar w:fldCharType="begin"/>
      </w:r>
      <w:r w:rsidRPr="00524764">
        <w:rPr>
          <w:noProof/>
        </w:rPr>
        <w:instrText xml:space="preserve"> PAGEREF _Toc487203289 \h </w:instrText>
      </w:r>
      <w:r w:rsidRPr="00524764">
        <w:rPr>
          <w:noProof/>
        </w:rPr>
      </w:r>
      <w:r w:rsidRPr="00524764">
        <w:rPr>
          <w:noProof/>
        </w:rPr>
        <w:fldChar w:fldCharType="separate"/>
      </w:r>
      <w:r w:rsidR="00D67052">
        <w:rPr>
          <w:noProof/>
        </w:rPr>
        <w:t>159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524764">
        <w:rPr>
          <w:noProof/>
        </w:rPr>
        <w:tab/>
      </w:r>
      <w:r w:rsidRPr="00524764">
        <w:rPr>
          <w:noProof/>
        </w:rPr>
        <w:fldChar w:fldCharType="begin"/>
      </w:r>
      <w:r w:rsidRPr="00524764">
        <w:rPr>
          <w:noProof/>
        </w:rPr>
        <w:instrText xml:space="preserve"> PAGEREF _Toc487203290 \h </w:instrText>
      </w:r>
      <w:r w:rsidRPr="00524764">
        <w:rPr>
          <w:noProof/>
        </w:rPr>
      </w:r>
      <w:r w:rsidRPr="00524764">
        <w:rPr>
          <w:noProof/>
        </w:rPr>
        <w:fldChar w:fldCharType="separate"/>
      </w:r>
      <w:r w:rsidR="00D67052">
        <w:rPr>
          <w:noProof/>
        </w:rPr>
        <w:t>160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524764">
        <w:rPr>
          <w:noProof/>
        </w:rPr>
        <w:tab/>
      </w:r>
      <w:r w:rsidRPr="00524764">
        <w:rPr>
          <w:noProof/>
        </w:rPr>
        <w:fldChar w:fldCharType="begin"/>
      </w:r>
      <w:r w:rsidRPr="00524764">
        <w:rPr>
          <w:noProof/>
        </w:rPr>
        <w:instrText xml:space="preserve"> PAGEREF _Toc487203291 \h </w:instrText>
      </w:r>
      <w:r w:rsidRPr="00524764">
        <w:rPr>
          <w:noProof/>
        </w:rPr>
      </w:r>
      <w:r w:rsidRPr="00524764">
        <w:rPr>
          <w:noProof/>
        </w:rPr>
        <w:fldChar w:fldCharType="separate"/>
      </w:r>
      <w:r w:rsidR="00D67052">
        <w:rPr>
          <w:noProof/>
        </w:rPr>
        <w:t>161</w:t>
      </w:r>
      <w:r w:rsidRPr="00524764">
        <w:rPr>
          <w:noProof/>
        </w:rPr>
        <w:fldChar w:fldCharType="end"/>
      </w:r>
    </w:p>
    <w:p w:rsidR="00524764" w:rsidRDefault="00524764">
      <w:pPr>
        <w:pStyle w:val="TOC1"/>
        <w:rPr>
          <w:rFonts w:asciiTheme="minorHAnsi" w:eastAsiaTheme="minorEastAsia" w:hAnsiTheme="minorHAnsi" w:cstheme="minorBidi"/>
          <w:b w:val="0"/>
          <w:noProof/>
          <w:kern w:val="0"/>
          <w:sz w:val="22"/>
          <w:szCs w:val="22"/>
        </w:rPr>
      </w:pPr>
      <w:r>
        <w:rPr>
          <w:noProof/>
        </w:rPr>
        <w:t>Chapter 4—The special rules</w:t>
      </w:r>
      <w:r w:rsidRPr="00524764">
        <w:rPr>
          <w:b w:val="0"/>
          <w:noProof/>
          <w:sz w:val="18"/>
        </w:rPr>
        <w:tab/>
      </w:r>
      <w:r w:rsidRPr="00524764">
        <w:rPr>
          <w:b w:val="0"/>
          <w:noProof/>
          <w:sz w:val="18"/>
        </w:rPr>
        <w:fldChar w:fldCharType="begin"/>
      </w:r>
      <w:r w:rsidRPr="00524764">
        <w:rPr>
          <w:b w:val="0"/>
          <w:noProof/>
          <w:sz w:val="18"/>
        </w:rPr>
        <w:instrText xml:space="preserve"> PAGEREF _Toc487203292 \h </w:instrText>
      </w:r>
      <w:r w:rsidRPr="00524764">
        <w:rPr>
          <w:b w:val="0"/>
          <w:noProof/>
          <w:sz w:val="18"/>
        </w:rPr>
      </w:r>
      <w:r w:rsidRPr="00524764">
        <w:rPr>
          <w:b w:val="0"/>
          <w:noProof/>
          <w:sz w:val="18"/>
        </w:rPr>
        <w:fldChar w:fldCharType="separate"/>
      </w:r>
      <w:r w:rsidR="00D67052">
        <w:rPr>
          <w:b w:val="0"/>
          <w:noProof/>
          <w:sz w:val="18"/>
        </w:rPr>
        <w:t>162</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45—Introduction</w:t>
      </w:r>
      <w:r w:rsidRPr="00524764">
        <w:rPr>
          <w:b w:val="0"/>
          <w:noProof/>
          <w:sz w:val="18"/>
        </w:rPr>
        <w:tab/>
      </w:r>
      <w:r w:rsidRPr="00524764">
        <w:rPr>
          <w:b w:val="0"/>
          <w:noProof/>
          <w:sz w:val="18"/>
        </w:rPr>
        <w:fldChar w:fldCharType="begin"/>
      </w:r>
      <w:r w:rsidRPr="00524764">
        <w:rPr>
          <w:b w:val="0"/>
          <w:noProof/>
          <w:sz w:val="18"/>
        </w:rPr>
        <w:instrText xml:space="preserve"> PAGEREF _Toc487203293 \h </w:instrText>
      </w:r>
      <w:r w:rsidRPr="00524764">
        <w:rPr>
          <w:b w:val="0"/>
          <w:noProof/>
          <w:sz w:val="18"/>
        </w:rPr>
      </w:r>
      <w:r w:rsidRPr="00524764">
        <w:rPr>
          <w:b w:val="0"/>
          <w:noProof/>
          <w:sz w:val="18"/>
        </w:rPr>
        <w:fldChar w:fldCharType="separate"/>
      </w:r>
      <w:r w:rsidR="00D67052">
        <w:rPr>
          <w:b w:val="0"/>
          <w:noProof/>
          <w:sz w:val="18"/>
        </w:rPr>
        <w:t>162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524764">
        <w:rPr>
          <w:noProof/>
        </w:rPr>
        <w:tab/>
      </w:r>
      <w:r w:rsidRPr="00524764">
        <w:rPr>
          <w:noProof/>
        </w:rPr>
        <w:fldChar w:fldCharType="begin"/>
      </w:r>
      <w:r w:rsidRPr="00524764">
        <w:rPr>
          <w:noProof/>
        </w:rPr>
        <w:instrText xml:space="preserve"> PAGEREF _Toc487203294 \h </w:instrText>
      </w:r>
      <w:r w:rsidRPr="00524764">
        <w:rPr>
          <w:noProof/>
        </w:rPr>
      </w:r>
      <w:r w:rsidRPr="00524764">
        <w:rPr>
          <w:noProof/>
        </w:rPr>
        <w:fldChar w:fldCharType="separate"/>
      </w:r>
      <w:r w:rsidR="00D67052">
        <w:rPr>
          <w:noProof/>
        </w:rPr>
        <w:t>162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524764">
        <w:rPr>
          <w:noProof/>
        </w:rPr>
        <w:tab/>
      </w:r>
      <w:r w:rsidRPr="00524764">
        <w:rPr>
          <w:noProof/>
        </w:rPr>
        <w:fldChar w:fldCharType="begin"/>
      </w:r>
      <w:r w:rsidRPr="00524764">
        <w:rPr>
          <w:noProof/>
        </w:rPr>
        <w:instrText xml:space="preserve"> PAGEREF _Toc487203295 \h </w:instrText>
      </w:r>
      <w:r w:rsidRPr="00524764">
        <w:rPr>
          <w:noProof/>
        </w:rPr>
      </w:r>
      <w:r w:rsidRPr="00524764">
        <w:rPr>
          <w:noProof/>
        </w:rPr>
        <w:fldChar w:fldCharType="separate"/>
      </w:r>
      <w:r w:rsidR="00D67052">
        <w:rPr>
          <w:noProof/>
        </w:rPr>
        <w:t>162</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524764">
        <w:rPr>
          <w:b w:val="0"/>
          <w:noProof/>
          <w:sz w:val="18"/>
        </w:rPr>
        <w:tab/>
      </w:r>
      <w:r w:rsidRPr="00524764">
        <w:rPr>
          <w:b w:val="0"/>
          <w:noProof/>
          <w:sz w:val="18"/>
        </w:rPr>
        <w:fldChar w:fldCharType="begin"/>
      </w:r>
      <w:r w:rsidRPr="00524764">
        <w:rPr>
          <w:b w:val="0"/>
          <w:noProof/>
          <w:sz w:val="18"/>
        </w:rPr>
        <w:instrText xml:space="preserve"> PAGEREF _Toc487203296 \h </w:instrText>
      </w:r>
      <w:r w:rsidRPr="00524764">
        <w:rPr>
          <w:b w:val="0"/>
          <w:noProof/>
          <w:sz w:val="18"/>
        </w:rPr>
      </w:r>
      <w:r w:rsidRPr="00524764">
        <w:rPr>
          <w:b w:val="0"/>
          <w:noProof/>
          <w:sz w:val="18"/>
        </w:rPr>
        <w:fldChar w:fldCharType="separate"/>
      </w:r>
      <w:r w:rsidR="00D67052">
        <w:rPr>
          <w:b w:val="0"/>
          <w:noProof/>
          <w:sz w:val="18"/>
        </w:rPr>
        <w:t>163</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48—GST groups</w:t>
      </w:r>
      <w:r w:rsidRPr="00524764">
        <w:rPr>
          <w:b w:val="0"/>
          <w:noProof/>
          <w:sz w:val="18"/>
        </w:rPr>
        <w:tab/>
      </w:r>
      <w:r w:rsidRPr="00524764">
        <w:rPr>
          <w:b w:val="0"/>
          <w:noProof/>
          <w:sz w:val="18"/>
        </w:rPr>
        <w:fldChar w:fldCharType="begin"/>
      </w:r>
      <w:r w:rsidRPr="00524764">
        <w:rPr>
          <w:b w:val="0"/>
          <w:noProof/>
          <w:sz w:val="18"/>
        </w:rPr>
        <w:instrText xml:space="preserve"> PAGEREF _Toc487203297 \h </w:instrText>
      </w:r>
      <w:r w:rsidRPr="00524764">
        <w:rPr>
          <w:b w:val="0"/>
          <w:noProof/>
          <w:sz w:val="18"/>
        </w:rPr>
      </w:r>
      <w:r w:rsidRPr="00524764">
        <w:rPr>
          <w:b w:val="0"/>
          <w:noProof/>
          <w:sz w:val="18"/>
        </w:rPr>
        <w:fldChar w:fldCharType="separate"/>
      </w:r>
      <w:r w:rsidR="00D67052">
        <w:rPr>
          <w:b w:val="0"/>
          <w:noProof/>
          <w:sz w:val="18"/>
        </w:rPr>
        <w:t>163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_Toc487203298 \h </w:instrText>
      </w:r>
      <w:r w:rsidRPr="00524764">
        <w:rPr>
          <w:noProof/>
        </w:rPr>
      </w:r>
      <w:r w:rsidRPr="00524764">
        <w:rPr>
          <w:noProof/>
        </w:rPr>
        <w:fldChar w:fldCharType="separate"/>
      </w:r>
      <w:r w:rsidR="00D67052">
        <w:rPr>
          <w:noProof/>
        </w:rPr>
        <w:t>163</w:t>
      </w:r>
      <w:r w:rsidRPr="00524764">
        <w:rPr>
          <w:noProof/>
        </w:rPr>
        <w:fldChar w:fldCharType="end"/>
      </w:r>
    </w:p>
    <w:p w:rsidR="00524764" w:rsidRDefault="00524764" w:rsidP="00F37FAD">
      <w:pPr>
        <w:pStyle w:val="TOC4"/>
        <w:keepNext/>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524764">
        <w:rPr>
          <w:b w:val="0"/>
          <w:noProof/>
          <w:sz w:val="18"/>
        </w:rPr>
        <w:tab/>
      </w:r>
      <w:r w:rsidRPr="00524764">
        <w:rPr>
          <w:b w:val="0"/>
          <w:noProof/>
          <w:sz w:val="18"/>
        </w:rPr>
        <w:fldChar w:fldCharType="begin"/>
      </w:r>
      <w:r w:rsidRPr="00524764">
        <w:rPr>
          <w:b w:val="0"/>
          <w:noProof/>
          <w:sz w:val="18"/>
        </w:rPr>
        <w:instrText xml:space="preserve"> PAGEREF _Toc487203299 \h </w:instrText>
      </w:r>
      <w:r w:rsidRPr="00524764">
        <w:rPr>
          <w:b w:val="0"/>
          <w:noProof/>
          <w:sz w:val="18"/>
        </w:rPr>
      </w:r>
      <w:r w:rsidRPr="00524764">
        <w:rPr>
          <w:b w:val="0"/>
          <w:noProof/>
          <w:sz w:val="18"/>
        </w:rPr>
        <w:fldChar w:fldCharType="separate"/>
      </w:r>
      <w:r w:rsidR="00D67052">
        <w:rPr>
          <w:b w:val="0"/>
          <w:noProof/>
          <w:sz w:val="18"/>
        </w:rPr>
        <w:t>163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524764">
        <w:rPr>
          <w:noProof/>
        </w:rPr>
        <w:tab/>
      </w:r>
      <w:r w:rsidRPr="00524764">
        <w:rPr>
          <w:noProof/>
        </w:rPr>
        <w:fldChar w:fldCharType="begin"/>
      </w:r>
      <w:r w:rsidRPr="00524764">
        <w:rPr>
          <w:noProof/>
        </w:rPr>
        <w:instrText xml:space="preserve"> PAGEREF _Toc487203300 \h </w:instrText>
      </w:r>
      <w:r w:rsidRPr="00524764">
        <w:rPr>
          <w:noProof/>
        </w:rPr>
      </w:r>
      <w:r w:rsidRPr="00524764">
        <w:rPr>
          <w:noProof/>
        </w:rPr>
        <w:fldChar w:fldCharType="separate"/>
      </w:r>
      <w:r w:rsidR="00D67052">
        <w:rPr>
          <w:noProof/>
        </w:rPr>
        <w:t>163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524764">
        <w:rPr>
          <w:noProof/>
        </w:rPr>
        <w:tab/>
      </w:r>
      <w:r w:rsidRPr="00524764">
        <w:rPr>
          <w:noProof/>
        </w:rPr>
        <w:fldChar w:fldCharType="begin"/>
      </w:r>
      <w:r w:rsidRPr="00524764">
        <w:rPr>
          <w:noProof/>
        </w:rPr>
        <w:instrText xml:space="preserve"> PAGEREF _Toc487203301 \h </w:instrText>
      </w:r>
      <w:r w:rsidRPr="00524764">
        <w:rPr>
          <w:noProof/>
        </w:rPr>
      </w:r>
      <w:r w:rsidRPr="00524764">
        <w:rPr>
          <w:noProof/>
        </w:rPr>
        <w:fldChar w:fldCharType="separate"/>
      </w:r>
      <w:r w:rsidR="00D67052">
        <w:rPr>
          <w:noProof/>
        </w:rPr>
        <w:t>164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524764">
        <w:rPr>
          <w:noProof/>
        </w:rPr>
        <w:tab/>
      </w:r>
      <w:r w:rsidRPr="00524764">
        <w:rPr>
          <w:noProof/>
        </w:rPr>
        <w:fldChar w:fldCharType="begin"/>
      </w:r>
      <w:r w:rsidRPr="00524764">
        <w:rPr>
          <w:noProof/>
        </w:rPr>
        <w:instrText xml:space="preserve"> PAGEREF _Toc487203302 \h </w:instrText>
      </w:r>
      <w:r w:rsidRPr="00524764">
        <w:rPr>
          <w:noProof/>
        </w:rPr>
      </w:r>
      <w:r w:rsidRPr="00524764">
        <w:rPr>
          <w:noProof/>
        </w:rPr>
        <w:fldChar w:fldCharType="separate"/>
      </w:r>
      <w:r w:rsidR="00D67052">
        <w:rPr>
          <w:noProof/>
        </w:rPr>
        <w:t>165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524764">
        <w:rPr>
          <w:noProof/>
        </w:rPr>
        <w:tab/>
      </w:r>
      <w:r w:rsidRPr="00524764">
        <w:rPr>
          <w:noProof/>
        </w:rPr>
        <w:fldChar w:fldCharType="begin"/>
      </w:r>
      <w:r w:rsidRPr="00524764">
        <w:rPr>
          <w:noProof/>
        </w:rPr>
        <w:instrText xml:space="preserve"> PAGEREF _Toc487203303 \h </w:instrText>
      </w:r>
      <w:r w:rsidRPr="00524764">
        <w:rPr>
          <w:noProof/>
        </w:rPr>
      </w:r>
      <w:r w:rsidRPr="00524764">
        <w:rPr>
          <w:noProof/>
        </w:rPr>
        <w:fldChar w:fldCharType="separate"/>
      </w:r>
      <w:r w:rsidR="00D67052">
        <w:rPr>
          <w:noProof/>
        </w:rPr>
        <w:t>166</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524764">
        <w:rPr>
          <w:b w:val="0"/>
          <w:noProof/>
          <w:sz w:val="18"/>
        </w:rPr>
        <w:tab/>
      </w:r>
      <w:r w:rsidRPr="00524764">
        <w:rPr>
          <w:b w:val="0"/>
          <w:noProof/>
          <w:sz w:val="18"/>
        </w:rPr>
        <w:fldChar w:fldCharType="begin"/>
      </w:r>
      <w:r w:rsidRPr="00524764">
        <w:rPr>
          <w:b w:val="0"/>
          <w:noProof/>
          <w:sz w:val="18"/>
        </w:rPr>
        <w:instrText xml:space="preserve"> PAGEREF _Toc487203304 \h </w:instrText>
      </w:r>
      <w:r w:rsidRPr="00524764">
        <w:rPr>
          <w:b w:val="0"/>
          <w:noProof/>
          <w:sz w:val="18"/>
        </w:rPr>
      </w:r>
      <w:r w:rsidRPr="00524764">
        <w:rPr>
          <w:b w:val="0"/>
          <w:noProof/>
          <w:sz w:val="18"/>
        </w:rPr>
        <w:fldChar w:fldCharType="separate"/>
      </w:r>
      <w:r w:rsidR="00D67052">
        <w:rPr>
          <w:b w:val="0"/>
          <w:noProof/>
          <w:sz w:val="18"/>
        </w:rPr>
        <w:t>168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524764">
        <w:rPr>
          <w:noProof/>
        </w:rPr>
        <w:tab/>
      </w:r>
      <w:r w:rsidRPr="00524764">
        <w:rPr>
          <w:noProof/>
        </w:rPr>
        <w:fldChar w:fldCharType="begin"/>
      </w:r>
      <w:r w:rsidRPr="00524764">
        <w:rPr>
          <w:noProof/>
        </w:rPr>
        <w:instrText xml:space="preserve"> PAGEREF _Toc487203305 \h </w:instrText>
      </w:r>
      <w:r w:rsidRPr="00524764">
        <w:rPr>
          <w:noProof/>
        </w:rPr>
      </w:r>
      <w:r w:rsidRPr="00524764">
        <w:rPr>
          <w:noProof/>
        </w:rPr>
        <w:fldChar w:fldCharType="separate"/>
      </w:r>
      <w:r w:rsidR="00D67052">
        <w:rPr>
          <w:noProof/>
        </w:rPr>
        <w:t>168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524764">
        <w:rPr>
          <w:noProof/>
        </w:rPr>
        <w:tab/>
      </w:r>
      <w:r w:rsidRPr="00524764">
        <w:rPr>
          <w:noProof/>
        </w:rPr>
        <w:fldChar w:fldCharType="begin"/>
      </w:r>
      <w:r w:rsidRPr="00524764">
        <w:rPr>
          <w:noProof/>
        </w:rPr>
        <w:instrText xml:space="preserve"> PAGEREF _Toc487203306 \h </w:instrText>
      </w:r>
      <w:r w:rsidRPr="00524764">
        <w:rPr>
          <w:noProof/>
        </w:rPr>
      </w:r>
      <w:r w:rsidRPr="00524764">
        <w:rPr>
          <w:noProof/>
        </w:rPr>
        <w:fldChar w:fldCharType="separate"/>
      </w:r>
      <w:r w:rsidR="00D67052">
        <w:rPr>
          <w:noProof/>
        </w:rPr>
        <w:t>169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524764">
        <w:rPr>
          <w:noProof/>
        </w:rPr>
        <w:tab/>
      </w:r>
      <w:r w:rsidRPr="00524764">
        <w:rPr>
          <w:noProof/>
        </w:rPr>
        <w:fldChar w:fldCharType="begin"/>
      </w:r>
      <w:r w:rsidRPr="00524764">
        <w:rPr>
          <w:noProof/>
        </w:rPr>
        <w:instrText xml:space="preserve"> PAGEREF _Toc487203307 \h </w:instrText>
      </w:r>
      <w:r w:rsidRPr="00524764">
        <w:rPr>
          <w:noProof/>
        </w:rPr>
      </w:r>
      <w:r w:rsidRPr="00524764">
        <w:rPr>
          <w:noProof/>
        </w:rPr>
        <w:fldChar w:fldCharType="separate"/>
      </w:r>
      <w:r w:rsidR="00D67052">
        <w:rPr>
          <w:noProof/>
        </w:rPr>
        <w:t>170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524764">
        <w:rPr>
          <w:noProof/>
        </w:rPr>
        <w:tab/>
      </w:r>
      <w:r w:rsidRPr="00524764">
        <w:rPr>
          <w:noProof/>
        </w:rPr>
        <w:fldChar w:fldCharType="begin"/>
      </w:r>
      <w:r w:rsidRPr="00524764">
        <w:rPr>
          <w:noProof/>
        </w:rPr>
        <w:instrText xml:space="preserve"> PAGEREF _Toc487203308 \h </w:instrText>
      </w:r>
      <w:r w:rsidRPr="00524764">
        <w:rPr>
          <w:noProof/>
        </w:rPr>
      </w:r>
      <w:r w:rsidRPr="00524764">
        <w:rPr>
          <w:noProof/>
        </w:rPr>
        <w:fldChar w:fldCharType="separate"/>
      </w:r>
      <w:r w:rsidR="00D67052">
        <w:rPr>
          <w:noProof/>
        </w:rPr>
        <w:t>170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524764">
        <w:rPr>
          <w:noProof/>
        </w:rPr>
        <w:tab/>
      </w:r>
      <w:r w:rsidRPr="00524764">
        <w:rPr>
          <w:noProof/>
        </w:rPr>
        <w:fldChar w:fldCharType="begin"/>
      </w:r>
      <w:r w:rsidRPr="00524764">
        <w:rPr>
          <w:noProof/>
        </w:rPr>
        <w:instrText xml:space="preserve"> PAGEREF _Toc487203309 \h </w:instrText>
      </w:r>
      <w:r w:rsidRPr="00524764">
        <w:rPr>
          <w:noProof/>
        </w:rPr>
      </w:r>
      <w:r w:rsidRPr="00524764">
        <w:rPr>
          <w:noProof/>
        </w:rPr>
        <w:fldChar w:fldCharType="separate"/>
      </w:r>
      <w:r w:rsidR="00D67052">
        <w:rPr>
          <w:noProof/>
        </w:rPr>
        <w:t>171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524764">
        <w:rPr>
          <w:noProof/>
        </w:rPr>
        <w:tab/>
      </w:r>
      <w:r w:rsidRPr="00524764">
        <w:rPr>
          <w:noProof/>
        </w:rPr>
        <w:fldChar w:fldCharType="begin"/>
      </w:r>
      <w:r w:rsidRPr="00524764">
        <w:rPr>
          <w:noProof/>
        </w:rPr>
        <w:instrText xml:space="preserve"> PAGEREF _Toc487203310 \h </w:instrText>
      </w:r>
      <w:r w:rsidRPr="00524764">
        <w:rPr>
          <w:noProof/>
        </w:rPr>
      </w:r>
      <w:r w:rsidRPr="00524764">
        <w:rPr>
          <w:noProof/>
        </w:rPr>
        <w:fldChar w:fldCharType="separate"/>
      </w:r>
      <w:r w:rsidR="00D67052">
        <w:rPr>
          <w:noProof/>
        </w:rPr>
        <w:t>172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524764">
        <w:rPr>
          <w:noProof/>
        </w:rPr>
        <w:tab/>
      </w:r>
      <w:r w:rsidRPr="00524764">
        <w:rPr>
          <w:noProof/>
        </w:rPr>
        <w:fldChar w:fldCharType="begin"/>
      </w:r>
      <w:r w:rsidRPr="00524764">
        <w:rPr>
          <w:noProof/>
        </w:rPr>
        <w:instrText xml:space="preserve"> PAGEREF _Toc487203311 \h </w:instrText>
      </w:r>
      <w:r w:rsidRPr="00524764">
        <w:rPr>
          <w:noProof/>
        </w:rPr>
      </w:r>
      <w:r w:rsidRPr="00524764">
        <w:rPr>
          <w:noProof/>
        </w:rPr>
        <w:fldChar w:fldCharType="separate"/>
      </w:r>
      <w:r w:rsidR="00D67052">
        <w:rPr>
          <w:noProof/>
        </w:rPr>
        <w:t>173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524764">
        <w:rPr>
          <w:noProof/>
        </w:rPr>
        <w:tab/>
      </w:r>
      <w:r w:rsidRPr="00524764">
        <w:rPr>
          <w:noProof/>
        </w:rPr>
        <w:fldChar w:fldCharType="begin"/>
      </w:r>
      <w:r w:rsidRPr="00524764">
        <w:rPr>
          <w:noProof/>
        </w:rPr>
        <w:instrText xml:space="preserve"> PAGEREF _Toc487203312 \h </w:instrText>
      </w:r>
      <w:r w:rsidRPr="00524764">
        <w:rPr>
          <w:noProof/>
        </w:rPr>
      </w:r>
      <w:r w:rsidRPr="00524764">
        <w:rPr>
          <w:noProof/>
        </w:rPr>
        <w:fldChar w:fldCharType="separate"/>
      </w:r>
      <w:r w:rsidR="00D67052">
        <w:rPr>
          <w:noProof/>
        </w:rPr>
        <w:t>173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524764">
        <w:rPr>
          <w:noProof/>
        </w:rPr>
        <w:tab/>
      </w:r>
      <w:r w:rsidRPr="00524764">
        <w:rPr>
          <w:noProof/>
        </w:rPr>
        <w:fldChar w:fldCharType="begin"/>
      </w:r>
      <w:r w:rsidRPr="00524764">
        <w:rPr>
          <w:noProof/>
        </w:rPr>
        <w:instrText xml:space="preserve"> PAGEREF _Toc487203313 \h </w:instrText>
      </w:r>
      <w:r w:rsidRPr="00524764">
        <w:rPr>
          <w:noProof/>
        </w:rPr>
      </w:r>
      <w:r w:rsidRPr="00524764">
        <w:rPr>
          <w:noProof/>
        </w:rPr>
        <w:fldChar w:fldCharType="separate"/>
      </w:r>
      <w:r w:rsidR="00D67052">
        <w:rPr>
          <w:noProof/>
        </w:rPr>
        <w:t>174</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524764">
        <w:rPr>
          <w:b w:val="0"/>
          <w:noProof/>
          <w:sz w:val="18"/>
        </w:rPr>
        <w:tab/>
      </w:r>
      <w:r w:rsidRPr="00524764">
        <w:rPr>
          <w:b w:val="0"/>
          <w:noProof/>
          <w:sz w:val="18"/>
        </w:rPr>
        <w:fldChar w:fldCharType="begin"/>
      </w:r>
      <w:r w:rsidRPr="00524764">
        <w:rPr>
          <w:b w:val="0"/>
          <w:noProof/>
          <w:sz w:val="18"/>
        </w:rPr>
        <w:instrText xml:space="preserve"> PAGEREF _Toc487203314 \h </w:instrText>
      </w:r>
      <w:r w:rsidRPr="00524764">
        <w:rPr>
          <w:b w:val="0"/>
          <w:noProof/>
          <w:sz w:val="18"/>
        </w:rPr>
      </w:r>
      <w:r w:rsidRPr="00524764">
        <w:rPr>
          <w:b w:val="0"/>
          <w:noProof/>
          <w:sz w:val="18"/>
        </w:rPr>
        <w:fldChar w:fldCharType="separate"/>
      </w:r>
      <w:r w:rsidR="00D67052">
        <w:rPr>
          <w:b w:val="0"/>
          <w:noProof/>
          <w:sz w:val="18"/>
        </w:rPr>
        <w:t>175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524764">
        <w:rPr>
          <w:noProof/>
        </w:rPr>
        <w:tab/>
      </w:r>
      <w:r w:rsidRPr="00524764">
        <w:rPr>
          <w:noProof/>
        </w:rPr>
        <w:fldChar w:fldCharType="begin"/>
      </w:r>
      <w:r w:rsidRPr="00524764">
        <w:rPr>
          <w:noProof/>
        </w:rPr>
        <w:instrText xml:space="preserve"> PAGEREF _Toc487203315 \h </w:instrText>
      </w:r>
      <w:r w:rsidRPr="00524764">
        <w:rPr>
          <w:noProof/>
        </w:rPr>
      </w:r>
      <w:r w:rsidRPr="00524764">
        <w:rPr>
          <w:noProof/>
        </w:rPr>
        <w:fldChar w:fldCharType="separate"/>
      </w:r>
      <w:r w:rsidR="00D67052">
        <w:rPr>
          <w:noProof/>
        </w:rPr>
        <w:t>175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524764">
        <w:rPr>
          <w:noProof/>
        </w:rPr>
        <w:tab/>
      </w:r>
      <w:r w:rsidRPr="00524764">
        <w:rPr>
          <w:noProof/>
        </w:rPr>
        <w:fldChar w:fldCharType="begin"/>
      </w:r>
      <w:r w:rsidRPr="00524764">
        <w:rPr>
          <w:noProof/>
        </w:rPr>
        <w:instrText xml:space="preserve"> PAGEREF _Toc487203316 \h </w:instrText>
      </w:r>
      <w:r w:rsidRPr="00524764">
        <w:rPr>
          <w:noProof/>
        </w:rPr>
      </w:r>
      <w:r w:rsidRPr="00524764">
        <w:rPr>
          <w:noProof/>
        </w:rPr>
        <w:fldChar w:fldCharType="separate"/>
      </w:r>
      <w:r w:rsidR="00D67052">
        <w:rPr>
          <w:noProof/>
        </w:rPr>
        <w:t>177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524764">
        <w:rPr>
          <w:noProof/>
        </w:rPr>
        <w:tab/>
      </w:r>
      <w:r w:rsidRPr="00524764">
        <w:rPr>
          <w:noProof/>
        </w:rPr>
        <w:fldChar w:fldCharType="begin"/>
      </w:r>
      <w:r w:rsidRPr="00524764">
        <w:rPr>
          <w:noProof/>
        </w:rPr>
        <w:instrText xml:space="preserve"> PAGEREF _Toc487203317 \h </w:instrText>
      </w:r>
      <w:r w:rsidRPr="00524764">
        <w:rPr>
          <w:noProof/>
        </w:rPr>
      </w:r>
      <w:r w:rsidRPr="00524764">
        <w:rPr>
          <w:noProof/>
        </w:rPr>
        <w:fldChar w:fldCharType="separate"/>
      </w:r>
      <w:r w:rsidR="00D67052">
        <w:rPr>
          <w:noProof/>
        </w:rPr>
        <w:t>177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524764">
        <w:rPr>
          <w:noProof/>
        </w:rPr>
        <w:tab/>
      </w:r>
      <w:r w:rsidRPr="00524764">
        <w:rPr>
          <w:noProof/>
        </w:rPr>
        <w:fldChar w:fldCharType="begin"/>
      </w:r>
      <w:r w:rsidRPr="00524764">
        <w:rPr>
          <w:noProof/>
        </w:rPr>
        <w:instrText xml:space="preserve"> PAGEREF _Toc487203318 \h </w:instrText>
      </w:r>
      <w:r w:rsidRPr="00524764">
        <w:rPr>
          <w:noProof/>
        </w:rPr>
      </w:r>
      <w:r w:rsidRPr="00524764">
        <w:rPr>
          <w:noProof/>
        </w:rPr>
        <w:fldChar w:fldCharType="separate"/>
      </w:r>
      <w:r w:rsidR="00D67052">
        <w:rPr>
          <w:noProof/>
        </w:rPr>
        <w:t>178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524764">
        <w:rPr>
          <w:b w:val="0"/>
          <w:noProof/>
          <w:sz w:val="18"/>
        </w:rPr>
        <w:tab/>
      </w:r>
      <w:r w:rsidRPr="00524764">
        <w:rPr>
          <w:b w:val="0"/>
          <w:noProof/>
          <w:sz w:val="18"/>
        </w:rPr>
        <w:fldChar w:fldCharType="begin"/>
      </w:r>
      <w:r w:rsidRPr="00524764">
        <w:rPr>
          <w:b w:val="0"/>
          <w:noProof/>
          <w:sz w:val="18"/>
        </w:rPr>
        <w:instrText xml:space="preserve"> PAGEREF _Toc487203319 \h </w:instrText>
      </w:r>
      <w:r w:rsidRPr="00524764">
        <w:rPr>
          <w:b w:val="0"/>
          <w:noProof/>
          <w:sz w:val="18"/>
        </w:rPr>
      </w:r>
      <w:r w:rsidRPr="00524764">
        <w:rPr>
          <w:b w:val="0"/>
          <w:noProof/>
          <w:sz w:val="18"/>
        </w:rPr>
        <w:fldChar w:fldCharType="separate"/>
      </w:r>
      <w:r w:rsidR="00D67052">
        <w:rPr>
          <w:b w:val="0"/>
          <w:noProof/>
          <w:sz w:val="18"/>
        </w:rPr>
        <w:t>179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524764">
        <w:rPr>
          <w:noProof/>
        </w:rPr>
        <w:tab/>
      </w:r>
      <w:r w:rsidRPr="00524764">
        <w:rPr>
          <w:noProof/>
        </w:rPr>
        <w:fldChar w:fldCharType="begin"/>
      </w:r>
      <w:r w:rsidRPr="00524764">
        <w:rPr>
          <w:noProof/>
        </w:rPr>
        <w:instrText xml:space="preserve"> PAGEREF _Toc487203320 \h </w:instrText>
      </w:r>
      <w:r w:rsidRPr="00524764">
        <w:rPr>
          <w:noProof/>
        </w:rPr>
      </w:r>
      <w:r w:rsidRPr="00524764">
        <w:rPr>
          <w:noProof/>
        </w:rPr>
        <w:fldChar w:fldCharType="separate"/>
      </w:r>
      <w:r w:rsidR="00D67052">
        <w:rPr>
          <w:noProof/>
        </w:rPr>
        <w:t>179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524764">
        <w:rPr>
          <w:noProof/>
        </w:rPr>
        <w:tab/>
      </w:r>
      <w:r w:rsidRPr="00524764">
        <w:rPr>
          <w:noProof/>
        </w:rPr>
        <w:fldChar w:fldCharType="begin"/>
      </w:r>
      <w:r w:rsidRPr="00524764">
        <w:rPr>
          <w:noProof/>
        </w:rPr>
        <w:instrText xml:space="preserve"> PAGEREF _Toc487203321 \h </w:instrText>
      </w:r>
      <w:r w:rsidRPr="00524764">
        <w:rPr>
          <w:noProof/>
        </w:rPr>
      </w:r>
      <w:r w:rsidRPr="00524764">
        <w:rPr>
          <w:noProof/>
        </w:rPr>
        <w:fldChar w:fldCharType="separate"/>
      </w:r>
      <w:r w:rsidR="00D67052">
        <w:rPr>
          <w:noProof/>
        </w:rPr>
        <w:t>179</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49—GST religious groups</w:t>
      </w:r>
      <w:r w:rsidRPr="00524764">
        <w:rPr>
          <w:b w:val="0"/>
          <w:noProof/>
          <w:sz w:val="18"/>
        </w:rPr>
        <w:tab/>
      </w:r>
      <w:r w:rsidRPr="00524764">
        <w:rPr>
          <w:b w:val="0"/>
          <w:noProof/>
          <w:sz w:val="18"/>
        </w:rPr>
        <w:fldChar w:fldCharType="begin"/>
      </w:r>
      <w:r w:rsidRPr="00524764">
        <w:rPr>
          <w:b w:val="0"/>
          <w:noProof/>
          <w:sz w:val="18"/>
        </w:rPr>
        <w:instrText xml:space="preserve"> PAGEREF _Toc487203322 \h </w:instrText>
      </w:r>
      <w:r w:rsidRPr="00524764">
        <w:rPr>
          <w:b w:val="0"/>
          <w:noProof/>
          <w:sz w:val="18"/>
        </w:rPr>
      </w:r>
      <w:r w:rsidRPr="00524764">
        <w:rPr>
          <w:b w:val="0"/>
          <w:noProof/>
          <w:sz w:val="18"/>
        </w:rPr>
        <w:fldChar w:fldCharType="separate"/>
      </w:r>
      <w:r w:rsidR="00D67052">
        <w:rPr>
          <w:b w:val="0"/>
          <w:noProof/>
          <w:sz w:val="18"/>
        </w:rPr>
        <w:t>181</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_Toc487203323 \h </w:instrText>
      </w:r>
      <w:r w:rsidRPr="00524764">
        <w:rPr>
          <w:noProof/>
        </w:rPr>
      </w:r>
      <w:r w:rsidRPr="00524764">
        <w:rPr>
          <w:noProof/>
        </w:rPr>
        <w:fldChar w:fldCharType="separate"/>
      </w:r>
      <w:r w:rsidR="00D67052">
        <w:rPr>
          <w:noProof/>
        </w:rPr>
        <w:t>181</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524764">
        <w:rPr>
          <w:b w:val="0"/>
          <w:noProof/>
          <w:sz w:val="18"/>
        </w:rPr>
        <w:tab/>
      </w:r>
      <w:r w:rsidRPr="00524764">
        <w:rPr>
          <w:b w:val="0"/>
          <w:noProof/>
          <w:sz w:val="18"/>
        </w:rPr>
        <w:fldChar w:fldCharType="begin"/>
      </w:r>
      <w:r w:rsidRPr="00524764">
        <w:rPr>
          <w:b w:val="0"/>
          <w:noProof/>
          <w:sz w:val="18"/>
        </w:rPr>
        <w:instrText xml:space="preserve"> PAGEREF _Toc487203324 \h </w:instrText>
      </w:r>
      <w:r w:rsidRPr="00524764">
        <w:rPr>
          <w:b w:val="0"/>
          <w:noProof/>
          <w:sz w:val="18"/>
        </w:rPr>
      </w:r>
      <w:r w:rsidRPr="00524764">
        <w:rPr>
          <w:b w:val="0"/>
          <w:noProof/>
          <w:sz w:val="18"/>
        </w:rPr>
        <w:fldChar w:fldCharType="separate"/>
      </w:r>
      <w:r w:rsidR="00D67052">
        <w:rPr>
          <w:b w:val="0"/>
          <w:noProof/>
          <w:sz w:val="18"/>
        </w:rPr>
        <w:t>181</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524764">
        <w:rPr>
          <w:noProof/>
        </w:rPr>
        <w:tab/>
      </w:r>
      <w:r w:rsidRPr="00524764">
        <w:rPr>
          <w:noProof/>
        </w:rPr>
        <w:fldChar w:fldCharType="begin"/>
      </w:r>
      <w:r w:rsidRPr="00524764">
        <w:rPr>
          <w:noProof/>
        </w:rPr>
        <w:instrText xml:space="preserve"> PAGEREF _Toc487203325 \h </w:instrText>
      </w:r>
      <w:r w:rsidRPr="00524764">
        <w:rPr>
          <w:noProof/>
        </w:rPr>
      </w:r>
      <w:r w:rsidRPr="00524764">
        <w:rPr>
          <w:noProof/>
        </w:rPr>
        <w:fldChar w:fldCharType="separate"/>
      </w:r>
      <w:r w:rsidR="00D67052">
        <w:rPr>
          <w:noProof/>
        </w:rPr>
        <w:t>181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524764">
        <w:rPr>
          <w:noProof/>
        </w:rPr>
        <w:tab/>
      </w:r>
      <w:r w:rsidRPr="00524764">
        <w:rPr>
          <w:noProof/>
        </w:rPr>
        <w:fldChar w:fldCharType="begin"/>
      </w:r>
      <w:r w:rsidRPr="00524764">
        <w:rPr>
          <w:noProof/>
        </w:rPr>
        <w:instrText xml:space="preserve"> PAGEREF _Toc487203326 \h </w:instrText>
      </w:r>
      <w:r w:rsidRPr="00524764">
        <w:rPr>
          <w:noProof/>
        </w:rPr>
      </w:r>
      <w:r w:rsidRPr="00524764">
        <w:rPr>
          <w:noProof/>
        </w:rPr>
        <w:fldChar w:fldCharType="separate"/>
      </w:r>
      <w:r w:rsidR="00D67052">
        <w:rPr>
          <w:noProof/>
        </w:rPr>
        <w:t>182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524764">
        <w:rPr>
          <w:b w:val="0"/>
          <w:noProof/>
          <w:sz w:val="18"/>
        </w:rPr>
        <w:tab/>
      </w:r>
      <w:r w:rsidRPr="00524764">
        <w:rPr>
          <w:b w:val="0"/>
          <w:noProof/>
          <w:sz w:val="18"/>
        </w:rPr>
        <w:fldChar w:fldCharType="begin"/>
      </w:r>
      <w:r w:rsidRPr="00524764">
        <w:rPr>
          <w:b w:val="0"/>
          <w:noProof/>
          <w:sz w:val="18"/>
        </w:rPr>
        <w:instrText xml:space="preserve"> PAGEREF _Toc487203327 \h </w:instrText>
      </w:r>
      <w:r w:rsidRPr="00524764">
        <w:rPr>
          <w:b w:val="0"/>
          <w:noProof/>
          <w:sz w:val="18"/>
        </w:rPr>
      </w:r>
      <w:r w:rsidRPr="00524764">
        <w:rPr>
          <w:b w:val="0"/>
          <w:noProof/>
          <w:sz w:val="18"/>
        </w:rPr>
        <w:fldChar w:fldCharType="separate"/>
      </w:r>
      <w:r w:rsidR="00D67052">
        <w:rPr>
          <w:b w:val="0"/>
          <w:noProof/>
          <w:sz w:val="18"/>
        </w:rPr>
        <w:t>182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524764">
        <w:rPr>
          <w:noProof/>
        </w:rPr>
        <w:tab/>
      </w:r>
      <w:r w:rsidRPr="00524764">
        <w:rPr>
          <w:noProof/>
        </w:rPr>
        <w:fldChar w:fldCharType="begin"/>
      </w:r>
      <w:r w:rsidRPr="00524764">
        <w:rPr>
          <w:noProof/>
        </w:rPr>
        <w:instrText xml:space="preserve"> PAGEREF _Toc487203328 \h </w:instrText>
      </w:r>
      <w:r w:rsidRPr="00524764">
        <w:rPr>
          <w:noProof/>
        </w:rPr>
      </w:r>
      <w:r w:rsidRPr="00524764">
        <w:rPr>
          <w:noProof/>
        </w:rPr>
        <w:fldChar w:fldCharType="separate"/>
      </w:r>
      <w:r w:rsidR="00D67052">
        <w:rPr>
          <w:noProof/>
        </w:rPr>
        <w:t>182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524764">
        <w:rPr>
          <w:noProof/>
        </w:rPr>
        <w:tab/>
      </w:r>
      <w:r w:rsidRPr="00524764">
        <w:rPr>
          <w:noProof/>
        </w:rPr>
        <w:fldChar w:fldCharType="begin"/>
      </w:r>
      <w:r w:rsidRPr="00524764">
        <w:rPr>
          <w:noProof/>
        </w:rPr>
        <w:instrText xml:space="preserve"> PAGEREF _Toc487203329 \h </w:instrText>
      </w:r>
      <w:r w:rsidRPr="00524764">
        <w:rPr>
          <w:noProof/>
        </w:rPr>
      </w:r>
      <w:r w:rsidRPr="00524764">
        <w:rPr>
          <w:noProof/>
        </w:rPr>
        <w:fldChar w:fldCharType="separate"/>
      </w:r>
      <w:r w:rsidR="00D67052">
        <w:rPr>
          <w:noProof/>
        </w:rPr>
        <w:t>182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524764">
        <w:rPr>
          <w:noProof/>
        </w:rPr>
        <w:tab/>
      </w:r>
      <w:r w:rsidRPr="00524764">
        <w:rPr>
          <w:noProof/>
        </w:rPr>
        <w:fldChar w:fldCharType="begin"/>
      </w:r>
      <w:r w:rsidRPr="00524764">
        <w:rPr>
          <w:noProof/>
        </w:rPr>
        <w:instrText xml:space="preserve"> PAGEREF _Toc487203330 \h </w:instrText>
      </w:r>
      <w:r w:rsidRPr="00524764">
        <w:rPr>
          <w:noProof/>
        </w:rPr>
      </w:r>
      <w:r w:rsidRPr="00524764">
        <w:rPr>
          <w:noProof/>
        </w:rPr>
        <w:fldChar w:fldCharType="separate"/>
      </w:r>
      <w:r w:rsidR="00D67052">
        <w:rPr>
          <w:noProof/>
        </w:rPr>
        <w:t>182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524764">
        <w:rPr>
          <w:noProof/>
        </w:rPr>
        <w:tab/>
      </w:r>
      <w:r w:rsidRPr="00524764">
        <w:rPr>
          <w:noProof/>
        </w:rPr>
        <w:fldChar w:fldCharType="begin"/>
      </w:r>
      <w:r w:rsidRPr="00524764">
        <w:rPr>
          <w:noProof/>
        </w:rPr>
        <w:instrText xml:space="preserve"> PAGEREF _Toc487203331 \h </w:instrText>
      </w:r>
      <w:r w:rsidRPr="00524764">
        <w:rPr>
          <w:noProof/>
        </w:rPr>
      </w:r>
      <w:r w:rsidRPr="00524764">
        <w:rPr>
          <w:noProof/>
        </w:rPr>
        <w:fldChar w:fldCharType="separate"/>
      </w:r>
      <w:r w:rsidR="00D67052">
        <w:rPr>
          <w:noProof/>
        </w:rPr>
        <w:t>183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524764">
        <w:rPr>
          <w:noProof/>
        </w:rPr>
        <w:tab/>
      </w:r>
      <w:r w:rsidRPr="00524764">
        <w:rPr>
          <w:noProof/>
        </w:rPr>
        <w:fldChar w:fldCharType="begin"/>
      </w:r>
      <w:r w:rsidRPr="00524764">
        <w:rPr>
          <w:noProof/>
        </w:rPr>
        <w:instrText xml:space="preserve"> PAGEREF _Toc487203332 \h </w:instrText>
      </w:r>
      <w:r w:rsidRPr="00524764">
        <w:rPr>
          <w:noProof/>
        </w:rPr>
      </w:r>
      <w:r w:rsidRPr="00524764">
        <w:rPr>
          <w:noProof/>
        </w:rPr>
        <w:fldChar w:fldCharType="separate"/>
      </w:r>
      <w:r w:rsidR="00D67052">
        <w:rPr>
          <w:noProof/>
        </w:rPr>
        <w:t>183</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524764">
        <w:rPr>
          <w:b w:val="0"/>
          <w:noProof/>
          <w:sz w:val="18"/>
        </w:rPr>
        <w:tab/>
      </w:r>
      <w:r w:rsidRPr="00524764">
        <w:rPr>
          <w:b w:val="0"/>
          <w:noProof/>
          <w:sz w:val="18"/>
        </w:rPr>
        <w:fldChar w:fldCharType="begin"/>
      </w:r>
      <w:r w:rsidRPr="00524764">
        <w:rPr>
          <w:b w:val="0"/>
          <w:noProof/>
          <w:sz w:val="18"/>
        </w:rPr>
        <w:instrText xml:space="preserve"> PAGEREF _Toc487203333 \h </w:instrText>
      </w:r>
      <w:r w:rsidRPr="00524764">
        <w:rPr>
          <w:b w:val="0"/>
          <w:noProof/>
          <w:sz w:val="18"/>
        </w:rPr>
      </w:r>
      <w:r w:rsidRPr="00524764">
        <w:rPr>
          <w:b w:val="0"/>
          <w:noProof/>
          <w:sz w:val="18"/>
        </w:rPr>
        <w:fldChar w:fldCharType="separate"/>
      </w:r>
      <w:r w:rsidR="00D67052">
        <w:rPr>
          <w:b w:val="0"/>
          <w:noProof/>
          <w:sz w:val="18"/>
        </w:rPr>
        <w:t>184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524764">
        <w:rPr>
          <w:noProof/>
        </w:rPr>
        <w:tab/>
      </w:r>
      <w:r w:rsidRPr="00524764">
        <w:rPr>
          <w:noProof/>
        </w:rPr>
        <w:fldChar w:fldCharType="begin"/>
      </w:r>
      <w:r w:rsidRPr="00524764">
        <w:rPr>
          <w:noProof/>
        </w:rPr>
        <w:instrText xml:space="preserve"> PAGEREF _Toc487203334 \h </w:instrText>
      </w:r>
      <w:r w:rsidRPr="00524764">
        <w:rPr>
          <w:noProof/>
        </w:rPr>
      </w:r>
      <w:r w:rsidRPr="00524764">
        <w:rPr>
          <w:noProof/>
        </w:rPr>
        <w:fldChar w:fldCharType="separate"/>
      </w:r>
      <w:r w:rsidR="00D67052">
        <w:rPr>
          <w:noProof/>
        </w:rPr>
        <w:t>184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524764">
        <w:rPr>
          <w:noProof/>
        </w:rPr>
        <w:tab/>
      </w:r>
      <w:r w:rsidRPr="00524764">
        <w:rPr>
          <w:noProof/>
        </w:rPr>
        <w:fldChar w:fldCharType="begin"/>
      </w:r>
      <w:r w:rsidRPr="00524764">
        <w:rPr>
          <w:noProof/>
        </w:rPr>
        <w:instrText xml:space="preserve"> PAGEREF _Toc487203335 \h </w:instrText>
      </w:r>
      <w:r w:rsidRPr="00524764">
        <w:rPr>
          <w:noProof/>
        </w:rPr>
      </w:r>
      <w:r w:rsidRPr="00524764">
        <w:rPr>
          <w:noProof/>
        </w:rPr>
        <w:fldChar w:fldCharType="separate"/>
      </w:r>
      <w:r w:rsidR="00D67052">
        <w:rPr>
          <w:noProof/>
        </w:rPr>
        <w:t>184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524764">
        <w:rPr>
          <w:noProof/>
        </w:rPr>
        <w:tab/>
      </w:r>
      <w:r w:rsidRPr="00524764">
        <w:rPr>
          <w:noProof/>
        </w:rPr>
        <w:fldChar w:fldCharType="begin"/>
      </w:r>
      <w:r w:rsidRPr="00524764">
        <w:rPr>
          <w:noProof/>
        </w:rPr>
        <w:instrText xml:space="preserve"> PAGEREF _Toc487203336 \h </w:instrText>
      </w:r>
      <w:r w:rsidRPr="00524764">
        <w:rPr>
          <w:noProof/>
        </w:rPr>
      </w:r>
      <w:r w:rsidRPr="00524764">
        <w:rPr>
          <w:noProof/>
        </w:rPr>
        <w:fldChar w:fldCharType="separate"/>
      </w:r>
      <w:r w:rsidR="00D67052">
        <w:rPr>
          <w:noProof/>
        </w:rPr>
        <w:t>185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524764">
        <w:rPr>
          <w:noProof/>
        </w:rPr>
        <w:tab/>
      </w:r>
      <w:r w:rsidRPr="00524764">
        <w:rPr>
          <w:noProof/>
        </w:rPr>
        <w:fldChar w:fldCharType="begin"/>
      </w:r>
      <w:r w:rsidRPr="00524764">
        <w:rPr>
          <w:noProof/>
        </w:rPr>
        <w:instrText xml:space="preserve"> PAGEREF _Toc487203337 \h </w:instrText>
      </w:r>
      <w:r w:rsidRPr="00524764">
        <w:rPr>
          <w:noProof/>
        </w:rPr>
      </w:r>
      <w:r w:rsidRPr="00524764">
        <w:rPr>
          <w:noProof/>
        </w:rPr>
        <w:fldChar w:fldCharType="separate"/>
      </w:r>
      <w:r w:rsidR="00D67052">
        <w:rPr>
          <w:noProof/>
        </w:rPr>
        <w:t>185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524764">
        <w:rPr>
          <w:noProof/>
        </w:rPr>
        <w:tab/>
      </w:r>
      <w:r w:rsidRPr="00524764">
        <w:rPr>
          <w:noProof/>
        </w:rPr>
        <w:fldChar w:fldCharType="begin"/>
      </w:r>
      <w:r w:rsidRPr="00524764">
        <w:rPr>
          <w:noProof/>
        </w:rPr>
        <w:instrText xml:space="preserve"> PAGEREF _Toc487203338 \h </w:instrText>
      </w:r>
      <w:r w:rsidRPr="00524764">
        <w:rPr>
          <w:noProof/>
        </w:rPr>
      </w:r>
      <w:r w:rsidRPr="00524764">
        <w:rPr>
          <w:noProof/>
        </w:rPr>
        <w:fldChar w:fldCharType="separate"/>
      </w:r>
      <w:r w:rsidR="00D67052">
        <w:rPr>
          <w:noProof/>
        </w:rPr>
        <w:t>186</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50—GST treatment of religious practitioners</w:t>
      </w:r>
      <w:r w:rsidRPr="00524764">
        <w:rPr>
          <w:b w:val="0"/>
          <w:noProof/>
          <w:sz w:val="18"/>
        </w:rPr>
        <w:tab/>
      </w:r>
      <w:r w:rsidRPr="00524764">
        <w:rPr>
          <w:b w:val="0"/>
          <w:noProof/>
          <w:sz w:val="18"/>
        </w:rPr>
        <w:fldChar w:fldCharType="begin"/>
      </w:r>
      <w:r w:rsidRPr="00524764">
        <w:rPr>
          <w:b w:val="0"/>
          <w:noProof/>
          <w:sz w:val="18"/>
        </w:rPr>
        <w:instrText xml:space="preserve"> PAGEREF _Toc487203339 \h </w:instrText>
      </w:r>
      <w:r w:rsidRPr="00524764">
        <w:rPr>
          <w:b w:val="0"/>
          <w:noProof/>
          <w:sz w:val="18"/>
        </w:rPr>
      </w:r>
      <w:r w:rsidRPr="00524764">
        <w:rPr>
          <w:b w:val="0"/>
          <w:noProof/>
          <w:sz w:val="18"/>
        </w:rPr>
        <w:fldChar w:fldCharType="separate"/>
      </w:r>
      <w:r w:rsidR="00D67052">
        <w:rPr>
          <w:b w:val="0"/>
          <w:noProof/>
          <w:sz w:val="18"/>
        </w:rPr>
        <w:t>187</w:t>
      </w:r>
      <w:r w:rsidRPr="00524764">
        <w:rPr>
          <w:b w:val="0"/>
          <w:noProof/>
          <w:sz w:val="18"/>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524764">
        <w:rPr>
          <w:b w:val="0"/>
          <w:noProof/>
          <w:sz w:val="18"/>
        </w:rPr>
        <w:tab/>
        <w:t>187</w:t>
      </w:r>
    </w:p>
    <w:p w:rsidR="00524764" w:rsidRDefault="00524764">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_Toc487203341 \h </w:instrText>
      </w:r>
      <w:r w:rsidRPr="00524764">
        <w:rPr>
          <w:noProof/>
        </w:rPr>
      </w:r>
      <w:r w:rsidRPr="00524764">
        <w:rPr>
          <w:noProof/>
        </w:rPr>
        <w:fldChar w:fldCharType="separate"/>
      </w:r>
      <w:r w:rsidR="00D67052">
        <w:rPr>
          <w:noProof/>
        </w:rPr>
        <w:t>187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524764">
        <w:rPr>
          <w:noProof/>
        </w:rPr>
        <w:tab/>
      </w:r>
      <w:r w:rsidRPr="00524764">
        <w:rPr>
          <w:noProof/>
        </w:rPr>
        <w:fldChar w:fldCharType="begin"/>
      </w:r>
      <w:r w:rsidRPr="00524764">
        <w:rPr>
          <w:noProof/>
        </w:rPr>
        <w:instrText xml:space="preserve"> PAGEREF _Toc487203342 \h </w:instrText>
      </w:r>
      <w:r w:rsidRPr="00524764">
        <w:rPr>
          <w:noProof/>
        </w:rPr>
      </w:r>
      <w:r w:rsidRPr="00524764">
        <w:rPr>
          <w:noProof/>
        </w:rPr>
        <w:fldChar w:fldCharType="separate"/>
      </w:r>
      <w:r w:rsidR="00D67052">
        <w:rPr>
          <w:noProof/>
        </w:rPr>
        <w:t>187</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51—GST joint ventures</w:t>
      </w:r>
      <w:r w:rsidRPr="00524764">
        <w:rPr>
          <w:b w:val="0"/>
          <w:noProof/>
          <w:sz w:val="18"/>
        </w:rPr>
        <w:tab/>
      </w:r>
      <w:r w:rsidRPr="00524764">
        <w:rPr>
          <w:b w:val="0"/>
          <w:noProof/>
          <w:sz w:val="18"/>
        </w:rPr>
        <w:fldChar w:fldCharType="begin"/>
      </w:r>
      <w:r w:rsidRPr="00524764">
        <w:rPr>
          <w:b w:val="0"/>
          <w:noProof/>
          <w:sz w:val="18"/>
        </w:rPr>
        <w:instrText xml:space="preserve"> PAGEREF _Toc487203343 \h </w:instrText>
      </w:r>
      <w:r w:rsidRPr="00524764">
        <w:rPr>
          <w:b w:val="0"/>
          <w:noProof/>
          <w:sz w:val="18"/>
        </w:rPr>
      </w:r>
      <w:r w:rsidRPr="00524764">
        <w:rPr>
          <w:b w:val="0"/>
          <w:noProof/>
          <w:sz w:val="18"/>
        </w:rPr>
        <w:fldChar w:fldCharType="separate"/>
      </w:r>
      <w:r w:rsidR="00D67052">
        <w:rPr>
          <w:b w:val="0"/>
          <w:noProof/>
          <w:sz w:val="18"/>
        </w:rPr>
        <w:t>188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_Toc487203344 \h </w:instrText>
      </w:r>
      <w:r w:rsidRPr="00524764">
        <w:rPr>
          <w:noProof/>
        </w:rPr>
      </w:r>
      <w:r w:rsidRPr="00524764">
        <w:rPr>
          <w:noProof/>
        </w:rPr>
        <w:fldChar w:fldCharType="separate"/>
      </w:r>
      <w:r w:rsidR="00D67052">
        <w:rPr>
          <w:noProof/>
        </w:rPr>
        <w:t>188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524764">
        <w:rPr>
          <w:b w:val="0"/>
          <w:noProof/>
          <w:sz w:val="18"/>
        </w:rPr>
        <w:tab/>
      </w:r>
      <w:r w:rsidRPr="00524764">
        <w:rPr>
          <w:b w:val="0"/>
          <w:noProof/>
          <w:sz w:val="18"/>
        </w:rPr>
        <w:fldChar w:fldCharType="begin"/>
      </w:r>
      <w:r w:rsidRPr="00524764">
        <w:rPr>
          <w:b w:val="0"/>
          <w:noProof/>
          <w:sz w:val="18"/>
        </w:rPr>
        <w:instrText xml:space="preserve"> PAGEREF _Toc487203345 \h </w:instrText>
      </w:r>
      <w:r w:rsidRPr="00524764">
        <w:rPr>
          <w:b w:val="0"/>
          <w:noProof/>
          <w:sz w:val="18"/>
        </w:rPr>
      </w:r>
      <w:r w:rsidRPr="00524764">
        <w:rPr>
          <w:b w:val="0"/>
          <w:noProof/>
          <w:sz w:val="18"/>
        </w:rPr>
        <w:fldChar w:fldCharType="separate"/>
      </w:r>
      <w:r w:rsidR="00D67052">
        <w:rPr>
          <w:b w:val="0"/>
          <w:noProof/>
          <w:sz w:val="18"/>
        </w:rPr>
        <w:t>188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524764">
        <w:rPr>
          <w:noProof/>
        </w:rPr>
        <w:tab/>
      </w:r>
      <w:r w:rsidRPr="00524764">
        <w:rPr>
          <w:noProof/>
        </w:rPr>
        <w:fldChar w:fldCharType="begin"/>
      </w:r>
      <w:r w:rsidRPr="00524764">
        <w:rPr>
          <w:noProof/>
        </w:rPr>
        <w:instrText xml:space="preserve"> PAGEREF _Toc487203346 \h </w:instrText>
      </w:r>
      <w:r w:rsidRPr="00524764">
        <w:rPr>
          <w:noProof/>
        </w:rPr>
      </w:r>
      <w:r w:rsidRPr="00524764">
        <w:rPr>
          <w:noProof/>
        </w:rPr>
        <w:fldChar w:fldCharType="separate"/>
      </w:r>
      <w:r w:rsidR="00D67052">
        <w:rPr>
          <w:noProof/>
        </w:rPr>
        <w:t>188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524764">
        <w:rPr>
          <w:noProof/>
        </w:rPr>
        <w:tab/>
      </w:r>
      <w:r w:rsidRPr="00524764">
        <w:rPr>
          <w:noProof/>
        </w:rPr>
        <w:fldChar w:fldCharType="begin"/>
      </w:r>
      <w:r w:rsidRPr="00524764">
        <w:rPr>
          <w:noProof/>
        </w:rPr>
        <w:instrText xml:space="preserve"> PAGEREF _Toc487203347 \h </w:instrText>
      </w:r>
      <w:r w:rsidRPr="00524764">
        <w:rPr>
          <w:noProof/>
        </w:rPr>
      </w:r>
      <w:r w:rsidRPr="00524764">
        <w:rPr>
          <w:noProof/>
        </w:rPr>
        <w:fldChar w:fldCharType="separate"/>
      </w:r>
      <w:r w:rsidR="00D67052">
        <w:rPr>
          <w:noProof/>
        </w:rPr>
        <w:t>189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524764">
        <w:rPr>
          <w:noProof/>
        </w:rPr>
        <w:tab/>
      </w:r>
      <w:r w:rsidRPr="00524764">
        <w:rPr>
          <w:noProof/>
        </w:rPr>
        <w:fldChar w:fldCharType="begin"/>
      </w:r>
      <w:r w:rsidRPr="00524764">
        <w:rPr>
          <w:noProof/>
        </w:rPr>
        <w:instrText xml:space="preserve"> PAGEREF _Toc487203348 \h </w:instrText>
      </w:r>
      <w:r w:rsidRPr="00524764">
        <w:rPr>
          <w:noProof/>
        </w:rPr>
      </w:r>
      <w:r w:rsidRPr="00524764">
        <w:rPr>
          <w:noProof/>
        </w:rPr>
        <w:fldChar w:fldCharType="separate"/>
      </w:r>
      <w:r w:rsidR="00D67052">
        <w:rPr>
          <w:noProof/>
        </w:rPr>
        <w:t>190</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524764">
        <w:rPr>
          <w:b w:val="0"/>
          <w:noProof/>
          <w:sz w:val="18"/>
        </w:rPr>
        <w:tab/>
      </w:r>
      <w:r w:rsidRPr="00524764">
        <w:rPr>
          <w:b w:val="0"/>
          <w:noProof/>
          <w:sz w:val="18"/>
        </w:rPr>
        <w:fldChar w:fldCharType="begin"/>
      </w:r>
      <w:r w:rsidRPr="00524764">
        <w:rPr>
          <w:b w:val="0"/>
          <w:noProof/>
          <w:sz w:val="18"/>
        </w:rPr>
        <w:instrText xml:space="preserve"> PAGEREF _Toc487203349 \h </w:instrText>
      </w:r>
      <w:r w:rsidRPr="00524764">
        <w:rPr>
          <w:b w:val="0"/>
          <w:noProof/>
          <w:sz w:val="18"/>
        </w:rPr>
      </w:r>
      <w:r w:rsidRPr="00524764">
        <w:rPr>
          <w:b w:val="0"/>
          <w:noProof/>
          <w:sz w:val="18"/>
        </w:rPr>
        <w:fldChar w:fldCharType="separate"/>
      </w:r>
      <w:r w:rsidR="00D67052">
        <w:rPr>
          <w:b w:val="0"/>
          <w:noProof/>
          <w:sz w:val="18"/>
        </w:rPr>
        <w:t>191</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524764">
        <w:rPr>
          <w:noProof/>
        </w:rPr>
        <w:tab/>
      </w:r>
      <w:r w:rsidRPr="00524764">
        <w:rPr>
          <w:noProof/>
        </w:rPr>
        <w:fldChar w:fldCharType="begin"/>
      </w:r>
      <w:r w:rsidRPr="00524764">
        <w:rPr>
          <w:noProof/>
        </w:rPr>
        <w:instrText xml:space="preserve"> PAGEREF _Toc487203350 \h </w:instrText>
      </w:r>
      <w:r w:rsidRPr="00524764">
        <w:rPr>
          <w:noProof/>
        </w:rPr>
      </w:r>
      <w:r w:rsidRPr="00524764">
        <w:rPr>
          <w:noProof/>
        </w:rPr>
        <w:fldChar w:fldCharType="separate"/>
      </w:r>
      <w:r w:rsidR="00D67052">
        <w:rPr>
          <w:noProof/>
        </w:rPr>
        <w:t>191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524764">
        <w:rPr>
          <w:noProof/>
        </w:rPr>
        <w:tab/>
      </w:r>
      <w:r w:rsidRPr="00524764">
        <w:rPr>
          <w:noProof/>
        </w:rPr>
        <w:fldChar w:fldCharType="begin"/>
      </w:r>
      <w:r w:rsidRPr="00524764">
        <w:rPr>
          <w:noProof/>
        </w:rPr>
        <w:instrText xml:space="preserve"> PAGEREF _Toc487203351 \h </w:instrText>
      </w:r>
      <w:r w:rsidRPr="00524764">
        <w:rPr>
          <w:noProof/>
        </w:rPr>
      </w:r>
      <w:r w:rsidRPr="00524764">
        <w:rPr>
          <w:noProof/>
        </w:rPr>
        <w:fldChar w:fldCharType="separate"/>
      </w:r>
      <w:r w:rsidR="00D67052">
        <w:rPr>
          <w:noProof/>
        </w:rPr>
        <w:t>191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524764">
        <w:rPr>
          <w:noProof/>
        </w:rPr>
        <w:tab/>
      </w:r>
      <w:r w:rsidRPr="00524764">
        <w:rPr>
          <w:noProof/>
        </w:rPr>
        <w:fldChar w:fldCharType="begin"/>
      </w:r>
      <w:r w:rsidRPr="00524764">
        <w:rPr>
          <w:noProof/>
        </w:rPr>
        <w:instrText xml:space="preserve"> PAGEREF _Toc487203352 \h </w:instrText>
      </w:r>
      <w:r w:rsidRPr="00524764">
        <w:rPr>
          <w:noProof/>
        </w:rPr>
      </w:r>
      <w:r w:rsidRPr="00524764">
        <w:rPr>
          <w:noProof/>
        </w:rPr>
        <w:fldChar w:fldCharType="separate"/>
      </w:r>
      <w:r w:rsidR="00D67052">
        <w:rPr>
          <w:noProof/>
        </w:rPr>
        <w:t>192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524764">
        <w:rPr>
          <w:noProof/>
        </w:rPr>
        <w:tab/>
      </w:r>
      <w:r w:rsidRPr="00524764">
        <w:rPr>
          <w:noProof/>
        </w:rPr>
        <w:fldChar w:fldCharType="begin"/>
      </w:r>
      <w:r w:rsidRPr="00524764">
        <w:rPr>
          <w:noProof/>
        </w:rPr>
        <w:instrText xml:space="preserve"> PAGEREF _Toc487203353 \h </w:instrText>
      </w:r>
      <w:r w:rsidRPr="00524764">
        <w:rPr>
          <w:noProof/>
        </w:rPr>
      </w:r>
      <w:r w:rsidRPr="00524764">
        <w:rPr>
          <w:noProof/>
        </w:rPr>
        <w:fldChar w:fldCharType="separate"/>
      </w:r>
      <w:r w:rsidR="00D67052">
        <w:rPr>
          <w:noProof/>
        </w:rPr>
        <w:t>192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524764">
        <w:rPr>
          <w:noProof/>
        </w:rPr>
        <w:tab/>
      </w:r>
      <w:r w:rsidRPr="00524764">
        <w:rPr>
          <w:noProof/>
        </w:rPr>
        <w:fldChar w:fldCharType="begin"/>
      </w:r>
      <w:r w:rsidRPr="00524764">
        <w:rPr>
          <w:noProof/>
        </w:rPr>
        <w:instrText xml:space="preserve"> PAGEREF _Toc487203354 \h </w:instrText>
      </w:r>
      <w:r w:rsidRPr="00524764">
        <w:rPr>
          <w:noProof/>
        </w:rPr>
      </w:r>
      <w:r w:rsidRPr="00524764">
        <w:rPr>
          <w:noProof/>
        </w:rPr>
        <w:fldChar w:fldCharType="separate"/>
      </w:r>
      <w:r w:rsidR="00D67052">
        <w:rPr>
          <w:noProof/>
        </w:rPr>
        <w:t>193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524764">
        <w:rPr>
          <w:noProof/>
        </w:rPr>
        <w:tab/>
      </w:r>
      <w:r w:rsidRPr="00524764">
        <w:rPr>
          <w:noProof/>
        </w:rPr>
        <w:fldChar w:fldCharType="begin"/>
      </w:r>
      <w:r w:rsidRPr="00524764">
        <w:rPr>
          <w:noProof/>
        </w:rPr>
        <w:instrText xml:space="preserve"> PAGEREF _Toc487203355 \h </w:instrText>
      </w:r>
      <w:r w:rsidRPr="00524764">
        <w:rPr>
          <w:noProof/>
        </w:rPr>
      </w:r>
      <w:r w:rsidRPr="00524764">
        <w:rPr>
          <w:noProof/>
        </w:rPr>
        <w:fldChar w:fldCharType="separate"/>
      </w:r>
      <w:r w:rsidR="00D67052">
        <w:rPr>
          <w:noProof/>
        </w:rPr>
        <w:t>194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524764">
        <w:rPr>
          <w:noProof/>
        </w:rPr>
        <w:tab/>
      </w:r>
      <w:r w:rsidRPr="00524764">
        <w:rPr>
          <w:noProof/>
        </w:rPr>
        <w:fldChar w:fldCharType="begin"/>
      </w:r>
      <w:r w:rsidRPr="00524764">
        <w:rPr>
          <w:noProof/>
        </w:rPr>
        <w:instrText xml:space="preserve"> PAGEREF _Toc487203356 \h </w:instrText>
      </w:r>
      <w:r w:rsidRPr="00524764">
        <w:rPr>
          <w:noProof/>
        </w:rPr>
      </w:r>
      <w:r w:rsidRPr="00524764">
        <w:rPr>
          <w:noProof/>
        </w:rPr>
        <w:fldChar w:fldCharType="separate"/>
      </w:r>
      <w:r w:rsidR="00D67052">
        <w:rPr>
          <w:noProof/>
        </w:rPr>
        <w:t>195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524764">
        <w:rPr>
          <w:noProof/>
        </w:rPr>
        <w:tab/>
      </w:r>
      <w:r w:rsidRPr="00524764">
        <w:rPr>
          <w:noProof/>
        </w:rPr>
        <w:fldChar w:fldCharType="begin"/>
      </w:r>
      <w:r w:rsidRPr="00524764">
        <w:rPr>
          <w:noProof/>
        </w:rPr>
        <w:instrText xml:space="preserve"> PAGEREF _Toc487203357 \h </w:instrText>
      </w:r>
      <w:r w:rsidRPr="00524764">
        <w:rPr>
          <w:noProof/>
        </w:rPr>
      </w:r>
      <w:r w:rsidRPr="00524764">
        <w:rPr>
          <w:noProof/>
        </w:rPr>
        <w:fldChar w:fldCharType="separate"/>
      </w:r>
      <w:r w:rsidR="00D67052">
        <w:rPr>
          <w:noProof/>
        </w:rPr>
        <w:t>195</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524764">
        <w:rPr>
          <w:b w:val="0"/>
          <w:noProof/>
          <w:sz w:val="18"/>
        </w:rPr>
        <w:tab/>
      </w:r>
      <w:r w:rsidRPr="00524764">
        <w:rPr>
          <w:b w:val="0"/>
          <w:noProof/>
          <w:sz w:val="18"/>
        </w:rPr>
        <w:fldChar w:fldCharType="begin"/>
      </w:r>
      <w:r w:rsidRPr="00524764">
        <w:rPr>
          <w:b w:val="0"/>
          <w:noProof/>
          <w:sz w:val="18"/>
        </w:rPr>
        <w:instrText xml:space="preserve"> PAGEREF _Toc487203358 \h </w:instrText>
      </w:r>
      <w:r w:rsidRPr="00524764">
        <w:rPr>
          <w:b w:val="0"/>
          <w:noProof/>
          <w:sz w:val="18"/>
        </w:rPr>
      </w:r>
      <w:r w:rsidRPr="00524764">
        <w:rPr>
          <w:b w:val="0"/>
          <w:noProof/>
          <w:sz w:val="18"/>
        </w:rPr>
        <w:fldChar w:fldCharType="separate"/>
      </w:r>
      <w:r w:rsidR="00D67052">
        <w:rPr>
          <w:b w:val="0"/>
          <w:noProof/>
          <w:sz w:val="18"/>
        </w:rPr>
        <w:t>196</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524764">
        <w:rPr>
          <w:noProof/>
        </w:rPr>
        <w:tab/>
      </w:r>
      <w:r w:rsidRPr="00524764">
        <w:rPr>
          <w:noProof/>
        </w:rPr>
        <w:fldChar w:fldCharType="begin"/>
      </w:r>
      <w:r w:rsidRPr="00524764">
        <w:rPr>
          <w:noProof/>
        </w:rPr>
        <w:instrText xml:space="preserve"> PAGEREF _Toc487203359 \h </w:instrText>
      </w:r>
      <w:r w:rsidRPr="00524764">
        <w:rPr>
          <w:noProof/>
        </w:rPr>
      </w:r>
      <w:r w:rsidRPr="00524764">
        <w:rPr>
          <w:noProof/>
        </w:rPr>
        <w:fldChar w:fldCharType="separate"/>
      </w:r>
      <w:r w:rsidR="00D67052">
        <w:rPr>
          <w:noProof/>
        </w:rPr>
        <w:t>196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524764">
        <w:rPr>
          <w:noProof/>
        </w:rPr>
        <w:tab/>
      </w:r>
      <w:r w:rsidRPr="00524764">
        <w:rPr>
          <w:noProof/>
        </w:rPr>
        <w:fldChar w:fldCharType="begin"/>
      </w:r>
      <w:r w:rsidRPr="00524764">
        <w:rPr>
          <w:noProof/>
        </w:rPr>
        <w:instrText xml:space="preserve"> PAGEREF _Toc487203360 \h </w:instrText>
      </w:r>
      <w:r w:rsidRPr="00524764">
        <w:rPr>
          <w:noProof/>
        </w:rPr>
      </w:r>
      <w:r w:rsidRPr="00524764">
        <w:rPr>
          <w:noProof/>
        </w:rPr>
        <w:fldChar w:fldCharType="separate"/>
      </w:r>
      <w:r w:rsidR="00D67052">
        <w:rPr>
          <w:noProof/>
        </w:rPr>
        <w:t>197</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524764">
        <w:rPr>
          <w:b w:val="0"/>
          <w:noProof/>
          <w:sz w:val="18"/>
        </w:rPr>
        <w:tab/>
      </w:r>
      <w:r w:rsidRPr="00524764">
        <w:rPr>
          <w:b w:val="0"/>
          <w:noProof/>
          <w:sz w:val="18"/>
        </w:rPr>
        <w:fldChar w:fldCharType="begin"/>
      </w:r>
      <w:r w:rsidRPr="00524764">
        <w:rPr>
          <w:b w:val="0"/>
          <w:noProof/>
          <w:sz w:val="18"/>
        </w:rPr>
        <w:instrText xml:space="preserve"> PAGEREF _Toc487203361 \h </w:instrText>
      </w:r>
      <w:r w:rsidRPr="00524764">
        <w:rPr>
          <w:b w:val="0"/>
          <w:noProof/>
          <w:sz w:val="18"/>
        </w:rPr>
      </w:r>
      <w:r w:rsidRPr="00524764">
        <w:rPr>
          <w:b w:val="0"/>
          <w:noProof/>
          <w:sz w:val="18"/>
        </w:rPr>
        <w:fldChar w:fldCharType="separate"/>
      </w:r>
      <w:r w:rsidR="00D67052">
        <w:rPr>
          <w:b w:val="0"/>
          <w:noProof/>
          <w:sz w:val="18"/>
        </w:rPr>
        <w:t>198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524764">
        <w:rPr>
          <w:noProof/>
        </w:rPr>
        <w:tab/>
      </w:r>
      <w:r w:rsidRPr="00524764">
        <w:rPr>
          <w:noProof/>
        </w:rPr>
        <w:fldChar w:fldCharType="begin"/>
      </w:r>
      <w:r w:rsidRPr="00524764">
        <w:rPr>
          <w:noProof/>
        </w:rPr>
        <w:instrText xml:space="preserve"> PAGEREF _Toc487203362 \h </w:instrText>
      </w:r>
      <w:r w:rsidRPr="00524764">
        <w:rPr>
          <w:noProof/>
        </w:rPr>
      </w:r>
      <w:r w:rsidRPr="00524764">
        <w:rPr>
          <w:noProof/>
        </w:rPr>
        <w:fldChar w:fldCharType="separate"/>
      </w:r>
      <w:r w:rsidR="00D67052">
        <w:rPr>
          <w:noProof/>
        </w:rPr>
        <w:t>198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524764">
        <w:rPr>
          <w:noProof/>
        </w:rPr>
        <w:tab/>
      </w:r>
      <w:r w:rsidRPr="00524764">
        <w:rPr>
          <w:noProof/>
        </w:rPr>
        <w:fldChar w:fldCharType="begin"/>
      </w:r>
      <w:r w:rsidRPr="00524764">
        <w:rPr>
          <w:noProof/>
        </w:rPr>
        <w:instrText xml:space="preserve"> PAGEREF _Toc487203363 \h </w:instrText>
      </w:r>
      <w:r w:rsidRPr="00524764">
        <w:rPr>
          <w:noProof/>
        </w:rPr>
      </w:r>
      <w:r w:rsidRPr="00524764">
        <w:rPr>
          <w:noProof/>
        </w:rPr>
        <w:fldChar w:fldCharType="separate"/>
      </w:r>
      <w:r w:rsidR="00D67052">
        <w:rPr>
          <w:noProof/>
        </w:rPr>
        <w:t>198</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54—GST branches</w:t>
      </w:r>
      <w:r w:rsidRPr="00524764">
        <w:rPr>
          <w:b w:val="0"/>
          <w:noProof/>
          <w:sz w:val="18"/>
        </w:rPr>
        <w:tab/>
      </w:r>
      <w:r w:rsidRPr="00524764">
        <w:rPr>
          <w:b w:val="0"/>
          <w:noProof/>
          <w:sz w:val="18"/>
        </w:rPr>
        <w:fldChar w:fldCharType="begin"/>
      </w:r>
      <w:r w:rsidRPr="00524764">
        <w:rPr>
          <w:b w:val="0"/>
          <w:noProof/>
          <w:sz w:val="18"/>
        </w:rPr>
        <w:instrText xml:space="preserve"> PAGEREF _Toc487203364 \h </w:instrText>
      </w:r>
      <w:r w:rsidRPr="00524764">
        <w:rPr>
          <w:b w:val="0"/>
          <w:noProof/>
          <w:sz w:val="18"/>
        </w:rPr>
      </w:r>
      <w:r w:rsidRPr="00524764">
        <w:rPr>
          <w:b w:val="0"/>
          <w:noProof/>
          <w:sz w:val="18"/>
        </w:rPr>
        <w:fldChar w:fldCharType="separate"/>
      </w:r>
      <w:r w:rsidR="00D67052">
        <w:rPr>
          <w:b w:val="0"/>
          <w:noProof/>
          <w:sz w:val="18"/>
        </w:rPr>
        <w:t>200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_Toc487203365 \h </w:instrText>
      </w:r>
      <w:r w:rsidRPr="00524764">
        <w:rPr>
          <w:noProof/>
        </w:rPr>
      </w:r>
      <w:r w:rsidRPr="00524764">
        <w:rPr>
          <w:noProof/>
        </w:rPr>
        <w:fldChar w:fldCharType="separate"/>
      </w:r>
      <w:r w:rsidR="00D67052">
        <w:rPr>
          <w:noProof/>
        </w:rPr>
        <w:t>200</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524764">
        <w:rPr>
          <w:b w:val="0"/>
          <w:noProof/>
          <w:sz w:val="18"/>
        </w:rPr>
        <w:tab/>
      </w:r>
      <w:r w:rsidRPr="00524764">
        <w:rPr>
          <w:b w:val="0"/>
          <w:noProof/>
          <w:sz w:val="18"/>
        </w:rPr>
        <w:fldChar w:fldCharType="begin"/>
      </w:r>
      <w:r w:rsidRPr="00524764">
        <w:rPr>
          <w:b w:val="0"/>
          <w:noProof/>
          <w:sz w:val="18"/>
        </w:rPr>
        <w:instrText xml:space="preserve"> PAGEREF _Toc487203366 \h </w:instrText>
      </w:r>
      <w:r w:rsidRPr="00524764">
        <w:rPr>
          <w:b w:val="0"/>
          <w:noProof/>
          <w:sz w:val="18"/>
        </w:rPr>
      </w:r>
      <w:r w:rsidRPr="00524764">
        <w:rPr>
          <w:b w:val="0"/>
          <w:noProof/>
          <w:sz w:val="18"/>
        </w:rPr>
        <w:fldChar w:fldCharType="separate"/>
      </w:r>
      <w:r w:rsidR="00D67052">
        <w:rPr>
          <w:b w:val="0"/>
          <w:noProof/>
          <w:sz w:val="18"/>
        </w:rPr>
        <w:t>200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524764">
        <w:rPr>
          <w:noProof/>
        </w:rPr>
        <w:tab/>
      </w:r>
      <w:r w:rsidRPr="00524764">
        <w:rPr>
          <w:noProof/>
        </w:rPr>
        <w:fldChar w:fldCharType="begin"/>
      </w:r>
      <w:r w:rsidRPr="00524764">
        <w:rPr>
          <w:noProof/>
        </w:rPr>
        <w:instrText xml:space="preserve"> PAGEREF _Toc487203367 \h </w:instrText>
      </w:r>
      <w:r w:rsidRPr="00524764">
        <w:rPr>
          <w:noProof/>
        </w:rPr>
      </w:r>
      <w:r w:rsidRPr="00524764">
        <w:rPr>
          <w:noProof/>
        </w:rPr>
        <w:fldChar w:fldCharType="separate"/>
      </w:r>
      <w:r w:rsidR="00D67052">
        <w:rPr>
          <w:noProof/>
        </w:rPr>
        <w:t>200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524764">
        <w:rPr>
          <w:noProof/>
        </w:rPr>
        <w:tab/>
      </w:r>
      <w:r w:rsidRPr="00524764">
        <w:rPr>
          <w:noProof/>
        </w:rPr>
        <w:fldChar w:fldCharType="begin"/>
      </w:r>
      <w:r w:rsidRPr="00524764">
        <w:rPr>
          <w:noProof/>
        </w:rPr>
        <w:instrText xml:space="preserve"> PAGEREF _Toc487203368 \h </w:instrText>
      </w:r>
      <w:r w:rsidRPr="00524764">
        <w:rPr>
          <w:noProof/>
        </w:rPr>
      </w:r>
      <w:r w:rsidRPr="00524764">
        <w:rPr>
          <w:noProof/>
        </w:rPr>
        <w:fldChar w:fldCharType="separate"/>
      </w:r>
      <w:r w:rsidR="00D67052">
        <w:rPr>
          <w:noProof/>
        </w:rPr>
        <w:t>201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524764">
        <w:rPr>
          <w:noProof/>
        </w:rPr>
        <w:tab/>
      </w:r>
      <w:r w:rsidRPr="00524764">
        <w:rPr>
          <w:noProof/>
        </w:rPr>
        <w:fldChar w:fldCharType="begin"/>
      </w:r>
      <w:r w:rsidRPr="00524764">
        <w:rPr>
          <w:noProof/>
        </w:rPr>
        <w:instrText xml:space="preserve"> PAGEREF _Toc487203369 \h </w:instrText>
      </w:r>
      <w:r w:rsidRPr="00524764">
        <w:rPr>
          <w:noProof/>
        </w:rPr>
      </w:r>
      <w:r w:rsidRPr="00524764">
        <w:rPr>
          <w:noProof/>
        </w:rPr>
        <w:fldChar w:fldCharType="separate"/>
      </w:r>
      <w:r w:rsidR="00D67052">
        <w:rPr>
          <w:noProof/>
        </w:rPr>
        <w:t>201</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524764">
        <w:rPr>
          <w:b w:val="0"/>
          <w:noProof/>
          <w:sz w:val="18"/>
        </w:rPr>
        <w:tab/>
      </w:r>
      <w:r w:rsidRPr="00524764">
        <w:rPr>
          <w:b w:val="0"/>
          <w:noProof/>
          <w:sz w:val="18"/>
        </w:rPr>
        <w:fldChar w:fldCharType="begin"/>
      </w:r>
      <w:r w:rsidRPr="00524764">
        <w:rPr>
          <w:b w:val="0"/>
          <w:noProof/>
          <w:sz w:val="18"/>
        </w:rPr>
        <w:instrText xml:space="preserve"> PAGEREF _Toc487203370 \h </w:instrText>
      </w:r>
      <w:r w:rsidRPr="00524764">
        <w:rPr>
          <w:b w:val="0"/>
          <w:noProof/>
          <w:sz w:val="18"/>
        </w:rPr>
      </w:r>
      <w:r w:rsidRPr="00524764">
        <w:rPr>
          <w:b w:val="0"/>
          <w:noProof/>
          <w:sz w:val="18"/>
        </w:rPr>
        <w:fldChar w:fldCharType="separate"/>
      </w:r>
      <w:r w:rsidR="00D67052">
        <w:rPr>
          <w:b w:val="0"/>
          <w:noProof/>
          <w:sz w:val="18"/>
        </w:rPr>
        <w:t>202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524764">
        <w:rPr>
          <w:noProof/>
        </w:rPr>
        <w:tab/>
      </w:r>
      <w:r w:rsidRPr="00524764">
        <w:rPr>
          <w:noProof/>
        </w:rPr>
        <w:fldChar w:fldCharType="begin"/>
      </w:r>
      <w:r w:rsidRPr="00524764">
        <w:rPr>
          <w:noProof/>
        </w:rPr>
        <w:instrText xml:space="preserve"> PAGEREF _Toc487203371 \h </w:instrText>
      </w:r>
      <w:r w:rsidRPr="00524764">
        <w:rPr>
          <w:noProof/>
        </w:rPr>
      </w:r>
      <w:r w:rsidRPr="00524764">
        <w:rPr>
          <w:noProof/>
        </w:rPr>
        <w:fldChar w:fldCharType="separate"/>
      </w:r>
      <w:r w:rsidR="00D67052">
        <w:rPr>
          <w:noProof/>
        </w:rPr>
        <w:t>202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524764">
        <w:rPr>
          <w:noProof/>
        </w:rPr>
        <w:tab/>
      </w:r>
      <w:r w:rsidRPr="00524764">
        <w:rPr>
          <w:noProof/>
        </w:rPr>
        <w:fldChar w:fldCharType="begin"/>
      </w:r>
      <w:r w:rsidRPr="00524764">
        <w:rPr>
          <w:noProof/>
        </w:rPr>
        <w:instrText xml:space="preserve"> PAGEREF _Toc487203372 \h </w:instrText>
      </w:r>
      <w:r w:rsidRPr="00524764">
        <w:rPr>
          <w:noProof/>
        </w:rPr>
      </w:r>
      <w:r w:rsidRPr="00524764">
        <w:rPr>
          <w:noProof/>
        </w:rPr>
        <w:fldChar w:fldCharType="separate"/>
      </w:r>
      <w:r w:rsidR="00D67052">
        <w:rPr>
          <w:noProof/>
        </w:rPr>
        <w:t>202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524764">
        <w:rPr>
          <w:noProof/>
        </w:rPr>
        <w:tab/>
      </w:r>
      <w:r w:rsidRPr="00524764">
        <w:rPr>
          <w:noProof/>
        </w:rPr>
        <w:fldChar w:fldCharType="begin"/>
      </w:r>
      <w:r w:rsidRPr="00524764">
        <w:rPr>
          <w:noProof/>
        </w:rPr>
        <w:instrText xml:space="preserve"> PAGEREF _Toc487203373 \h </w:instrText>
      </w:r>
      <w:r w:rsidRPr="00524764">
        <w:rPr>
          <w:noProof/>
        </w:rPr>
      </w:r>
      <w:r w:rsidRPr="00524764">
        <w:rPr>
          <w:noProof/>
        </w:rPr>
        <w:fldChar w:fldCharType="separate"/>
      </w:r>
      <w:r w:rsidR="00D67052">
        <w:rPr>
          <w:noProof/>
        </w:rPr>
        <w:t>203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524764">
        <w:rPr>
          <w:noProof/>
        </w:rPr>
        <w:tab/>
      </w:r>
      <w:r w:rsidRPr="00524764">
        <w:rPr>
          <w:noProof/>
        </w:rPr>
        <w:fldChar w:fldCharType="begin"/>
      </w:r>
      <w:r w:rsidRPr="00524764">
        <w:rPr>
          <w:noProof/>
        </w:rPr>
        <w:instrText xml:space="preserve"> PAGEREF _Toc487203374 \h </w:instrText>
      </w:r>
      <w:r w:rsidRPr="00524764">
        <w:rPr>
          <w:noProof/>
        </w:rPr>
      </w:r>
      <w:r w:rsidRPr="00524764">
        <w:rPr>
          <w:noProof/>
        </w:rPr>
        <w:fldChar w:fldCharType="separate"/>
      </w:r>
      <w:r w:rsidR="00D67052">
        <w:rPr>
          <w:noProof/>
        </w:rPr>
        <w:t>204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524764">
        <w:rPr>
          <w:noProof/>
        </w:rPr>
        <w:tab/>
      </w:r>
      <w:r w:rsidRPr="00524764">
        <w:rPr>
          <w:noProof/>
        </w:rPr>
        <w:fldChar w:fldCharType="begin"/>
      </w:r>
      <w:r w:rsidRPr="00524764">
        <w:rPr>
          <w:noProof/>
        </w:rPr>
        <w:instrText xml:space="preserve"> PAGEREF _Toc487203375 \h </w:instrText>
      </w:r>
      <w:r w:rsidRPr="00524764">
        <w:rPr>
          <w:noProof/>
        </w:rPr>
      </w:r>
      <w:r w:rsidRPr="00524764">
        <w:rPr>
          <w:noProof/>
        </w:rPr>
        <w:fldChar w:fldCharType="separate"/>
      </w:r>
      <w:r w:rsidR="00D67052">
        <w:rPr>
          <w:noProof/>
        </w:rPr>
        <w:t>204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524764">
        <w:rPr>
          <w:noProof/>
        </w:rPr>
        <w:tab/>
      </w:r>
      <w:r w:rsidRPr="00524764">
        <w:rPr>
          <w:noProof/>
        </w:rPr>
        <w:fldChar w:fldCharType="begin"/>
      </w:r>
      <w:r w:rsidRPr="00524764">
        <w:rPr>
          <w:noProof/>
        </w:rPr>
        <w:instrText xml:space="preserve"> PAGEREF _Toc487203376 \h </w:instrText>
      </w:r>
      <w:r w:rsidRPr="00524764">
        <w:rPr>
          <w:noProof/>
        </w:rPr>
      </w:r>
      <w:r w:rsidRPr="00524764">
        <w:rPr>
          <w:noProof/>
        </w:rPr>
        <w:fldChar w:fldCharType="separate"/>
      </w:r>
      <w:r w:rsidR="00D67052">
        <w:rPr>
          <w:noProof/>
        </w:rPr>
        <w:t>204</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524764">
        <w:rPr>
          <w:b w:val="0"/>
          <w:noProof/>
          <w:sz w:val="18"/>
        </w:rPr>
        <w:tab/>
      </w:r>
      <w:r w:rsidRPr="00524764">
        <w:rPr>
          <w:b w:val="0"/>
          <w:noProof/>
          <w:sz w:val="18"/>
        </w:rPr>
        <w:fldChar w:fldCharType="begin"/>
      </w:r>
      <w:r w:rsidRPr="00524764">
        <w:rPr>
          <w:b w:val="0"/>
          <w:noProof/>
          <w:sz w:val="18"/>
        </w:rPr>
        <w:instrText xml:space="preserve"> PAGEREF _Toc487203377 \h </w:instrText>
      </w:r>
      <w:r w:rsidRPr="00524764">
        <w:rPr>
          <w:b w:val="0"/>
          <w:noProof/>
          <w:sz w:val="18"/>
        </w:rPr>
      </w:r>
      <w:r w:rsidRPr="00524764">
        <w:rPr>
          <w:b w:val="0"/>
          <w:noProof/>
          <w:sz w:val="18"/>
        </w:rPr>
        <w:fldChar w:fldCharType="separate"/>
      </w:r>
      <w:r w:rsidR="00D67052">
        <w:rPr>
          <w:b w:val="0"/>
          <w:noProof/>
          <w:sz w:val="18"/>
        </w:rPr>
        <w:t>205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524764">
        <w:rPr>
          <w:noProof/>
        </w:rPr>
        <w:tab/>
      </w:r>
      <w:r w:rsidRPr="00524764">
        <w:rPr>
          <w:noProof/>
        </w:rPr>
        <w:fldChar w:fldCharType="begin"/>
      </w:r>
      <w:r w:rsidRPr="00524764">
        <w:rPr>
          <w:noProof/>
        </w:rPr>
        <w:instrText xml:space="preserve"> PAGEREF _Toc487203378 \h </w:instrText>
      </w:r>
      <w:r w:rsidRPr="00524764">
        <w:rPr>
          <w:noProof/>
        </w:rPr>
      </w:r>
      <w:r w:rsidRPr="00524764">
        <w:rPr>
          <w:noProof/>
        </w:rPr>
        <w:fldChar w:fldCharType="separate"/>
      </w:r>
      <w:r w:rsidR="00D67052">
        <w:rPr>
          <w:noProof/>
        </w:rPr>
        <w:t>205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524764">
        <w:rPr>
          <w:noProof/>
        </w:rPr>
        <w:tab/>
      </w:r>
      <w:r w:rsidRPr="00524764">
        <w:rPr>
          <w:noProof/>
        </w:rPr>
        <w:fldChar w:fldCharType="begin"/>
      </w:r>
      <w:r w:rsidRPr="00524764">
        <w:rPr>
          <w:noProof/>
        </w:rPr>
        <w:instrText xml:space="preserve"> PAGEREF _Toc487203379 \h </w:instrText>
      </w:r>
      <w:r w:rsidRPr="00524764">
        <w:rPr>
          <w:noProof/>
        </w:rPr>
      </w:r>
      <w:r w:rsidRPr="00524764">
        <w:rPr>
          <w:noProof/>
        </w:rPr>
        <w:fldChar w:fldCharType="separate"/>
      </w:r>
      <w:r w:rsidR="00D67052">
        <w:rPr>
          <w:noProof/>
        </w:rPr>
        <w:t>205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524764">
        <w:rPr>
          <w:noProof/>
        </w:rPr>
        <w:tab/>
      </w:r>
      <w:r w:rsidRPr="00524764">
        <w:rPr>
          <w:noProof/>
        </w:rPr>
        <w:fldChar w:fldCharType="begin"/>
      </w:r>
      <w:r w:rsidRPr="00524764">
        <w:rPr>
          <w:noProof/>
        </w:rPr>
        <w:instrText xml:space="preserve"> PAGEREF _Toc487203380 \h </w:instrText>
      </w:r>
      <w:r w:rsidRPr="00524764">
        <w:rPr>
          <w:noProof/>
        </w:rPr>
      </w:r>
      <w:r w:rsidRPr="00524764">
        <w:rPr>
          <w:noProof/>
        </w:rPr>
        <w:fldChar w:fldCharType="separate"/>
      </w:r>
      <w:r w:rsidR="00D67052">
        <w:rPr>
          <w:noProof/>
        </w:rPr>
        <w:t>206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524764">
        <w:rPr>
          <w:noProof/>
        </w:rPr>
        <w:tab/>
      </w:r>
      <w:r w:rsidRPr="00524764">
        <w:rPr>
          <w:noProof/>
        </w:rPr>
        <w:fldChar w:fldCharType="begin"/>
      </w:r>
      <w:r w:rsidRPr="00524764">
        <w:rPr>
          <w:noProof/>
        </w:rPr>
        <w:instrText xml:space="preserve"> PAGEREF _Toc487203381 \h </w:instrText>
      </w:r>
      <w:r w:rsidRPr="00524764">
        <w:rPr>
          <w:noProof/>
        </w:rPr>
      </w:r>
      <w:r w:rsidRPr="00524764">
        <w:rPr>
          <w:noProof/>
        </w:rPr>
        <w:fldChar w:fldCharType="separate"/>
      </w:r>
      <w:r w:rsidR="00D67052">
        <w:rPr>
          <w:noProof/>
        </w:rPr>
        <w:t>206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524764">
        <w:rPr>
          <w:noProof/>
        </w:rPr>
        <w:tab/>
      </w:r>
      <w:r w:rsidRPr="00524764">
        <w:rPr>
          <w:noProof/>
        </w:rPr>
        <w:fldChar w:fldCharType="begin"/>
      </w:r>
      <w:r w:rsidRPr="00524764">
        <w:rPr>
          <w:noProof/>
        </w:rPr>
        <w:instrText xml:space="preserve"> PAGEREF _Toc487203382 \h </w:instrText>
      </w:r>
      <w:r w:rsidRPr="00524764">
        <w:rPr>
          <w:noProof/>
        </w:rPr>
      </w:r>
      <w:r w:rsidRPr="00524764">
        <w:rPr>
          <w:noProof/>
        </w:rPr>
        <w:fldChar w:fldCharType="separate"/>
      </w:r>
      <w:r w:rsidR="00D67052">
        <w:rPr>
          <w:noProof/>
        </w:rPr>
        <w:t>207</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524764">
        <w:rPr>
          <w:b w:val="0"/>
          <w:noProof/>
          <w:sz w:val="18"/>
        </w:rPr>
        <w:tab/>
      </w:r>
      <w:r w:rsidRPr="00524764">
        <w:rPr>
          <w:b w:val="0"/>
          <w:noProof/>
          <w:sz w:val="18"/>
        </w:rPr>
        <w:fldChar w:fldCharType="begin"/>
      </w:r>
      <w:r w:rsidRPr="00524764">
        <w:rPr>
          <w:b w:val="0"/>
          <w:noProof/>
          <w:sz w:val="18"/>
        </w:rPr>
        <w:instrText xml:space="preserve"> PAGEREF _Toc487203383 \h </w:instrText>
      </w:r>
      <w:r w:rsidRPr="00524764">
        <w:rPr>
          <w:b w:val="0"/>
          <w:noProof/>
          <w:sz w:val="18"/>
        </w:rPr>
      </w:r>
      <w:r w:rsidRPr="00524764">
        <w:rPr>
          <w:b w:val="0"/>
          <w:noProof/>
          <w:sz w:val="18"/>
        </w:rPr>
        <w:fldChar w:fldCharType="separate"/>
      </w:r>
      <w:r w:rsidR="00D67052">
        <w:rPr>
          <w:b w:val="0"/>
          <w:noProof/>
          <w:sz w:val="18"/>
        </w:rPr>
        <w:t>208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_Toc487203384 \h </w:instrText>
      </w:r>
      <w:r w:rsidRPr="00524764">
        <w:rPr>
          <w:noProof/>
        </w:rPr>
      </w:r>
      <w:r w:rsidRPr="00524764">
        <w:rPr>
          <w:noProof/>
        </w:rPr>
        <w:fldChar w:fldCharType="separate"/>
      </w:r>
      <w:r w:rsidR="00D67052">
        <w:rPr>
          <w:noProof/>
        </w:rPr>
        <w:t>208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524764">
        <w:rPr>
          <w:noProof/>
        </w:rPr>
        <w:tab/>
      </w:r>
      <w:r w:rsidRPr="00524764">
        <w:rPr>
          <w:noProof/>
        </w:rPr>
        <w:fldChar w:fldCharType="begin"/>
      </w:r>
      <w:r w:rsidRPr="00524764">
        <w:rPr>
          <w:noProof/>
        </w:rPr>
        <w:instrText xml:space="preserve"> PAGEREF _Toc487203385 \h </w:instrText>
      </w:r>
      <w:r w:rsidRPr="00524764">
        <w:rPr>
          <w:noProof/>
        </w:rPr>
      </w:r>
      <w:r w:rsidRPr="00524764">
        <w:rPr>
          <w:noProof/>
        </w:rPr>
        <w:fldChar w:fldCharType="separate"/>
      </w:r>
      <w:r w:rsidR="00D67052">
        <w:rPr>
          <w:noProof/>
        </w:rPr>
        <w:t>208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524764">
        <w:rPr>
          <w:noProof/>
        </w:rPr>
        <w:tab/>
      </w:r>
      <w:r w:rsidRPr="00524764">
        <w:rPr>
          <w:noProof/>
        </w:rPr>
        <w:fldChar w:fldCharType="begin"/>
      </w:r>
      <w:r w:rsidRPr="00524764">
        <w:rPr>
          <w:noProof/>
        </w:rPr>
        <w:instrText xml:space="preserve"> PAGEREF _Toc487203386 \h </w:instrText>
      </w:r>
      <w:r w:rsidRPr="00524764">
        <w:rPr>
          <w:noProof/>
        </w:rPr>
      </w:r>
      <w:r w:rsidRPr="00524764">
        <w:rPr>
          <w:noProof/>
        </w:rPr>
        <w:fldChar w:fldCharType="separate"/>
      </w:r>
      <w:r w:rsidR="00D67052">
        <w:rPr>
          <w:noProof/>
        </w:rPr>
        <w:t>208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524764">
        <w:rPr>
          <w:noProof/>
        </w:rPr>
        <w:tab/>
      </w:r>
      <w:r w:rsidRPr="00524764">
        <w:rPr>
          <w:noProof/>
        </w:rPr>
        <w:fldChar w:fldCharType="begin"/>
      </w:r>
      <w:r w:rsidRPr="00524764">
        <w:rPr>
          <w:noProof/>
        </w:rPr>
        <w:instrText xml:space="preserve"> PAGEREF _Toc487203387 \h </w:instrText>
      </w:r>
      <w:r w:rsidRPr="00524764">
        <w:rPr>
          <w:noProof/>
        </w:rPr>
      </w:r>
      <w:r w:rsidRPr="00524764">
        <w:rPr>
          <w:noProof/>
        </w:rPr>
        <w:fldChar w:fldCharType="separate"/>
      </w:r>
      <w:r w:rsidR="00D67052">
        <w:rPr>
          <w:noProof/>
        </w:rPr>
        <w:t>209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524764">
        <w:rPr>
          <w:noProof/>
        </w:rPr>
        <w:tab/>
      </w:r>
      <w:r w:rsidRPr="00524764">
        <w:rPr>
          <w:noProof/>
        </w:rPr>
        <w:fldChar w:fldCharType="begin"/>
      </w:r>
      <w:r w:rsidRPr="00524764">
        <w:rPr>
          <w:noProof/>
        </w:rPr>
        <w:instrText xml:space="preserve"> PAGEREF _Toc487203388 \h </w:instrText>
      </w:r>
      <w:r w:rsidRPr="00524764">
        <w:rPr>
          <w:noProof/>
        </w:rPr>
      </w:r>
      <w:r w:rsidRPr="00524764">
        <w:rPr>
          <w:noProof/>
        </w:rPr>
        <w:fldChar w:fldCharType="separate"/>
      </w:r>
      <w:r w:rsidR="00D67052">
        <w:rPr>
          <w:noProof/>
        </w:rPr>
        <w:t>210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524764">
        <w:rPr>
          <w:noProof/>
        </w:rPr>
        <w:tab/>
      </w:r>
      <w:r w:rsidRPr="00524764">
        <w:rPr>
          <w:noProof/>
        </w:rPr>
        <w:fldChar w:fldCharType="begin"/>
      </w:r>
      <w:r w:rsidRPr="00524764">
        <w:rPr>
          <w:noProof/>
        </w:rPr>
        <w:instrText xml:space="preserve"> PAGEREF _Toc487203389 \h </w:instrText>
      </w:r>
      <w:r w:rsidRPr="00524764">
        <w:rPr>
          <w:noProof/>
        </w:rPr>
      </w:r>
      <w:r w:rsidRPr="00524764">
        <w:rPr>
          <w:noProof/>
        </w:rPr>
        <w:fldChar w:fldCharType="separate"/>
      </w:r>
      <w:r w:rsidR="00D67052">
        <w:rPr>
          <w:noProof/>
        </w:rPr>
        <w:t>210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524764">
        <w:rPr>
          <w:noProof/>
        </w:rPr>
        <w:tab/>
      </w:r>
      <w:r w:rsidRPr="00524764">
        <w:rPr>
          <w:noProof/>
        </w:rPr>
        <w:fldChar w:fldCharType="begin"/>
      </w:r>
      <w:r w:rsidRPr="00524764">
        <w:rPr>
          <w:noProof/>
        </w:rPr>
        <w:instrText xml:space="preserve"> PAGEREF _Toc487203390 \h </w:instrText>
      </w:r>
      <w:r w:rsidRPr="00524764">
        <w:rPr>
          <w:noProof/>
        </w:rPr>
      </w:r>
      <w:r w:rsidRPr="00524764">
        <w:rPr>
          <w:noProof/>
        </w:rPr>
        <w:fldChar w:fldCharType="separate"/>
      </w:r>
      <w:r w:rsidR="00D67052">
        <w:rPr>
          <w:noProof/>
        </w:rPr>
        <w:t>210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524764">
        <w:rPr>
          <w:noProof/>
        </w:rPr>
        <w:tab/>
      </w:r>
      <w:r w:rsidRPr="00524764">
        <w:rPr>
          <w:noProof/>
        </w:rPr>
        <w:fldChar w:fldCharType="begin"/>
      </w:r>
      <w:r w:rsidRPr="00524764">
        <w:rPr>
          <w:noProof/>
        </w:rPr>
        <w:instrText xml:space="preserve"> PAGEREF _Toc487203391 \h </w:instrText>
      </w:r>
      <w:r w:rsidRPr="00524764">
        <w:rPr>
          <w:noProof/>
        </w:rPr>
      </w:r>
      <w:r w:rsidRPr="00524764">
        <w:rPr>
          <w:noProof/>
        </w:rPr>
        <w:fldChar w:fldCharType="separate"/>
      </w:r>
      <w:r w:rsidR="00D67052">
        <w:rPr>
          <w:noProof/>
        </w:rPr>
        <w:t>211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524764">
        <w:rPr>
          <w:noProof/>
        </w:rPr>
        <w:tab/>
      </w:r>
      <w:r w:rsidRPr="00524764">
        <w:rPr>
          <w:noProof/>
        </w:rPr>
        <w:fldChar w:fldCharType="begin"/>
      </w:r>
      <w:r w:rsidRPr="00524764">
        <w:rPr>
          <w:noProof/>
        </w:rPr>
        <w:instrText xml:space="preserve"> PAGEREF _Toc487203392 \h </w:instrText>
      </w:r>
      <w:r w:rsidRPr="00524764">
        <w:rPr>
          <w:noProof/>
        </w:rPr>
      </w:r>
      <w:r w:rsidRPr="00524764">
        <w:rPr>
          <w:noProof/>
        </w:rPr>
        <w:fldChar w:fldCharType="separate"/>
      </w:r>
      <w:r w:rsidR="00D67052">
        <w:rPr>
          <w:noProof/>
        </w:rPr>
        <w:t>211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524764">
        <w:rPr>
          <w:noProof/>
        </w:rPr>
        <w:tab/>
      </w:r>
      <w:r w:rsidRPr="00524764">
        <w:rPr>
          <w:noProof/>
        </w:rPr>
        <w:fldChar w:fldCharType="begin"/>
      </w:r>
      <w:r w:rsidRPr="00524764">
        <w:rPr>
          <w:noProof/>
        </w:rPr>
        <w:instrText xml:space="preserve"> PAGEREF _Toc487203393 \h </w:instrText>
      </w:r>
      <w:r w:rsidRPr="00524764">
        <w:rPr>
          <w:noProof/>
        </w:rPr>
      </w:r>
      <w:r w:rsidRPr="00524764">
        <w:rPr>
          <w:noProof/>
        </w:rPr>
        <w:fldChar w:fldCharType="separate"/>
      </w:r>
      <w:r w:rsidR="00D67052">
        <w:rPr>
          <w:noProof/>
        </w:rPr>
        <w:t>211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524764">
        <w:rPr>
          <w:noProof/>
        </w:rPr>
        <w:tab/>
      </w:r>
      <w:r w:rsidRPr="00524764">
        <w:rPr>
          <w:noProof/>
        </w:rPr>
        <w:fldChar w:fldCharType="begin"/>
      </w:r>
      <w:r w:rsidRPr="00524764">
        <w:rPr>
          <w:noProof/>
        </w:rPr>
        <w:instrText xml:space="preserve"> PAGEREF _Toc487203394 \h </w:instrText>
      </w:r>
      <w:r w:rsidRPr="00524764">
        <w:rPr>
          <w:noProof/>
        </w:rPr>
      </w:r>
      <w:r w:rsidRPr="00524764">
        <w:rPr>
          <w:noProof/>
        </w:rPr>
        <w:fldChar w:fldCharType="separate"/>
      </w:r>
      <w:r w:rsidR="00D67052">
        <w:rPr>
          <w:noProof/>
        </w:rPr>
        <w:t>212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524764">
        <w:rPr>
          <w:noProof/>
        </w:rPr>
        <w:tab/>
      </w:r>
      <w:r w:rsidRPr="00524764">
        <w:rPr>
          <w:noProof/>
        </w:rPr>
        <w:fldChar w:fldCharType="begin"/>
      </w:r>
      <w:r w:rsidRPr="00524764">
        <w:rPr>
          <w:noProof/>
        </w:rPr>
        <w:instrText xml:space="preserve"> PAGEREF _Toc487203395 \h </w:instrText>
      </w:r>
      <w:r w:rsidRPr="00524764">
        <w:rPr>
          <w:noProof/>
        </w:rPr>
      </w:r>
      <w:r w:rsidRPr="00524764">
        <w:rPr>
          <w:noProof/>
        </w:rPr>
        <w:fldChar w:fldCharType="separate"/>
      </w:r>
      <w:r w:rsidR="00D67052">
        <w:rPr>
          <w:noProof/>
        </w:rPr>
        <w:t>212</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58—Representatives of incapacitated entities</w:t>
      </w:r>
      <w:r w:rsidRPr="00524764">
        <w:rPr>
          <w:b w:val="0"/>
          <w:noProof/>
          <w:sz w:val="18"/>
        </w:rPr>
        <w:tab/>
      </w:r>
      <w:r w:rsidRPr="00524764">
        <w:rPr>
          <w:b w:val="0"/>
          <w:noProof/>
          <w:sz w:val="18"/>
        </w:rPr>
        <w:fldChar w:fldCharType="begin"/>
      </w:r>
      <w:r w:rsidRPr="00524764">
        <w:rPr>
          <w:b w:val="0"/>
          <w:noProof/>
          <w:sz w:val="18"/>
        </w:rPr>
        <w:instrText xml:space="preserve"> PAGEREF _Toc487203396 \h </w:instrText>
      </w:r>
      <w:r w:rsidRPr="00524764">
        <w:rPr>
          <w:b w:val="0"/>
          <w:noProof/>
          <w:sz w:val="18"/>
        </w:rPr>
      </w:r>
      <w:r w:rsidRPr="00524764">
        <w:rPr>
          <w:b w:val="0"/>
          <w:noProof/>
          <w:sz w:val="18"/>
        </w:rPr>
        <w:fldChar w:fldCharType="separate"/>
      </w:r>
      <w:r w:rsidR="00D67052">
        <w:rPr>
          <w:b w:val="0"/>
          <w:noProof/>
          <w:sz w:val="18"/>
        </w:rPr>
        <w:t>213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_Toc487203397 \h </w:instrText>
      </w:r>
      <w:r w:rsidRPr="00524764">
        <w:rPr>
          <w:noProof/>
        </w:rPr>
      </w:r>
      <w:r w:rsidRPr="00524764">
        <w:rPr>
          <w:noProof/>
        </w:rPr>
        <w:fldChar w:fldCharType="separate"/>
      </w:r>
      <w:r w:rsidR="00D67052">
        <w:rPr>
          <w:noProof/>
        </w:rPr>
        <w:t>213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524764">
        <w:rPr>
          <w:noProof/>
        </w:rPr>
        <w:tab/>
      </w:r>
      <w:r w:rsidRPr="00524764">
        <w:rPr>
          <w:noProof/>
        </w:rPr>
        <w:fldChar w:fldCharType="begin"/>
      </w:r>
      <w:r w:rsidRPr="00524764">
        <w:rPr>
          <w:noProof/>
        </w:rPr>
        <w:instrText xml:space="preserve"> PAGEREF _Toc487203398 \h </w:instrText>
      </w:r>
      <w:r w:rsidRPr="00524764">
        <w:rPr>
          <w:noProof/>
        </w:rPr>
      </w:r>
      <w:r w:rsidRPr="00524764">
        <w:rPr>
          <w:noProof/>
        </w:rPr>
        <w:fldChar w:fldCharType="separate"/>
      </w:r>
      <w:r w:rsidR="00D67052">
        <w:rPr>
          <w:noProof/>
        </w:rPr>
        <w:t>213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524764">
        <w:rPr>
          <w:noProof/>
        </w:rPr>
        <w:tab/>
      </w:r>
      <w:r w:rsidRPr="00524764">
        <w:rPr>
          <w:noProof/>
        </w:rPr>
        <w:fldChar w:fldCharType="begin"/>
      </w:r>
      <w:r w:rsidRPr="00524764">
        <w:rPr>
          <w:noProof/>
        </w:rPr>
        <w:instrText xml:space="preserve"> PAGEREF _Toc487203399 \h </w:instrText>
      </w:r>
      <w:r w:rsidRPr="00524764">
        <w:rPr>
          <w:noProof/>
        </w:rPr>
      </w:r>
      <w:r w:rsidRPr="00524764">
        <w:rPr>
          <w:noProof/>
        </w:rPr>
        <w:fldChar w:fldCharType="separate"/>
      </w:r>
      <w:r w:rsidR="00D67052">
        <w:rPr>
          <w:noProof/>
        </w:rPr>
        <w:t>214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524764">
        <w:rPr>
          <w:noProof/>
        </w:rPr>
        <w:tab/>
      </w:r>
      <w:r w:rsidRPr="00524764">
        <w:rPr>
          <w:noProof/>
        </w:rPr>
        <w:fldChar w:fldCharType="begin"/>
      </w:r>
      <w:r w:rsidRPr="00524764">
        <w:rPr>
          <w:noProof/>
        </w:rPr>
        <w:instrText xml:space="preserve"> PAGEREF _Toc487203400 \h </w:instrText>
      </w:r>
      <w:r w:rsidRPr="00524764">
        <w:rPr>
          <w:noProof/>
        </w:rPr>
      </w:r>
      <w:r w:rsidRPr="00524764">
        <w:rPr>
          <w:noProof/>
        </w:rPr>
        <w:fldChar w:fldCharType="separate"/>
      </w:r>
      <w:r w:rsidR="00D67052">
        <w:rPr>
          <w:noProof/>
        </w:rPr>
        <w:t>217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524764">
        <w:rPr>
          <w:noProof/>
        </w:rPr>
        <w:tab/>
      </w:r>
      <w:r w:rsidRPr="00524764">
        <w:rPr>
          <w:noProof/>
        </w:rPr>
        <w:fldChar w:fldCharType="begin"/>
      </w:r>
      <w:r w:rsidRPr="00524764">
        <w:rPr>
          <w:noProof/>
        </w:rPr>
        <w:instrText xml:space="preserve"> PAGEREF _Toc487203401 \h </w:instrText>
      </w:r>
      <w:r w:rsidRPr="00524764">
        <w:rPr>
          <w:noProof/>
        </w:rPr>
      </w:r>
      <w:r w:rsidRPr="00524764">
        <w:rPr>
          <w:noProof/>
        </w:rPr>
        <w:fldChar w:fldCharType="separate"/>
      </w:r>
      <w:r w:rsidR="00D67052">
        <w:rPr>
          <w:noProof/>
        </w:rPr>
        <w:t>217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524764">
        <w:rPr>
          <w:noProof/>
        </w:rPr>
        <w:tab/>
      </w:r>
      <w:r w:rsidRPr="00524764">
        <w:rPr>
          <w:noProof/>
        </w:rPr>
        <w:fldChar w:fldCharType="begin"/>
      </w:r>
      <w:r w:rsidRPr="00524764">
        <w:rPr>
          <w:noProof/>
        </w:rPr>
        <w:instrText xml:space="preserve"> PAGEREF _Toc487203402 \h </w:instrText>
      </w:r>
      <w:r w:rsidRPr="00524764">
        <w:rPr>
          <w:noProof/>
        </w:rPr>
      </w:r>
      <w:r w:rsidRPr="00524764">
        <w:rPr>
          <w:noProof/>
        </w:rPr>
        <w:fldChar w:fldCharType="separate"/>
      </w:r>
      <w:r w:rsidR="00D67052">
        <w:rPr>
          <w:noProof/>
        </w:rPr>
        <w:t>217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524764">
        <w:rPr>
          <w:noProof/>
        </w:rPr>
        <w:tab/>
      </w:r>
      <w:r w:rsidRPr="00524764">
        <w:rPr>
          <w:noProof/>
        </w:rPr>
        <w:fldChar w:fldCharType="begin"/>
      </w:r>
      <w:r w:rsidRPr="00524764">
        <w:rPr>
          <w:noProof/>
        </w:rPr>
        <w:instrText xml:space="preserve"> PAGEREF _Toc487203403 \h </w:instrText>
      </w:r>
      <w:r w:rsidRPr="00524764">
        <w:rPr>
          <w:noProof/>
        </w:rPr>
      </w:r>
      <w:r w:rsidRPr="00524764">
        <w:rPr>
          <w:noProof/>
        </w:rPr>
        <w:fldChar w:fldCharType="separate"/>
      </w:r>
      <w:r w:rsidR="00D67052">
        <w:rPr>
          <w:noProof/>
        </w:rPr>
        <w:t>218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524764">
        <w:rPr>
          <w:noProof/>
        </w:rPr>
        <w:tab/>
      </w:r>
      <w:r w:rsidRPr="00524764">
        <w:rPr>
          <w:noProof/>
        </w:rPr>
        <w:fldChar w:fldCharType="begin"/>
      </w:r>
      <w:r w:rsidRPr="00524764">
        <w:rPr>
          <w:noProof/>
        </w:rPr>
        <w:instrText xml:space="preserve"> PAGEREF _Toc487203404 \h </w:instrText>
      </w:r>
      <w:r w:rsidRPr="00524764">
        <w:rPr>
          <w:noProof/>
        </w:rPr>
      </w:r>
      <w:r w:rsidRPr="00524764">
        <w:rPr>
          <w:noProof/>
        </w:rPr>
        <w:fldChar w:fldCharType="separate"/>
      </w:r>
      <w:r w:rsidR="00D67052">
        <w:rPr>
          <w:noProof/>
        </w:rPr>
        <w:t>218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524764">
        <w:rPr>
          <w:noProof/>
        </w:rPr>
        <w:tab/>
      </w:r>
      <w:r w:rsidRPr="00524764">
        <w:rPr>
          <w:noProof/>
        </w:rPr>
        <w:fldChar w:fldCharType="begin"/>
      </w:r>
      <w:r w:rsidRPr="00524764">
        <w:rPr>
          <w:noProof/>
        </w:rPr>
        <w:instrText xml:space="preserve"> PAGEREF _Toc487203405 \h </w:instrText>
      </w:r>
      <w:r w:rsidRPr="00524764">
        <w:rPr>
          <w:noProof/>
        </w:rPr>
      </w:r>
      <w:r w:rsidRPr="00524764">
        <w:rPr>
          <w:noProof/>
        </w:rPr>
        <w:fldChar w:fldCharType="separate"/>
      </w:r>
      <w:r w:rsidR="00D67052">
        <w:rPr>
          <w:noProof/>
        </w:rPr>
        <w:t>218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524764">
        <w:rPr>
          <w:noProof/>
        </w:rPr>
        <w:tab/>
      </w:r>
      <w:r w:rsidRPr="00524764">
        <w:rPr>
          <w:noProof/>
        </w:rPr>
        <w:fldChar w:fldCharType="begin"/>
      </w:r>
      <w:r w:rsidRPr="00524764">
        <w:rPr>
          <w:noProof/>
        </w:rPr>
        <w:instrText xml:space="preserve"> PAGEREF _Toc487203406 \h </w:instrText>
      </w:r>
      <w:r w:rsidRPr="00524764">
        <w:rPr>
          <w:noProof/>
        </w:rPr>
      </w:r>
      <w:r w:rsidRPr="00524764">
        <w:rPr>
          <w:noProof/>
        </w:rPr>
        <w:fldChar w:fldCharType="separate"/>
      </w:r>
      <w:r w:rsidR="00D67052">
        <w:rPr>
          <w:noProof/>
        </w:rPr>
        <w:t>219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524764">
        <w:rPr>
          <w:noProof/>
        </w:rPr>
        <w:tab/>
      </w:r>
      <w:r w:rsidRPr="00524764">
        <w:rPr>
          <w:noProof/>
        </w:rPr>
        <w:fldChar w:fldCharType="begin"/>
      </w:r>
      <w:r w:rsidRPr="00524764">
        <w:rPr>
          <w:noProof/>
        </w:rPr>
        <w:instrText xml:space="preserve"> PAGEREF _Toc487203407 \h </w:instrText>
      </w:r>
      <w:r w:rsidRPr="00524764">
        <w:rPr>
          <w:noProof/>
        </w:rPr>
      </w:r>
      <w:r w:rsidRPr="00524764">
        <w:rPr>
          <w:noProof/>
        </w:rPr>
        <w:fldChar w:fldCharType="separate"/>
      </w:r>
      <w:r w:rsidR="00D67052">
        <w:rPr>
          <w:noProof/>
        </w:rPr>
        <w:t>219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524764">
        <w:rPr>
          <w:noProof/>
        </w:rPr>
        <w:tab/>
      </w:r>
      <w:r w:rsidRPr="00524764">
        <w:rPr>
          <w:noProof/>
        </w:rPr>
        <w:fldChar w:fldCharType="begin"/>
      </w:r>
      <w:r w:rsidRPr="00524764">
        <w:rPr>
          <w:noProof/>
        </w:rPr>
        <w:instrText xml:space="preserve"> PAGEREF _Toc487203408 \h </w:instrText>
      </w:r>
      <w:r w:rsidRPr="00524764">
        <w:rPr>
          <w:noProof/>
        </w:rPr>
      </w:r>
      <w:r w:rsidRPr="00524764">
        <w:rPr>
          <w:noProof/>
        </w:rPr>
        <w:fldChar w:fldCharType="separate"/>
      </w:r>
      <w:r w:rsidR="00D67052">
        <w:rPr>
          <w:noProof/>
        </w:rPr>
        <w:t>220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524764">
        <w:rPr>
          <w:noProof/>
        </w:rPr>
        <w:tab/>
      </w:r>
      <w:r w:rsidRPr="00524764">
        <w:rPr>
          <w:noProof/>
        </w:rPr>
        <w:fldChar w:fldCharType="begin"/>
      </w:r>
      <w:r w:rsidRPr="00524764">
        <w:rPr>
          <w:noProof/>
        </w:rPr>
        <w:instrText xml:space="preserve"> PAGEREF _Toc487203409 \h </w:instrText>
      </w:r>
      <w:r w:rsidRPr="00524764">
        <w:rPr>
          <w:noProof/>
        </w:rPr>
      </w:r>
      <w:r w:rsidRPr="00524764">
        <w:rPr>
          <w:noProof/>
        </w:rPr>
        <w:fldChar w:fldCharType="separate"/>
      </w:r>
      <w:r w:rsidR="00D67052">
        <w:rPr>
          <w:noProof/>
        </w:rPr>
        <w:t>221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524764">
        <w:rPr>
          <w:noProof/>
        </w:rPr>
        <w:tab/>
      </w:r>
      <w:r w:rsidRPr="00524764">
        <w:rPr>
          <w:noProof/>
        </w:rPr>
        <w:fldChar w:fldCharType="begin"/>
      </w:r>
      <w:r w:rsidRPr="00524764">
        <w:rPr>
          <w:noProof/>
        </w:rPr>
        <w:instrText xml:space="preserve"> PAGEREF _Toc487203410 \h </w:instrText>
      </w:r>
      <w:r w:rsidRPr="00524764">
        <w:rPr>
          <w:noProof/>
        </w:rPr>
      </w:r>
      <w:r w:rsidRPr="00524764">
        <w:rPr>
          <w:noProof/>
        </w:rPr>
        <w:fldChar w:fldCharType="separate"/>
      </w:r>
      <w:r w:rsidR="00D67052">
        <w:rPr>
          <w:noProof/>
        </w:rPr>
        <w:t>222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524764">
        <w:rPr>
          <w:noProof/>
        </w:rPr>
        <w:tab/>
      </w:r>
      <w:r w:rsidRPr="00524764">
        <w:rPr>
          <w:noProof/>
        </w:rPr>
        <w:fldChar w:fldCharType="begin"/>
      </w:r>
      <w:r w:rsidRPr="00524764">
        <w:rPr>
          <w:noProof/>
        </w:rPr>
        <w:instrText xml:space="preserve"> PAGEREF _Toc487203411 \h </w:instrText>
      </w:r>
      <w:r w:rsidRPr="00524764">
        <w:rPr>
          <w:noProof/>
        </w:rPr>
      </w:r>
      <w:r w:rsidRPr="00524764">
        <w:rPr>
          <w:noProof/>
        </w:rPr>
        <w:fldChar w:fldCharType="separate"/>
      </w:r>
      <w:r w:rsidR="00D67052">
        <w:rPr>
          <w:noProof/>
        </w:rPr>
        <w:t>222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524764">
        <w:rPr>
          <w:noProof/>
        </w:rPr>
        <w:tab/>
      </w:r>
      <w:r w:rsidRPr="00524764">
        <w:rPr>
          <w:noProof/>
        </w:rPr>
        <w:fldChar w:fldCharType="begin"/>
      </w:r>
      <w:r w:rsidRPr="00524764">
        <w:rPr>
          <w:noProof/>
        </w:rPr>
        <w:instrText xml:space="preserve"> PAGEREF _Toc487203412 \h </w:instrText>
      </w:r>
      <w:r w:rsidRPr="00524764">
        <w:rPr>
          <w:noProof/>
        </w:rPr>
      </w:r>
      <w:r w:rsidRPr="00524764">
        <w:rPr>
          <w:noProof/>
        </w:rPr>
        <w:fldChar w:fldCharType="separate"/>
      </w:r>
      <w:r w:rsidR="00D67052">
        <w:rPr>
          <w:noProof/>
        </w:rPr>
        <w:t>222</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524764">
        <w:rPr>
          <w:b w:val="0"/>
          <w:noProof/>
          <w:sz w:val="18"/>
        </w:rPr>
        <w:tab/>
      </w:r>
      <w:r w:rsidRPr="00524764">
        <w:rPr>
          <w:b w:val="0"/>
          <w:noProof/>
          <w:sz w:val="18"/>
        </w:rPr>
        <w:fldChar w:fldCharType="begin"/>
      </w:r>
      <w:r w:rsidRPr="00524764">
        <w:rPr>
          <w:b w:val="0"/>
          <w:noProof/>
          <w:sz w:val="18"/>
        </w:rPr>
        <w:instrText xml:space="preserve"> PAGEREF _Toc487203413 \h </w:instrText>
      </w:r>
      <w:r w:rsidRPr="00524764">
        <w:rPr>
          <w:b w:val="0"/>
          <w:noProof/>
          <w:sz w:val="18"/>
        </w:rPr>
      </w:r>
      <w:r w:rsidRPr="00524764">
        <w:rPr>
          <w:b w:val="0"/>
          <w:noProof/>
          <w:sz w:val="18"/>
        </w:rPr>
        <w:fldChar w:fldCharType="separate"/>
      </w:r>
      <w:r w:rsidR="00D67052">
        <w:rPr>
          <w:b w:val="0"/>
          <w:noProof/>
          <w:sz w:val="18"/>
        </w:rPr>
        <w:t>223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_Toc487203414 \h </w:instrText>
      </w:r>
      <w:r w:rsidRPr="00524764">
        <w:rPr>
          <w:noProof/>
        </w:rPr>
      </w:r>
      <w:r w:rsidRPr="00524764">
        <w:rPr>
          <w:noProof/>
        </w:rPr>
        <w:fldChar w:fldCharType="separate"/>
      </w:r>
      <w:r w:rsidR="00D67052">
        <w:rPr>
          <w:noProof/>
        </w:rPr>
        <w:t>223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524764">
        <w:rPr>
          <w:noProof/>
        </w:rPr>
        <w:tab/>
      </w:r>
      <w:r w:rsidRPr="00524764">
        <w:rPr>
          <w:noProof/>
        </w:rPr>
        <w:fldChar w:fldCharType="begin"/>
      </w:r>
      <w:r w:rsidRPr="00524764">
        <w:rPr>
          <w:noProof/>
        </w:rPr>
        <w:instrText xml:space="preserve"> PAGEREF _Toc487203415 \h </w:instrText>
      </w:r>
      <w:r w:rsidRPr="00524764">
        <w:rPr>
          <w:noProof/>
        </w:rPr>
      </w:r>
      <w:r w:rsidRPr="00524764">
        <w:rPr>
          <w:noProof/>
        </w:rPr>
        <w:fldChar w:fldCharType="separate"/>
      </w:r>
      <w:r w:rsidR="00D67052">
        <w:rPr>
          <w:noProof/>
        </w:rPr>
        <w:t>223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524764">
        <w:rPr>
          <w:noProof/>
        </w:rPr>
        <w:tab/>
      </w:r>
      <w:r w:rsidRPr="00524764">
        <w:rPr>
          <w:noProof/>
        </w:rPr>
        <w:fldChar w:fldCharType="begin"/>
      </w:r>
      <w:r w:rsidRPr="00524764">
        <w:rPr>
          <w:noProof/>
        </w:rPr>
        <w:instrText xml:space="preserve"> PAGEREF _Toc487203416 \h </w:instrText>
      </w:r>
      <w:r w:rsidRPr="00524764">
        <w:rPr>
          <w:noProof/>
        </w:rPr>
      </w:r>
      <w:r w:rsidRPr="00524764">
        <w:rPr>
          <w:noProof/>
        </w:rPr>
        <w:fldChar w:fldCharType="separate"/>
      </w:r>
      <w:r w:rsidR="00D67052">
        <w:rPr>
          <w:noProof/>
        </w:rPr>
        <w:t>223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524764">
        <w:rPr>
          <w:noProof/>
        </w:rPr>
        <w:tab/>
      </w:r>
      <w:r w:rsidRPr="00524764">
        <w:rPr>
          <w:noProof/>
        </w:rPr>
        <w:fldChar w:fldCharType="begin"/>
      </w:r>
      <w:r w:rsidRPr="00524764">
        <w:rPr>
          <w:noProof/>
        </w:rPr>
        <w:instrText xml:space="preserve"> PAGEREF _Toc487203417 \h </w:instrText>
      </w:r>
      <w:r w:rsidRPr="00524764">
        <w:rPr>
          <w:noProof/>
        </w:rPr>
      </w:r>
      <w:r w:rsidRPr="00524764">
        <w:rPr>
          <w:noProof/>
        </w:rPr>
        <w:fldChar w:fldCharType="separate"/>
      </w:r>
      <w:r w:rsidR="00D67052">
        <w:rPr>
          <w:noProof/>
        </w:rPr>
        <w:t>224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524764">
        <w:rPr>
          <w:noProof/>
        </w:rPr>
        <w:tab/>
      </w:r>
      <w:r w:rsidRPr="00524764">
        <w:rPr>
          <w:noProof/>
        </w:rPr>
        <w:fldChar w:fldCharType="begin"/>
      </w:r>
      <w:r w:rsidRPr="00524764">
        <w:rPr>
          <w:noProof/>
        </w:rPr>
        <w:instrText xml:space="preserve"> PAGEREF _Toc487203418 \h </w:instrText>
      </w:r>
      <w:r w:rsidRPr="00524764">
        <w:rPr>
          <w:noProof/>
        </w:rPr>
      </w:r>
      <w:r w:rsidRPr="00524764">
        <w:rPr>
          <w:noProof/>
        </w:rPr>
        <w:fldChar w:fldCharType="separate"/>
      </w:r>
      <w:r w:rsidR="00D67052">
        <w:rPr>
          <w:noProof/>
        </w:rPr>
        <w:t>224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524764">
        <w:rPr>
          <w:noProof/>
        </w:rPr>
        <w:tab/>
      </w:r>
      <w:r w:rsidRPr="00524764">
        <w:rPr>
          <w:noProof/>
        </w:rPr>
        <w:fldChar w:fldCharType="begin"/>
      </w:r>
      <w:r w:rsidRPr="00524764">
        <w:rPr>
          <w:noProof/>
        </w:rPr>
        <w:instrText xml:space="preserve"> PAGEREF _Toc487203419 \h </w:instrText>
      </w:r>
      <w:r w:rsidRPr="00524764">
        <w:rPr>
          <w:noProof/>
        </w:rPr>
      </w:r>
      <w:r w:rsidRPr="00524764">
        <w:rPr>
          <w:noProof/>
        </w:rPr>
        <w:fldChar w:fldCharType="separate"/>
      </w:r>
      <w:r w:rsidR="00D67052">
        <w:rPr>
          <w:noProof/>
        </w:rPr>
        <w:t>225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524764">
        <w:rPr>
          <w:noProof/>
        </w:rPr>
        <w:tab/>
      </w:r>
      <w:r w:rsidRPr="00524764">
        <w:rPr>
          <w:noProof/>
        </w:rPr>
        <w:fldChar w:fldCharType="begin"/>
      </w:r>
      <w:r w:rsidRPr="00524764">
        <w:rPr>
          <w:noProof/>
        </w:rPr>
        <w:instrText xml:space="preserve"> PAGEREF _Toc487203420 \h </w:instrText>
      </w:r>
      <w:r w:rsidRPr="00524764">
        <w:rPr>
          <w:noProof/>
        </w:rPr>
      </w:r>
      <w:r w:rsidRPr="00524764">
        <w:rPr>
          <w:noProof/>
        </w:rPr>
        <w:fldChar w:fldCharType="separate"/>
      </w:r>
      <w:r w:rsidR="00D67052">
        <w:rPr>
          <w:noProof/>
        </w:rPr>
        <w:t>226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524764">
        <w:rPr>
          <w:noProof/>
        </w:rPr>
        <w:tab/>
      </w:r>
      <w:r w:rsidRPr="00524764">
        <w:rPr>
          <w:noProof/>
        </w:rPr>
        <w:fldChar w:fldCharType="begin"/>
      </w:r>
      <w:r w:rsidRPr="00524764">
        <w:rPr>
          <w:noProof/>
        </w:rPr>
        <w:instrText xml:space="preserve"> PAGEREF _Toc487203421 \h </w:instrText>
      </w:r>
      <w:r w:rsidRPr="00524764">
        <w:rPr>
          <w:noProof/>
        </w:rPr>
      </w:r>
      <w:r w:rsidRPr="00524764">
        <w:rPr>
          <w:noProof/>
        </w:rPr>
        <w:fldChar w:fldCharType="separate"/>
      </w:r>
      <w:r w:rsidR="00D67052">
        <w:rPr>
          <w:noProof/>
        </w:rPr>
        <w:t>226</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524764">
        <w:rPr>
          <w:b w:val="0"/>
          <w:noProof/>
          <w:sz w:val="18"/>
        </w:rPr>
        <w:tab/>
      </w:r>
      <w:r w:rsidRPr="00524764">
        <w:rPr>
          <w:b w:val="0"/>
          <w:noProof/>
          <w:sz w:val="18"/>
        </w:rPr>
        <w:fldChar w:fldCharType="begin"/>
      </w:r>
      <w:r w:rsidRPr="00524764">
        <w:rPr>
          <w:b w:val="0"/>
          <w:noProof/>
          <w:sz w:val="18"/>
        </w:rPr>
        <w:instrText xml:space="preserve"> PAGEREF _Toc487203422 \h </w:instrText>
      </w:r>
      <w:r w:rsidRPr="00524764">
        <w:rPr>
          <w:b w:val="0"/>
          <w:noProof/>
          <w:sz w:val="18"/>
        </w:rPr>
      </w:r>
      <w:r w:rsidRPr="00524764">
        <w:rPr>
          <w:b w:val="0"/>
          <w:noProof/>
          <w:sz w:val="18"/>
        </w:rPr>
        <w:fldChar w:fldCharType="separate"/>
      </w:r>
      <w:r w:rsidR="00D67052">
        <w:rPr>
          <w:b w:val="0"/>
          <w:noProof/>
          <w:sz w:val="18"/>
        </w:rPr>
        <w:t>227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_Toc487203423 \h </w:instrText>
      </w:r>
      <w:r w:rsidRPr="00524764">
        <w:rPr>
          <w:noProof/>
        </w:rPr>
      </w:r>
      <w:r w:rsidRPr="00524764">
        <w:rPr>
          <w:noProof/>
        </w:rPr>
        <w:fldChar w:fldCharType="separate"/>
      </w:r>
      <w:r w:rsidR="00D67052">
        <w:rPr>
          <w:noProof/>
        </w:rPr>
        <w:t>227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524764">
        <w:rPr>
          <w:noProof/>
        </w:rPr>
        <w:tab/>
      </w:r>
      <w:r w:rsidRPr="00524764">
        <w:rPr>
          <w:noProof/>
        </w:rPr>
        <w:fldChar w:fldCharType="begin"/>
      </w:r>
      <w:r w:rsidRPr="00524764">
        <w:rPr>
          <w:noProof/>
        </w:rPr>
        <w:instrText xml:space="preserve"> PAGEREF _Toc487203424 \h </w:instrText>
      </w:r>
      <w:r w:rsidRPr="00524764">
        <w:rPr>
          <w:noProof/>
        </w:rPr>
      </w:r>
      <w:r w:rsidRPr="00524764">
        <w:rPr>
          <w:noProof/>
        </w:rPr>
        <w:fldChar w:fldCharType="separate"/>
      </w:r>
      <w:r w:rsidR="00D67052">
        <w:rPr>
          <w:noProof/>
        </w:rPr>
        <w:t>227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524764">
        <w:rPr>
          <w:noProof/>
        </w:rPr>
        <w:tab/>
      </w:r>
      <w:r w:rsidRPr="00524764">
        <w:rPr>
          <w:noProof/>
        </w:rPr>
        <w:fldChar w:fldCharType="begin"/>
      </w:r>
      <w:r w:rsidRPr="00524764">
        <w:rPr>
          <w:noProof/>
        </w:rPr>
        <w:instrText xml:space="preserve"> PAGEREF _Toc487203425 \h </w:instrText>
      </w:r>
      <w:r w:rsidRPr="00524764">
        <w:rPr>
          <w:noProof/>
        </w:rPr>
      </w:r>
      <w:r w:rsidRPr="00524764">
        <w:rPr>
          <w:noProof/>
        </w:rPr>
        <w:fldChar w:fldCharType="separate"/>
      </w:r>
      <w:r w:rsidR="00D67052">
        <w:rPr>
          <w:noProof/>
        </w:rPr>
        <w:t>227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524764">
        <w:rPr>
          <w:noProof/>
        </w:rPr>
        <w:tab/>
      </w:r>
      <w:r w:rsidRPr="00524764">
        <w:rPr>
          <w:noProof/>
        </w:rPr>
        <w:fldChar w:fldCharType="begin"/>
      </w:r>
      <w:r w:rsidRPr="00524764">
        <w:rPr>
          <w:noProof/>
        </w:rPr>
        <w:instrText xml:space="preserve"> PAGEREF _Toc487203426 \h </w:instrText>
      </w:r>
      <w:r w:rsidRPr="00524764">
        <w:rPr>
          <w:noProof/>
        </w:rPr>
      </w:r>
      <w:r w:rsidRPr="00524764">
        <w:rPr>
          <w:noProof/>
        </w:rPr>
        <w:fldChar w:fldCharType="separate"/>
      </w:r>
      <w:r w:rsidR="00D67052">
        <w:rPr>
          <w:noProof/>
        </w:rPr>
        <w:t>228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524764">
        <w:rPr>
          <w:noProof/>
        </w:rPr>
        <w:tab/>
      </w:r>
      <w:r w:rsidRPr="00524764">
        <w:rPr>
          <w:noProof/>
        </w:rPr>
        <w:fldChar w:fldCharType="begin"/>
      </w:r>
      <w:r w:rsidRPr="00524764">
        <w:rPr>
          <w:noProof/>
        </w:rPr>
        <w:instrText xml:space="preserve"> PAGEREF _Toc487203427 \h </w:instrText>
      </w:r>
      <w:r w:rsidRPr="00524764">
        <w:rPr>
          <w:noProof/>
        </w:rPr>
      </w:r>
      <w:r w:rsidRPr="00524764">
        <w:rPr>
          <w:noProof/>
        </w:rPr>
        <w:fldChar w:fldCharType="separate"/>
      </w:r>
      <w:r w:rsidR="00D67052">
        <w:rPr>
          <w:noProof/>
        </w:rPr>
        <w:t>229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524764">
        <w:rPr>
          <w:noProof/>
        </w:rPr>
        <w:tab/>
      </w:r>
      <w:r w:rsidRPr="00524764">
        <w:rPr>
          <w:noProof/>
        </w:rPr>
        <w:fldChar w:fldCharType="begin"/>
      </w:r>
      <w:r w:rsidRPr="00524764">
        <w:rPr>
          <w:noProof/>
        </w:rPr>
        <w:instrText xml:space="preserve"> PAGEREF _Toc487203428 \h </w:instrText>
      </w:r>
      <w:r w:rsidRPr="00524764">
        <w:rPr>
          <w:noProof/>
        </w:rPr>
      </w:r>
      <w:r w:rsidRPr="00524764">
        <w:rPr>
          <w:noProof/>
        </w:rPr>
        <w:fldChar w:fldCharType="separate"/>
      </w:r>
      <w:r w:rsidR="00D67052">
        <w:rPr>
          <w:noProof/>
        </w:rPr>
        <w:t>229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524764">
        <w:rPr>
          <w:noProof/>
        </w:rPr>
        <w:tab/>
      </w:r>
      <w:r w:rsidRPr="00524764">
        <w:rPr>
          <w:noProof/>
        </w:rPr>
        <w:fldChar w:fldCharType="begin"/>
      </w:r>
      <w:r w:rsidRPr="00524764">
        <w:rPr>
          <w:noProof/>
        </w:rPr>
        <w:instrText xml:space="preserve"> PAGEREF _Toc487203429 \h </w:instrText>
      </w:r>
      <w:r w:rsidRPr="00524764">
        <w:rPr>
          <w:noProof/>
        </w:rPr>
      </w:r>
      <w:r w:rsidRPr="00524764">
        <w:rPr>
          <w:noProof/>
        </w:rPr>
        <w:fldChar w:fldCharType="separate"/>
      </w:r>
      <w:r w:rsidR="00D67052">
        <w:rPr>
          <w:noProof/>
        </w:rPr>
        <w:t>229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524764">
        <w:rPr>
          <w:noProof/>
        </w:rPr>
        <w:tab/>
      </w:r>
      <w:r w:rsidRPr="00524764">
        <w:rPr>
          <w:noProof/>
        </w:rPr>
        <w:fldChar w:fldCharType="begin"/>
      </w:r>
      <w:r w:rsidRPr="00524764">
        <w:rPr>
          <w:noProof/>
        </w:rPr>
        <w:instrText xml:space="preserve"> PAGEREF _Toc487203430 \h </w:instrText>
      </w:r>
      <w:r w:rsidRPr="00524764">
        <w:rPr>
          <w:noProof/>
        </w:rPr>
      </w:r>
      <w:r w:rsidRPr="00524764">
        <w:rPr>
          <w:noProof/>
        </w:rPr>
        <w:fldChar w:fldCharType="separate"/>
      </w:r>
      <w:r w:rsidR="00D67052">
        <w:rPr>
          <w:noProof/>
        </w:rPr>
        <w:t>230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524764">
        <w:rPr>
          <w:noProof/>
        </w:rPr>
        <w:tab/>
      </w:r>
      <w:r w:rsidRPr="00524764">
        <w:rPr>
          <w:noProof/>
        </w:rPr>
        <w:fldChar w:fldCharType="begin"/>
      </w:r>
      <w:r w:rsidRPr="00524764">
        <w:rPr>
          <w:noProof/>
        </w:rPr>
        <w:instrText xml:space="preserve"> PAGEREF _Toc487203431 \h </w:instrText>
      </w:r>
      <w:r w:rsidRPr="00524764">
        <w:rPr>
          <w:noProof/>
        </w:rPr>
      </w:r>
      <w:r w:rsidRPr="00524764">
        <w:rPr>
          <w:noProof/>
        </w:rPr>
        <w:fldChar w:fldCharType="separate"/>
      </w:r>
      <w:r w:rsidR="00D67052">
        <w:rPr>
          <w:noProof/>
        </w:rPr>
        <w:t>231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524764">
        <w:rPr>
          <w:noProof/>
        </w:rPr>
        <w:tab/>
      </w:r>
      <w:r w:rsidRPr="00524764">
        <w:rPr>
          <w:noProof/>
        </w:rPr>
        <w:fldChar w:fldCharType="begin"/>
      </w:r>
      <w:r w:rsidRPr="00524764">
        <w:rPr>
          <w:noProof/>
        </w:rPr>
        <w:instrText xml:space="preserve"> PAGEREF _Toc487203432 \h </w:instrText>
      </w:r>
      <w:r w:rsidRPr="00524764">
        <w:rPr>
          <w:noProof/>
        </w:rPr>
      </w:r>
      <w:r w:rsidRPr="00524764">
        <w:rPr>
          <w:noProof/>
        </w:rPr>
        <w:fldChar w:fldCharType="separate"/>
      </w:r>
      <w:r w:rsidR="00D67052">
        <w:rPr>
          <w:noProof/>
        </w:rPr>
        <w:t>231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524764">
        <w:rPr>
          <w:noProof/>
        </w:rPr>
        <w:tab/>
      </w:r>
      <w:r w:rsidRPr="00524764">
        <w:rPr>
          <w:noProof/>
        </w:rPr>
        <w:fldChar w:fldCharType="begin"/>
      </w:r>
      <w:r w:rsidRPr="00524764">
        <w:rPr>
          <w:noProof/>
        </w:rPr>
        <w:instrText xml:space="preserve"> PAGEREF _Toc487203433 \h </w:instrText>
      </w:r>
      <w:r w:rsidRPr="00524764">
        <w:rPr>
          <w:noProof/>
        </w:rPr>
      </w:r>
      <w:r w:rsidRPr="00524764">
        <w:rPr>
          <w:noProof/>
        </w:rPr>
        <w:fldChar w:fldCharType="separate"/>
      </w:r>
      <w:r w:rsidR="00D67052">
        <w:rPr>
          <w:noProof/>
        </w:rPr>
        <w:t>232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524764">
        <w:rPr>
          <w:noProof/>
        </w:rPr>
        <w:tab/>
      </w:r>
      <w:r w:rsidRPr="00524764">
        <w:rPr>
          <w:noProof/>
        </w:rPr>
        <w:fldChar w:fldCharType="begin"/>
      </w:r>
      <w:r w:rsidRPr="00524764">
        <w:rPr>
          <w:noProof/>
        </w:rPr>
        <w:instrText xml:space="preserve"> PAGEREF _Toc487203434 \h </w:instrText>
      </w:r>
      <w:r w:rsidRPr="00524764">
        <w:rPr>
          <w:noProof/>
        </w:rPr>
      </w:r>
      <w:r w:rsidRPr="00524764">
        <w:rPr>
          <w:noProof/>
        </w:rPr>
        <w:fldChar w:fldCharType="separate"/>
      </w:r>
      <w:r w:rsidR="00D67052">
        <w:rPr>
          <w:noProof/>
        </w:rPr>
        <w:t>232</w:t>
      </w:r>
      <w:r w:rsidRPr="00524764">
        <w:rPr>
          <w:noProof/>
        </w:rPr>
        <w:fldChar w:fldCharType="end"/>
      </w:r>
    </w:p>
    <w:p w:rsidR="00524764" w:rsidRDefault="00524764">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524764">
        <w:rPr>
          <w:b w:val="0"/>
          <w:noProof/>
          <w:sz w:val="18"/>
        </w:rPr>
        <w:tab/>
      </w:r>
      <w:r w:rsidRPr="00524764">
        <w:rPr>
          <w:b w:val="0"/>
          <w:noProof/>
          <w:sz w:val="18"/>
        </w:rPr>
        <w:fldChar w:fldCharType="begin"/>
      </w:r>
      <w:r w:rsidRPr="00524764">
        <w:rPr>
          <w:b w:val="0"/>
          <w:noProof/>
          <w:sz w:val="18"/>
        </w:rPr>
        <w:instrText xml:space="preserve"> PAGEREF _Toc487203435 \h </w:instrText>
      </w:r>
      <w:r w:rsidRPr="00524764">
        <w:rPr>
          <w:b w:val="0"/>
          <w:noProof/>
          <w:sz w:val="18"/>
        </w:rPr>
      </w:r>
      <w:r w:rsidRPr="00524764">
        <w:rPr>
          <w:b w:val="0"/>
          <w:noProof/>
          <w:sz w:val="18"/>
        </w:rPr>
        <w:fldChar w:fldCharType="separate"/>
      </w:r>
      <w:r w:rsidR="00D67052">
        <w:rPr>
          <w:b w:val="0"/>
          <w:noProof/>
          <w:sz w:val="18"/>
        </w:rPr>
        <w:t>234</w:t>
      </w:r>
      <w:r w:rsidRPr="00524764">
        <w:rPr>
          <w:b w:val="0"/>
          <w:noProof/>
          <w:sz w:val="18"/>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524764">
        <w:rPr>
          <w:b w:val="0"/>
          <w:noProof/>
          <w:sz w:val="18"/>
        </w:rPr>
        <w:tab/>
      </w:r>
      <w:r w:rsidRPr="00524764">
        <w:rPr>
          <w:b w:val="0"/>
          <w:noProof/>
          <w:sz w:val="18"/>
        </w:rPr>
        <w:fldChar w:fldCharType="begin"/>
      </w:r>
      <w:r w:rsidRPr="00524764">
        <w:rPr>
          <w:b w:val="0"/>
          <w:noProof/>
          <w:sz w:val="18"/>
        </w:rPr>
        <w:instrText xml:space="preserve"> PAGEREF _Toc487203436 \h </w:instrText>
      </w:r>
      <w:r w:rsidRPr="00524764">
        <w:rPr>
          <w:b w:val="0"/>
          <w:noProof/>
          <w:sz w:val="18"/>
        </w:rPr>
      </w:r>
      <w:r w:rsidRPr="00524764">
        <w:rPr>
          <w:b w:val="0"/>
          <w:noProof/>
          <w:sz w:val="18"/>
        </w:rPr>
        <w:fldChar w:fldCharType="separate"/>
      </w:r>
      <w:r w:rsidR="00D67052">
        <w:rPr>
          <w:b w:val="0"/>
          <w:noProof/>
          <w:sz w:val="18"/>
        </w:rPr>
        <w:t>234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_Toc487203437 \h </w:instrText>
      </w:r>
      <w:r w:rsidRPr="00524764">
        <w:rPr>
          <w:noProof/>
        </w:rPr>
      </w:r>
      <w:r w:rsidRPr="00524764">
        <w:rPr>
          <w:noProof/>
        </w:rPr>
        <w:fldChar w:fldCharType="separate"/>
      </w:r>
      <w:r w:rsidR="00D67052">
        <w:rPr>
          <w:noProof/>
        </w:rPr>
        <w:t>234</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524764">
        <w:rPr>
          <w:b w:val="0"/>
          <w:noProof/>
          <w:sz w:val="18"/>
        </w:rPr>
        <w:tab/>
      </w:r>
      <w:r w:rsidRPr="00524764">
        <w:rPr>
          <w:b w:val="0"/>
          <w:noProof/>
          <w:sz w:val="18"/>
        </w:rPr>
        <w:fldChar w:fldCharType="begin"/>
      </w:r>
      <w:r w:rsidRPr="00524764">
        <w:rPr>
          <w:b w:val="0"/>
          <w:noProof/>
          <w:sz w:val="18"/>
        </w:rPr>
        <w:instrText xml:space="preserve"> PAGEREF _Toc487203438 \h </w:instrText>
      </w:r>
      <w:r w:rsidRPr="00524764">
        <w:rPr>
          <w:b w:val="0"/>
          <w:noProof/>
          <w:sz w:val="18"/>
        </w:rPr>
      </w:r>
      <w:r w:rsidRPr="00524764">
        <w:rPr>
          <w:b w:val="0"/>
          <w:noProof/>
          <w:sz w:val="18"/>
        </w:rPr>
        <w:fldChar w:fldCharType="separate"/>
      </w:r>
      <w:r w:rsidR="00D67052">
        <w:rPr>
          <w:b w:val="0"/>
          <w:noProof/>
          <w:sz w:val="18"/>
        </w:rPr>
        <w:t>234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524764">
        <w:rPr>
          <w:noProof/>
        </w:rPr>
        <w:tab/>
      </w:r>
      <w:r w:rsidRPr="00524764">
        <w:rPr>
          <w:noProof/>
        </w:rPr>
        <w:fldChar w:fldCharType="begin"/>
      </w:r>
      <w:r w:rsidRPr="00524764">
        <w:rPr>
          <w:noProof/>
        </w:rPr>
        <w:instrText xml:space="preserve"> PAGEREF _Toc487203439 \h </w:instrText>
      </w:r>
      <w:r w:rsidRPr="00524764">
        <w:rPr>
          <w:noProof/>
        </w:rPr>
      </w:r>
      <w:r w:rsidRPr="00524764">
        <w:rPr>
          <w:noProof/>
        </w:rPr>
        <w:fldChar w:fldCharType="separate"/>
      </w:r>
      <w:r w:rsidR="00D67052">
        <w:rPr>
          <w:noProof/>
        </w:rPr>
        <w:t>234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524764">
        <w:rPr>
          <w:noProof/>
        </w:rPr>
        <w:tab/>
      </w:r>
      <w:r w:rsidRPr="00524764">
        <w:rPr>
          <w:noProof/>
        </w:rPr>
        <w:fldChar w:fldCharType="begin"/>
      </w:r>
      <w:r w:rsidRPr="00524764">
        <w:rPr>
          <w:noProof/>
        </w:rPr>
        <w:instrText xml:space="preserve"> PAGEREF _Toc487203440 \h </w:instrText>
      </w:r>
      <w:r w:rsidRPr="00524764">
        <w:rPr>
          <w:noProof/>
        </w:rPr>
      </w:r>
      <w:r w:rsidRPr="00524764">
        <w:rPr>
          <w:noProof/>
        </w:rPr>
        <w:fldChar w:fldCharType="separate"/>
      </w:r>
      <w:r w:rsidR="00D67052">
        <w:rPr>
          <w:noProof/>
        </w:rPr>
        <w:t>235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524764">
        <w:rPr>
          <w:noProof/>
        </w:rPr>
        <w:tab/>
      </w:r>
      <w:r w:rsidRPr="00524764">
        <w:rPr>
          <w:noProof/>
        </w:rPr>
        <w:fldChar w:fldCharType="begin"/>
      </w:r>
      <w:r w:rsidRPr="00524764">
        <w:rPr>
          <w:noProof/>
        </w:rPr>
        <w:instrText xml:space="preserve"> PAGEREF _Toc487203441 \h </w:instrText>
      </w:r>
      <w:r w:rsidRPr="00524764">
        <w:rPr>
          <w:noProof/>
        </w:rPr>
      </w:r>
      <w:r w:rsidRPr="00524764">
        <w:rPr>
          <w:noProof/>
        </w:rPr>
        <w:fldChar w:fldCharType="separate"/>
      </w:r>
      <w:r w:rsidR="00D67052">
        <w:rPr>
          <w:noProof/>
        </w:rPr>
        <w:t>235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524764">
        <w:rPr>
          <w:noProof/>
        </w:rPr>
        <w:tab/>
      </w:r>
      <w:r w:rsidRPr="00524764">
        <w:rPr>
          <w:noProof/>
        </w:rPr>
        <w:fldChar w:fldCharType="begin"/>
      </w:r>
      <w:r w:rsidRPr="00524764">
        <w:rPr>
          <w:noProof/>
        </w:rPr>
        <w:instrText xml:space="preserve"> PAGEREF _Toc487203442 \h </w:instrText>
      </w:r>
      <w:r w:rsidRPr="00524764">
        <w:rPr>
          <w:noProof/>
        </w:rPr>
      </w:r>
      <w:r w:rsidRPr="00524764">
        <w:rPr>
          <w:noProof/>
        </w:rPr>
        <w:fldChar w:fldCharType="separate"/>
      </w:r>
      <w:r w:rsidR="00D67052">
        <w:rPr>
          <w:noProof/>
        </w:rPr>
        <w:t>236</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524764">
        <w:rPr>
          <w:b w:val="0"/>
          <w:noProof/>
          <w:sz w:val="18"/>
        </w:rPr>
        <w:tab/>
      </w:r>
      <w:r w:rsidRPr="00524764">
        <w:rPr>
          <w:b w:val="0"/>
          <w:noProof/>
          <w:sz w:val="18"/>
        </w:rPr>
        <w:fldChar w:fldCharType="begin"/>
      </w:r>
      <w:r w:rsidRPr="00524764">
        <w:rPr>
          <w:b w:val="0"/>
          <w:noProof/>
          <w:sz w:val="18"/>
        </w:rPr>
        <w:instrText xml:space="preserve"> PAGEREF _Toc487203443 \h </w:instrText>
      </w:r>
      <w:r w:rsidRPr="00524764">
        <w:rPr>
          <w:b w:val="0"/>
          <w:noProof/>
          <w:sz w:val="18"/>
        </w:rPr>
      </w:r>
      <w:r w:rsidRPr="00524764">
        <w:rPr>
          <w:b w:val="0"/>
          <w:noProof/>
          <w:sz w:val="18"/>
        </w:rPr>
        <w:fldChar w:fldCharType="separate"/>
      </w:r>
      <w:r w:rsidR="00D67052">
        <w:rPr>
          <w:b w:val="0"/>
          <w:noProof/>
          <w:sz w:val="18"/>
        </w:rPr>
        <w:t>238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524764">
        <w:rPr>
          <w:noProof/>
        </w:rPr>
        <w:tab/>
      </w:r>
      <w:r w:rsidRPr="00524764">
        <w:rPr>
          <w:noProof/>
        </w:rPr>
        <w:fldChar w:fldCharType="begin"/>
      </w:r>
      <w:r w:rsidRPr="00524764">
        <w:rPr>
          <w:noProof/>
        </w:rPr>
        <w:instrText xml:space="preserve"> PAGEREF _Toc487203444 \h </w:instrText>
      </w:r>
      <w:r w:rsidRPr="00524764">
        <w:rPr>
          <w:noProof/>
        </w:rPr>
      </w:r>
      <w:r w:rsidRPr="00524764">
        <w:rPr>
          <w:noProof/>
        </w:rPr>
        <w:fldChar w:fldCharType="separate"/>
      </w:r>
      <w:r w:rsidR="00D67052">
        <w:rPr>
          <w:noProof/>
        </w:rPr>
        <w:t>238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524764">
        <w:rPr>
          <w:noProof/>
        </w:rPr>
        <w:tab/>
      </w:r>
      <w:r w:rsidRPr="00524764">
        <w:rPr>
          <w:noProof/>
        </w:rPr>
        <w:fldChar w:fldCharType="begin"/>
      </w:r>
      <w:r w:rsidRPr="00524764">
        <w:rPr>
          <w:noProof/>
        </w:rPr>
        <w:instrText xml:space="preserve"> PAGEREF _Toc487203445 \h </w:instrText>
      </w:r>
      <w:r w:rsidRPr="00524764">
        <w:rPr>
          <w:noProof/>
        </w:rPr>
      </w:r>
      <w:r w:rsidRPr="00524764">
        <w:rPr>
          <w:noProof/>
        </w:rPr>
        <w:fldChar w:fldCharType="separate"/>
      </w:r>
      <w:r w:rsidR="00D67052">
        <w:rPr>
          <w:noProof/>
        </w:rPr>
        <w:t>239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524764">
        <w:rPr>
          <w:noProof/>
        </w:rPr>
        <w:tab/>
      </w:r>
      <w:r w:rsidRPr="00524764">
        <w:rPr>
          <w:noProof/>
        </w:rPr>
        <w:fldChar w:fldCharType="begin"/>
      </w:r>
      <w:r w:rsidRPr="00524764">
        <w:rPr>
          <w:noProof/>
        </w:rPr>
        <w:instrText xml:space="preserve"> PAGEREF _Toc487203446 \h </w:instrText>
      </w:r>
      <w:r w:rsidRPr="00524764">
        <w:rPr>
          <w:noProof/>
        </w:rPr>
      </w:r>
      <w:r w:rsidRPr="00524764">
        <w:rPr>
          <w:noProof/>
        </w:rPr>
        <w:fldChar w:fldCharType="separate"/>
      </w:r>
      <w:r w:rsidR="00D67052">
        <w:rPr>
          <w:noProof/>
        </w:rPr>
        <w:t>239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524764">
        <w:rPr>
          <w:noProof/>
        </w:rPr>
        <w:tab/>
      </w:r>
      <w:r w:rsidRPr="00524764">
        <w:rPr>
          <w:noProof/>
        </w:rPr>
        <w:fldChar w:fldCharType="begin"/>
      </w:r>
      <w:r w:rsidRPr="00524764">
        <w:rPr>
          <w:noProof/>
        </w:rPr>
        <w:instrText xml:space="preserve"> PAGEREF _Toc487203447 \h </w:instrText>
      </w:r>
      <w:r w:rsidRPr="00524764">
        <w:rPr>
          <w:noProof/>
        </w:rPr>
      </w:r>
      <w:r w:rsidRPr="00524764">
        <w:rPr>
          <w:noProof/>
        </w:rPr>
        <w:fldChar w:fldCharType="separate"/>
      </w:r>
      <w:r w:rsidR="00D67052">
        <w:rPr>
          <w:noProof/>
        </w:rPr>
        <w:t>240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524764">
        <w:rPr>
          <w:noProof/>
        </w:rPr>
        <w:tab/>
      </w:r>
      <w:r w:rsidRPr="00524764">
        <w:rPr>
          <w:noProof/>
        </w:rPr>
        <w:fldChar w:fldCharType="begin"/>
      </w:r>
      <w:r w:rsidRPr="00524764">
        <w:rPr>
          <w:noProof/>
        </w:rPr>
        <w:instrText xml:space="preserve"> PAGEREF _Toc487203448 \h </w:instrText>
      </w:r>
      <w:r w:rsidRPr="00524764">
        <w:rPr>
          <w:noProof/>
        </w:rPr>
      </w:r>
      <w:r w:rsidRPr="00524764">
        <w:rPr>
          <w:noProof/>
        </w:rPr>
        <w:fldChar w:fldCharType="separate"/>
      </w:r>
      <w:r w:rsidR="00D67052">
        <w:rPr>
          <w:noProof/>
        </w:rPr>
        <w:t>240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524764">
        <w:rPr>
          <w:noProof/>
        </w:rPr>
        <w:tab/>
      </w:r>
      <w:r w:rsidRPr="00524764">
        <w:rPr>
          <w:noProof/>
        </w:rPr>
        <w:fldChar w:fldCharType="begin"/>
      </w:r>
      <w:r w:rsidRPr="00524764">
        <w:rPr>
          <w:noProof/>
        </w:rPr>
        <w:instrText xml:space="preserve"> PAGEREF _Toc487203449 \h </w:instrText>
      </w:r>
      <w:r w:rsidRPr="00524764">
        <w:rPr>
          <w:noProof/>
        </w:rPr>
      </w:r>
      <w:r w:rsidRPr="00524764">
        <w:rPr>
          <w:noProof/>
        </w:rPr>
        <w:fldChar w:fldCharType="separate"/>
      </w:r>
      <w:r w:rsidR="00D67052">
        <w:rPr>
          <w:noProof/>
        </w:rPr>
        <w:t>241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524764">
        <w:rPr>
          <w:noProof/>
        </w:rPr>
        <w:tab/>
      </w:r>
      <w:r w:rsidRPr="00524764">
        <w:rPr>
          <w:noProof/>
        </w:rPr>
        <w:fldChar w:fldCharType="begin"/>
      </w:r>
      <w:r w:rsidRPr="00524764">
        <w:rPr>
          <w:noProof/>
        </w:rPr>
        <w:instrText xml:space="preserve"> PAGEREF _Toc487203450 \h </w:instrText>
      </w:r>
      <w:r w:rsidRPr="00524764">
        <w:rPr>
          <w:noProof/>
        </w:rPr>
      </w:r>
      <w:r w:rsidRPr="00524764">
        <w:rPr>
          <w:noProof/>
        </w:rPr>
        <w:fldChar w:fldCharType="separate"/>
      </w:r>
      <w:r w:rsidR="00D67052">
        <w:rPr>
          <w:noProof/>
        </w:rPr>
        <w:t>241</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524764">
        <w:rPr>
          <w:b w:val="0"/>
          <w:noProof/>
          <w:sz w:val="18"/>
        </w:rPr>
        <w:tab/>
      </w:r>
      <w:r w:rsidRPr="00524764">
        <w:rPr>
          <w:b w:val="0"/>
          <w:noProof/>
          <w:sz w:val="18"/>
        </w:rPr>
        <w:fldChar w:fldCharType="begin"/>
      </w:r>
      <w:r w:rsidRPr="00524764">
        <w:rPr>
          <w:b w:val="0"/>
          <w:noProof/>
          <w:sz w:val="18"/>
        </w:rPr>
        <w:instrText xml:space="preserve"> PAGEREF _Toc487203451 \h </w:instrText>
      </w:r>
      <w:r w:rsidRPr="00524764">
        <w:rPr>
          <w:b w:val="0"/>
          <w:noProof/>
          <w:sz w:val="18"/>
        </w:rPr>
      </w:r>
      <w:r w:rsidRPr="00524764">
        <w:rPr>
          <w:b w:val="0"/>
          <w:noProof/>
          <w:sz w:val="18"/>
        </w:rPr>
        <w:fldChar w:fldCharType="separate"/>
      </w:r>
      <w:r w:rsidR="00D67052">
        <w:rPr>
          <w:b w:val="0"/>
          <w:noProof/>
          <w:sz w:val="18"/>
        </w:rPr>
        <w:t>242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_Toc487203452 \h </w:instrText>
      </w:r>
      <w:r w:rsidRPr="00524764">
        <w:rPr>
          <w:noProof/>
        </w:rPr>
      </w:r>
      <w:r w:rsidRPr="00524764">
        <w:rPr>
          <w:noProof/>
        </w:rPr>
        <w:fldChar w:fldCharType="separate"/>
      </w:r>
      <w:r w:rsidR="00D67052">
        <w:rPr>
          <w:noProof/>
        </w:rPr>
        <w:t>242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524764">
        <w:rPr>
          <w:b w:val="0"/>
          <w:noProof/>
          <w:sz w:val="18"/>
        </w:rPr>
        <w:tab/>
      </w:r>
      <w:r w:rsidRPr="00524764">
        <w:rPr>
          <w:b w:val="0"/>
          <w:noProof/>
          <w:sz w:val="18"/>
        </w:rPr>
        <w:fldChar w:fldCharType="begin"/>
      </w:r>
      <w:r w:rsidRPr="00524764">
        <w:rPr>
          <w:b w:val="0"/>
          <w:noProof/>
          <w:sz w:val="18"/>
        </w:rPr>
        <w:instrText xml:space="preserve"> PAGEREF _Toc487203453 \h </w:instrText>
      </w:r>
      <w:r w:rsidRPr="00524764">
        <w:rPr>
          <w:b w:val="0"/>
          <w:noProof/>
          <w:sz w:val="18"/>
        </w:rPr>
      </w:r>
      <w:r w:rsidRPr="00524764">
        <w:rPr>
          <w:b w:val="0"/>
          <w:noProof/>
          <w:sz w:val="18"/>
        </w:rPr>
        <w:fldChar w:fldCharType="separate"/>
      </w:r>
      <w:r w:rsidR="00D67052">
        <w:rPr>
          <w:b w:val="0"/>
          <w:noProof/>
          <w:sz w:val="18"/>
        </w:rPr>
        <w:t>242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524764">
        <w:rPr>
          <w:noProof/>
        </w:rPr>
        <w:tab/>
      </w:r>
      <w:r w:rsidRPr="00524764">
        <w:rPr>
          <w:noProof/>
        </w:rPr>
        <w:fldChar w:fldCharType="begin"/>
      </w:r>
      <w:r w:rsidRPr="00524764">
        <w:rPr>
          <w:noProof/>
        </w:rPr>
        <w:instrText xml:space="preserve"> PAGEREF _Toc487203454 \h </w:instrText>
      </w:r>
      <w:r w:rsidRPr="00524764">
        <w:rPr>
          <w:noProof/>
        </w:rPr>
      </w:r>
      <w:r w:rsidRPr="00524764">
        <w:rPr>
          <w:noProof/>
        </w:rPr>
        <w:fldChar w:fldCharType="separate"/>
      </w:r>
      <w:r w:rsidR="00D67052">
        <w:rPr>
          <w:noProof/>
        </w:rPr>
        <w:t>242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524764">
        <w:rPr>
          <w:noProof/>
        </w:rPr>
        <w:tab/>
      </w:r>
      <w:r w:rsidRPr="00524764">
        <w:rPr>
          <w:noProof/>
        </w:rPr>
        <w:fldChar w:fldCharType="begin"/>
      </w:r>
      <w:r w:rsidRPr="00524764">
        <w:rPr>
          <w:noProof/>
        </w:rPr>
        <w:instrText xml:space="preserve"> PAGEREF _Toc487203455 \h </w:instrText>
      </w:r>
      <w:r w:rsidRPr="00524764">
        <w:rPr>
          <w:noProof/>
        </w:rPr>
      </w:r>
      <w:r w:rsidRPr="00524764">
        <w:rPr>
          <w:noProof/>
        </w:rPr>
        <w:fldChar w:fldCharType="separate"/>
      </w:r>
      <w:r w:rsidR="00D67052">
        <w:rPr>
          <w:noProof/>
        </w:rPr>
        <w:t>243</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524764">
        <w:rPr>
          <w:b w:val="0"/>
          <w:noProof/>
          <w:sz w:val="18"/>
        </w:rPr>
        <w:tab/>
      </w:r>
      <w:r w:rsidRPr="00524764">
        <w:rPr>
          <w:b w:val="0"/>
          <w:noProof/>
          <w:sz w:val="18"/>
        </w:rPr>
        <w:fldChar w:fldCharType="begin"/>
      </w:r>
      <w:r w:rsidRPr="00524764">
        <w:rPr>
          <w:b w:val="0"/>
          <w:noProof/>
          <w:sz w:val="18"/>
        </w:rPr>
        <w:instrText xml:space="preserve"> PAGEREF _Toc487203456 \h </w:instrText>
      </w:r>
      <w:r w:rsidRPr="00524764">
        <w:rPr>
          <w:b w:val="0"/>
          <w:noProof/>
          <w:sz w:val="18"/>
        </w:rPr>
      </w:r>
      <w:r w:rsidRPr="00524764">
        <w:rPr>
          <w:b w:val="0"/>
          <w:noProof/>
          <w:sz w:val="18"/>
        </w:rPr>
        <w:fldChar w:fldCharType="separate"/>
      </w:r>
      <w:r w:rsidR="00D67052">
        <w:rPr>
          <w:b w:val="0"/>
          <w:noProof/>
          <w:sz w:val="18"/>
        </w:rPr>
        <w:t>245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524764">
        <w:rPr>
          <w:noProof/>
        </w:rPr>
        <w:tab/>
      </w:r>
      <w:r w:rsidRPr="00524764">
        <w:rPr>
          <w:noProof/>
        </w:rPr>
        <w:fldChar w:fldCharType="begin"/>
      </w:r>
      <w:r w:rsidRPr="00524764">
        <w:rPr>
          <w:noProof/>
        </w:rPr>
        <w:instrText xml:space="preserve"> PAGEREF _Toc487203457 \h </w:instrText>
      </w:r>
      <w:r w:rsidRPr="00524764">
        <w:rPr>
          <w:noProof/>
        </w:rPr>
      </w:r>
      <w:r w:rsidRPr="00524764">
        <w:rPr>
          <w:noProof/>
        </w:rPr>
        <w:fldChar w:fldCharType="separate"/>
      </w:r>
      <w:r w:rsidR="00D67052">
        <w:rPr>
          <w:noProof/>
        </w:rPr>
        <w:t>245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524764">
        <w:rPr>
          <w:noProof/>
        </w:rPr>
        <w:tab/>
      </w:r>
      <w:r w:rsidRPr="00524764">
        <w:rPr>
          <w:noProof/>
        </w:rPr>
        <w:fldChar w:fldCharType="begin"/>
      </w:r>
      <w:r w:rsidRPr="00524764">
        <w:rPr>
          <w:noProof/>
        </w:rPr>
        <w:instrText xml:space="preserve"> PAGEREF _Toc487203458 \h </w:instrText>
      </w:r>
      <w:r w:rsidRPr="00524764">
        <w:rPr>
          <w:noProof/>
        </w:rPr>
      </w:r>
      <w:r w:rsidRPr="00524764">
        <w:rPr>
          <w:noProof/>
        </w:rPr>
        <w:fldChar w:fldCharType="separate"/>
      </w:r>
      <w:r w:rsidR="00D67052">
        <w:rPr>
          <w:noProof/>
        </w:rPr>
        <w:t>245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524764">
        <w:rPr>
          <w:noProof/>
        </w:rPr>
        <w:tab/>
      </w:r>
      <w:r w:rsidRPr="00524764">
        <w:rPr>
          <w:noProof/>
        </w:rPr>
        <w:fldChar w:fldCharType="begin"/>
      </w:r>
      <w:r w:rsidRPr="00524764">
        <w:rPr>
          <w:noProof/>
        </w:rPr>
        <w:instrText xml:space="preserve"> PAGEREF _Toc487203459 \h </w:instrText>
      </w:r>
      <w:r w:rsidRPr="00524764">
        <w:rPr>
          <w:noProof/>
        </w:rPr>
      </w:r>
      <w:r w:rsidRPr="00524764">
        <w:rPr>
          <w:noProof/>
        </w:rPr>
        <w:fldChar w:fldCharType="separate"/>
      </w:r>
      <w:r w:rsidR="00D67052">
        <w:rPr>
          <w:noProof/>
        </w:rPr>
        <w:t>245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524764">
        <w:rPr>
          <w:noProof/>
        </w:rPr>
        <w:tab/>
      </w:r>
      <w:r w:rsidRPr="00524764">
        <w:rPr>
          <w:noProof/>
        </w:rPr>
        <w:fldChar w:fldCharType="begin"/>
      </w:r>
      <w:r w:rsidRPr="00524764">
        <w:rPr>
          <w:noProof/>
        </w:rPr>
        <w:instrText xml:space="preserve"> PAGEREF _Toc487203460 \h </w:instrText>
      </w:r>
      <w:r w:rsidRPr="00524764">
        <w:rPr>
          <w:noProof/>
        </w:rPr>
      </w:r>
      <w:r w:rsidRPr="00524764">
        <w:rPr>
          <w:noProof/>
        </w:rPr>
        <w:fldChar w:fldCharType="separate"/>
      </w:r>
      <w:r w:rsidR="00D67052">
        <w:rPr>
          <w:noProof/>
        </w:rPr>
        <w:t>246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524764">
        <w:rPr>
          <w:noProof/>
        </w:rPr>
        <w:tab/>
      </w:r>
      <w:r w:rsidRPr="00524764">
        <w:rPr>
          <w:noProof/>
        </w:rPr>
        <w:fldChar w:fldCharType="begin"/>
      </w:r>
      <w:r w:rsidRPr="00524764">
        <w:rPr>
          <w:noProof/>
        </w:rPr>
        <w:instrText xml:space="preserve"> PAGEREF _Toc487203461 \h </w:instrText>
      </w:r>
      <w:r w:rsidRPr="00524764">
        <w:rPr>
          <w:noProof/>
        </w:rPr>
      </w:r>
      <w:r w:rsidRPr="00524764">
        <w:rPr>
          <w:noProof/>
        </w:rPr>
        <w:fldChar w:fldCharType="separate"/>
      </w:r>
      <w:r w:rsidR="00D67052">
        <w:rPr>
          <w:noProof/>
        </w:rPr>
        <w:t>246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524764">
        <w:rPr>
          <w:noProof/>
        </w:rPr>
        <w:tab/>
      </w:r>
      <w:r w:rsidRPr="00524764">
        <w:rPr>
          <w:noProof/>
        </w:rPr>
        <w:fldChar w:fldCharType="begin"/>
      </w:r>
      <w:r w:rsidRPr="00524764">
        <w:rPr>
          <w:noProof/>
        </w:rPr>
        <w:instrText xml:space="preserve"> PAGEREF _Toc487203462 \h </w:instrText>
      </w:r>
      <w:r w:rsidRPr="00524764">
        <w:rPr>
          <w:noProof/>
        </w:rPr>
      </w:r>
      <w:r w:rsidRPr="00524764">
        <w:rPr>
          <w:noProof/>
        </w:rPr>
        <w:fldChar w:fldCharType="separate"/>
      </w:r>
      <w:r w:rsidR="00D67052">
        <w:rPr>
          <w:noProof/>
        </w:rPr>
        <w:t>247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524764">
        <w:rPr>
          <w:noProof/>
        </w:rPr>
        <w:tab/>
      </w:r>
      <w:r w:rsidRPr="00524764">
        <w:rPr>
          <w:noProof/>
        </w:rPr>
        <w:fldChar w:fldCharType="begin"/>
      </w:r>
      <w:r w:rsidRPr="00524764">
        <w:rPr>
          <w:noProof/>
        </w:rPr>
        <w:instrText xml:space="preserve"> PAGEREF _Toc487203463 \h </w:instrText>
      </w:r>
      <w:r w:rsidRPr="00524764">
        <w:rPr>
          <w:noProof/>
        </w:rPr>
      </w:r>
      <w:r w:rsidRPr="00524764">
        <w:rPr>
          <w:noProof/>
        </w:rPr>
        <w:fldChar w:fldCharType="separate"/>
      </w:r>
      <w:r w:rsidR="00D67052">
        <w:rPr>
          <w:noProof/>
        </w:rPr>
        <w:t>247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524764">
        <w:rPr>
          <w:noProof/>
        </w:rPr>
        <w:tab/>
      </w:r>
      <w:r w:rsidRPr="00524764">
        <w:rPr>
          <w:noProof/>
        </w:rPr>
        <w:fldChar w:fldCharType="begin"/>
      </w:r>
      <w:r w:rsidRPr="00524764">
        <w:rPr>
          <w:noProof/>
        </w:rPr>
        <w:instrText xml:space="preserve"> PAGEREF _Toc487203464 \h </w:instrText>
      </w:r>
      <w:r w:rsidRPr="00524764">
        <w:rPr>
          <w:noProof/>
        </w:rPr>
      </w:r>
      <w:r w:rsidRPr="00524764">
        <w:rPr>
          <w:noProof/>
        </w:rPr>
        <w:fldChar w:fldCharType="separate"/>
      </w:r>
      <w:r w:rsidR="00D67052">
        <w:rPr>
          <w:noProof/>
        </w:rPr>
        <w:t>248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524764">
        <w:rPr>
          <w:noProof/>
        </w:rPr>
        <w:tab/>
      </w:r>
      <w:r w:rsidRPr="00524764">
        <w:rPr>
          <w:noProof/>
        </w:rPr>
        <w:fldChar w:fldCharType="begin"/>
      </w:r>
      <w:r w:rsidRPr="00524764">
        <w:rPr>
          <w:noProof/>
        </w:rPr>
        <w:instrText xml:space="preserve"> PAGEREF _Toc487203465 \h </w:instrText>
      </w:r>
      <w:r w:rsidRPr="00524764">
        <w:rPr>
          <w:noProof/>
        </w:rPr>
      </w:r>
      <w:r w:rsidRPr="00524764">
        <w:rPr>
          <w:noProof/>
        </w:rPr>
        <w:fldChar w:fldCharType="separate"/>
      </w:r>
      <w:r w:rsidR="00D67052">
        <w:rPr>
          <w:noProof/>
        </w:rPr>
        <w:t>249</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70—Financial supplies (reduced credit acquisitions)</w:t>
      </w:r>
      <w:r w:rsidRPr="00524764">
        <w:rPr>
          <w:b w:val="0"/>
          <w:noProof/>
          <w:sz w:val="18"/>
        </w:rPr>
        <w:tab/>
      </w:r>
      <w:r w:rsidRPr="00524764">
        <w:rPr>
          <w:b w:val="0"/>
          <w:noProof/>
          <w:sz w:val="18"/>
        </w:rPr>
        <w:fldChar w:fldCharType="begin"/>
      </w:r>
      <w:r w:rsidRPr="00524764">
        <w:rPr>
          <w:b w:val="0"/>
          <w:noProof/>
          <w:sz w:val="18"/>
        </w:rPr>
        <w:instrText xml:space="preserve"> PAGEREF _Toc487203466 \h </w:instrText>
      </w:r>
      <w:r w:rsidRPr="00524764">
        <w:rPr>
          <w:b w:val="0"/>
          <w:noProof/>
          <w:sz w:val="18"/>
        </w:rPr>
      </w:r>
      <w:r w:rsidRPr="00524764">
        <w:rPr>
          <w:b w:val="0"/>
          <w:noProof/>
          <w:sz w:val="18"/>
        </w:rPr>
        <w:fldChar w:fldCharType="separate"/>
      </w:r>
      <w:r w:rsidR="00D67052">
        <w:rPr>
          <w:b w:val="0"/>
          <w:noProof/>
          <w:sz w:val="18"/>
        </w:rPr>
        <w:t>250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_Toc487203467 \h </w:instrText>
      </w:r>
      <w:r w:rsidRPr="00524764">
        <w:rPr>
          <w:noProof/>
        </w:rPr>
      </w:r>
      <w:r w:rsidRPr="00524764">
        <w:rPr>
          <w:noProof/>
        </w:rPr>
        <w:fldChar w:fldCharType="separate"/>
      </w:r>
      <w:r w:rsidR="00D67052">
        <w:rPr>
          <w:noProof/>
        </w:rPr>
        <w:t>250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524764">
        <w:rPr>
          <w:noProof/>
        </w:rPr>
        <w:tab/>
      </w:r>
      <w:r w:rsidRPr="00524764">
        <w:rPr>
          <w:noProof/>
        </w:rPr>
        <w:fldChar w:fldCharType="begin"/>
      </w:r>
      <w:r w:rsidRPr="00524764">
        <w:rPr>
          <w:noProof/>
        </w:rPr>
        <w:instrText xml:space="preserve"> PAGEREF _Toc487203468 \h </w:instrText>
      </w:r>
      <w:r w:rsidRPr="00524764">
        <w:rPr>
          <w:noProof/>
        </w:rPr>
      </w:r>
      <w:r w:rsidRPr="00524764">
        <w:rPr>
          <w:noProof/>
        </w:rPr>
        <w:fldChar w:fldCharType="separate"/>
      </w:r>
      <w:r w:rsidR="00D67052">
        <w:rPr>
          <w:noProof/>
        </w:rPr>
        <w:t>250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523ACA">
        <w:rPr>
          <w:i/>
          <w:iCs/>
          <w:noProof/>
        </w:rPr>
        <w:t>creditable purpose</w:t>
      </w:r>
      <w:r w:rsidRPr="00524764">
        <w:rPr>
          <w:noProof/>
        </w:rPr>
        <w:tab/>
      </w:r>
      <w:r w:rsidRPr="00524764">
        <w:rPr>
          <w:noProof/>
        </w:rPr>
        <w:fldChar w:fldCharType="begin"/>
      </w:r>
      <w:r w:rsidRPr="00524764">
        <w:rPr>
          <w:noProof/>
        </w:rPr>
        <w:instrText xml:space="preserve"> PAGEREF _Toc487203469 \h </w:instrText>
      </w:r>
      <w:r w:rsidRPr="00524764">
        <w:rPr>
          <w:noProof/>
        </w:rPr>
      </w:r>
      <w:r w:rsidRPr="00524764">
        <w:rPr>
          <w:noProof/>
        </w:rPr>
        <w:fldChar w:fldCharType="separate"/>
      </w:r>
      <w:r w:rsidR="00D67052">
        <w:rPr>
          <w:noProof/>
        </w:rPr>
        <w:t>250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524764">
        <w:rPr>
          <w:noProof/>
        </w:rPr>
        <w:tab/>
      </w:r>
      <w:r w:rsidRPr="00524764">
        <w:rPr>
          <w:noProof/>
        </w:rPr>
        <w:fldChar w:fldCharType="begin"/>
      </w:r>
      <w:r w:rsidRPr="00524764">
        <w:rPr>
          <w:noProof/>
        </w:rPr>
        <w:instrText xml:space="preserve"> PAGEREF _Toc487203470 \h </w:instrText>
      </w:r>
      <w:r w:rsidRPr="00524764">
        <w:rPr>
          <w:noProof/>
        </w:rPr>
      </w:r>
      <w:r w:rsidRPr="00524764">
        <w:rPr>
          <w:noProof/>
        </w:rPr>
        <w:fldChar w:fldCharType="separate"/>
      </w:r>
      <w:r w:rsidR="00D67052">
        <w:rPr>
          <w:noProof/>
        </w:rPr>
        <w:t>251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524764">
        <w:rPr>
          <w:noProof/>
        </w:rPr>
        <w:tab/>
      </w:r>
      <w:r w:rsidRPr="00524764">
        <w:rPr>
          <w:noProof/>
        </w:rPr>
        <w:fldChar w:fldCharType="begin"/>
      </w:r>
      <w:r w:rsidRPr="00524764">
        <w:rPr>
          <w:noProof/>
        </w:rPr>
        <w:instrText xml:space="preserve"> PAGEREF _Toc487203471 \h </w:instrText>
      </w:r>
      <w:r w:rsidRPr="00524764">
        <w:rPr>
          <w:noProof/>
        </w:rPr>
      </w:r>
      <w:r w:rsidRPr="00524764">
        <w:rPr>
          <w:noProof/>
        </w:rPr>
        <w:fldChar w:fldCharType="separate"/>
      </w:r>
      <w:r w:rsidR="00D67052">
        <w:rPr>
          <w:noProof/>
        </w:rPr>
        <w:t>251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524764">
        <w:rPr>
          <w:noProof/>
        </w:rPr>
        <w:tab/>
      </w:r>
      <w:r w:rsidRPr="00524764">
        <w:rPr>
          <w:noProof/>
        </w:rPr>
        <w:fldChar w:fldCharType="begin"/>
      </w:r>
      <w:r w:rsidRPr="00524764">
        <w:rPr>
          <w:noProof/>
        </w:rPr>
        <w:instrText xml:space="preserve"> PAGEREF _Toc487203472 \h </w:instrText>
      </w:r>
      <w:r w:rsidRPr="00524764">
        <w:rPr>
          <w:noProof/>
        </w:rPr>
      </w:r>
      <w:r w:rsidRPr="00524764">
        <w:rPr>
          <w:noProof/>
        </w:rPr>
        <w:fldChar w:fldCharType="separate"/>
      </w:r>
      <w:r w:rsidR="00D67052">
        <w:rPr>
          <w:noProof/>
        </w:rPr>
        <w:t>252</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524764">
        <w:rPr>
          <w:b w:val="0"/>
          <w:noProof/>
          <w:sz w:val="18"/>
        </w:rPr>
        <w:tab/>
      </w:r>
      <w:r w:rsidRPr="00524764">
        <w:rPr>
          <w:b w:val="0"/>
          <w:noProof/>
          <w:sz w:val="18"/>
        </w:rPr>
        <w:fldChar w:fldCharType="begin"/>
      </w:r>
      <w:r w:rsidRPr="00524764">
        <w:rPr>
          <w:b w:val="0"/>
          <w:noProof/>
          <w:sz w:val="18"/>
        </w:rPr>
        <w:instrText xml:space="preserve"> PAGEREF _Toc487203473 \h </w:instrText>
      </w:r>
      <w:r w:rsidRPr="00524764">
        <w:rPr>
          <w:b w:val="0"/>
          <w:noProof/>
          <w:sz w:val="18"/>
        </w:rPr>
      </w:r>
      <w:r w:rsidRPr="00524764">
        <w:rPr>
          <w:b w:val="0"/>
          <w:noProof/>
          <w:sz w:val="18"/>
        </w:rPr>
        <w:fldChar w:fldCharType="separate"/>
      </w:r>
      <w:r w:rsidR="00D67052">
        <w:rPr>
          <w:b w:val="0"/>
          <w:noProof/>
          <w:sz w:val="18"/>
        </w:rPr>
        <w:t>254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_Toc487203474 \h </w:instrText>
      </w:r>
      <w:r w:rsidRPr="00524764">
        <w:rPr>
          <w:noProof/>
        </w:rPr>
      </w:r>
      <w:r w:rsidRPr="00524764">
        <w:rPr>
          <w:noProof/>
        </w:rPr>
        <w:fldChar w:fldCharType="separate"/>
      </w:r>
      <w:r w:rsidR="00D67052">
        <w:rPr>
          <w:noProof/>
        </w:rPr>
        <w:t>254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524764">
        <w:rPr>
          <w:noProof/>
        </w:rPr>
        <w:tab/>
      </w:r>
      <w:r w:rsidRPr="00524764">
        <w:rPr>
          <w:noProof/>
        </w:rPr>
        <w:fldChar w:fldCharType="begin"/>
      </w:r>
      <w:r w:rsidRPr="00524764">
        <w:rPr>
          <w:noProof/>
        </w:rPr>
        <w:instrText xml:space="preserve"> PAGEREF _Toc487203475 \h </w:instrText>
      </w:r>
      <w:r w:rsidRPr="00524764">
        <w:rPr>
          <w:noProof/>
        </w:rPr>
      </w:r>
      <w:r w:rsidRPr="00524764">
        <w:rPr>
          <w:noProof/>
        </w:rPr>
        <w:fldChar w:fldCharType="separate"/>
      </w:r>
      <w:r w:rsidR="00D67052">
        <w:rPr>
          <w:noProof/>
        </w:rPr>
        <w:t>254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524764">
        <w:rPr>
          <w:noProof/>
        </w:rPr>
        <w:tab/>
      </w:r>
      <w:r w:rsidRPr="00524764">
        <w:rPr>
          <w:noProof/>
        </w:rPr>
        <w:fldChar w:fldCharType="begin"/>
      </w:r>
      <w:r w:rsidRPr="00524764">
        <w:rPr>
          <w:noProof/>
        </w:rPr>
        <w:instrText xml:space="preserve"> PAGEREF _Toc487203476 \h </w:instrText>
      </w:r>
      <w:r w:rsidRPr="00524764">
        <w:rPr>
          <w:noProof/>
        </w:rPr>
      </w:r>
      <w:r w:rsidRPr="00524764">
        <w:rPr>
          <w:noProof/>
        </w:rPr>
        <w:fldChar w:fldCharType="separate"/>
      </w:r>
      <w:r w:rsidR="00D67052">
        <w:rPr>
          <w:noProof/>
        </w:rPr>
        <w:t>255</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72—Associates</w:t>
      </w:r>
      <w:r w:rsidRPr="00524764">
        <w:rPr>
          <w:b w:val="0"/>
          <w:noProof/>
          <w:sz w:val="18"/>
        </w:rPr>
        <w:tab/>
      </w:r>
      <w:r w:rsidRPr="00524764">
        <w:rPr>
          <w:b w:val="0"/>
          <w:noProof/>
          <w:sz w:val="18"/>
        </w:rPr>
        <w:fldChar w:fldCharType="begin"/>
      </w:r>
      <w:r w:rsidRPr="00524764">
        <w:rPr>
          <w:b w:val="0"/>
          <w:noProof/>
          <w:sz w:val="18"/>
        </w:rPr>
        <w:instrText xml:space="preserve"> PAGEREF _Toc487203477 \h </w:instrText>
      </w:r>
      <w:r w:rsidRPr="00524764">
        <w:rPr>
          <w:b w:val="0"/>
          <w:noProof/>
          <w:sz w:val="18"/>
        </w:rPr>
      </w:r>
      <w:r w:rsidRPr="00524764">
        <w:rPr>
          <w:b w:val="0"/>
          <w:noProof/>
          <w:sz w:val="18"/>
        </w:rPr>
        <w:fldChar w:fldCharType="separate"/>
      </w:r>
      <w:r w:rsidR="00D67052">
        <w:rPr>
          <w:b w:val="0"/>
          <w:noProof/>
          <w:sz w:val="18"/>
        </w:rPr>
        <w:t>256</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_Toc487203478 \h </w:instrText>
      </w:r>
      <w:r w:rsidRPr="00524764">
        <w:rPr>
          <w:noProof/>
        </w:rPr>
      </w:r>
      <w:r w:rsidRPr="00524764">
        <w:rPr>
          <w:noProof/>
        </w:rPr>
        <w:fldChar w:fldCharType="separate"/>
      </w:r>
      <w:r w:rsidR="00D67052">
        <w:rPr>
          <w:noProof/>
        </w:rPr>
        <w:t>256</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524764">
        <w:rPr>
          <w:b w:val="0"/>
          <w:noProof/>
          <w:sz w:val="18"/>
        </w:rPr>
        <w:tab/>
      </w:r>
      <w:r w:rsidRPr="00524764">
        <w:rPr>
          <w:b w:val="0"/>
          <w:noProof/>
          <w:sz w:val="18"/>
        </w:rPr>
        <w:fldChar w:fldCharType="begin"/>
      </w:r>
      <w:r w:rsidRPr="00524764">
        <w:rPr>
          <w:b w:val="0"/>
          <w:noProof/>
          <w:sz w:val="18"/>
        </w:rPr>
        <w:instrText xml:space="preserve"> PAGEREF _Toc487203479 \h </w:instrText>
      </w:r>
      <w:r w:rsidRPr="00524764">
        <w:rPr>
          <w:b w:val="0"/>
          <w:noProof/>
          <w:sz w:val="18"/>
        </w:rPr>
      </w:r>
      <w:r w:rsidRPr="00524764">
        <w:rPr>
          <w:b w:val="0"/>
          <w:noProof/>
          <w:sz w:val="18"/>
        </w:rPr>
        <w:fldChar w:fldCharType="separate"/>
      </w:r>
      <w:r w:rsidR="00D67052">
        <w:rPr>
          <w:b w:val="0"/>
          <w:noProof/>
          <w:sz w:val="18"/>
        </w:rPr>
        <w:t>256</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524764">
        <w:rPr>
          <w:noProof/>
        </w:rPr>
        <w:tab/>
      </w:r>
      <w:r w:rsidRPr="00524764">
        <w:rPr>
          <w:noProof/>
        </w:rPr>
        <w:fldChar w:fldCharType="begin"/>
      </w:r>
      <w:r w:rsidRPr="00524764">
        <w:rPr>
          <w:noProof/>
        </w:rPr>
        <w:instrText xml:space="preserve"> PAGEREF _Toc487203480 \h </w:instrText>
      </w:r>
      <w:r w:rsidRPr="00524764">
        <w:rPr>
          <w:noProof/>
        </w:rPr>
      </w:r>
      <w:r w:rsidRPr="00524764">
        <w:rPr>
          <w:noProof/>
        </w:rPr>
        <w:fldChar w:fldCharType="separate"/>
      </w:r>
      <w:r w:rsidR="00D67052">
        <w:rPr>
          <w:noProof/>
        </w:rPr>
        <w:t>256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524764">
        <w:rPr>
          <w:noProof/>
        </w:rPr>
        <w:tab/>
      </w:r>
      <w:r w:rsidRPr="00524764">
        <w:rPr>
          <w:noProof/>
        </w:rPr>
        <w:fldChar w:fldCharType="begin"/>
      </w:r>
      <w:r w:rsidRPr="00524764">
        <w:rPr>
          <w:noProof/>
        </w:rPr>
        <w:instrText xml:space="preserve"> PAGEREF _Toc487203481 \h </w:instrText>
      </w:r>
      <w:r w:rsidRPr="00524764">
        <w:rPr>
          <w:noProof/>
        </w:rPr>
      </w:r>
      <w:r w:rsidRPr="00524764">
        <w:rPr>
          <w:noProof/>
        </w:rPr>
        <w:fldChar w:fldCharType="separate"/>
      </w:r>
      <w:r w:rsidR="00D67052">
        <w:rPr>
          <w:noProof/>
        </w:rPr>
        <w:t>257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524764">
        <w:rPr>
          <w:noProof/>
        </w:rPr>
        <w:tab/>
      </w:r>
      <w:r w:rsidRPr="00524764">
        <w:rPr>
          <w:noProof/>
        </w:rPr>
        <w:fldChar w:fldCharType="begin"/>
      </w:r>
      <w:r w:rsidRPr="00524764">
        <w:rPr>
          <w:noProof/>
        </w:rPr>
        <w:instrText xml:space="preserve"> PAGEREF _Toc487203482 \h </w:instrText>
      </w:r>
      <w:r w:rsidRPr="00524764">
        <w:rPr>
          <w:noProof/>
        </w:rPr>
      </w:r>
      <w:r w:rsidRPr="00524764">
        <w:rPr>
          <w:noProof/>
        </w:rPr>
        <w:fldChar w:fldCharType="separate"/>
      </w:r>
      <w:r w:rsidR="00D67052">
        <w:rPr>
          <w:noProof/>
        </w:rPr>
        <w:t>257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524764">
        <w:rPr>
          <w:noProof/>
        </w:rPr>
        <w:tab/>
      </w:r>
      <w:r w:rsidRPr="00524764">
        <w:rPr>
          <w:noProof/>
        </w:rPr>
        <w:fldChar w:fldCharType="begin"/>
      </w:r>
      <w:r w:rsidRPr="00524764">
        <w:rPr>
          <w:noProof/>
        </w:rPr>
        <w:instrText xml:space="preserve"> PAGEREF _Toc487203483 \h </w:instrText>
      </w:r>
      <w:r w:rsidRPr="00524764">
        <w:rPr>
          <w:noProof/>
        </w:rPr>
      </w:r>
      <w:r w:rsidRPr="00524764">
        <w:rPr>
          <w:noProof/>
        </w:rPr>
        <w:fldChar w:fldCharType="separate"/>
      </w:r>
      <w:r w:rsidR="00D67052">
        <w:rPr>
          <w:noProof/>
        </w:rPr>
        <w:t>257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524764">
        <w:rPr>
          <w:noProof/>
        </w:rPr>
        <w:tab/>
      </w:r>
      <w:r w:rsidRPr="00524764">
        <w:rPr>
          <w:noProof/>
        </w:rPr>
        <w:fldChar w:fldCharType="begin"/>
      </w:r>
      <w:r w:rsidRPr="00524764">
        <w:rPr>
          <w:noProof/>
        </w:rPr>
        <w:instrText xml:space="preserve"> PAGEREF _Toc487203484 \h </w:instrText>
      </w:r>
      <w:r w:rsidRPr="00524764">
        <w:rPr>
          <w:noProof/>
        </w:rPr>
      </w:r>
      <w:r w:rsidRPr="00524764">
        <w:rPr>
          <w:noProof/>
        </w:rPr>
        <w:fldChar w:fldCharType="separate"/>
      </w:r>
      <w:r w:rsidR="00D67052">
        <w:rPr>
          <w:noProof/>
        </w:rPr>
        <w:t>258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524764">
        <w:rPr>
          <w:b w:val="0"/>
          <w:noProof/>
          <w:sz w:val="18"/>
        </w:rPr>
        <w:tab/>
      </w:r>
      <w:r w:rsidRPr="00524764">
        <w:rPr>
          <w:b w:val="0"/>
          <w:noProof/>
          <w:sz w:val="18"/>
        </w:rPr>
        <w:fldChar w:fldCharType="begin"/>
      </w:r>
      <w:r w:rsidRPr="00524764">
        <w:rPr>
          <w:b w:val="0"/>
          <w:noProof/>
          <w:sz w:val="18"/>
        </w:rPr>
        <w:instrText xml:space="preserve"> PAGEREF _Toc487203485 \h </w:instrText>
      </w:r>
      <w:r w:rsidRPr="00524764">
        <w:rPr>
          <w:b w:val="0"/>
          <w:noProof/>
          <w:sz w:val="18"/>
        </w:rPr>
      </w:r>
      <w:r w:rsidRPr="00524764">
        <w:rPr>
          <w:b w:val="0"/>
          <w:noProof/>
          <w:sz w:val="18"/>
        </w:rPr>
        <w:fldChar w:fldCharType="separate"/>
      </w:r>
      <w:r w:rsidR="00D67052">
        <w:rPr>
          <w:b w:val="0"/>
          <w:noProof/>
          <w:sz w:val="18"/>
        </w:rPr>
        <w:t>258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524764">
        <w:rPr>
          <w:noProof/>
        </w:rPr>
        <w:tab/>
      </w:r>
      <w:r w:rsidRPr="00524764">
        <w:rPr>
          <w:noProof/>
        </w:rPr>
        <w:fldChar w:fldCharType="begin"/>
      </w:r>
      <w:r w:rsidRPr="00524764">
        <w:rPr>
          <w:noProof/>
        </w:rPr>
        <w:instrText xml:space="preserve"> PAGEREF _Toc487203486 \h </w:instrText>
      </w:r>
      <w:r w:rsidRPr="00524764">
        <w:rPr>
          <w:noProof/>
        </w:rPr>
      </w:r>
      <w:r w:rsidRPr="00524764">
        <w:rPr>
          <w:noProof/>
        </w:rPr>
        <w:fldChar w:fldCharType="separate"/>
      </w:r>
      <w:r w:rsidR="00D67052">
        <w:rPr>
          <w:noProof/>
        </w:rPr>
        <w:t>258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524764">
        <w:rPr>
          <w:noProof/>
        </w:rPr>
        <w:tab/>
      </w:r>
      <w:r w:rsidRPr="00524764">
        <w:rPr>
          <w:noProof/>
        </w:rPr>
        <w:fldChar w:fldCharType="begin"/>
      </w:r>
      <w:r w:rsidRPr="00524764">
        <w:rPr>
          <w:noProof/>
        </w:rPr>
        <w:instrText xml:space="preserve"> PAGEREF _Toc487203487 \h </w:instrText>
      </w:r>
      <w:r w:rsidRPr="00524764">
        <w:rPr>
          <w:noProof/>
        </w:rPr>
      </w:r>
      <w:r w:rsidRPr="00524764">
        <w:rPr>
          <w:noProof/>
        </w:rPr>
        <w:fldChar w:fldCharType="separate"/>
      </w:r>
      <w:r w:rsidR="00D67052">
        <w:rPr>
          <w:noProof/>
        </w:rPr>
        <w:t>258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524764">
        <w:rPr>
          <w:noProof/>
        </w:rPr>
        <w:tab/>
      </w:r>
      <w:r w:rsidRPr="00524764">
        <w:rPr>
          <w:noProof/>
        </w:rPr>
        <w:fldChar w:fldCharType="begin"/>
      </w:r>
      <w:r w:rsidRPr="00524764">
        <w:rPr>
          <w:noProof/>
        </w:rPr>
        <w:instrText xml:space="preserve"> PAGEREF _Toc487203488 \h </w:instrText>
      </w:r>
      <w:r w:rsidRPr="00524764">
        <w:rPr>
          <w:noProof/>
        </w:rPr>
      </w:r>
      <w:r w:rsidRPr="00524764">
        <w:rPr>
          <w:noProof/>
        </w:rPr>
        <w:fldChar w:fldCharType="separate"/>
      </w:r>
      <w:r w:rsidR="00D67052">
        <w:rPr>
          <w:noProof/>
        </w:rPr>
        <w:t>259</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524764">
        <w:rPr>
          <w:b w:val="0"/>
          <w:noProof/>
          <w:sz w:val="18"/>
        </w:rPr>
        <w:tab/>
      </w:r>
      <w:r w:rsidRPr="00524764">
        <w:rPr>
          <w:b w:val="0"/>
          <w:noProof/>
          <w:sz w:val="18"/>
        </w:rPr>
        <w:fldChar w:fldCharType="begin"/>
      </w:r>
      <w:r w:rsidRPr="00524764">
        <w:rPr>
          <w:b w:val="0"/>
          <w:noProof/>
          <w:sz w:val="18"/>
        </w:rPr>
        <w:instrText xml:space="preserve"> PAGEREF _Toc487203489 \h </w:instrText>
      </w:r>
      <w:r w:rsidRPr="00524764">
        <w:rPr>
          <w:b w:val="0"/>
          <w:noProof/>
          <w:sz w:val="18"/>
        </w:rPr>
      </w:r>
      <w:r w:rsidRPr="00524764">
        <w:rPr>
          <w:b w:val="0"/>
          <w:noProof/>
          <w:sz w:val="18"/>
        </w:rPr>
        <w:fldChar w:fldCharType="separate"/>
      </w:r>
      <w:r w:rsidR="00D67052">
        <w:rPr>
          <w:b w:val="0"/>
          <w:noProof/>
          <w:sz w:val="18"/>
        </w:rPr>
        <w:t>259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524764">
        <w:rPr>
          <w:noProof/>
        </w:rPr>
        <w:tab/>
      </w:r>
      <w:r w:rsidRPr="00524764">
        <w:rPr>
          <w:noProof/>
        </w:rPr>
        <w:fldChar w:fldCharType="begin"/>
      </w:r>
      <w:r w:rsidRPr="00524764">
        <w:rPr>
          <w:noProof/>
        </w:rPr>
        <w:instrText xml:space="preserve"> PAGEREF _Toc487203490 \h </w:instrText>
      </w:r>
      <w:r w:rsidRPr="00524764">
        <w:rPr>
          <w:noProof/>
        </w:rPr>
      </w:r>
      <w:r w:rsidRPr="00524764">
        <w:rPr>
          <w:noProof/>
        </w:rPr>
        <w:fldChar w:fldCharType="separate"/>
      </w:r>
      <w:r w:rsidR="00D67052">
        <w:rPr>
          <w:noProof/>
        </w:rPr>
        <w:t>259</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524764">
        <w:rPr>
          <w:b w:val="0"/>
          <w:noProof/>
          <w:sz w:val="18"/>
        </w:rPr>
        <w:tab/>
      </w:r>
      <w:r w:rsidRPr="00524764">
        <w:rPr>
          <w:b w:val="0"/>
          <w:noProof/>
          <w:sz w:val="18"/>
        </w:rPr>
        <w:fldChar w:fldCharType="begin"/>
      </w:r>
      <w:r w:rsidRPr="00524764">
        <w:rPr>
          <w:b w:val="0"/>
          <w:noProof/>
          <w:sz w:val="18"/>
        </w:rPr>
        <w:instrText xml:space="preserve"> PAGEREF _Toc487203491 \h </w:instrText>
      </w:r>
      <w:r w:rsidRPr="00524764">
        <w:rPr>
          <w:b w:val="0"/>
          <w:noProof/>
          <w:sz w:val="18"/>
        </w:rPr>
      </w:r>
      <w:r w:rsidRPr="00524764">
        <w:rPr>
          <w:b w:val="0"/>
          <w:noProof/>
          <w:sz w:val="18"/>
        </w:rPr>
        <w:fldChar w:fldCharType="separate"/>
      </w:r>
      <w:r w:rsidR="00D67052">
        <w:rPr>
          <w:b w:val="0"/>
          <w:noProof/>
          <w:sz w:val="18"/>
        </w:rPr>
        <w:t>260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524764">
        <w:rPr>
          <w:noProof/>
        </w:rPr>
        <w:tab/>
      </w:r>
      <w:r w:rsidRPr="00524764">
        <w:rPr>
          <w:noProof/>
        </w:rPr>
        <w:fldChar w:fldCharType="begin"/>
      </w:r>
      <w:r w:rsidRPr="00524764">
        <w:rPr>
          <w:noProof/>
        </w:rPr>
        <w:instrText xml:space="preserve"> PAGEREF _Toc487203492 \h </w:instrText>
      </w:r>
      <w:r w:rsidRPr="00524764">
        <w:rPr>
          <w:noProof/>
        </w:rPr>
      </w:r>
      <w:r w:rsidRPr="00524764">
        <w:rPr>
          <w:noProof/>
        </w:rPr>
        <w:fldChar w:fldCharType="separate"/>
      </w:r>
      <w:r w:rsidR="00D67052">
        <w:rPr>
          <w:noProof/>
        </w:rPr>
        <w:t>260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524764">
        <w:rPr>
          <w:noProof/>
        </w:rPr>
        <w:tab/>
      </w:r>
      <w:r w:rsidRPr="00524764">
        <w:rPr>
          <w:noProof/>
        </w:rPr>
        <w:fldChar w:fldCharType="begin"/>
      </w:r>
      <w:r w:rsidRPr="00524764">
        <w:rPr>
          <w:noProof/>
        </w:rPr>
        <w:instrText xml:space="preserve"> PAGEREF _Toc487203493 \h </w:instrText>
      </w:r>
      <w:r w:rsidRPr="00524764">
        <w:rPr>
          <w:noProof/>
        </w:rPr>
      </w:r>
      <w:r w:rsidRPr="00524764">
        <w:rPr>
          <w:noProof/>
        </w:rPr>
        <w:fldChar w:fldCharType="separate"/>
      </w:r>
      <w:r w:rsidR="00D67052">
        <w:rPr>
          <w:noProof/>
        </w:rPr>
        <w:t>260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524764">
        <w:rPr>
          <w:noProof/>
        </w:rPr>
        <w:tab/>
      </w:r>
      <w:r w:rsidRPr="00524764">
        <w:rPr>
          <w:noProof/>
        </w:rPr>
        <w:fldChar w:fldCharType="begin"/>
      </w:r>
      <w:r w:rsidRPr="00524764">
        <w:rPr>
          <w:noProof/>
        </w:rPr>
        <w:instrText xml:space="preserve"> PAGEREF _Toc487203494 \h </w:instrText>
      </w:r>
      <w:r w:rsidRPr="00524764">
        <w:rPr>
          <w:noProof/>
        </w:rPr>
      </w:r>
      <w:r w:rsidRPr="00524764">
        <w:rPr>
          <w:noProof/>
        </w:rPr>
        <w:fldChar w:fldCharType="separate"/>
      </w:r>
      <w:r w:rsidR="00D67052">
        <w:rPr>
          <w:noProof/>
        </w:rPr>
        <w:t>260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524764">
        <w:rPr>
          <w:noProof/>
        </w:rPr>
        <w:tab/>
      </w:r>
      <w:r w:rsidRPr="00524764">
        <w:rPr>
          <w:noProof/>
        </w:rPr>
        <w:fldChar w:fldCharType="begin"/>
      </w:r>
      <w:r w:rsidRPr="00524764">
        <w:rPr>
          <w:noProof/>
        </w:rPr>
        <w:instrText xml:space="preserve"> PAGEREF _Toc487203495 \h </w:instrText>
      </w:r>
      <w:r w:rsidRPr="00524764">
        <w:rPr>
          <w:noProof/>
        </w:rPr>
      </w:r>
      <w:r w:rsidRPr="00524764">
        <w:rPr>
          <w:noProof/>
        </w:rPr>
        <w:fldChar w:fldCharType="separate"/>
      </w:r>
      <w:r w:rsidR="00D67052">
        <w:rPr>
          <w:noProof/>
        </w:rPr>
        <w:t>261</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75—Sale of freehold interests etc.</w:t>
      </w:r>
      <w:r w:rsidRPr="00524764">
        <w:rPr>
          <w:b w:val="0"/>
          <w:noProof/>
          <w:sz w:val="18"/>
        </w:rPr>
        <w:tab/>
      </w:r>
      <w:r w:rsidRPr="00524764">
        <w:rPr>
          <w:b w:val="0"/>
          <w:noProof/>
          <w:sz w:val="18"/>
        </w:rPr>
        <w:fldChar w:fldCharType="begin"/>
      </w:r>
      <w:r w:rsidRPr="00524764">
        <w:rPr>
          <w:b w:val="0"/>
          <w:noProof/>
          <w:sz w:val="18"/>
        </w:rPr>
        <w:instrText xml:space="preserve"> PAGEREF _Toc487203496 \h </w:instrText>
      </w:r>
      <w:r w:rsidRPr="00524764">
        <w:rPr>
          <w:b w:val="0"/>
          <w:noProof/>
          <w:sz w:val="18"/>
        </w:rPr>
      </w:r>
      <w:r w:rsidRPr="00524764">
        <w:rPr>
          <w:b w:val="0"/>
          <w:noProof/>
          <w:sz w:val="18"/>
        </w:rPr>
        <w:fldChar w:fldCharType="separate"/>
      </w:r>
      <w:r w:rsidR="00D67052">
        <w:rPr>
          <w:b w:val="0"/>
          <w:noProof/>
          <w:sz w:val="18"/>
        </w:rPr>
        <w:t>262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_Toc487203497 \h </w:instrText>
      </w:r>
      <w:r w:rsidRPr="00524764">
        <w:rPr>
          <w:noProof/>
        </w:rPr>
      </w:r>
      <w:r w:rsidRPr="00524764">
        <w:rPr>
          <w:noProof/>
        </w:rPr>
        <w:fldChar w:fldCharType="separate"/>
      </w:r>
      <w:r w:rsidR="00D67052">
        <w:rPr>
          <w:noProof/>
        </w:rPr>
        <w:t>262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524764">
        <w:rPr>
          <w:noProof/>
        </w:rPr>
        <w:tab/>
      </w:r>
      <w:r w:rsidRPr="00524764">
        <w:rPr>
          <w:noProof/>
        </w:rPr>
        <w:fldChar w:fldCharType="begin"/>
      </w:r>
      <w:r w:rsidRPr="00524764">
        <w:rPr>
          <w:noProof/>
        </w:rPr>
        <w:instrText xml:space="preserve"> PAGEREF _Toc487203498 \h </w:instrText>
      </w:r>
      <w:r w:rsidRPr="00524764">
        <w:rPr>
          <w:noProof/>
        </w:rPr>
      </w:r>
      <w:r w:rsidRPr="00524764">
        <w:rPr>
          <w:noProof/>
        </w:rPr>
        <w:fldChar w:fldCharType="separate"/>
      </w:r>
      <w:r w:rsidR="00D67052">
        <w:rPr>
          <w:noProof/>
        </w:rPr>
        <w:t>262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524764">
        <w:rPr>
          <w:noProof/>
        </w:rPr>
        <w:tab/>
      </w:r>
      <w:r w:rsidRPr="00524764">
        <w:rPr>
          <w:noProof/>
        </w:rPr>
        <w:fldChar w:fldCharType="begin"/>
      </w:r>
      <w:r w:rsidRPr="00524764">
        <w:rPr>
          <w:noProof/>
        </w:rPr>
        <w:instrText xml:space="preserve"> PAGEREF _Toc487203499 \h </w:instrText>
      </w:r>
      <w:r w:rsidRPr="00524764">
        <w:rPr>
          <w:noProof/>
        </w:rPr>
      </w:r>
      <w:r w:rsidRPr="00524764">
        <w:rPr>
          <w:noProof/>
        </w:rPr>
        <w:fldChar w:fldCharType="separate"/>
      </w:r>
      <w:r w:rsidR="00D67052">
        <w:rPr>
          <w:noProof/>
        </w:rPr>
        <w:t>265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524764">
        <w:rPr>
          <w:noProof/>
        </w:rPr>
        <w:tab/>
      </w:r>
      <w:r w:rsidRPr="00524764">
        <w:rPr>
          <w:noProof/>
        </w:rPr>
        <w:fldChar w:fldCharType="begin"/>
      </w:r>
      <w:r w:rsidRPr="00524764">
        <w:rPr>
          <w:noProof/>
        </w:rPr>
        <w:instrText xml:space="preserve"> PAGEREF _Toc487203500 \h </w:instrText>
      </w:r>
      <w:r w:rsidRPr="00524764">
        <w:rPr>
          <w:noProof/>
        </w:rPr>
      </w:r>
      <w:r w:rsidRPr="00524764">
        <w:rPr>
          <w:noProof/>
        </w:rPr>
        <w:fldChar w:fldCharType="separate"/>
      </w:r>
      <w:r w:rsidR="00D67052">
        <w:rPr>
          <w:noProof/>
        </w:rPr>
        <w:t>267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524764">
        <w:rPr>
          <w:noProof/>
        </w:rPr>
        <w:tab/>
      </w:r>
      <w:r w:rsidRPr="00524764">
        <w:rPr>
          <w:noProof/>
        </w:rPr>
        <w:fldChar w:fldCharType="begin"/>
      </w:r>
      <w:r w:rsidRPr="00524764">
        <w:rPr>
          <w:noProof/>
        </w:rPr>
        <w:instrText xml:space="preserve"> PAGEREF _Toc487203501 \h </w:instrText>
      </w:r>
      <w:r w:rsidRPr="00524764">
        <w:rPr>
          <w:noProof/>
        </w:rPr>
      </w:r>
      <w:r w:rsidRPr="00524764">
        <w:rPr>
          <w:noProof/>
        </w:rPr>
        <w:fldChar w:fldCharType="separate"/>
      </w:r>
      <w:r w:rsidR="00D67052">
        <w:rPr>
          <w:noProof/>
        </w:rPr>
        <w:t>273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524764">
        <w:rPr>
          <w:noProof/>
        </w:rPr>
        <w:tab/>
      </w:r>
      <w:r w:rsidRPr="00524764">
        <w:rPr>
          <w:noProof/>
        </w:rPr>
        <w:fldChar w:fldCharType="begin"/>
      </w:r>
      <w:r w:rsidRPr="00524764">
        <w:rPr>
          <w:noProof/>
        </w:rPr>
        <w:instrText xml:space="preserve"> PAGEREF _Toc487203502 \h </w:instrText>
      </w:r>
      <w:r w:rsidRPr="00524764">
        <w:rPr>
          <w:noProof/>
        </w:rPr>
      </w:r>
      <w:r w:rsidRPr="00524764">
        <w:rPr>
          <w:noProof/>
        </w:rPr>
        <w:fldChar w:fldCharType="separate"/>
      </w:r>
      <w:r w:rsidR="00D67052">
        <w:rPr>
          <w:noProof/>
        </w:rPr>
        <w:t>274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524764">
        <w:rPr>
          <w:noProof/>
        </w:rPr>
        <w:tab/>
      </w:r>
      <w:r w:rsidRPr="00524764">
        <w:rPr>
          <w:noProof/>
        </w:rPr>
        <w:fldChar w:fldCharType="begin"/>
      </w:r>
      <w:r w:rsidRPr="00524764">
        <w:rPr>
          <w:noProof/>
        </w:rPr>
        <w:instrText xml:space="preserve"> PAGEREF _Toc487203503 \h </w:instrText>
      </w:r>
      <w:r w:rsidRPr="00524764">
        <w:rPr>
          <w:noProof/>
        </w:rPr>
      </w:r>
      <w:r w:rsidRPr="00524764">
        <w:rPr>
          <w:noProof/>
        </w:rPr>
        <w:fldChar w:fldCharType="separate"/>
      </w:r>
      <w:r w:rsidR="00D67052">
        <w:rPr>
          <w:noProof/>
        </w:rPr>
        <w:t>274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524764">
        <w:rPr>
          <w:noProof/>
        </w:rPr>
        <w:tab/>
      </w:r>
      <w:r w:rsidRPr="00524764">
        <w:rPr>
          <w:noProof/>
        </w:rPr>
        <w:fldChar w:fldCharType="begin"/>
      </w:r>
      <w:r w:rsidRPr="00524764">
        <w:rPr>
          <w:noProof/>
        </w:rPr>
        <w:instrText xml:space="preserve"> PAGEREF _Toc487203504 \h </w:instrText>
      </w:r>
      <w:r w:rsidRPr="00524764">
        <w:rPr>
          <w:noProof/>
        </w:rPr>
      </w:r>
      <w:r w:rsidRPr="00524764">
        <w:rPr>
          <w:noProof/>
        </w:rPr>
        <w:fldChar w:fldCharType="separate"/>
      </w:r>
      <w:r w:rsidR="00D67052">
        <w:rPr>
          <w:noProof/>
        </w:rPr>
        <w:t>275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524764">
        <w:rPr>
          <w:noProof/>
        </w:rPr>
        <w:tab/>
      </w:r>
      <w:r w:rsidRPr="00524764">
        <w:rPr>
          <w:noProof/>
        </w:rPr>
        <w:fldChar w:fldCharType="begin"/>
      </w:r>
      <w:r w:rsidRPr="00524764">
        <w:rPr>
          <w:noProof/>
        </w:rPr>
        <w:instrText xml:space="preserve"> PAGEREF _Toc487203505 \h </w:instrText>
      </w:r>
      <w:r w:rsidRPr="00524764">
        <w:rPr>
          <w:noProof/>
        </w:rPr>
      </w:r>
      <w:r w:rsidRPr="00524764">
        <w:rPr>
          <w:noProof/>
        </w:rPr>
        <w:fldChar w:fldCharType="separate"/>
      </w:r>
      <w:r w:rsidR="00D67052">
        <w:rPr>
          <w:noProof/>
        </w:rPr>
        <w:t>275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524764">
        <w:rPr>
          <w:noProof/>
        </w:rPr>
        <w:tab/>
      </w:r>
      <w:r w:rsidRPr="00524764">
        <w:rPr>
          <w:noProof/>
        </w:rPr>
        <w:fldChar w:fldCharType="begin"/>
      </w:r>
      <w:r w:rsidRPr="00524764">
        <w:rPr>
          <w:noProof/>
        </w:rPr>
        <w:instrText xml:space="preserve"> PAGEREF _Toc487203506 \h </w:instrText>
      </w:r>
      <w:r w:rsidRPr="00524764">
        <w:rPr>
          <w:noProof/>
        </w:rPr>
      </w:r>
      <w:r w:rsidRPr="00524764">
        <w:rPr>
          <w:noProof/>
        </w:rPr>
        <w:fldChar w:fldCharType="separate"/>
      </w:r>
      <w:r w:rsidR="00D67052">
        <w:rPr>
          <w:noProof/>
        </w:rPr>
        <w:t>276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524764">
        <w:rPr>
          <w:noProof/>
        </w:rPr>
        <w:tab/>
      </w:r>
      <w:r w:rsidRPr="00524764">
        <w:rPr>
          <w:noProof/>
        </w:rPr>
        <w:fldChar w:fldCharType="begin"/>
      </w:r>
      <w:r w:rsidRPr="00524764">
        <w:rPr>
          <w:noProof/>
        </w:rPr>
        <w:instrText xml:space="preserve"> PAGEREF _Toc487203507 \h </w:instrText>
      </w:r>
      <w:r w:rsidRPr="00524764">
        <w:rPr>
          <w:noProof/>
        </w:rPr>
      </w:r>
      <w:r w:rsidRPr="00524764">
        <w:rPr>
          <w:noProof/>
        </w:rPr>
        <w:fldChar w:fldCharType="separate"/>
      </w:r>
      <w:r w:rsidR="00D67052">
        <w:rPr>
          <w:noProof/>
        </w:rPr>
        <w:t>276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524764">
        <w:rPr>
          <w:noProof/>
        </w:rPr>
        <w:tab/>
      </w:r>
      <w:r w:rsidRPr="00524764">
        <w:rPr>
          <w:noProof/>
        </w:rPr>
        <w:fldChar w:fldCharType="begin"/>
      </w:r>
      <w:r w:rsidRPr="00524764">
        <w:rPr>
          <w:noProof/>
        </w:rPr>
        <w:instrText xml:space="preserve"> PAGEREF _Toc487203508 \h </w:instrText>
      </w:r>
      <w:r w:rsidRPr="00524764">
        <w:rPr>
          <w:noProof/>
        </w:rPr>
      </w:r>
      <w:r w:rsidRPr="00524764">
        <w:rPr>
          <w:noProof/>
        </w:rPr>
        <w:fldChar w:fldCharType="separate"/>
      </w:r>
      <w:r w:rsidR="00D67052">
        <w:rPr>
          <w:noProof/>
        </w:rPr>
        <w:t>278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524764">
        <w:rPr>
          <w:noProof/>
        </w:rPr>
        <w:tab/>
      </w:r>
      <w:r w:rsidRPr="00524764">
        <w:rPr>
          <w:noProof/>
        </w:rPr>
        <w:fldChar w:fldCharType="begin"/>
      </w:r>
      <w:r w:rsidRPr="00524764">
        <w:rPr>
          <w:noProof/>
        </w:rPr>
        <w:instrText xml:space="preserve"> PAGEREF _Toc487203509 \h </w:instrText>
      </w:r>
      <w:r w:rsidRPr="00524764">
        <w:rPr>
          <w:noProof/>
        </w:rPr>
      </w:r>
      <w:r w:rsidRPr="00524764">
        <w:rPr>
          <w:noProof/>
        </w:rPr>
        <w:fldChar w:fldCharType="separate"/>
      </w:r>
      <w:r w:rsidR="00D67052">
        <w:rPr>
          <w:noProof/>
        </w:rPr>
        <w:t>279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524764">
        <w:rPr>
          <w:noProof/>
        </w:rPr>
        <w:tab/>
      </w:r>
      <w:r w:rsidRPr="00524764">
        <w:rPr>
          <w:noProof/>
        </w:rPr>
        <w:fldChar w:fldCharType="begin"/>
      </w:r>
      <w:r w:rsidRPr="00524764">
        <w:rPr>
          <w:noProof/>
        </w:rPr>
        <w:instrText xml:space="preserve"> PAGEREF _Toc487203510 \h </w:instrText>
      </w:r>
      <w:r w:rsidRPr="00524764">
        <w:rPr>
          <w:noProof/>
        </w:rPr>
      </w:r>
      <w:r w:rsidRPr="00524764">
        <w:rPr>
          <w:noProof/>
        </w:rPr>
        <w:fldChar w:fldCharType="separate"/>
      </w:r>
      <w:r w:rsidR="00D67052">
        <w:rPr>
          <w:noProof/>
        </w:rPr>
        <w:t>279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524764">
        <w:rPr>
          <w:noProof/>
        </w:rPr>
        <w:tab/>
      </w:r>
      <w:r w:rsidRPr="00524764">
        <w:rPr>
          <w:noProof/>
        </w:rPr>
        <w:fldChar w:fldCharType="begin"/>
      </w:r>
      <w:r w:rsidRPr="00524764">
        <w:rPr>
          <w:noProof/>
        </w:rPr>
        <w:instrText xml:space="preserve"> PAGEREF _Toc487203511 \h </w:instrText>
      </w:r>
      <w:r w:rsidRPr="00524764">
        <w:rPr>
          <w:noProof/>
        </w:rPr>
      </w:r>
      <w:r w:rsidRPr="00524764">
        <w:rPr>
          <w:noProof/>
        </w:rPr>
        <w:fldChar w:fldCharType="separate"/>
      </w:r>
      <w:r w:rsidR="00D67052">
        <w:rPr>
          <w:noProof/>
        </w:rPr>
        <w:t>279</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78—Insurance</w:t>
      </w:r>
      <w:r w:rsidRPr="00524764">
        <w:rPr>
          <w:b w:val="0"/>
          <w:noProof/>
          <w:sz w:val="18"/>
        </w:rPr>
        <w:tab/>
      </w:r>
      <w:r w:rsidRPr="00524764">
        <w:rPr>
          <w:b w:val="0"/>
          <w:noProof/>
          <w:sz w:val="18"/>
        </w:rPr>
        <w:fldChar w:fldCharType="begin"/>
      </w:r>
      <w:r w:rsidRPr="00524764">
        <w:rPr>
          <w:b w:val="0"/>
          <w:noProof/>
          <w:sz w:val="18"/>
        </w:rPr>
        <w:instrText xml:space="preserve"> PAGEREF _Toc487203512 \h </w:instrText>
      </w:r>
      <w:r w:rsidRPr="00524764">
        <w:rPr>
          <w:b w:val="0"/>
          <w:noProof/>
          <w:sz w:val="18"/>
        </w:rPr>
      </w:r>
      <w:r w:rsidRPr="00524764">
        <w:rPr>
          <w:b w:val="0"/>
          <w:noProof/>
          <w:sz w:val="18"/>
        </w:rPr>
        <w:fldChar w:fldCharType="separate"/>
      </w:r>
      <w:r w:rsidR="00D67052">
        <w:rPr>
          <w:b w:val="0"/>
          <w:noProof/>
          <w:sz w:val="18"/>
        </w:rPr>
        <w:t>280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_Toc487203513 \h </w:instrText>
      </w:r>
      <w:r w:rsidRPr="00524764">
        <w:rPr>
          <w:noProof/>
        </w:rPr>
      </w:r>
      <w:r w:rsidRPr="00524764">
        <w:rPr>
          <w:noProof/>
        </w:rPr>
        <w:fldChar w:fldCharType="separate"/>
      </w:r>
      <w:r w:rsidR="00D67052">
        <w:rPr>
          <w:noProof/>
        </w:rPr>
        <w:t>280</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524764">
        <w:rPr>
          <w:b w:val="0"/>
          <w:noProof/>
          <w:sz w:val="18"/>
        </w:rPr>
        <w:tab/>
      </w:r>
      <w:r w:rsidRPr="00524764">
        <w:rPr>
          <w:b w:val="0"/>
          <w:noProof/>
          <w:sz w:val="18"/>
        </w:rPr>
        <w:fldChar w:fldCharType="begin"/>
      </w:r>
      <w:r w:rsidRPr="00524764">
        <w:rPr>
          <w:b w:val="0"/>
          <w:noProof/>
          <w:sz w:val="18"/>
        </w:rPr>
        <w:instrText xml:space="preserve"> PAGEREF _Toc487203514 \h </w:instrText>
      </w:r>
      <w:r w:rsidRPr="00524764">
        <w:rPr>
          <w:b w:val="0"/>
          <w:noProof/>
          <w:sz w:val="18"/>
        </w:rPr>
      </w:r>
      <w:r w:rsidRPr="00524764">
        <w:rPr>
          <w:b w:val="0"/>
          <w:noProof/>
          <w:sz w:val="18"/>
        </w:rPr>
        <w:fldChar w:fldCharType="separate"/>
      </w:r>
      <w:r w:rsidR="00D67052">
        <w:rPr>
          <w:b w:val="0"/>
          <w:noProof/>
          <w:sz w:val="18"/>
        </w:rPr>
        <w:t>280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524764">
        <w:rPr>
          <w:noProof/>
        </w:rPr>
        <w:tab/>
      </w:r>
      <w:r w:rsidRPr="00524764">
        <w:rPr>
          <w:noProof/>
        </w:rPr>
        <w:fldChar w:fldCharType="begin"/>
      </w:r>
      <w:r w:rsidRPr="00524764">
        <w:rPr>
          <w:noProof/>
        </w:rPr>
        <w:instrText xml:space="preserve"> PAGEREF _Toc487203515 \h </w:instrText>
      </w:r>
      <w:r w:rsidRPr="00524764">
        <w:rPr>
          <w:noProof/>
        </w:rPr>
      </w:r>
      <w:r w:rsidRPr="00524764">
        <w:rPr>
          <w:noProof/>
        </w:rPr>
        <w:fldChar w:fldCharType="separate"/>
      </w:r>
      <w:r w:rsidR="00D67052">
        <w:rPr>
          <w:noProof/>
        </w:rPr>
        <w:t>280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524764">
        <w:rPr>
          <w:noProof/>
        </w:rPr>
        <w:tab/>
      </w:r>
      <w:r w:rsidRPr="00524764">
        <w:rPr>
          <w:noProof/>
        </w:rPr>
        <w:fldChar w:fldCharType="begin"/>
      </w:r>
      <w:r w:rsidRPr="00524764">
        <w:rPr>
          <w:noProof/>
        </w:rPr>
        <w:instrText xml:space="preserve"> PAGEREF _Toc487203516 \h </w:instrText>
      </w:r>
      <w:r w:rsidRPr="00524764">
        <w:rPr>
          <w:noProof/>
        </w:rPr>
      </w:r>
      <w:r w:rsidRPr="00524764">
        <w:rPr>
          <w:noProof/>
        </w:rPr>
        <w:fldChar w:fldCharType="separate"/>
      </w:r>
      <w:r w:rsidR="00D67052">
        <w:rPr>
          <w:noProof/>
        </w:rPr>
        <w:t>281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524764">
        <w:rPr>
          <w:noProof/>
        </w:rPr>
        <w:tab/>
      </w:r>
      <w:r w:rsidRPr="00524764">
        <w:rPr>
          <w:noProof/>
        </w:rPr>
        <w:fldChar w:fldCharType="begin"/>
      </w:r>
      <w:r w:rsidRPr="00524764">
        <w:rPr>
          <w:noProof/>
        </w:rPr>
        <w:instrText xml:space="preserve"> PAGEREF _Toc487203517 \h </w:instrText>
      </w:r>
      <w:r w:rsidRPr="00524764">
        <w:rPr>
          <w:noProof/>
        </w:rPr>
      </w:r>
      <w:r w:rsidRPr="00524764">
        <w:rPr>
          <w:noProof/>
        </w:rPr>
        <w:fldChar w:fldCharType="separate"/>
      </w:r>
      <w:r w:rsidR="00D67052">
        <w:rPr>
          <w:noProof/>
        </w:rPr>
        <w:t>282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524764">
        <w:rPr>
          <w:noProof/>
        </w:rPr>
        <w:tab/>
      </w:r>
      <w:r w:rsidRPr="00524764">
        <w:rPr>
          <w:noProof/>
        </w:rPr>
        <w:fldChar w:fldCharType="begin"/>
      </w:r>
      <w:r w:rsidRPr="00524764">
        <w:rPr>
          <w:noProof/>
        </w:rPr>
        <w:instrText xml:space="preserve"> PAGEREF _Toc487203518 \h </w:instrText>
      </w:r>
      <w:r w:rsidRPr="00524764">
        <w:rPr>
          <w:noProof/>
        </w:rPr>
      </w:r>
      <w:r w:rsidRPr="00524764">
        <w:rPr>
          <w:noProof/>
        </w:rPr>
        <w:fldChar w:fldCharType="separate"/>
      </w:r>
      <w:r w:rsidR="00D67052">
        <w:rPr>
          <w:noProof/>
        </w:rPr>
        <w:t>283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524764">
        <w:rPr>
          <w:noProof/>
        </w:rPr>
        <w:tab/>
      </w:r>
      <w:r w:rsidRPr="00524764">
        <w:rPr>
          <w:noProof/>
        </w:rPr>
        <w:fldChar w:fldCharType="begin"/>
      </w:r>
      <w:r w:rsidRPr="00524764">
        <w:rPr>
          <w:noProof/>
        </w:rPr>
        <w:instrText xml:space="preserve"> PAGEREF _Toc487203519 \h </w:instrText>
      </w:r>
      <w:r w:rsidRPr="00524764">
        <w:rPr>
          <w:noProof/>
        </w:rPr>
      </w:r>
      <w:r w:rsidRPr="00524764">
        <w:rPr>
          <w:noProof/>
        </w:rPr>
        <w:fldChar w:fldCharType="separate"/>
      </w:r>
      <w:r w:rsidR="00D67052">
        <w:rPr>
          <w:noProof/>
        </w:rPr>
        <w:t>284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524764">
        <w:rPr>
          <w:noProof/>
        </w:rPr>
        <w:tab/>
      </w:r>
      <w:r w:rsidRPr="00524764">
        <w:rPr>
          <w:noProof/>
        </w:rPr>
        <w:fldChar w:fldCharType="begin"/>
      </w:r>
      <w:r w:rsidRPr="00524764">
        <w:rPr>
          <w:noProof/>
        </w:rPr>
        <w:instrText xml:space="preserve"> PAGEREF _Toc487203520 \h </w:instrText>
      </w:r>
      <w:r w:rsidRPr="00524764">
        <w:rPr>
          <w:noProof/>
        </w:rPr>
      </w:r>
      <w:r w:rsidRPr="00524764">
        <w:rPr>
          <w:noProof/>
        </w:rPr>
        <w:fldChar w:fldCharType="separate"/>
      </w:r>
      <w:r w:rsidR="00D67052">
        <w:rPr>
          <w:noProof/>
        </w:rPr>
        <w:t>285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524764">
        <w:rPr>
          <w:noProof/>
        </w:rPr>
        <w:tab/>
      </w:r>
      <w:r w:rsidRPr="00524764">
        <w:rPr>
          <w:noProof/>
        </w:rPr>
        <w:fldChar w:fldCharType="begin"/>
      </w:r>
      <w:r w:rsidRPr="00524764">
        <w:rPr>
          <w:noProof/>
        </w:rPr>
        <w:instrText xml:space="preserve"> PAGEREF _Toc487203521 \h </w:instrText>
      </w:r>
      <w:r w:rsidRPr="00524764">
        <w:rPr>
          <w:noProof/>
        </w:rPr>
      </w:r>
      <w:r w:rsidRPr="00524764">
        <w:rPr>
          <w:noProof/>
        </w:rPr>
        <w:fldChar w:fldCharType="separate"/>
      </w:r>
      <w:r w:rsidR="00D67052">
        <w:rPr>
          <w:noProof/>
        </w:rPr>
        <w:t>285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524764">
        <w:rPr>
          <w:noProof/>
        </w:rPr>
        <w:tab/>
      </w:r>
      <w:r w:rsidRPr="00524764">
        <w:rPr>
          <w:noProof/>
        </w:rPr>
        <w:fldChar w:fldCharType="begin"/>
      </w:r>
      <w:r w:rsidRPr="00524764">
        <w:rPr>
          <w:noProof/>
        </w:rPr>
        <w:instrText xml:space="preserve"> PAGEREF _Toc487203522 \h </w:instrText>
      </w:r>
      <w:r w:rsidRPr="00524764">
        <w:rPr>
          <w:noProof/>
        </w:rPr>
      </w:r>
      <w:r w:rsidRPr="00524764">
        <w:rPr>
          <w:noProof/>
        </w:rPr>
        <w:fldChar w:fldCharType="separate"/>
      </w:r>
      <w:r w:rsidR="00D67052">
        <w:rPr>
          <w:noProof/>
        </w:rPr>
        <w:t>285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524764">
        <w:rPr>
          <w:noProof/>
        </w:rPr>
        <w:tab/>
      </w:r>
      <w:r w:rsidRPr="00524764">
        <w:rPr>
          <w:noProof/>
        </w:rPr>
        <w:fldChar w:fldCharType="begin"/>
      </w:r>
      <w:r w:rsidRPr="00524764">
        <w:rPr>
          <w:noProof/>
        </w:rPr>
        <w:instrText xml:space="preserve"> PAGEREF _Toc487203523 \h </w:instrText>
      </w:r>
      <w:r w:rsidRPr="00524764">
        <w:rPr>
          <w:noProof/>
        </w:rPr>
      </w:r>
      <w:r w:rsidRPr="00524764">
        <w:rPr>
          <w:noProof/>
        </w:rPr>
        <w:fldChar w:fldCharType="separate"/>
      </w:r>
      <w:r w:rsidR="00D67052">
        <w:rPr>
          <w:noProof/>
        </w:rPr>
        <w:t>286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524764">
        <w:rPr>
          <w:noProof/>
        </w:rPr>
        <w:tab/>
      </w:r>
      <w:r w:rsidRPr="00524764">
        <w:rPr>
          <w:noProof/>
        </w:rPr>
        <w:fldChar w:fldCharType="begin"/>
      </w:r>
      <w:r w:rsidRPr="00524764">
        <w:rPr>
          <w:noProof/>
        </w:rPr>
        <w:instrText xml:space="preserve"> PAGEREF _Toc487203524 \h </w:instrText>
      </w:r>
      <w:r w:rsidRPr="00524764">
        <w:rPr>
          <w:noProof/>
        </w:rPr>
      </w:r>
      <w:r w:rsidRPr="00524764">
        <w:rPr>
          <w:noProof/>
        </w:rPr>
        <w:fldChar w:fldCharType="separate"/>
      </w:r>
      <w:r w:rsidR="00D67052">
        <w:rPr>
          <w:noProof/>
        </w:rPr>
        <w:t>286</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524764">
        <w:rPr>
          <w:b w:val="0"/>
          <w:noProof/>
          <w:sz w:val="18"/>
        </w:rPr>
        <w:tab/>
      </w:r>
      <w:r w:rsidRPr="00524764">
        <w:rPr>
          <w:b w:val="0"/>
          <w:noProof/>
          <w:sz w:val="18"/>
        </w:rPr>
        <w:fldChar w:fldCharType="begin"/>
      </w:r>
      <w:r w:rsidRPr="00524764">
        <w:rPr>
          <w:b w:val="0"/>
          <w:noProof/>
          <w:sz w:val="18"/>
        </w:rPr>
        <w:instrText xml:space="preserve"> PAGEREF _Toc487203525 \h </w:instrText>
      </w:r>
      <w:r w:rsidRPr="00524764">
        <w:rPr>
          <w:b w:val="0"/>
          <w:noProof/>
          <w:sz w:val="18"/>
        </w:rPr>
      </w:r>
      <w:r w:rsidRPr="00524764">
        <w:rPr>
          <w:b w:val="0"/>
          <w:noProof/>
          <w:sz w:val="18"/>
        </w:rPr>
        <w:fldChar w:fldCharType="separate"/>
      </w:r>
      <w:r w:rsidR="00D67052">
        <w:rPr>
          <w:b w:val="0"/>
          <w:noProof/>
          <w:sz w:val="18"/>
        </w:rPr>
        <w:t>287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524764">
        <w:rPr>
          <w:noProof/>
        </w:rPr>
        <w:tab/>
      </w:r>
      <w:r w:rsidRPr="00524764">
        <w:rPr>
          <w:noProof/>
        </w:rPr>
        <w:fldChar w:fldCharType="begin"/>
      </w:r>
      <w:r w:rsidRPr="00524764">
        <w:rPr>
          <w:noProof/>
        </w:rPr>
        <w:instrText xml:space="preserve"> PAGEREF _Toc487203526 \h </w:instrText>
      </w:r>
      <w:r w:rsidRPr="00524764">
        <w:rPr>
          <w:noProof/>
        </w:rPr>
      </w:r>
      <w:r w:rsidRPr="00524764">
        <w:rPr>
          <w:noProof/>
        </w:rPr>
        <w:fldChar w:fldCharType="separate"/>
      </w:r>
      <w:r w:rsidR="00D67052">
        <w:rPr>
          <w:noProof/>
        </w:rPr>
        <w:t>287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524764">
        <w:rPr>
          <w:noProof/>
        </w:rPr>
        <w:tab/>
      </w:r>
      <w:r w:rsidRPr="00524764">
        <w:rPr>
          <w:noProof/>
        </w:rPr>
        <w:fldChar w:fldCharType="begin"/>
      </w:r>
      <w:r w:rsidRPr="00524764">
        <w:rPr>
          <w:noProof/>
        </w:rPr>
        <w:instrText xml:space="preserve"> PAGEREF _Toc487203527 \h </w:instrText>
      </w:r>
      <w:r w:rsidRPr="00524764">
        <w:rPr>
          <w:noProof/>
        </w:rPr>
      </w:r>
      <w:r w:rsidRPr="00524764">
        <w:rPr>
          <w:noProof/>
        </w:rPr>
        <w:fldChar w:fldCharType="separate"/>
      </w:r>
      <w:r w:rsidR="00D67052">
        <w:rPr>
          <w:noProof/>
        </w:rPr>
        <w:t>287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524764">
        <w:rPr>
          <w:noProof/>
        </w:rPr>
        <w:tab/>
      </w:r>
      <w:r w:rsidRPr="00524764">
        <w:rPr>
          <w:noProof/>
        </w:rPr>
        <w:fldChar w:fldCharType="begin"/>
      </w:r>
      <w:r w:rsidRPr="00524764">
        <w:rPr>
          <w:noProof/>
        </w:rPr>
        <w:instrText xml:space="preserve"> PAGEREF _Toc487203528 \h </w:instrText>
      </w:r>
      <w:r w:rsidRPr="00524764">
        <w:rPr>
          <w:noProof/>
        </w:rPr>
      </w:r>
      <w:r w:rsidRPr="00524764">
        <w:rPr>
          <w:noProof/>
        </w:rPr>
        <w:fldChar w:fldCharType="separate"/>
      </w:r>
      <w:r w:rsidR="00D67052">
        <w:rPr>
          <w:noProof/>
        </w:rPr>
        <w:t>288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524764">
        <w:rPr>
          <w:noProof/>
        </w:rPr>
        <w:tab/>
      </w:r>
      <w:r w:rsidRPr="00524764">
        <w:rPr>
          <w:noProof/>
        </w:rPr>
        <w:fldChar w:fldCharType="begin"/>
      </w:r>
      <w:r w:rsidRPr="00524764">
        <w:rPr>
          <w:noProof/>
        </w:rPr>
        <w:instrText xml:space="preserve"> PAGEREF _Toc487203529 \h </w:instrText>
      </w:r>
      <w:r w:rsidRPr="00524764">
        <w:rPr>
          <w:noProof/>
        </w:rPr>
      </w:r>
      <w:r w:rsidRPr="00524764">
        <w:rPr>
          <w:noProof/>
        </w:rPr>
        <w:fldChar w:fldCharType="separate"/>
      </w:r>
      <w:r w:rsidR="00D67052">
        <w:rPr>
          <w:noProof/>
        </w:rPr>
        <w:t>289</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524764">
        <w:rPr>
          <w:b w:val="0"/>
          <w:noProof/>
          <w:sz w:val="18"/>
        </w:rPr>
        <w:tab/>
      </w:r>
      <w:r w:rsidRPr="00524764">
        <w:rPr>
          <w:b w:val="0"/>
          <w:noProof/>
          <w:sz w:val="18"/>
        </w:rPr>
        <w:fldChar w:fldCharType="begin"/>
      </w:r>
      <w:r w:rsidRPr="00524764">
        <w:rPr>
          <w:b w:val="0"/>
          <w:noProof/>
          <w:sz w:val="18"/>
        </w:rPr>
        <w:instrText xml:space="preserve"> PAGEREF _Toc487203530 \h </w:instrText>
      </w:r>
      <w:r w:rsidRPr="00524764">
        <w:rPr>
          <w:b w:val="0"/>
          <w:noProof/>
          <w:sz w:val="18"/>
        </w:rPr>
      </w:r>
      <w:r w:rsidRPr="00524764">
        <w:rPr>
          <w:b w:val="0"/>
          <w:noProof/>
          <w:sz w:val="18"/>
        </w:rPr>
        <w:fldChar w:fldCharType="separate"/>
      </w:r>
      <w:r w:rsidR="00D67052">
        <w:rPr>
          <w:b w:val="0"/>
          <w:noProof/>
          <w:sz w:val="18"/>
        </w:rPr>
        <w:t>289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524764">
        <w:rPr>
          <w:noProof/>
        </w:rPr>
        <w:tab/>
      </w:r>
      <w:r w:rsidRPr="00524764">
        <w:rPr>
          <w:noProof/>
        </w:rPr>
        <w:fldChar w:fldCharType="begin"/>
      </w:r>
      <w:r w:rsidRPr="00524764">
        <w:rPr>
          <w:noProof/>
        </w:rPr>
        <w:instrText xml:space="preserve"> PAGEREF _Toc487203531 \h </w:instrText>
      </w:r>
      <w:r w:rsidRPr="00524764">
        <w:rPr>
          <w:noProof/>
        </w:rPr>
      </w:r>
      <w:r w:rsidRPr="00524764">
        <w:rPr>
          <w:noProof/>
        </w:rPr>
        <w:fldChar w:fldCharType="separate"/>
      </w:r>
      <w:r w:rsidR="00D67052">
        <w:rPr>
          <w:noProof/>
        </w:rPr>
        <w:t>289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524764">
        <w:rPr>
          <w:noProof/>
        </w:rPr>
        <w:tab/>
      </w:r>
      <w:r w:rsidRPr="00524764">
        <w:rPr>
          <w:noProof/>
        </w:rPr>
        <w:fldChar w:fldCharType="begin"/>
      </w:r>
      <w:r w:rsidRPr="00524764">
        <w:rPr>
          <w:noProof/>
        </w:rPr>
        <w:instrText xml:space="preserve"> PAGEREF _Toc487203532 \h </w:instrText>
      </w:r>
      <w:r w:rsidRPr="00524764">
        <w:rPr>
          <w:noProof/>
        </w:rPr>
      </w:r>
      <w:r w:rsidRPr="00524764">
        <w:rPr>
          <w:noProof/>
        </w:rPr>
        <w:fldChar w:fldCharType="separate"/>
      </w:r>
      <w:r w:rsidR="00D67052">
        <w:rPr>
          <w:noProof/>
        </w:rPr>
        <w:t>290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524764">
        <w:rPr>
          <w:noProof/>
        </w:rPr>
        <w:tab/>
      </w:r>
      <w:r w:rsidRPr="00524764">
        <w:rPr>
          <w:noProof/>
        </w:rPr>
        <w:fldChar w:fldCharType="begin"/>
      </w:r>
      <w:r w:rsidRPr="00524764">
        <w:rPr>
          <w:noProof/>
        </w:rPr>
        <w:instrText xml:space="preserve"> PAGEREF _Toc487203533 \h </w:instrText>
      </w:r>
      <w:r w:rsidRPr="00524764">
        <w:rPr>
          <w:noProof/>
        </w:rPr>
      </w:r>
      <w:r w:rsidRPr="00524764">
        <w:rPr>
          <w:noProof/>
        </w:rPr>
        <w:fldChar w:fldCharType="separate"/>
      </w:r>
      <w:r w:rsidR="00D67052">
        <w:rPr>
          <w:noProof/>
        </w:rPr>
        <w:t>290</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524764">
        <w:rPr>
          <w:b w:val="0"/>
          <w:noProof/>
          <w:sz w:val="18"/>
        </w:rPr>
        <w:tab/>
      </w:r>
      <w:r w:rsidRPr="00524764">
        <w:rPr>
          <w:b w:val="0"/>
          <w:noProof/>
          <w:sz w:val="18"/>
        </w:rPr>
        <w:fldChar w:fldCharType="begin"/>
      </w:r>
      <w:r w:rsidRPr="00524764">
        <w:rPr>
          <w:b w:val="0"/>
          <w:noProof/>
          <w:sz w:val="18"/>
        </w:rPr>
        <w:instrText xml:space="preserve"> PAGEREF _Toc487203534 \h </w:instrText>
      </w:r>
      <w:r w:rsidRPr="00524764">
        <w:rPr>
          <w:b w:val="0"/>
          <w:noProof/>
          <w:sz w:val="18"/>
        </w:rPr>
      </w:r>
      <w:r w:rsidRPr="00524764">
        <w:rPr>
          <w:b w:val="0"/>
          <w:noProof/>
          <w:sz w:val="18"/>
        </w:rPr>
        <w:fldChar w:fldCharType="separate"/>
      </w:r>
      <w:r w:rsidR="00D67052">
        <w:rPr>
          <w:b w:val="0"/>
          <w:noProof/>
          <w:sz w:val="18"/>
        </w:rPr>
        <w:t>291</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524764">
        <w:rPr>
          <w:noProof/>
        </w:rPr>
        <w:tab/>
      </w:r>
      <w:r w:rsidRPr="00524764">
        <w:rPr>
          <w:noProof/>
        </w:rPr>
        <w:fldChar w:fldCharType="begin"/>
      </w:r>
      <w:r w:rsidRPr="00524764">
        <w:rPr>
          <w:noProof/>
        </w:rPr>
        <w:instrText xml:space="preserve"> PAGEREF _Toc487203535 \h </w:instrText>
      </w:r>
      <w:r w:rsidRPr="00524764">
        <w:rPr>
          <w:noProof/>
        </w:rPr>
      </w:r>
      <w:r w:rsidRPr="00524764">
        <w:rPr>
          <w:noProof/>
        </w:rPr>
        <w:fldChar w:fldCharType="separate"/>
      </w:r>
      <w:r w:rsidR="00D67052">
        <w:rPr>
          <w:noProof/>
        </w:rPr>
        <w:t>291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524764">
        <w:rPr>
          <w:noProof/>
        </w:rPr>
        <w:tab/>
      </w:r>
      <w:r w:rsidRPr="00524764">
        <w:rPr>
          <w:noProof/>
        </w:rPr>
        <w:fldChar w:fldCharType="begin"/>
      </w:r>
      <w:r w:rsidRPr="00524764">
        <w:rPr>
          <w:noProof/>
        </w:rPr>
        <w:instrText xml:space="preserve"> PAGEREF _Toc487203536 \h </w:instrText>
      </w:r>
      <w:r w:rsidRPr="00524764">
        <w:rPr>
          <w:noProof/>
        </w:rPr>
      </w:r>
      <w:r w:rsidRPr="00524764">
        <w:rPr>
          <w:noProof/>
        </w:rPr>
        <w:fldChar w:fldCharType="separate"/>
      </w:r>
      <w:r w:rsidR="00D67052">
        <w:rPr>
          <w:noProof/>
        </w:rPr>
        <w:t>291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524764">
        <w:rPr>
          <w:noProof/>
        </w:rPr>
        <w:tab/>
      </w:r>
      <w:r w:rsidRPr="00524764">
        <w:rPr>
          <w:noProof/>
        </w:rPr>
        <w:fldChar w:fldCharType="begin"/>
      </w:r>
      <w:r w:rsidRPr="00524764">
        <w:rPr>
          <w:noProof/>
        </w:rPr>
        <w:instrText xml:space="preserve"> PAGEREF _Toc487203537 \h </w:instrText>
      </w:r>
      <w:r w:rsidRPr="00524764">
        <w:rPr>
          <w:noProof/>
        </w:rPr>
      </w:r>
      <w:r w:rsidRPr="00524764">
        <w:rPr>
          <w:noProof/>
        </w:rPr>
        <w:fldChar w:fldCharType="separate"/>
      </w:r>
      <w:r w:rsidR="00D67052">
        <w:rPr>
          <w:noProof/>
        </w:rPr>
        <w:t>292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524764">
        <w:rPr>
          <w:b w:val="0"/>
          <w:noProof/>
          <w:sz w:val="18"/>
        </w:rPr>
        <w:tab/>
      </w:r>
      <w:r w:rsidRPr="00524764">
        <w:rPr>
          <w:b w:val="0"/>
          <w:noProof/>
          <w:sz w:val="18"/>
        </w:rPr>
        <w:fldChar w:fldCharType="begin"/>
      </w:r>
      <w:r w:rsidRPr="00524764">
        <w:rPr>
          <w:b w:val="0"/>
          <w:noProof/>
          <w:sz w:val="18"/>
        </w:rPr>
        <w:instrText xml:space="preserve"> PAGEREF _Toc487203538 \h </w:instrText>
      </w:r>
      <w:r w:rsidRPr="00524764">
        <w:rPr>
          <w:b w:val="0"/>
          <w:noProof/>
          <w:sz w:val="18"/>
        </w:rPr>
      </w:r>
      <w:r w:rsidRPr="00524764">
        <w:rPr>
          <w:b w:val="0"/>
          <w:noProof/>
          <w:sz w:val="18"/>
        </w:rPr>
        <w:fldChar w:fldCharType="separate"/>
      </w:r>
      <w:r w:rsidR="00D67052">
        <w:rPr>
          <w:b w:val="0"/>
          <w:noProof/>
          <w:sz w:val="18"/>
        </w:rPr>
        <w:t>292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524764">
        <w:rPr>
          <w:noProof/>
        </w:rPr>
        <w:tab/>
      </w:r>
      <w:r w:rsidRPr="00524764">
        <w:rPr>
          <w:noProof/>
        </w:rPr>
        <w:fldChar w:fldCharType="begin"/>
      </w:r>
      <w:r w:rsidRPr="00524764">
        <w:rPr>
          <w:noProof/>
        </w:rPr>
        <w:instrText xml:space="preserve"> PAGEREF _Toc487203539 \h </w:instrText>
      </w:r>
      <w:r w:rsidRPr="00524764">
        <w:rPr>
          <w:noProof/>
        </w:rPr>
      </w:r>
      <w:r w:rsidRPr="00524764">
        <w:rPr>
          <w:noProof/>
        </w:rPr>
        <w:fldChar w:fldCharType="separate"/>
      </w:r>
      <w:r w:rsidR="00D67052">
        <w:rPr>
          <w:noProof/>
        </w:rPr>
        <w:t>292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524764">
        <w:rPr>
          <w:noProof/>
        </w:rPr>
        <w:tab/>
      </w:r>
      <w:r w:rsidRPr="00524764">
        <w:rPr>
          <w:noProof/>
        </w:rPr>
        <w:fldChar w:fldCharType="begin"/>
      </w:r>
      <w:r w:rsidRPr="00524764">
        <w:rPr>
          <w:noProof/>
        </w:rPr>
        <w:instrText xml:space="preserve"> PAGEREF _Toc487203540 \h </w:instrText>
      </w:r>
      <w:r w:rsidRPr="00524764">
        <w:rPr>
          <w:noProof/>
        </w:rPr>
      </w:r>
      <w:r w:rsidRPr="00524764">
        <w:rPr>
          <w:noProof/>
        </w:rPr>
        <w:fldChar w:fldCharType="separate"/>
      </w:r>
      <w:r w:rsidR="00D67052">
        <w:rPr>
          <w:noProof/>
        </w:rPr>
        <w:t>293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523ACA">
        <w:rPr>
          <w:i/>
          <w:iCs/>
          <w:noProof/>
        </w:rPr>
        <w:t>statutory compensation scheme</w:t>
      </w:r>
      <w:r w:rsidRPr="00524764">
        <w:rPr>
          <w:noProof/>
        </w:rPr>
        <w:tab/>
      </w:r>
      <w:r w:rsidRPr="00524764">
        <w:rPr>
          <w:noProof/>
        </w:rPr>
        <w:fldChar w:fldCharType="begin"/>
      </w:r>
      <w:r w:rsidRPr="00524764">
        <w:rPr>
          <w:noProof/>
        </w:rPr>
        <w:instrText xml:space="preserve"> PAGEREF _Toc487203541 \h </w:instrText>
      </w:r>
      <w:r w:rsidRPr="00524764">
        <w:rPr>
          <w:noProof/>
        </w:rPr>
      </w:r>
      <w:r w:rsidRPr="00524764">
        <w:rPr>
          <w:noProof/>
        </w:rPr>
        <w:fldChar w:fldCharType="separate"/>
      </w:r>
      <w:r w:rsidR="00D67052">
        <w:rPr>
          <w:noProof/>
        </w:rPr>
        <w:t>294</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524764">
        <w:rPr>
          <w:b w:val="0"/>
          <w:noProof/>
          <w:sz w:val="18"/>
        </w:rPr>
        <w:tab/>
      </w:r>
      <w:r w:rsidRPr="00524764">
        <w:rPr>
          <w:b w:val="0"/>
          <w:noProof/>
          <w:sz w:val="18"/>
        </w:rPr>
        <w:fldChar w:fldCharType="begin"/>
      </w:r>
      <w:r w:rsidRPr="00524764">
        <w:rPr>
          <w:b w:val="0"/>
          <w:noProof/>
          <w:sz w:val="18"/>
        </w:rPr>
        <w:instrText xml:space="preserve"> PAGEREF _Toc487203542 \h </w:instrText>
      </w:r>
      <w:r w:rsidRPr="00524764">
        <w:rPr>
          <w:b w:val="0"/>
          <w:noProof/>
          <w:sz w:val="18"/>
        </w:rPr>
      </w:r>
      <w:r w:rsidRPr="00524764">
        <w:rPr>
          <w:b w:val="0"/>
          <w:noProof/>
          <w:sz w:val="18"/>
        </w:rPr>
        <w:fldChar w:fldCharType="separate"/>
      </w:r>
      <w:r w:rsidR="00D67052">
        <w:rPr>
          <w:b w:val="0"/>
          <w:noProof/>
          <w:sz w:val="18"/>
        </w:rPr>
        <w:t>294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524764">
        <w:rPr>
          <w:noProof/>
        </w:rPr>
        <w:tab/>
      </w:r>
      <w:r w:rsidRPr="00524764">
        <w:rPr>
          <w:noProof/>
        </w:rPr>
        <w:fldChar w:fldCharType="begin"/>
      </w:r>
      <w:r w:rsidRPr="00524764">
        <w:rPr>
          <w:noProof/>
        </w:rPr>
        <w:instrText xml:space="preserve"> PAGEREF _Toc487203543 \h </w:instrText>
      </w:r>
      <w:r w:rsidRPr="00524764">
        <w:rPr>
          <w:noProof/>
        </w:rPr>
      </w:r>
      <w:r w:rsidRPr="00524764">
        <w:rPr>
          <w:noProof/>
        </w:rPr>
        <w:fldChar w:fldCharType="separate"/>
      </w:r>
      <w:r w:rsidR="00D67052">
        <w:rPr>
          <w:noProof/>
        </w:rPr>
        <w:t>294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524764">
        <w:rPr>
          <w:noProof/>
        </w:rPr>
        <w:tab/>
      </w:r>
      <w:r w:rsidRPr="00524764">
        <w:rPr>
          <w:noProof/>
        </w:rPr>
        <w:fldChar w:fldCharType="begin"/>
      </w:r>
      <w:r w:rsidRPr="00524764">
        <w:rPr>
          <w:noProof/>
        </w:rPr>
        <w:instrText xml:space="preserve"> PAGEREF _Toc487203544 \h </w:instrText>
      </w:r>
      <w:r w:rsidRPr="00524764">
        <w:rPr>
          <w:noProof/>
        </w:rPr>
      </w:r>
      <w:r w:rsidRPr="00524764">
        <w:rPr>
          <w:noProof/>
        </w:rPr>
        <w:fldChar w:fldCharType="separate"/>
      </w:r>
      <w:r w:rsidR="00D67052">
        <w:rPr>
          <w:noProof/>
        </w:rPr>
        <w:t>295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524764">
        <w:rPr>
          <w:noProof/>
        </w:rPr>
        <w:tab/>
      </w:r>
      <w:r w:rsidRPr="00524764">
        <w:rPr>
          <w:noProof/>
        </w:rPr>
        <w:fldChar w:fldCharType="begin"/>
      </w:r>
      <w:r w:rsidRPr="00524764">
        <w:rPr>
          <w:noProof/>
        </w:rPr>
        <w:instrText xml:space="preserve"> PAGEREF _Toc487203545 \h </w:instrText>
      </w:r>
      <w:r w:rsidRPr="00524764">
        <w:rPr>
          <w:noProof/>
        </w:rPr>
      </w:r>
      <w:r w:rsidRPr="00524764">
        <w:rPr>
          <w:noProof/>
        </w:rPr>
        <w:fldChar w:fldCharType="separate"/>
      </w:r>
      <w:r w:rsidR="00D67052">
        <w:rPr>
          <w:noProof/>
        </w:rPr>
        <w:t>295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524764">
        <w:rPr>
          <w:noProof/>
        </w:rPr>
        <w:tab/>
      </w:r>
      <w:r w:rsidRPr="00524764">
        <w:rPr>
          <w:noProof/>
        </w:rPr>
        <w:fldChar w:fldCharType="begin"/>
      </w:r>
      <w:r w:rsidRPr="00524764">
        <w:rPr>
          <w:noProof/>
        </w:rPr>
        <w:instrText xml:space="preserve"> PAGEREF _Toc487203546 \h </w:instrText>
      </w:r>
      <w:r w:rsidRPr="00524764">
        <w:rPr>
          <w:noProof/>
        </w:rPr>
      </w:r>
      <w:r w:rsidRPr="00524764">
        <w:rPr>
          <w:noProof/>
        </w:rPr>
        <w:fldChar w:fldCharType="separate"/>
      </w:r>
      <w:r w:rsidR="00D67052">
        <w:rPr>
          <w:noProof/>
        </w:rPr>
        <w:t>296</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79—Compulsory third party schemes</w:t>
      </w:r>
      <w:r w:rsidRPr="00524764">
        <w:rPr>
          <w:b w:val="0"/>
          <w:noProof/>
          <w:sz w:val="18"/>
        </w:rPr>
        <w:tab/>
      </w:r>
      <w:r w:rsidRPr="00524764">
        <w:rPr>
          <w:b w:val="0"/>
          <w:noProof/>
          <w:sz w:val="18"/>
        </w:rPr>
        <w:fldChar w:fldCharType="begin"/>
      </w:r>
      <w:r w:rsidRPr="00524764">
        <w:rPr>
          <w:b w:val="0"/>
          <w:noProof/>
          <w:sz w:val="18"/>
        </w:rPr>
        <w:instrText xml:space="preserve"> PAGEREF _Toc487203547 \h </w:instrText>
      </w:r>
      <w:r w:rsidRPr="00524764">
        <w:rPr>
          <w:b w:val="0"/>
          <w:noProof/>
          <w:sz w:val="18"/>
        </w:rPr>
      </w:r>
      <w:r w:rsidRPr="00524764">
        <w:rPr>
          <w:b w:val="0"/>
          <w:noProof/>
          <w:sz w:val="18"/>
        </w:rPr>
        <w:fldChar w:fldCharType="separate"/>
      </w:r>
      <w:r w:rsidR="00D67052">
        <w:rPr>
          <w:b w:val="0"/>
          <w:noProof/>
          <w:sz w:val="18"/>
        </w:rPr>
        <w:t>298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_Toc487203548 \h </w:instrText>
      </w:r>
      <w:r w:rsidRPr="00524764">
        <w:rPr>
          <w:noProof/>
        </w:rPr>
      </w:r>
      <w:r w:rsidRPr="00524764">
        <w:rPr>
          <w:noProof/>
        </w:rPr>
        <w:fldChar w:fldCharType="separate"/>
      </w:r>
      <w:r w:rsidR="00D67052">
        <w:rPr>
          <w:noProof/>
        </w:rPr>
        <w:t>298</w:t>
      </w:r>
      <w:r w:rsidRPr="00524764">
        <w:rPr>
          <w:noProof/>
        </w:rPr>
        <w:fldChar w:fldCharType="end"/>
      </w:r>
    </w:p>
    <w:p w:rsidR="00524764" w:rsidRDefault="00524764" w:rsidP="00F37FAD">
      <w:pPr>
        <w:pStyle w:val="TOC4"/>
        <w:keepNext/>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524764">
        <w:rPr>
          <w:b w:val="0"/>
          <w:noProof/>
          <w:sz w:val="18"/>
        </w:rPr>
        <w:tab/>
      </w:r>
      <w:r w:rsidRPr="00524764">
        <w:rPr>
          <w:b w:val="0"/>
          <w:noProof/>
          <w:sz w:val="18"/>
        </w:rPr>
        <w:fldChar w:fldCharType="begin"/>
      </w:r>
      <w:r w:rsidRPr="00524764">
        <w:rPr>
          <w:b w:val="0"/>
          <w:noProof/>
          <w:sz w:val="18"/>
        </w:rPr>
        <w:instrText xml:space="preserve"> PAGEREF _Toc487203549 \h </w:instrText>
      </w:r>
      <w:r w:rsidRPr="00524764">
        <w:rPr>
          <w:b w:val="0"/>
          <w:noProof/>
          <w:sz w:val="18"/>
        </w:rPr>
      </w:r>
      <w:r w:rsidRPr="00524764">
        <w:rPr>
          <w:b w:val="0"/>
          <w:noProof/>
          <w:sz w:val="18"/>
        </w:rPr>
        <w:fldChar w:fldCharType="separate"/>
      </w:r>
      <w:r w:rsidR="00D67052">
        <w:rPr>
          <w:b w:val="0"/>
          <w:noProof/>
          <w:sz w:val="18"/>
        </w:rPr>
        <w:t>299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524764">
        <w:rPr>
          <w:noProof/>
        </w:rPr>
        <w:tab/>
      </w:r>
      <w:r w:rsidRPr="00524764">
        <w:rPr>
          <w:noProof/>
        </w:rPr>
        <w:fldChar w:fldCharType="begin"/>
      </w:r>
      <w:r w:rsidRPr="00524764">
        <w:rPr>
          <w:noProof/>
        </w:rPr>
        <w:instrText xml:space="preserve"> PAGEREF _Toc487203550 \h </w:instrText>
      </w:r>
      <w:r w:rsidRPr="00524764">
        <w:rPr>
          <w:noProof/>
        </w:rPr>
      </w:r>
      <w:r w:rsidRPr="00524764">
        <w:rPr>
          <w:noProof/>
        </w:rPr>
        <w:fldChar w:fldCharType="separate"/>
      </w:r>
      <w:r w:rsidR="00D67052">
        <w:rPr>
          <w:noProof/>
        </w:rPr>
        <w:t>299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524764">
        <w:rPr>
          <w:noProof/>
        </w:rPr>
        <w:tab/>
      </w:r>
      <w:r w:rsidRPr="00524764">
        <w:rPr>
          <w:noProof/>
        </w:rPr>
        <w:fldChar w:fldCharType="begin"/>
      </w:r>
      <w:r w:rsidRPr="00524764">
        <w:rPr>
          <w:noProof/>
        </w:rPr>
        <w:instrText xml:space="preserve"> PAGEREF _Toc487203551 \h </w:instrText>
      </w:r>
      <w:r w:rsidRPr="00524764">
        <w:rPr>
          <w:noProof/>
        </w:rPr>
      </w:r>
      <w:r w:rsidRPr="00524764">
        <w:rPr>
          <w:noProof/>
        </w:rPr>
        <w:fldChar w:fldCharType="separate"/>
      </w:r>
      <w:r w:rsidR="00D67052">
        <w:rPr>
          <w:noProof/>
        </w:rPr>
        <w:t>300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524764">
        <w:rPr>
          <w:noProof/>
        </w:rPr>
        <w:tab/>
      </w:r>
      <w:r w:rsidRPr="00524764">
        <w:rPr>
          <w:noProof/>
        </w:rPr>
        <w:fldChar w:fldCharType="begin"/>
      </w:r>
      <w:r w:rsidRPr="00524764">
        <w:rPr>
          <w:noProof/>
        </w:rPr>
        <w:instrText xml:space="preserve"> PAGEREF _Toc487203552 \h </w:instrText>
      </w:r>
      <w:r w:rsidRPr="00524764">
        <w:rPr>
          <w:noProof/>
        </w:rPr>
      </w:r>
      <w:r w:rsidRPr="00524764">
        <w:rPr>
          <w:noProof/>
        </w:rPr>
        <w:fldChar w:fldCharType="separate"/>
      </w:r>
      <w:r w:rsidR="00D67052">
        <w:rPr>
          <w:noProof/>
        </w:rPr>
        <w:t>302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524764">
        <w:rPr>
          <w:noProof/>
        </w:rPr>
        <w:tab/>
      </w:r>
      <w:r w:rsidRPr="00524764">
        <w:rPr>
          <w:noProof/>
        </w:rPr>
        <w:fldChar w:fldCharType="begin"/>
      </w:r>
      <w:r w:rsidRPr="00524764">
        <w:rPr>
          <w:noProof/>
        </w:rPr>
        <w:instrText xml:space="preserve"> PAGEREF _Toc487203553 \h </w:instrText>
      </w:r>
      <w:r w:rsidRPr="00524764">
        <w:rPr>
          <w:noProof/>
        </w:rPr>
      </w:r>
      <w:r w:rsidRPr="00524764">
        <w:rPr>
          <w:noProof/>
        </w:rPr>
        <w:fldChar w:fldCharType="separate"/>
      </w:r>
      <w:r w:rsidR="00D67052">
        <w:rPr>
          <w:noProof/>
        </w:rPr>
        <w:t>303</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524764">
        <w:rPr>
          <w:b w:val="0"/>
          <w:noProof/>
          <w:sz w:val="18"/>
        </w:rPr>
        <w:tab/>
      </w:r>
      <w:r w:rsidRPr="00524764">
        <w:rPr>
          <w:b w:val="0"/>
          <w:noProof/>
          <w:sz w:val="18"/>
        </w:rPr>
        <w:fldChar w:fldCharType="begin"/>
      </w:r>
      <w:r w:rsidRPr="00524764">
        <w:rPr>
          <w:b w:val="0"/>
          <w:noProof/>
          <w:sz w:val="18"/>
        </w:rPr>
        <w:instrText xml:space="preserve"> PAGEREF _Toc487203554 \h </w:instrText>
      </w:r>
      <w:r w:rsidRPr="00524764">
        <w:rPr>
          <w:b w:val="0"/>
          <w:noProof/>
          <w:sz w:val="18"/>
        </w:rPr>
      </w:r>
      <w:r w:rsidRPr="00524764">
        <w:rPr>
          <w:b w:val="0"/>
          <w:noProof/>
          <w:sz w:val="18"/>
        </w:rPr>
        <w:fldChar w:fldCharType="separate"/>
      </w:r>
      <w:r w:rsidR="00D67052">
        <w:rPr>
          <w:b w:val="0"/>
          <w:noProof/>
          <w:sz w:val="18"/>
        </w:rPr>
        <w:t>304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523ACA">
        <w:rPr>
          <w:i/>
          <w:noProof/>
        </w:rPr>
        <w:t>CTP hybrid payment or supply</w:t>
      </w:r>
      <w:r w:rsidRPr="00524764">
        <w:rPr>
          <w:noProof/>
        </w:rPr>
        <w:tab/>
      </w:r>
      <w:r w:rsidRPr="00524764">
        <w:rPr>
          <w:noProof/>
        </w:rPr>
        <w:fldChar w:fldCharType="begin"/>
      </w:r>
      <w:r w:rsidRPr="00524764">
        <w:rPr>
          <w:noProof/>
        </w:rPr>
        <w:instrText xml:space="preserve"> PAGEREF _Toc487203555 \h </w:instrText>
      </w:r>
      <w:r w:rsidRPr="00524764">
        <w:rPr>
          <w:noProof/>
        </w:rPr>
      </w:r>
      <w:r w:rsidRPr="00524764">
        <w:rPr>
          <w:noProof/>
        </w:rPr>
        <w:fldChar w:fldCharType="separate"/>
      </w:r>
      <w:r w:rsidR="00D67052">
        <w:rPr>
          <w:noProof/>
        </w:rPr>
        <w:t>304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524764">
        <w:rPr>
          <w:noProof/>
        </w:rPr>
        <w:tab/>
      </w:r>
      <w:r w:rsidRPr="00524764">
        <w:rPr>
          <w:noProof/>
        </w:rPr>
        <w:fldChar w:fldCharType="begin"/>
      </w:r>
      <w:r w:rsidRPr="00524764">
        <w:rPr>
          <w:noProof/>
        </w:rPr>
        <w:instrText xml:space="preserve"> PAGEREF _Toc487203556 \h </w:instrText>
      </w:r>
      <w:r w:rsidRPr="00524764">
        <w:rPr>
          <w:noProof/>
        </w:rPr>
      </w:r>
      <w:r w:rsidRPr="00524764">
        <w:rPr>
          <w:noProof/>
        </w:rPr>
        <w:fldChar w:fldCharType="separate"/>
      </w:r>
      <w:r w:rsidR="00D67052">
        <w:rPr>
          <w:noProof/>
        </w:rPr>
        <w:t>305</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524764">
        <w:rPr>
          <w:b w:val="0"/>
          <w:noProof/>
          <w:sz w:val="18"/>
        </w:rPr>
        <w:tab/>
      </w:r>
      <w:r w:rsidRPr="00524764">
        <w:rPr>
          <w:b w:val="0"/>
          <w:noProof/>
          <w:sz w:val="18"/>
        </w:rPr>
        <w:fldChar w:fldCharType="begin"/>
      </w:r>
      <w:r w:rsidRPr="00524764">
        <w:rPr>
          <w:b w:val="0"/>
          <w:noProof/>
          <w:sz w:val="18"/>
        </w:rPr>
        <w:instrText xml:space="preserve"> PAGEREF _Toc487203557 \h </w:instrText>
      </w:r>
      <w:r w:rsidRPr="00524764">
        <w:rPr>
          <w:b w:val="0"/>
          <w:noProof/>
          <w:sz w:val="18"/>
        </w:rPr>
      </w:r>
      <w:r w:rsidRPr="00524764">
        <w:rPr>
          <w:b w:val="0"/>
          <w:noProof/>
          <w:sz w:val="18"/>
        </w:rPr>
        <w:fldChar w:fldCharType="separate"/>
      </w:r>
      <w:r w:rsidR="00D67052">
        <w:rPr>
          <w:b w:val="0"/>
          <w:noProof/>
          <w:sz w:val="18"/>
        </w:rPr>
        <w:t>305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523ACA">
        <w:rPr>
          <w:i/>
          <w:noProof/>
        </w:rPr>
        <w:t xml:space="preserve">CTP compensation or ancillary payment or supply </w:t>
      </w:r>
      <w:r>
        <w:rPr>
          <w:noProof/>
        </w:rPr>
        <w:t>etc.</w:t>
      </w:r>
      <w:r w:rsidRPr="00524764">
        <w:rPr>
          <w:noProof/>
        </w:rPr>
        <w:tab/>
      </w:r>
      <w:r w:rsidRPr="00524764">
        <w:rPr>
          <w:noProof/>
        </w:rPr>
        <w:fldChar w:fldCharType="begin"/>
      </w:r>
      <w:r w:rsidRPr="00524764">
        <w:rPr>
          <w:noProof/>
        </w:rPr>
        <w:instrText xml:space="preserve"> PAGEREF _Toc487203558 \h </w:instrText>
      </w:r>
      <w:r w:rsidRPr="00524764">
        <w:rPr>
          <w:noProof/>
        </w:rPr>
      </w:r>
      <w:r w:rsidRPr="00524764">
        <w:rPr>
          <w:noProof/>
        </w:rPr>
        <w:fldChar w:fldCharType="separate"/>
      </w:r>
      <w:r w:rsidR="00D67052">
        <w:rPr>
          <w:noProof/>
        </w:rPr>
        <w:t>305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524764">
        <w:rPr>
          <w:noProof/>
        </w:rPr>
        <w:tab/>
      </w:r>
      <w:r w:rsidRPr="00524764">
        <w:rPr>
          <w:noProof/>
        </w:rPr>
        <w:fldChar w:fldCharType="begin"/>
      </w:r>
      <w:r w:rsidRPr="00524764">
        <w:rPr>
          <w:noProof/>
        </w:rPr>
        <w:instrText xml:space="preserve"> PAGEREF _Toc487203559 \h </w:instrText>
      </w:r>
      <w:r w:rsidRPr="00524764">
        <w:rPr>
          <w:noProof/>
        </w:rPr>
      </w:r>
      <w:r w:rsidRPr="00524764">
        <w:rPr>
          <w:noProof/>
        </w:rPr>
        <w:fldChar w:fldCharType="separate"/>
      </w:r>
      <w:r w:rsidR="00D67052">
        <w:rPr>
          <w:noProof/>
        </w:rPr>
        <w:t>306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524764">
        <w:rPr>
          <w:noProof/>
        </w:rPr>
        <w:tab/>
      </w:r>
      <w:r w:rsidRPr="00524764">
        <w:rPr>
          <w:noProof/>
        </w:rPr>
        <w:fldChar w:fldCharType="begin"/>
      </w:r>
      <w:r w:rsidRPr="00524764">
        <w:rPr>
          <w:noProof/>
        </w:rPr>
        <w:instrText xml:space="preserve"> PAGEREF _Toc487203560 \h </w:instrText>
      </w:r>
      <w:r w:rsidRPr="00524764">
        <w:rPr>
          <w:noProof/>
        </w:rPr>
      </w:r>
      <w:r w:rsidRPr="00524764">
        <w:rPr>
          <w:noProof/>
        </w:rPr>
        <w:fldChar w:fldCharType="separate"/>
      </w:r>
      <w:r w:rsidR="00D67052">
        <w:rPr>
          <w:noProof/>
        </w:rPr>
        <w:t>307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524764">
        <w:rPr>
          <w:noProof/>
        </w:rPr>
        <w:tab/>
      </w:r>
      <w:r w:rsidRPr="00524764">
        <w:rPr>
          <w:noProof/>
        </w:rPr>
        <w:fldChar w:fldCharType="begin"/>
      </w:r>
      <w:r w:rsidRPr="00524764">
        <w:rPr>
          <w:noProof/>
        </w:rPr>
        <w:instrText xml:space="preserve"> PAGEREF _Toc487203561 \h </w:instrText>
      </w:r>
      <w:r w:rsidRPr="00524764">
        <w:rPr>
          <w:noProof/>
        </w:rPr>
      </w:r>
      <w:r w:rsidRPr="00524764">
        <w:rPr>
          <w:noProof/>
        </w:rPr>
        <w:fldChar w:fldCharType="separate"/>
      </w:r>
      <w:r w:rsidR="00D67052">
        <w:rPr>
          <w:noProof/>
        </w:rPr>
        <w:t>307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524764">
        <w:rPr>
          <w:noProof/>
        </w:rPr>
        <w:tab/>
      </w:r>
      <w:r w:rsidRPr="00524764">
        <w:rPr>
          <w:noProof/>
        </w:rPr>
        <w:fldChar w:fldCharType="begin"/>
      </w:r>
      <w:r w:rsidRPr="00524764">
        <w:rPr>
          <w:noProof/>
        </w:rPr>
        <w:instrText xml:space="preserve"> PAGEREF _Toc487203562 \h </w:instrText>
      </w:r>
      <w:r w:rsidRPr="00524764">
        <w:rPr>
          <w:noProof/>
        </w:rPr>
      </w:r>
      <w:r w:rsidRPr="00524764">
        <w:rPr>
          <w:noProof/>
        </w:rPr>
        <w:fldChar w:fldCharType="separate"/>
      </w:r>
      <w:r w:rsidR="00D67052">
        <w:rPr>
          <w:noProof/>
        </w:rPr>
        <w:t>307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524764">
        <w:rPr>
          <w:noProof/>
        </w:rPr>
        <w:tab/>
      </w:r>
      <w:r w:rsidRPr="00524764">
        <w:rPr>
          <w:noProof/>
        </w:rPr>
        <w:fldChar w:fldCharType="begin"/>
      </w:r>
      <w:r w:rsidRPr="00524764">
        <w:rPr>
          <w:noProof/>
        </w:rPr>
        <w:instrText xml:space="preserve"> PAGEREF _Toc487203563 \h </w:instrText>
      </w:r>
      <w:r w:rsidRPr="00524764">
        <w:rPr>
          <w:noProof/>
        </w:rPr>
      </w:r>
      <w:r w:rsidRPr="00524764">
        <w:rPr>
          <w:noProof/>
        </w:rPr>
        <w:fldChar w:fldCharType="separate"/>
      </w:r>
      <w:r w:rsidR="00D67052">
        <w:rPr>
          <w:noProof/>
        </w:rPr>
        <w:t>308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524764">
        <w:rPr>
          <w:noProof/>
        </w:rPr>
        <w:tab/>
      </w:r>
      <w:r w:rsidRPr="00524764">
        <w:rPr>
          <w:noProof/>
        </w:rPr>
        <w:fldChar w:fldCharType="begin"/>
      </w:r>
      <w:r w:rsidRPr="00524764">
        <w:rPr>
          <w:noProof/>
        </w:rPr>
        <w:instrText xml:space="preserve"> PAGEREF _Toc487203564 \h </w:instrText>
      </w:r>
      <w:r w:rsidRPr="00524764">
        <w:rPr>
          <w:noProof/>
        </w:rPr>
      </w:r>
      <w:r w:rsidRPr="00524764">
        <w:rPr>
          <w:noProof/>
        </w:rPr>
        <w:fldChar w:fldCharType="separate"/>
      </w:r>
      <w:r w:rsidR="00D67052">
        <w:rPr>
          <w:noProof/>
        </w:rPr>
        <w:t>309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524764">
        <w:rPr>
          <w:noProof/>
        </w:rPr>
        <w:tab/>
      </w:r>
      <w:r w:rsidRPr="00524764">
        <w:rPr>
          <w:noProof/>
        </w:rPr>
        <w:fldChar w:fldCharType="begin"/>
      </w:r>
      <w:r w:rsidRPr="00524764">
        <w:rPr>
          <w:noProof/>
        </w:rPr>
        <w:instrText xml:space="preserve"> PAGEREF _Toc487203565 \h </w:instrText>
      </w:r>
      <w:r w:rsidRPr="00524764">
        <w:rPr>
          <w:noProof/>
        </w:rPr>
      </w:r>
      <w:r w:rsidRPr="00524764">
        <w:rPr>
          <w:noProof/>
        </w:rPr>
        <w:fldChar w:fldCharType="separate"/>
      </w:r>
      <w:r w:rsidR="00D67052">
        <w:rPr>
          <w:noProof/>
        </w:rPr>
        <w:t>310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524764">
        <w:rPr>
          <w:noProof/>
        </w:rPr>
        <w:tab/>
      </w:r>
      <w:r w:rsidRPr="00524764">
        <w:rPr>
          <w:noProof/>
        </w:rPr>
        <w:fldChar w:fldCharType="begin"/>
      </w:r>
      <w:r w:rsidRPr="00524764">
        <w:rPr>
          <w:noProof/>
        </w:rPr>
        <w:instrText xml:space="preserve"> PAGEREF _Toc487203566 \h </w:instrText>
      </w:r>
      <w:r w:rsidRPr="00524764">
        <w:rPr>
          <w:noProof/>
        </w:rPr>
      </w:r>
      <w:r w:rsidRPr="00524764">
        <w:rPr>
          <w:noProof/>
        </w:rPr>
        <w:fldChar w:fldCharType="separate"/>
      </w:r>
      <w:r w:rsidR="00D67052">
        <w:rPr>
          <w:noProof/>
        </w:rPr>
        <w:t>311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524764">
        <w:rPr>
          <w:noProof/>
        </w:rPr>
        <w:tab/>
      </w:r>
      <w:r w:rsidRPr="00524764">
        <w:rPr>
          <w:noProof/>
        </w:rPr>
        <w:fldChar w:fldCharType="begin"/>
      </w:r>
      <w:r w:rsidRPr="00524764">
        <w:rPr>
          <w:noProof/>
        </w:rPr>
        <w:instrText xml:space="preserve"> PAGEREF _Toc487203567 \h </w:instrText>
      </w:r>
      <w:r w:rsidRPr="00524764">
        <w:rPr>
          <w:noProof/>
        </w:rPr>
      </w:r>
      <w:r w:rsidRPr="00524764">
        <w:rPr>
          <w:noProof/>
        </w:rPr>
        <w:fldChar w:fldCharType="separate"/>
      </w:r>
      <w:r w:rsidR="00D67052">
        <w:rPr>
          <w:noProof/>
        </w:rPr>
        <w:t>311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524764">
        <w:rPr>
          <w:noProof/>
        </w:rPr>
        <w:tab/>
      </w:r>
      <w:r w:rsidRPr="00524764">
        <w:rPr>
          <w:noProof/>
        </w:rPr>
        <w:fldChar w:fldCharType="begin"/>
      </w:r>
      <w:r w:rsidRPr="00524764">
        <w:rPr>
          <w:noProof/>
        </w:rPr>
        <w:instrText xml:space="preserve"> PAGEREF _Toc487203568 \h </w:instrText>
      </w:r>
      <w:r w:rsidRPr="00524764">
        <w:rPr>
          <w:noProof/>
        </w:rPr>
      </w:r>
      <w:r w:rsidRPr="00524764">
        <w:rPr>
          <w:noProof/>
        </w:rPr>
        <w:fldChar w:fldCharType="separate"/>
      </w:r>
      <w:r w:rsidR="00D67052">
        <w:rPr>
          <w:noProof/>
        </w:rPr>
        <w:t>311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524764">
        <w:rPr>
          <w:noProof/>
        </w:rPr>
        <w:tab/>
      </w:r>
      <w:r w:rsidRPr="00524764">
        <w:rPr>
          <w:noProof/>
        </w:rPr>
        <w:fldChar w:fldCharType="begin"/>
      </w:r>
      <w:r w:rsidRPr="00524764">
        <w:rPr>
          <w:noProof/>
        </w:rPr>
        <w:instrText xml:space="preserve"> PAGEREF _Toc487203569 \h </w:instrText>
      </w:r>
      <w:r w:rsidRPr="00524764">
        <w:rPr>
          <w:noProof/>
        </w:rPr>
      </w:r>
      <w:r w:rsidRPr="00524764">
        <w:rPr>
          <w:noProof/>
        </w:rPr>
        <w:fldChar w:fldCharType="separate"/>
      </w:r>
      <w:r w:rsidR="00D67052">
        <w:rPr>
          <w:noProof/>
        </w:rPr>
        <w:t>312</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524764">
        <w:rPr>
          <w:b w:val="0"/>
          <w:noProof/>
          <w:sz w:val="18"/>
        </w:rPr>
        <w:tab/>
      </w:r>
      <w:r w:rsidRPr="00524764">
        <w:rPr>
          <w:b w:val="0"/>
          <w:noProof/>
          <w:sz w:val="18"/>
        </w:rPr>
        <w:fldChar w:fldCharType="begin"/>
      </w:r>
      <w:r w:rsidRPr="00524764">
        <w:rPr>
          <w:b w:val="0"/>
          <w:noProof/>
          <w:sz w:val="18"/>
        </w:rPr>
        <w:instrText xml:space="preserve"> PAGEREF _Toc487203570 \h </w:instrText>
      </w:r>
      <w:r w:rsidRPr="00524764">
        <w:rPr>
          <w:b w:val="0"/>
          <w:noProof/>
          <w:sz w:val="18"/>
        </w:rPr>
      </w:r>
      <w:r w:rsidRPr="00524764">
        <w:rPr>
          <w:b w:val="0"/>
          <w:noProof/>
          <w:sz w:val="18"/>
        </w:rPr>
        <w:fldChar w:fldCharType="separate"/>
      </w:r>
      <w:r w:rsidR="00D67052">
        <w:rPr>
          <w:b w:val="0"/>
          <w:noProof/>
          <w:sz w:val="18"/>
        </w:rPr>
        <w:t>313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524764">
        <w:rPr>
          <w:noProof/>
        </w:rPr>
        <w:tab/>
      </w:r>
      <w:r w:rsidRPr="00524764">
        <w:rPr>
          <w:noProof/>
        </w:rPr>
        <w:fldChar w:fldCharType="begin"/>
      </w:r>
      <w:r w:rsidRPr="00524764">
        <w:rPr>
          <w:noProof/>
        </w:rPr>
        <w:instrText xml:space="preserve"> PAGEREF _Toc487203571 \h </w:instrText>
      </w:r>
      <w:r w:rsidRPr="00524764">
        <w:rPr>
          <w:noProof/>
        </w:rPr>
      </w:r>
      <w:r w:rsidRPr="00524764">
        <w:rPr>
          <w:noProof/>
        </w:rPr>
        <w:fldChar w:fldCharType="separate"/>
      </w:r>
      <w:r w:rsidR="00D67052">
        <w:rPr>
          <w:noProof/>
        </w:rPr>
        <w:t>313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523ACA">
        <w:rPr>
          <w:i/>
          <w:noProof/>
        </w:rPr>
        <w:t>average input tax credit fraction</w:t>
      </w:r>
      <w:r w:rsidRPr="00524764">
        <w:rPr>
          <w:noProof/>
        </w:rPr>
        <w:tab/>
      </w:r>
      <w:r w:rsidRPr="00524764">
        <w:rPr>
          <w:noProof/>
        </w:rPr>
        <w:fldChar w:fldCharType="begin"/>
      </w:r>
      <w:r w:rsidRPr="00524764">
        <w:rPr>
          <w:noProof/>
        </w:rPr>
        <w:instrText xml:space="preserve"> PAGEREF _Toc487203572 \h </w:instrText>
      </w:r>
      <w:r w:rsidRPr="00524764">
        <w:rPr>
          <w:noProof/>
        </w:rPr>
      </w:r>
      <w:r w:rsidRPr="00524764">
        <w:rPr>
          <w:noProof/>
        </w:rPr>
        <w:fldChar w:fldCharType="separate"/>
      </w:r>
      <w:r w:rsidR="00D67052">
        <w:rPr>
          <w:noProof/>
        </w:rPr>
        <w:t>315</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80—Settlement sharing arrangements</w:t>
      </w:r>
      <w:r w:rsidRPr="00524764">
        <w:rPr>
          <w:b w:val="0"/>
          <w:noProof/>
          <w:sz w:val="18"/>
        </w:rPr>
        <w:tab/>
      </w:r>
      <w:r w:rsidRPr="00524764">
        <w:rPr>
          <w:b w:val="0"/>
          <w:noProof/>
          <w:sz w:val="18"/>
        </w:rPr>
        <w:fldChar w:fldCharType="begin"/>
      </w:r>
      <w:r w:rsidRPr="00524764">
        <w:rPr>
          <w:b w:val="0"/>
          <w:noProof/>
          <w:sz w:val="18"/>
        </w:rPr>
        <w:instrText xml:space="preserve"> PAGEREF _Toc487203573 \h </w:instrText>
      </w:r>
      <w:r w:rsidRPr="00524764">
        <w:rPr>
          <w:b w:val="0"/>
          <w:noProof/>
          <w:sz w:val="18"/>
        </w:rPr>
      </w:r>
      <w:r w:rsidRPr="00524764">
        <w:rPr>
          <w:b w:val="0"/>
          <w:noProof/>
          <w:sz w:val="18"/>
        </w:rPr>
        <w:fldChar w:fldCharType="separate"/>
      </w:r>
      <w:r w:rsidR="00D67052">
        <w:rPr>
          <w:b w:val="0"/>
          <w:noProof/>
          <w:sz w:val="18"/>
        </w:rPr>
        <w:t>318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_Toc487203574 \h </w:instrText>
      </w:r>
      <w:r w:rsidRPr="00524764">
        <w:rPr>
          <w:noProof/>
        </w:rPr>
      </w:r>
      <w:r w:rsidRPr="00524764">
        <w:rPr>
          <w:noProof/>
        </w:rPr>
        <w:fldChar w:fldCharType="separate"/>
      </w:r>
      <w:r w:rsidR="00D67052">
        <w:rPr>
          <w:noProof/>
        </w:rPr>
        <w:t>318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524764">
        <w:rPr>
          <w:b w:val="0"/>
          <w:noProof/>
          <w:sz w:val="18"/>
        </w:rPr>
        <w:tab/>
      </w:r>
      <w:r w:rsidRPr="00524764">
        <w:rPr>
          <w:b w:val="0"/>
          <w:noProof/>
          <w:sz w:val="18"/>
        </w:rPr>
        <w:fldChar w:fldCharType="begin"/>
      </w:r>
      <w:r w:rsidRPr="00524764">
        <w:rPr>
          <w:b w:val="0"/>
          <w:noProof/>
          <w:sz w:val="18"/>
        </w:rPr>
        <w:instrText xml:space="preserve"> PAGEREF _Toc487203575 \h </w:instrText>
      </w:r>
      <w:r w:rsidRPr="00524764">
        <w:rPr>
          <w:b w:val="0"/>
          <w:noProof/>
          <w:sz w:val="18"/>
        </w:rPr>
      </w:r>
      <w:r w:rsidRPr="00524764">
        <w:rPr>
          <w:b w:val="0"/>
          <w:noProof/>
          <w:sz w:val="18"/>
        </w:rPr>
        <w:fldChar w:fldCharType="separate"/>
      </w:r>
      <w:r w:rsidR="00D67052">
        <w:rPr>
          <w:b w:val="0"/>
          <w:noProof/>
          <w:sz w:val="18"/>
        </w:rPr>
        <w:t>318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523ACA">
        <w:rPr>
          <w:i/>
          <w:noProof/>
        </w:rPr>
        <w:t>insurance policy settlement sharing arrangement</w:t>
      </w:r>
      <w:r>
        <w:rPr>
          <w:noProof/>
        </w:rPr>
        <w:t xml:space="preserve"> etc.</w:t>
      </w:r>
      <w:r w:rsidRPr="00524764">
        <w:rPr>
          <w:noProof/>
        </w:rPr>
        <w:tab/>
      </w:r>
      <w:r w:rsidRPr="00524764">
        <w:rPr>
          <w:noProof/>
        </w:rPr>
        <w:fldChar w:fldCharType="begin"/>
      </w:r>
      <w:r w:rsidRPr="00524764">
        <w:rPr>
          <w:noProof/>
        </w:rPr>
        <w:instrText xml:space="preserve"> PAGEREF _Toc487203576 \h </w:instrText>
      </w:r>
      <w:r w:rsidRPr="00524764">
        <w:rPr>
          <w:noProof/>
        </w:rPr>
      </w:r>
      <w:r w:rsidRPr="00524764">
        <w:rPr>
          <w:noProof/>
        </w:rPr>
        <w:fldChar w:fldCharType="separate"/>
      </w:r>
      <w:r w:rsidR="00D67052">
        <w:rPr>
          <w:noProof/>
        </w:rPr>
        <w:t>318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524764">
        <w:rPr>
          <w:noProof/>
        </w:rPr>
        <w:tab/>
      </w:r>
      <w:r w:rsidRPr="00524764">
        <w:rPr>
          <w:noProof/>
        </w:rPr>
        <w:fldChar w:fldCharType="begin"/>
      </w:r>
      <w:r w:rsidRPr="00524764">
        <w:rPr>
          <w:noProof/>
        </w:rPr>
        <w:instrText xml:space="preserve"> PAGEREF _Toc487203577 \h </w:instrText>
      </w:r>
      <w:r w:rsidRPr="00524764">
        <w:rPr>
          <w:noProof/>
        </w:rPr>
      </w:r>
      <w:r w:rsidRPr="00524764">
        <w:rPr>
          <w:noProof/>
        </w:rPr>
        <w:fldChar w:fldCharType="separate"/>
      </w:r>
      <w:r w:rsidR="00D67052">
        <w:rPr>
          <w:noProof/>
        </w:rPr>
        <w:t>319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524764">
        <w:rPr>
          <w:noProof/>
        </w:rPr>
        <w:tab/>
      </w:r>
      <w:r w:rsidRPr="00524764">
        <w:rPr>
          <w:noProof/>
        </w:rPr>
        <w:fldChar w:fldCharType="begin"/>
      </w:r>
      <w:r w:rsidRPr="00524764">
        <w:rPr>
          <w:noProof/>
        </w:rPr>
        <w:instrText xml:space="preserve"> PAGEREF _Toc487203578 \h </w:instrText>
      </w:r>
      <w:r w:rsidRPr="00524764">
        <w:rPr>
          <w:noProof/>
        </w:rPr>
      </w:r>
      <w:r w:rsidRPr="00524764">
        <w:rPr>
          <w:noProof/>
        </w:rPr>
        <w:fldChar w:fldCharType="separate"/>
      </w:r>
      <w:r w:rsidR="00D67052">
        <w:rPr>
          <w:noProof/>
        </w:rPr>
        <w:t>320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524764">
        <w:rPr>
          <w:noProof/>
        </w:rPr>
        <w:tab/>
      </w:r>
      <w:r w:rsidRPr="00524764">
        <w:rPr>
          <w:noProof/>
        </w:rPr>
        <w:fldChar w:fldCharType="begin"/>
      </w:r>
      <w:r w:rsidRPr="00524764">
        <w:rPr>
          <w:noProof/>
        </w:rPr>
        <w:instrText xml:space="preserve"> PAGEREF _Toc487203579 \h </w:instrText>
      </w:r>
      <w:r w:rsidRPr="00524764">
        <w:rPr>
          <w:noProof/>
        </w:rPr>
      </w:r>
      <w:r w:rsidRPr="00524764">
        <w:rPr>
          <w:noProof/>
        </w:rPr>
        <w:fldChar w:fldCharType="separate"/>
      </w:r>
      <w:r w:rsidR="00D67052">
        <w:rPr>
          <w:noProof/>
        </w:rPr>
        <w:t>320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524764">
        <w:rPr>
          <w:noProof/>
        </w:rPr>
        <w:tab/>
      </w:r>
      <w:r w:rsidRPr="00524764">
        <w:rPr>
          <w:noProof/>
        </w:rPr>
        <w:fldChar w:fldCharType="begin"/>
      </w:r>
      <w:r w:rsidRPr="00524764">
        <w:rPr>
          <w:noProof/>
        </w:rPr>
        <w:instrText xml:space="preserve"> PAGEREF _Toc487203580 \h </w:instrText>
      </w:r>
      <w:r w:rsidRPr="00524764">
        <w:rPr>
          <w:noProof/>
        </w:rPr>
      </w:r>
      <w:r w:rsidRPr="00524764">
        <w:rPr>
          <w:noProof/>
        </w:rPr>
        <w:fldChar w:fldCharType="separate"/>
      </w:r>
      <w:r w:rsidR="00D67052">
        <w:rPr>
          <w:noProof/>
        </w:rPr>
        <w:t>321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524764">
        <w:rPr>
          <w:noProof/>
        </w:rPr>
        <w:tab/>
      </w:r>
      <w:r w:rsidRPr="00524764">
        <w:rPr>
          <w:noProof/>
        </w:rPr>
        <w:fldChar w:fldCharType="begin"/>
      </w:r>
      <w:r w:rsidRPr="00524764">
        <w:rPr>
          <w:noProof/>
        </w:rPr>
        <w:instrText xml:space="preserve"> PAGEREF _Toc487203581 \h </w:instrText>
      </w:r>
      <w:r w:rsidRPr="00524764">
        <w:rPr>
          <w:noProof/>
        </w:rPr>
      </w:r>
      <w:r w:rsidRPr="00524764">
        <w:rPr>
          <w:noProof/>
        </w:rPr>
        <w:fldChar w:fldCharType="separate"/>
      </w:r>
      <w:r w:rsidR="00D67052">
        <w:rPr>
          <w:noProof/>
        </w:rPr>
        <w:t>321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524764">
        <w:rPr>
          <w:noProof/>
        </w:rPr>
        <w:tab/>
      </w:r>
      <w:r w:rsidRPr="00524764">
        <w:rPr>
          <w:noProof/>
        </w:rPr>
        <w:fldChar w:fldCharType="begin"/>
      </w:r>
      <w:r w:rsidRPr="00524764">
        <w:rPr>
          <w:noProof/>
        </w:rPr>
        <w:instrText xml:space="preserve"> PAGEREF _Toc487203582 \h </w:instrText>
      </w:r>
      <w:r w:rsidRPr="00524764">
        <w:rPr>
          <w:noProof/>
        </w:rPr>
      </w:r>
      <w:r w:rsidRPr="00524764">
        <w:rPr>
          <w:noProof/>
        </w:rPr>
        <w:fldChar w:fldCharType="separate"/>
      </w:r>
      <w:r w:rsidR="00D67052">
        <w:rPr>
          <w:noProof/>
        </w:rPr>
        <w:t>323</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524764">
        <w:rPr>
          <w:b w:val="0"/>
          <w:noProof/>
          <w:sz w:val="18"/>
        </w:rPr>
        <w:tab/>
      </w:r>
      <w:r w:rsidRPr="00524764">
        <w:rPr>
          <w:b w:val="0"/>
          <w:noProof/>
          <w:sz w:val="18"/>
        </w:rPr>
        <w:fldChar w:fldCharType="begin"/>
      </w:r>
      <w:r w:rsidRPr="00524764">
        <w:rPr>
          <w:b w:val="0"/>
          <w:noProof/>
          <w:sz w:val="18"/>
        </w:rPr>
        <w:instrText xml:space="preserve"> PAGEREF _Toc487203583 \h </w:instrText>
      </w:r>
      <w:r w:rsidRPr="00524764">
        <w:rPr>
          <w:b w:val="0"/>
          <w:noProof/>
          <w:sz w:val="18"/>
        </w:rPr>
      </w:r>
      <w:r w:rsidRPr="00524764">
        <w:rPr>
          <w:b w:val="0"/>
          <w:noProof/>
          <w:sz w:val="18"/>
        </w:rPr>
        <w:fldChar w:fldCharType="separate"/>
      </w:r>
      <w:r w:rsidR="00D67052">
        <w:rPr>
          <w:b w:val="0"/>
          <w:noProof/>
          <w:sz w:val="18"/>
        </w:rPr>
        <w:t>323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523ACA">
        <w:rPr>
          <w:i/>
          <w:noProof/>
        </w:rPr>
        <w:t>nominal defendant settlement sharing arrangement</w:t>
      </w:r>
      <w:r>
        <w:rPr>
          <w:noProof/>
        </w:rPr>
        <w:t xml:space="preserve"> etc.</w:t>
      </w:r>
      <w:r w:rsidRPr="00524764">
        <w:rPr>
          <w:noProof/>
        </w:rPr>
        <w:tab/>
      </w:r>
      <w:r w:rsidRPr="00524764">
        <w:rPr>
          <w:noProof/>
        </w:rPr>
        <w:fldChar w:fldCharType="begin"/>
      </w:r>
      <w:r w:rsidRPr="00524764">
        <w:rPr>
          <w:noProof/>
        </w:rPr>
        <w:instrText xml:space="preserve"> PAGEREF _Toc487203584 \h </w:instrText>
      </w:r>
      <w:r w:rsidRPr="00524764">
        <w:rPr>
          <w:noProof/>
        </w:rPr>
      </w:r>
      <w:r w:rsidRPr="00524764">
        <w:rPr>
          <w:noProof/>
        </w:rPr>
        <w:fldChar w:fldCharType="separate"/>
      </w:r>
      <w:r w:rsidR="00D67052">
        <w:rPr>
          <w:noProof/>
        </w:rPr>
        <w:t>323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524764">
        <w:rPr>
          <w:noProof/>
        </w:rPr>
        <w:tab/>
      </w:r>
      <w:r w:rsidRPr="00524764">
        <w:rPr>
          <w:noProof/>
        </w:rPr>
        <w:fldChar w:fldCharType="begin"/>
      </w:r>
      <w:r w:rsidRPr="00524764">
        <w:rPr>
          <w:noProof/>
        </w:rPr>
        <w:instrText xml:space="preserve"> PAGEREF _Toc487203585 \h </w:instrText>
      </w:r>
      <w:r w:rsidRPr="00524764">
        <w:rPr>
          <w:noProof/>
        </w:rPr>
      </w:r>
      <w:r w:rsidRPr="00524764">
        <w:rPr>
          <w:noProof/>
        </w:rPr>
        <w:fldChar w:fldCharType="separate"/>
      </w:r>
      <w:r w:rsidR="00D67052">
        <w:rPr>
          <w:noProof/>
        </w:rPr>
        <w:t>324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524764">
        <w:rPr>
          <w:noProof/>
        </w:rPr>
        <w:tab/>
      </w:r>
      <w:r w:rsidRPr="00524764">
        <w:rPr>
          <w:noProof/>
        </w:rPr>
        <w:fldChar w:fldCharType="begin"/>
      </w:r>
      <w:r w:rsidRPr="00524764">
        <w:rPr>
          <w:noProof/>
        </w:rPr>
        <w:instrText xml:space="preserve"> PAGEREF _Toc487203586 \h </w:instrText>
      </w:r>
      <w:r w:rsidRPr="00524764">
        <w:rPr>
          <w:noProof/>
        </w:rPr>
      </w:r>
      <w:r w:rsidRPr="00524764">
        <w:rPr>
          <w:noProof/>
        </w:rPr>
        <w:fldChar w:fldCharType="separate"/>
      </w:r>
      <w:r w:rsidR="00D67052">
        <w:rPr>
          <w:noProof/>
        </w:rPr>
        <w:t>324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524764">
        <w:rPr>
          <w:noProof/>
        </w:rPr>
        <w:tab/>
      </w:r>
      <w:r w:rsidRPr="00524764">
        <w:rPr>
          <w:noProof/>
        </w:rPr>
        <w:fldChar w:fldCharType="begin"/>
      </w:r>
      <w:r w:rsidRPr="00524764">
        <w:rPr>
          <w:noProof/>
        </w:rPr>
        <w:instrText xml:space="preserve"> PAGEREF _Toc487203587 \h </w:instrText>
      </w:r>
      <w:r w:rsidRPr="00524764">
        <w:rPr>
          <w:noProof/>
        </w:rPr>
      </w:r>
      <w:r w:rsidRPr="00524764">
        <w:rPr>
          <w:noProof/>
        </w:rPr>
        <w:fldChar w:fldCharType="separate"/>
      </w:r>
      <w:r w:rsidR="00D67052">
        <w:rPr>
          <w:noProof/>
        </w:rPr>
        <w:t>325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524764">
        <w:rPr>
          <w:noProof/>
        </w:rPr>
        <w:tab/>
      </w:r>
      <w:r w:rsidRPr="00524764">
        <w:rPr>
          <w:noProof/>
        </w:rPr>
        <w:fldChar w:fldCharType="begin"/>
      </w:r>
      <w:r w:rsidRPr="00524764">
        <w:rPr>
          <w:noProof/>
        </w:rPr>
        <w:instrText xml:space="preserve"> PAGEREF _Toc487203588 \h </w:instrText>
      </w:r>
      <w:r w:rsidRPr="00524764">
        <w:rPr>
          <w:noProof/>
        </w:rPr>
      </w:r>
      <w:r w:rsidRPr="00524764">
        <w:rPr>
          <w:noProof/>
        </w:rPr>
        <w:fldChar w:fldCharType="separate"/>
      </w:r>
      <w:r w:rsidR="00D67052">
        <w:rPr>
          <w:noProof/>
        </w:rPr>
        <w:t>325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524764">
        <w:rPr>
          <w:noProof/>
        </w:rPr>
        <w:tab/>
      </w:r>
      <w:r w:rsidRPr="00524764">
        <w:rPr>
          <w:noProof/>
        </w:rPr>
        <w:fldChar w:fldCharType="begin"/>
      </w:r>
      <w:r w:rsidRPr="00524764">
        <w:rPr>
          <w:noProof/>
        </w:rPr>
        <w:instrText xml:space="preserve"> PAGEREF _Toc487203589 \h </w:instrText>
      </w:r>
      <w:r w:rsidRPr="00524764">
        <w:rPr>
          <w:noProof/>
        </w:rPr>
      </w:r>
      <w:r w:rsidRPr="00524764">
        <w:rPr>
          <w:noProof/>
        </w:rPr>
        <w:fldChar w:fldCharType="separate"/>
      </w:r>
      <w:r w:rsidR="00D67052">
        <w:rPr>
          <w:noProof/>
        </w:rPr>
        <w:t>325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524764">
        <w:rPr>
          <w:noProof/>
        </w:rPr>
        <w:tab/>
      </w:r>
      <w:r w:rsidRPr="00524764">
        <w:rPr>
          <w:noProof/>
        </w:rPr>
        <w:fldChar w:fldCharType="begin"/>
      </w:r>
      <w:r w:rsidRPr="00524764">
        <w:rPr>
          <w:noProof/>
        </w:rPr>
        <w:instrText xml:space="preserve"> PAGEREF _Toc487203590 \h </w:instrText>
      </w:r>
      <w:r w:rsidRPr="00524764">
        <w:rPr>
          <w:noProof/>
        </w:rPr>
      </w:r>
      <w:r w:rsidRPr="00524764">
        <w:rPr>
          <w:noProof/>
        </w:rPr>
        <w:fldChar w:fldCharType="separate"/>
      </w:r>
      <w:r w:rsidR="00D67052">
        <w:rPr>
          <w:noProof/>
        </w:rPr>
        <w:t>325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524764">
        <w:rPr>
          <w:noProof/>
        </w:rPr>
        <w:tab/>
      </w:r>
      <w:r w:rsidRPr="00524764">
        <w:rPr>
          <w:noProof/>
        </w:rPr>
        <w:fldChar w:fldCharType="begin"/>
      </w:r>
      <w:r w:rsidRPr="00524764">
        <w:rPr>
          <w:noProof/>
        </w:rPr>
        <w:instrText xml:space="preserve"> PAGEREF _Toc487203591 \h </w:instrText>
      </w:r>
      <w:r w:rsidRPr="00524764">
        <w:rPr>
          <w:noProof/>
        </w:rPr>
      </w:r>
      <w:r w:rsidRPr="00524764">
        <w:rPr>
          <w:noProof/>
        </w:rPr>
        <w:fldChar w:fldCharType="separate"/>
      </w:r>
      <w:r w:rsidR="00D67052">
        <w:rPr>
          <w:noProof/>
        </w:rPr>
        <w:t>326</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524764">
        <w:rPr>
          <w:b w:val="0"/>
          <w:noProof/>
          <w:sz w:val="18"/>
        </w:rPr>
        <w:tab/>
      </w:r>
      <w:r w:rsidRPr="00524764">
        <w:rPr>
          <w:b w:val="0"/>
          <w:noProof/>
          <w:sz w:val="18"/>
        </w:rPr>
        <w:fldChar w:fldCharType="begin"/>
      </w:r>
      <w:r w:rsidRPr="00524764">
        <w:rPr>
          <w:b w:val="0"/>
          <w:noProof/>
          <w:sz w:val="18"/>
        </w:rPr>
        <w:instrText xml:space="preserve"> PAGEREF _Toc487203592 \h </w:instrText>
      </w:r>
      <w:r w:rsidRPr="00524764">
        <w:rPr>
          <w:b w:val="0"/>
          <w:noProof/>
          <w:sz w:val="18"/>
        </w:rPr>
      </w:r>
      <w:r w:rsidRPr="00524764">
        <w:rPr>
          <w:b w:val="0"/>
          <w:noProof/>
          <w:sz w:val="18"/>
        </w:rPr>
        <w:fldChar w:fldCharType="separate"/>
      </w:r>
      <w:r w:rsidR="00D67052">
        <w:rPr>
          <w:b w:val="0"/>
          <w:noProof/>
          <w:sz w:val="18"/>
        </w:rPr>
        <w:t>327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523ACA">
        <w:rPr>
          <w:i/>
          <w:noProof/>
        </w:rPr>
        <w:t>hybrid settlement sharing arrangement</w:t>
      </w:r>
      <w:r>
        <w:rPr>
          <w:noProof/>
        </w:rPr>
        <w:t xml:space="preserve"> etc.</w:t>
      </w:r>
      <w:r w:rsidRPr="00524764">
        <w:rPr>
          <w:noProof/>
        </w:rPr>
        <w:tab/>
      </w:r>
      <w:r w:rsidRPr="00524764">
        <w:rPr>
          <w:noProof/>
        </w:rPr>
        <w:fldChar w:fldCharType="begin"/>
      </w:r>
      <w:r w:rsidRPr="00524764">
        <w:rPr>
          <w:noProof/>
        </w:rPr>
        <w:instrText xml:space="preserve"> PAGEREF _Toc487203593 \h </w:instrText>
      </w:r>
      <w:r w:rsidRPr="00524764">
        <w:rPr>
          <w:noProof/>
        </w:rPr>
      </w:r>
      <w:r w:rsidRPr="00524764">
        <w:rPr>
          <w:noProof/>
        </w:rPr>
        <w:fldChar w:fldCharType="separate"/>
      </w:r>
      <w:r w:rsidR="00D67052">
        <w:rPr>
          <w:noProof/>
        </w:rPr>
        <w:t>327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524764">
        <w:rPr>
          <w:noProof/>
        </w:rPr>
        <w:tab/>
      </w:r>
      <w:r w:rsidRPr="00524764">
        <w:rPr>
          <w:noProof/>
        </w:rPr>
        <w:fldChar w:fldCharType="begin"/>
      </w:r>
      <w:r w:rsidRPr="00524764">
        <w:rPr>
          <w:noProof/>
        </w:rPr>
        <w:instrText xml:space="preserve"> PAGEREF _Toc487203594 \h </w:instrText>
      </w:r>
      <w:r w:rsidRPr="00524764">
        <w:rPr>
          <w:noProof/>
        </w:rPr>
      </w:r>
      <w:r w:rsidRPr="00524764">
        <w:rPr>
          <w:noProof/>
        </w:rPr>
        <w:fldChar w:fldCharType="separate"/>
      </w:r>
      <w:r w:rsidR="00D67052">
        <w:rPr>
          <w:noProof/>
        </w:rPr>
        <w:t>328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524764">
        <w:rPr>
          <w:noProof/>
        </w:rPr>
        <w:tab/>
      </w:r>
      <w:r w:rsidRPr="00524764">
        <w:rPr>
          <w:noProof/>
        </w:rPr>
        <w:fldChar w:fldCharType="begin"/>
      </w:r>
      <w:r w:rsidRPr="00524764">
        <w:rPr>
          <w:noProof/>
        </w:rPr>
        <w:instrText xml:space="preserve"> PAGEREF _Toc487203595 \h </w:instrText>
      </w:r>
      <w:r w:rsidRPr="00524764">
        <w:rPr>
          <w:noProof/>
        </w:rPr>
      </w:r>
      <w:r w:rsidRPr="00524764">
        <w:rPr>
          <w:noProof/>
        </w:rPr>
        <w:fldChar w:fldCharType="separate"/>
      </w:r>
      <w:r w:rsidR="00D67052">
        <w:rPr>
          <w:noProof/>
        </w:rPr>
        <w:t>328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524764">
        <w:rPr>
          <w:noProof/>
        </w:rPr>
        <w:tab/>
      </w:r>
      <w:r w:rsidRPr="00524764">
        <w:rPr>
          <w:noProof/>
        </w:rPr>
        <w:fldChar w:fldCharType="begin"/>
      </w:r>
      <w:r w:rsidRPr="00524764">
        <w:rPr>
          <w:noProof/>
        </w:rPr>
        <w:instrText xml:space="preserve"> PAGEREF _Toc487203596 \h </w:instrText>
      </w:r>
      <w:r w:rsidRPr="00524764">
        <w:rPr>
          <w:noProof/>
        </w:rPr>
      </w:r>
      <w:r w:rsidRPr="00524764">
        <w:rPr>
          <w:noProof/>
        </w:rPr>
        <w:fldChar w:fldCharType="separate"/>
      </w:r>
      <w:r w:rsidR="00D67052">
        <w:rPr>
          <w:noProof/>
        </w:rPr>
        <w:t>329</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81—Payments of taxes, fees and charges</w:t>
      </w:r>
      <w:r w:rsidRPr="00524764">
        <w:rPr>
          <w:b w:val="0"/>
          <w:noProof/>
          <w:sz w:val="18"/>
        </w:rPr>
        <w:tab/>
      </w:r>
      <w:r w:rsidRPr="00524764">
        <w:rPr>
          <w:b w:val="0"/>
          <w:noProof/>
          <w:sz w:val="18"/>
        </w:rPr>
        <w:fldChar w:fldCharType="begin"/>
      </w:r>
      <w:r w:rsidRPr="00524764">
        <w:rPr>
          <w:b w:val="0"/>
          <w:noProof/>
          <w:sz w:val="18"/>
        </w:rPr>
        <w:instrText xml:space="preserve"> PAGEREF _Toc487203597 \h </w:instrText>
      </w:r>
      <w:r w:rsidRPr="00524764">
        <w:rPr>
          <w:b w:val="0"/>
          <w:noProof/>
          <w:sz w:val="18"/>
        </w:rPr>
      </w:r>
      <w:r w:rsidRPr="00524764">
        <w:rPr>
          <w:b w:val="0"/>
          <w:noProof/>
          <w:sz w:val="18"/>
        </w:rPr>
        <w:fldChar w:fldCharType="separate"/>
      </w:r>
      <w:r w:rsidR="00D67052">
        <w:rPr>
          <w:b w:val="0"/>
          <w:noProof/>
          <w:sz w:val="18"/>
        </w:rPr>
        <w:t>330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_Toc487203598 \h </w:instrText>
      </w:r>
      <w:r w:rsidRPr="00524764">
        <w:rPr>
          <w:noProof/>
        </w:rPr>
      </w:r>
      <w:r w:rsidRPr="00524764">
        <w:rPr>
          <w:noProof/>
        </w:rPr>
        <w:fldChar w:fldCharType="separate"/>
      </w:r>
      <w:r w:rsidR="00D67052">
        <w:rPr>
          <w:noProof/>
        </w:rPr>
        <w:t>330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524764">
        <w:rPr>
          <w:noProof/>
        </w:rPr>
        <w:tab/>
      </w:r>
      <w:r w:rsidRPr="00524764">
        <w:rPr>
          <w:noProof/>
        </w:rPr>
        <w:fldChar w:fldCharType="begin"/>
      </w:r>
      <w:r w:rsidRPr="00524764">
        <w:rPr>
          <w:noProof/>
        </w:rPr>
        <w:instrText xml:space="preserve"> PAGEREF _Toc487203599 \h </w:instrText>
      </w:r>
      <w:r w:rsidRPr="00524764">
        <w:rPr>
          <w:noProof/>
        </w:rPr>
      </w:r>
      <w:r w:rsidRPr="00524764">
        <w:rPr>
          <w:noProof/>
        </w:rPr>
        <w:fldChar w:fldCharType="separate"/>
      </w:r>
      <w:r w:rsidR="00D67052">
        <w:rPr>
          <w:noProof/>
        </w:rPr>
        <w:t>330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524764">
        <w:rPr>
          <w:noProof/>
        </w:rPr>
        <w:tab/>
      </w:r>
      <w:r w:rsidRPr="00524764">
        <w:rPr>
          <w:noProof/>
        </w:rPr>
        <w:fldChar w:fldCharType="begin"/>
      </w:r>
      <w:r w:rsidRPr="00524764">
        <w:rPr>
          <w:noProof/>
        </w:rPr>
        <w:instrText xml:space="preserve"> PAGEREF _Toc487203600 \h </w:instrText>
      </w:r>
      <w:r w:rsidRPr="00524764">
        <w:rPr>
          <w:noProof/>
        </w:rPr>
      </w:r>
      <w:r w:rsidRPr="00524764">
        <w:rPr>
          <w:noProof/>
        </w:rPr>
        <w:fldChar w:fldCharType="separate"/>
      </w:r>
      <w:r w:rsidR="00D67052">
        <w:rPr>
          <w:noProof/>
        </w:rPr>
        <w:t>330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524764">
        <w:rPr>
          <w:noProof/>
        </w:rPr>
        <w:tab/>
      </w:r>
      <w:r w:rsidRPr="00524764">
        <w:rPr>
          <w:noProof/>
        </w:rPr>
        <w:fldChar w:fldCharType="begin"/>
      </w:r>
      <w:r w:rsidRPr="00524764">
        <w:rPr>
          <w:noProof/>
        </w:rPr>
        <w:instrText xml:space="preserve"> PAGEREF _Toc487203601 \h </w:instrText>
      </w:r>
      <w:r w:rsidRPr="00524764">
        <w:rPr>
          <w:noProof/>
        </w:rPr>
      </w:r>
      <w:r w:rsidRPr="00524764">
        <w:rPr>
          <w:noProof/>
        </w:rPr>
        <w:fldChar w:fldCharType="separate"/>
      </w:r>
      <w:r w:rsidR="00D67052">
        <w:rPr>
          <w:noProof/>
        </w:rPr>
        <w:t>332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524764">
        <w:rPr>
          <w:noProof/>
        </w:rPr>
        <w:tab/>
      </w:r>
      <w:r w:rsidRPr="00524764">
        <w:rPr>
          <w:noProof/>
        </w:rPr>
        <w:fldChar w:fldCharType="begin"/>
      </w:r>
      <w:r w:rsidRPr="00524764">
        <w:rPr>
          <w:noProof/>
        </w:rPr>
        <w:instrText xml:space="preserve"> PAGEREF _Toc487203602 \h </w:instrText>
      </w:r>
      <w:r w:rsidRPr="00524764">
        <w:rPr>
          <w:noProof/>
        </w:rPr>
      </w:r>
      <w:r w:rsidRPr="00524764">
        <w:rPr>
          <w:noProof/>
        </w:rPr>
        <w:fldChar w:fldCharType="separate"/>
      </w:r>
      <w:r w:rsidR="00D67052">
        <w:rPr>
          <w:noProof/>
        </w:rPr>
        <w:t>332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524764">
        <w:rPr>
          <w:noProof/>
        </w:rPr>
        <w:tab/>
      </w:r>
      <w:r w:rsidRPr="00524764">
        <w:rPr>
          <w:noProof/>
        </w:rPr>
        <w:fldChar w:fldCharType="begin"/>
      </w:r>
      <w:r w:rsidRPr="00524764">
        <w:rPr>
          <w:noProof/>
        </w:rPr>
        <w:instrText xml:space="preserve"> PAGEREF _Toc487203603 \h </w:instrText>
      </w:r>
      <w:r w:rsidRPr="00524764">
        <w:rPr>
          <w:noProof/>
        </w:rPr>
      </w:r>
      <w:r w:rsidRPr="00524764">
        <w:rPr>
          <w:noProof/>
        </w:rPr>
        <w:fldChar w:fldCharType="separate"/>
      </w:r>
      <w:r w:rsidR="00D67052">
        <w:rPr>
          <w:noProof/>
        </w:rPr>
        <w:t>332</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82—Supplies in return for rights to develop land</w:t>
      </w:r>
      <w:r w:rsidRPr="00524764">
        <w:rPr>
          <w:b w:val="0"/>
          <w:noProof/>
          <w:sz w:val="18"/>
        </w:rPr>
        <w:tab/>
      </w:r>
      <w:r w:rsidRPr="00524764">
        <w:rPr>
          <w:b w:val="0"/>
          <w:noProof/>
          <w:sz w:val="18"/>
        </w:rPr>
        <w:fldChar w:fldCharType="begin"/>
      </w:r>
      <w:r w:rsidRPr="00524764">
        <w:rPr>
          <w:b w:val="0"/>
          <w:noProof/>
          <w:sz w:val="18"/>
        </w:rPr>
        <w:instrText xml:space="preserve"> PAGEREF _Toc487203604 \h </w:instrText>
      </w:r>
      <w:r w:rsidRPr="00524764">
        <w:rPr>
          <w:b w:val="0"/>
          <w:noProof/>
          <w:sz w:val="18"/>
        </w:rPr>
      </w:r>
      <w:r w:rsidRPr="00524764">
        <w:rPr>
          <w:b w:val="0"/>
          <w:noProof/>
          <w:sz w:val="18"/>
        </w:rPr>
        <w:fldChar w:fldCharType="separate"/>
      </w:r>
      <w:r w:rsidR="00D67052">
        <w:rPr>
          <w:b w:val="0"/>
          <w:noProof/>
          <w:sz w:val="18"/>
        </w:rPr>
        <w:t>333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_Toc487203605 \h </w:instrText>
      </w:r>
      <w:r w:rsidRPr="00524764">
        <w:rPr>
          <w:noProof/>
        </w:rPr>
      </w:r>
      <w:r w:rsidRPr="00524764">
        <w:rPr>
          <w:noProof/>
        </w:rPr>
        <w:fldChar w:fldCharType="separate"/>
      </w:r>
      <w:r w:rsidR="00D67052">
        <w:rPr>
          <w:noProof/>
        </w:rPr>
        <w:t>333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524764">
        <w:rPr>
          <w:noProof/>
        </w:rPr>
        <w:tab/>
      </w:r>
      <w:r w:rsidRPr="00524764">
        <w:rPr>
          <w:noProof/>
        </w:rPr>
        <w:fldChar w:fldCharType="begin"/>
      </w:r>
      <w:r w:rsidRPr="00524764">
        <w:rPr>
          <w:noProof/>
        </w:rPr>
        <w:instrText xml:space="preserve"> PAGEREF _Toc487203606 \h </w:instrText>
      </w:r>
      <w:r w:rsidRPr="00524764">
        <w:rPr>
          <w:noProof/>
        </w:rPr>
      </w:r>
      <w:r w:rsidRPr="00524764">
        <w:rPr>
          <w:noProof/>
        </w:rPr>
        <w:fldChar w:fldCharType="separate"/>
      </w:r>
      <w:r w:rsidR="00D67052">
        <w:rPr>
          <w:noProof/>
        </w:rPr>
        <w:t>333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524764">
        <w:rPr>
          <w:noProof/>
        </w:rPr>
        <w:tab/>
      </w:r>
      <w:r w:rsidRPr="00524764">
        <w:rPr>
          <w:noProof/>
        </w:rPr>
        <w:fldChar w:fldCharType="begin"/>
      </w:r>
      <w:r w:rsidRPr="00524764">
        <w:rPr>
          <w:noProof/>
        </w:rPr>
        <w:instrText xml:space="preserve"> PAGEREF _Toc487203607 \h </w:instrText>
      </w:r>
      <w:r w:rsidRPr="00524764">
        <w:rPr>
          <w:noProof/>
        </w:rPr>
      </w:r>
      <w:r w:rsidRPr="00524764">
        <w:rPr>
          <w:noProof/>
        </w:rPr>
        <w:fldChar w:fldCharType="separate"/>
      </w:r>
      <w:r w:rsidR="00D67052">
        <w:rPr>
          <w:noProof/>
        </w:rPr>
        <w:t>333</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524764">
        <w:rPr>
          <w:b w:val="0"/>
          <w:noProof/>
          <w:sz w:val="18"/>
        </w:rPr>
        <w:tab/>
      </w:r>
      <w:r w:rsidRPr="00524764">
        <w:rPr>
          <w:b w:val="0"/>
          <w:noProof/>
          <w:sz w:val="18"/>
        </w:rPr>
        <w:fldChar w:fldCharType="begin"/>
      </w:r>
      <w:r w:rsidRPr="00524764">
        <w:rPr>
          <w:b w:val="0"/>
          <w:noProof/>
          <w:sz w:val="18"/>
        </w:rPr>
        <w:instrText xml:space="preserve"> PAGEREF _Toc487203608 \h </w:instrText>
      </w:r>
      <w:r w:rsidRPr="00524764">
        <w:rPr>
          <w:b w:val="0"/>
          <w:noProof/>
          <w:sz w:val="18"/>
        </w:rPr>
      </w:r>
      <w:r w:rsidRPr="00524764">
        <w:rPr>
          <w:b w:val="0"/>
          <w:noProof/>
          <w:sz w:val="18"/>
        </w:rPr>
        <w:fldChar w:fldCharType="separate"/>
      </w:r>
      <w:r w:rsidR="00D67052">
        <w:rPr>
          <w:b w:val="0"/>
          <w:noProof/>
          <w:sz w:val="18"/>
        </w:rPr>
        <w:t>335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_Toc487203609 \h </w:instrText>
      </w:r>
      <w:r w:rsidRPr="00524764">
        <w:rPr>
          <w:noProof/>
        </w:rPr>
      </w:r>
      <w:r w:rsidRPr="00524764">
        <w:rPr>
          <w:noProof/>
        </w:rPr>
        <w:fldChar w:fldCharType="separate"/>
      </w:r>
      <w:r w:rsidR="00D67052">
        <w:rPr>
          <w:noProof/>
        </w:rPr>
        <w:t>335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524764">
        <w:rPr>
          <w:noProof/>
        </w:rPr>
        <w:tab/>
      </w:r>
      <w:r w:rsidRPr="00524764">
        <w:rPr>
          <w:noProof/>
        </w:rPr>
        <w:fldChar w:fldCharType="begin"/>
      </w:r>
      <w:r w:rsidRPr="00524764">
        <w:rPr>
          <w:noProof/>
        </w:rPr>
        <w:instrText xml:space="preserve"> PAGEREF _Toc487203610 \h </w:instrText>
      </w:r>
      <w:r w:rsidRPr="00524764">
        <w:rPr>
          <w:noProof/>
        </w:rPr>
      </w:r>
      <w:r w:rsidRPr="00524764">
        <w:rPr>
          <w:noProof/>
        </w:rPr>
        <w:fldChar w:fldCharType="separate"/>
      </w:r>
      <w:r w:rsidR="00D67052">
        <w:rPr>
          <w:noProof/>
        </w:rPr>
        <w:t>335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524764">
        <w:rPr>
          <w:noProof/>
        </w:rPr>
        <w:tab/>
      </w:r>
      <w:r w:rsidRPr="00524764">
        <w:rPr>
          <w:noProof/>
        </w:rPr>
        <w:fldChar w:fldCharType="begin"/>
      </w:r>
      <w:r w:rsidRPr="00524764">
        <w:rPr>
          <w:noProof/>
        </w:rPr>
        <w:instrText xml:space="preserve"> PAGEREF _Toc487203611 \h </w:instrText>
      </w:r>
      <w:r w:rsidRPr="00524764">
        <w:rPr>
          <w:noProof/>
        </w:rPr>
      </w:r>
      <w:r w:rsidRPr="00524764">
        <w:rPr>
          <w:noProof/>
        </w:rPr>
        <w:fldChar w:fldCharType="separate"/>
      </w:r>
      <w:r w:rsidR="00D67052">
        <w:rPr>
          <w:noProof/>
        </w:rPr>
        <w:t>336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524764">
        <w:rPr>
          <w:noProof/>
        </w:rPr>
        <w:tab/>
      </w:r>
      <w:r w:rsidRPr="00524764">
        <w:rPr>
          <w:noProof/>
        </w:rPr>
        <w:fldChar w:fldCharType="begin"/>
      </w:r>
      <w:r w:rsidRPr="00524764">
        <w:rPr>
          <w:noProof/>
        </w:rPr>
        <w:instrText xml:space="preserve"> PAGEREF _Toc487203612 \h </w:instrText>
      </w:r>
      <w:r w:rsidRPr="00524764">
        <w:rPr>
          <w:noProof/>
        </w:rPr>
      </w:r>
      <w:r w:rsidRPr="00524764">
        <w:rPr>
          <w:noProof/>
        </w:rPr>
        <w:fldChar w:fldCharType="separate"/>
      </w:r>
      <w:r w:rsidR="00D67052">
        <w:rPr>
          <w:noProof/>
        </w:rPr>
        <w:t>336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524764">
        <w:rPr>
          <w:noProof/>
        </w:rPr>
        <w:tab/>
      </w:r>
      <w:r w:rsidRPr="00524764">
        <w:rPr>
          <w:noProof/>
        </w:rPr>
        <w:fldChar w:fldCharType="begin"/>
      </w:r>
      <w:r w:rsidRPr="00524764">
        <w:rPr>
          <w:noProof/>
        </w:rPr>
        <w:instrText xml:space="preserve"> PAGEREF _Toc487203613 \h </w:instrText>
      </w:r>
      <w:r w:rsidRPr="00524764">
        <w:rPr>
          <w:noProof/>
        </w:rPr>
      </w:r>
      <w:r w:rsidRPr="00524764">
        <w:rPr>
          <w:noProof/>
        </w:rPr>
        <w:fldChar w:fldCharType="separate"/>
      </w:r>
      <w:r w:rsidR="00D67052">
        <w:rPr>
          <w:noProof/>
        </w:rPr>
        <w:t>336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524764">
        <w:rPr>
          <w:noProof/>
        </w:rPr>
        <w:tab/>
      </w:r>
      <w:r w:rsidRPr="00524764">
        <w:rPr>
          <w:noProof/>
        </w:rPr>
        <w:fldChar w:fldCharType="begin"/>
      </w:r>
      <w:r w:rsidRPr="00524764">
        <w:rPr>
          <w:noProof/>
        </w:rPr>
        <w:instrText xml:space="preserve"> PAGEREF _Toc487203614 \h </w:instrText>
      </w:r>
      <w:r w:rsidRPr="00524764">
        <w:rPr>
          <w:noProof/>
        </w:rPr>
      </w:r>
      <w:r w:rsidRPr="00524764">
        <w:rPr>
          <w:noProof/>
        </w:rPr>
        <w:fldChar w:fldCharType="separate"/>
      </w:r>
      <w:r w:rsidR="00D67052">
        <w:rPr>
          <w:noProof/>
        </w:rPr>
        <w:t>336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524764">
        <w:rPr>
          <w:noProof/>
        </w:rPr>
        <w:tab/>
      </w:r>
      <w:r w:rsidRPr="00524764">
        <w:rPr>
          <w:noProof/>
        </w:rPr>
        <w:fldChar w:fldCharType="begin"/>
      </w:r>
      <w:r w:rsidRPr="00524764">
        <w:rPr>
          <w:noProof/>
        </w:rPr>
        <w:instrText xml:space="preserve"> PAGEREF _Toc487203615 \h </w:instrText>
      </w:r>
      <w:r w:rsidRPr="00524764">
        <w:rPr>
          <w:noProof/>
        </w:rPr>
      </w:r>
      <w:r w:rsidRPr="00524764">
        <w:rPr>
          <w:noProof/>
        </w:rPr>
        <w:fldChar w:fldCharType="separate"/>
      </w:r>
      <w:r w:rsidR="00D67052">
        <w:rPr>
          <w:noProof/>
        </w:rPr>
        <w:t>337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524764">
        <w:rPr>
          <w:noProof/>
        </w:rPr>
        <w:tab/>
      </w:r>
      <w:r w:rsidRPr="00524764">
        <w:rPr>
          <w:noProof/>
        </w:rPr>
        <w:fldChar w:fldCharType="begin"/>
      </w:r>
      <w:r w:rsidRPr="00524764">
        <w:rPr>
          <w:noProof/>
        </w:rPr>
        <w:instrText xml:space="preserve"> PAGEREF _Toc487203616 \h </w:instrText>
      </w:r>
      <w:r w:rsidRPr="00524764">
        <w:rPr>
          <w:noProof/>
        </w:rPr>
      </w:r>
      <w:r w:rsidRPr="00524764">
        <w:rPr>
          <w:noProof/>
        </w:rPr>
        <w:fldChar w:fldCharType="separate"/>
      </w:r>
      <w:r w:rsidR="00D67052">
        <w:rPr>
          <w:noProof/>
        </w:rPr>
        <w:t>337</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84—Offshore supplies</w:t>
      </w:r>
      <w:r w:rsidRPr="00524764">
        <w:rPr>
          <w:b w:val="0"/>
          <w:noProof/>
          <w:sz w:val="18"/>
        </w:rPr>
        <w:tab/>
      </w:r>
      <w:r w:rsidRPr="00524764">
        <w:rPr>
          <w:b w:val="0"/>
          <w:noProof/>
          <w:sz w:val="18"/>
        </w:rPr>
        <w:fldChar w:fldCharType="begin"/>
      </w:r>
      <w:r w:rsidRPr="00524764">
        <w:rPr>
          <w:b w:val="0"/>
          <w:noProof/>
          <w:sz w:val="18"/>
        </w:rPr>
        <w:instrText xml:space="preserve"> PAGEREF _Toc487203617 \h </w:instrText>
      </w:r>
      <w:r w:rsidRPr="00524764">
        <w:rPr>
          <w:b w:val="0"/>
          <w:noProof/>
          <w:sz w:val="18"/>
        </w:rPr>
      </w:r>
      <w:r w:rsidRPr="00524764">
        <w:rPr>
          <w:b w:val="0"/>
          <w:noProof/>
          <w:sz w:val="18"/>
        </w:rPr>
        <w:fldChar w:fldCharType="separate"/>
      </w:r>
      <w:r w:rsidR="00D67052">
        <w:rPr>
          <w:b w:val="0"/>
          <w:noProof/>
          <w:sz w:val="18"/>
        </w:rPr>
        <w:t>338</w:t>
      </w:r>
      <w:r w:rsidRPr="00524764">
        <w:rPr>
          <w:b w:val="0"/>
          <w:noProof/>
          <w:sz w:val="18"/>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524764">
        <w:rPr>
          <w:b w:val="0"/>
          <w:noProof/>
          <w:sz w:val="18"/>
        </w:rPr>
        <w:tab/>
      </w:r>
      <w:r w:rsidRPr="00524764">
        <w:rPr>
          <w:b w:val="0"/>
          <w:noProof/>
          <w:sz w:val="18"/>
        </w:rPr>
        <w:fldChar w:fldCharType="begin"/>
      </w:r>
      <w:r w:rsidRPr="00524764">
        <w:rPr>
          <w:b w:val="0"/>
          <w:noProof/>
          <w:sz w:val="18"/>
        </w:rPr>
        <w:instrText xml:space="preserve"> PAGEREF _Toc487203618 \h </w:instrText>
      </w:r>
      <w:r w:rsidRPr="00524764">
        <w:rPr>
          <w:b w:val="0"/>
          <w:noProof/>
          <w:sz w:val="18"/>
        </w:rPr>
      </w:r>
      <w:r w:rsidRPr="00524764">
        <w:rPr>
          <w:b w:val="0"/>
          <w:noProof/>
          <w:sz w:val="18"/>
        </w:rPr>
        <w:fldChar w:fldCharType="separate"/>
      </w:r>
      <w:r w:rsidR="00D67052">
        <w:rPr>
          <w:b w:val="0"/>
          <w:noProof/>
          <w:sz w:val="18"/>
        </w:rPr>
        <w:t>338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524764">
        <w:rPr>
          <w:noProof/>
        </w:rPr>
        <w:tab/>
      </w:r>
      <w:r w:rsidRPr="00524764">
        <w:rPr>
          <w:noProof/>
        </w:rPr>
        <w:fldChar w:fldCharType="begin"/>
      </w:r>
      <w:r w:rsidRPr="00524764">
        <w:rPr>
          <w:noProof/>
        </w:rPr>
        <w:instrText xml:space="preserve"> PAGEREF _Toc487203619 \h </w:instrText>
      </w:r>
      <w:r w:rsidRPr="00524764">
        <w:rPr>
          <w:noProof/>
        </w:rPr>
      </w:r>
      <w:r w:rsidRPr="00524764">
        <w:rPr>
          <w:noProof/>
        </w:rPr>
        <w:fldChar w:fldCharType="separate"/>
      </w:r>
      <w:r w:rsidR="00D67052">
        <w:rPr>
          <w:noProof/>
        </w:rPr>
        <w:t>338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524764">
        <w:rPr>
          <w:noProof/>
        </w:rPr>
        <w:tab/>
      </w:r>
      <w:r w:rsidRPr="00524764">
        <w:rPr>
          <w:noProof/>
        </w:rPr>
        <w:fldChar w:fldCharType="begin"/>
      </w:r>
      <w:r w:rsidRPr="00524764">
        <w:rPr>
          <w:noProof/>
        </w:rPr>
        <w:instrText xml:space="preserve"> PAGEREF _Toc487203620 \h </w:instrText>
      </w:r>
      <w:r w:rsidRPr="00524764">
        <w:rPr>
          <w:noProof/>
        </w:rPr>
      </w:r>
      <w:r w:rsidRPr="00524764">
        <w:rPr>
          <w:noProof/>
        </w:rPr>
        <w:fldChar w:fldCharType="separate"/>
      </w:r>
      <w:r w:rsidR="00D67052">
        <w:rPr>
          <w:noProof/>
        </w:rPr>
        <w:t>338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524764">
        <w:rPr>
          <w:noProof/>
        </w:rPr>
        <w:tab/>
      </w:r>
      <w:r w:rsidRPr="00524764">
        <w:rPr>
          <w:noProof/>
        </w:rPr>
        <w:fldChar w:fldCharType="begin"/>
      </w:r>
      <w:r w:rsidRPr="00524764">
        <w:rPr>
          <w:noProof/>
        </w:rPr>
        <w:instrText xml:space="preserve"> PAGEREF _Toc487203621 \h </w:instrText>
      </w:r>
      <w:r w:rsidRPr="00524764">
        <w:rPr>
          <w:noProof/>
        </w:rPr>
      </w:r>
      <w:r w:rsidRPr="00524764">
        <w:rPr>
          <w:noProof/>
        </w:rPr>
        <w:fldChar w:fldCharType="separate"/>
      </w:r>
      <w:r w:rsidR="00D67052">
        <w:rPr>
          <w:noProof/>
        </w:rPr>
        <w:t>340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524764">
        <w:rPr>
          <w:noProof/>
        </w:rPr>
        <w:tab/>
      </w:r>
      <w:r w:rsidRPr="00524764">
        <w:rPr>
          <w:noProof/>
        </w:rPr>
        <w:fldChar w:fldCharType="begin"/>
      </w:r>
      <w:r w:rsidRPr="00524764">
        <w:rPr>
          <w:noProof/>
        </w:rPr>
        <w:instrText xml:space="preserve"> PAGEREF _Toc487203622 \h </w:instrText>
      </w:r>
      <w:r w:rsidRPr="00524764">
        <w:rPr>
          <w:noProof/>
        </w:rPr>
      </w:r>
      <w:r w:rsidRPr="00524764">
        <w:rPr>
          <w:noProof/>
        </w:rPr>
        <w:fldChar w:fldCharType="separate"/>
      </w:r>
      <w:r w:rsidR="00D67052">
        <w:rPr>
          <w:noProof/>
        </w:rPr>
        <w:t>341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524764">
        <w:rPr>
          <w:noProof/>
        </w:rPr>
        <w:tab/>
      </w:r>
      <w:r w:rsidRPr="00524764">
        <w:rPr>
          <w:noProof/>
        </w:rPr>
        <w:fldChar w:fldCharType="begin"/>
      </w:r>
      <w:r w:rsidRPr="00524764">
        <w:rPr>
          <w:noProof/>
        </w:rPr>
        <w:instrText xml:space="preserve"> PAGEREF _Toc487203623 \h </w:instrText>
      </w:r>
      <w:r w:rsidRPr="00524764">
        <w:rPr>
          <w:noProof/>
        </w:rPr>
      </w:r>
      <w:r w:rsidRPr="00524764">
        <w:rPr>
          <w:noProof/>
        </w:rPr>
        <w:fldChar w:fldCharType="separate"/>
      </w:r>
      <w:r w:rsidR="00D67052">
        <w:rPr>
          <w:noProof/>
        </w:rPr>
        <w:t>341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524764">
        <w:rPr>
          <w:noProof/>
        </w:rPr>
        <w:tab/>
      </w:r>
      <w:r w:rsidRPr="00524764">
        <w:rPr>
          <w:noProof/>
        </w:rPr>
        <w:fldChar w:fldCharType="begin"/>
      </w:r>
      <w:r w:rsidRPr="00524764">
        <w:rPr>
          <w:noProof/>
        </w:rPr>
        <w:instrText xml:space="preserve"> PAGEREF _Toc487203624 \h </w:instrText>
      </w:r>
      <w:r w:rsidRPr="00524764">
        <w:rPr>
          <w:noProof/>
        </w:rPr>
      </w:r>
      <w:r w:rsidRPr="00524764">
        <w:rPr>
          <w:noProof/>
        </w:rPr>
        <w:fldChar w:fldCharType="separate"/>
      </w:r>
      <w:r w:rsidR="00D67052">
        <w:rPr>
          <w:noProof/>
        </w:rPr>
        <w:t>342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524764">
        <w:rPr>
          <w:noProof/>
        </w:rPr>
        <w:tab/>
      </w:r>
      <w:r w:rsidRPr="00524764">
        <w:rPr>
          <w:noProof/>
        </w:rPr>
        <w:fldChar w:fldCharType="begin"/>
      </w:r>
      <w:r w:rsidRPr="00524764">
        <w:rPr>
          <w:noProof/>
        </w:rPr>
        <w:instrText xml:space="preserve"> PAGEREF _Toc487203625 \h </w:instrText>
      </w:r>
      <w:r w:rsidRPr="00524764">
        <w:rPr>
          <w:noProof/>
        </w:rPr>
      </w:r>
      <w:r w:rsidRPr="00524764">
        <w:rPr>
          <w:noProof/>
        </w:rPr>
        <w:fldChar w:fldCharType="separate"/>
      </w:r>
      <w:r w:rsidR="00D67052">
        <w:rPr>
          <w:noProof/>
        </w:rPr>
        <w:t>343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524764">
        <w:rPr>
          <w:noProof/>
        </w:rPr>
        <w:tab/>
      </w:r>
      <w:r w:rsidRPr="00524764">
        <w:rPr>
          <w:noProof/>
        </w:rPr>
        <w:fldChar w:fldCharType="begin"/>
      </w:r>
      <w:r w:rsidRPr="00524764">
        <w:rPr>
          <w:noProof/>
        </w:rPr>
        <w:instrText xml:space="preserve"> PAGEREF _Toc487203626 \h </w:instrText>
      </w:r>
      <w:r w:rsidRPr="00524764">
        <w:rPr>
          <w:noProof/>
        </w:rPr>
      </w:r>
      <w:r w:rsidRPr="00524764">
        <w:rPr>
          <w:noProof/>
        </w:rPr>
        <w:fldChar w:fldCharType="separate"/>
      </w:r>
      <w:r w:rsidR="00D67052">
        <w:rPr>
          <w:noProof/>
        </w:rPr>
        <w:t>343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524764">
        <w:rPr>
          <w:noProof/>
        </w:rPr>
        <w:tab/>
      </w:r>
      <w:r w:rsidRPr="00524764">
        <w:rPr>
          <w:noProof/>
        </w:rPr>
        <w:fldChar w:fldCharType="begin"/>
      </w:r>
      <w:r w:rsidRPr="00524764">
        <w:rPr>
          <w:noProof/>
        </w:rPr>
        <w:instrText xml:space="preserve"> PAGEREF _Toc487203627 \h </w:instrText>
      </w:r>
      <w:r w:rsidRPr="00524764">
        <w:rPr>
          <w:noProof/>
        </w:rPr>
      </w:r>
      <w:r w:rsidRPr="00524764">
        <w:rPr>
          <w:noProof/>
        </w:rPr>
        <w:fldChar w:fldCharType="separate"/>
      </w:r>
      <w:r w:rsidR="00D67052">
        <w:rPr>
          <w:noProof/>
        </w:rPr>
        <w:t>344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524764">
        <w:rPr>
          <w:noProof/>
        </w:rPr>
        <w:tab/>
      </w:r>
      <w:r w:rsidRPr="00524764">
        <w:rPr>
          <w:noProof/>
        </w:rPr>
        <w:fldChar w:fldCharType="begin"/>
      </w:r>
      <w:r w:rsidRPr="00524764">
        <w:rPr>
          <w:noProof/>
        </w:rPr>
        <w:instrText xml:space="preserve"> PAGEREF _Toc487203628 \h </w:instrText>
      </w:r>
      <w:r w:rsidRPr="00524764">
        <w:rPr>
          <w:noProof/>
        </w:rPr>
      </w:r>
      <w:r w:rsidRPr="00524764">
        <w:rPr>
          <w:noProof/>
        </w:rPr>
        <w:fldChar w:fldCharType="separate"/>
      </w:r>
      <w:r w:rsidR="00D67052">
        <w:rPr>
          <w:noProof/>
        </w:rPr>
        <w:t>344</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524764">
        <w:rPr>
          <w:b w:val="0"/>
          <w:noProof/>
          <w:sz w:val="18"/>
        </w:rPr>
        <w:tab/>
      </w:r>
      <w:r w:rsidRPr="00524764">
        <w:rPr>
          <w:b w:val="0"/>
          <w:noProof/>
          <w:sz w:val="18"/>
        </w:rPr>
        <w:fldChar w:fldCharType="begin"/>
      </w:r>
      <w:r w:rsidRPr="00524764">
        <w:rPr>
          <w:b w:val="0"/>
          <w:noProof/>
          <w:sz w:val="18"/>
        </w:rPr>
        <w:instrText xml:space="preserve"> PAGEREF _Toc487203629 \h </w:instrText>
      </w:r>
      <w:r w:rsidRPr="00524764">
        <w:rPr>
          <w:b w:val="0"/>
          <w:noProof/>
          <w:sz w:val="18"/>
        </w:rPr>
      </w:r>
      <w:r w:rsidRPr="00524764">
        <w:rPr>
          <w:b w:val="0"/>
          <w:noProof/>
          <w:sz w:val="18"/>
        </w:rPr>
        <w:fldChar w:fldCharType="separate"/>
      </w:r>
      <w:r w:rsidR="00D67052">
        <w:rPr>
          <w:b w:val="0"/>
          <w:noProof/>
          <w:sz w:val="18"/>
        </w:rPr>
        <w:t>345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524764">
        <w:rPr>
          <w:noProof/>
        </w:rPr>
        <w:tab/>
      </w:r>
      <w:r w:rsidRPr="00524764">
        <w:rPr>
          <w:noProof/>
        </w:rPr>
        <w:fldChar w:fldCharType="begin"/>
      </w:r>
      <w:r w:rsidRPr="00524764">
        <w:rPr>
          <w:noProof/>
        </w:rPr>
        <w:instrText xml:space="preserve"> PAGEREF _Toc487203630 \h </w:instrText>
      </w:r>
      <w:r w:rsidRPr="00524764">
        <w:rPr>
          <w:noProof/>
        </w:rPr>
      </w:r>
      <w:r w:rsidRPr="00524764">
        <w:rPr>
          <w:noProof/>
        </w:rPr>
        <w:fldChar w:fldCharType="separate"/>
      </w:r>
      <w:r w:rsidR="00D67052">
        <w:rPr>
          <w:noProof/>
        </w:rPr>
        <w:t>345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524764">
        <w:rPr>
          <w:noProof/>
        </w:rPr>
        <w:tab/>
      </w:r>
      <w:r w:rsidRPr="00524764">
        <w:rPr>
          <w:noProof/>
        </w:rPr>
        <w:fldChar w:fldCharType="begin"/>
      </w:r>
      <w:r w:rsidRPr="00524764">
        <w:rPr>
          <w:noProof/>
        </w:rPr>
        <w:instrText xml:space="preserve"> PAGEREF _Toc487203631 \h </w:instrText>
      </w:r>
      <w:r w:rsidRPr="00524764">
        <w:rPr>
          <w:noProof/>
        </w:rPr>
      </w:r>
      <w:r w:rsidRPr="00524764">
        <w:rPr>
          <w:noProof/>
        </w:rPr>
        <w:fldChar w:fldCharType="separate"/>
      </w:r>
      <w:r w:rsidR="00D67052">
        <w:rPr>
          <w:noProof/>
        </w:rPr>
        <w:t>345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524764">
        <w:rPr>
          <w:noProof/>
        </w:rPr>
        <w:tab/>
      </w:r>
      <w:r w:rsidRPr="00524764">
        <w:rPr>
          <w:noProof/>
        </w:rPr>
        <w:fldChar w:fldCharType="begin"/>
      </w:r>
      <w:r w:rsidRPr="00524764">
        <w:rPr>
          <w:noProof/>
        </w:rPr>
        <w:instrText xml:space="preserve"> PAGEREF _Toc487203632 \h </w:instrText>
      </w:r>
      <w:r w:rsidRPr="00524764">
        <w:rPr>
          <w:noProof/>
        </w:rPr>
      </w:r>
      <w:r w:rsidRPr="00524764">
        <w:rPr>
          <w:noProof/>
        </w:rPr>
        <w:fldChar w:fldCharType="separate"/>
      </w:r>
      <w:r w:rsidR="00D67052">
        <w:rPr>
          <w:noProof/>
        </w:rPr>
        <w:t>346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524764">
        <w:rPr>
          <w:noProof/>
        </w:rPr>
        <w:tab/>
      </w:r>
      <w:r w:rsidRPr="00524764">
        <w:rPr>
          <w:noProof/>
        </w:rPr>
        <w:fldChar w:fldCharType="begin"/>
      </w:r>
      <w:r w:rsidRPr="00524764">
        <w:rPr>
          <w:noProof/>
        </w:rPr>
        <w:instrText xml:space="preserve"> PAGEREF _Toc487203633 \h </w:instrText>
      </w:r>
      <w:r w:rsidRPr="00524764">
        <w:rPr>
          <w:noProof/>
        </w:rPr>
      </w:r>
      <w:r w:rsidRPr="00524764">
        <w:rPr>
          <w:noProof/>
        </w:rPr>
        <w:fldChar w:fldCharType="separate"/>
      </w:r>
      <w:r w:rsidR="00D67052">
        <w:rPr>
          <w:noProof/>
        </w:rPr>
        <w:t>347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523ACA">
        <w:rPr>
          <w:i/>
          <w:noProof/>
        </w:rPr>
        <w:t>inbound intangible consumer supply</w:t>
      </w:r>
      <w:r w:rsidRPr="00524764">
        <w:rPr>
          <w:noProof/>
        </w:rPr>
        <w:tab/>
      </w:r>
      <w:r w:rsidRPr="00524764">
        <w:rPr>
          <w:noProof/>
        </w:rPr>
        <w:fldChar w:fldCharType="begin"/>
      </w:r>
      <w:r w:rsidRPr="00524764">
        <w:rPr>
          <w:noProof/>
        </w:rPr>
        <w:instrText xml:space="preserve"> PAGEREF _Toc487203634 \h </w:instrText>
      </w:r>
      <w:r w:rsidRPr="00524764">
        <w:rPr>
          <w:noProof/>
        </w:rPr>
      </w:r>
      <w:r w:rsidRPr="00524764">
        <w:rPr>
          <w:noProof/>
        </w:rPr>
        <w:fldChar w:fldCharType="separate"/>
      </w:r>
      <w:r w:rsidR="00D67052">
        <w:rPr>
          <w:noProof/>
        </w:rPr>
        <w:t>348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523ACA">
        <w:rPr>
          <w:i/>
          <w:noProof/>
        </w:rPr>
        <w:t>electronic distribution platform</w:t>
      </w:r>
      <w:r w:rsidRPr="00524764">
        <w:rPr>
          <w:noProof/>
        </w:rPr>
        <w:tab/>
      </w:r>
      <w:r w:rsidRPr="00524764">
        <w:rPr>
          <w:noProof/>
        </w:rPr>
        <w:fldChar w:fldCharType="begin"/>
      </w:r>
      <w:r w:rsidRPr="00524764">
        <w:rPr>
          <w:noProof/>
        </w:rPr>
        <w:instrText xml:space="preserve"> PAGEREF _Toc487203635 \h </w:instrText>
      </w:r>
      <w:r w:rsidRPr="00524764">
        <w:rPr>
          <w:noProof/>
        </w:rPr>
      </w:r>
      <w:r w:rsidRPr="00524764">
        <w:rPr>
          <w:noProof/>
        </w:rPr>
        <w:fldChar w:fldCharType="separate"/>
      </w:r>
      <w:r w:rsidR="00D67052">
        <w:rPr>
          <w:noProof/>
        </w:rPr>
        <w:t>348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524764">
        <w:rPr>
          <w:b w:val="0"/>
          <w:noProof/>
          <w:sz w:val="18"/>
        </w:rPr>
        <w:tab/>
      </w:r>
      <w:r w:rsidRPr="00524764">
        <w:rPr>
          <w:b w:val="0"/>
          <w:noProof/>
          <w:sz w:val="18"/>
        </w:rPr>
        <w:fldChar w:fldCharType="begin"/>
      </w:r>
      <w:r w:rsidRPr="00524764">
        <w:rPr>
          <w:b w:val="0"/>
          <w:noProof/>
          <w:sz w:val="18"/>
        </w:rPr>
        <w:instrText xml:space="preserve"> PAGEREF _Toc487203636 \h </w:instrText>
      </w:r>
      <w:r w:rsidRPr="00524764">
        <w:rPr>
          <w:b w:val="0"/>
          <w:noProof/>
          <w:sz w:val="18"/>
        </w:rPr>
      </w:r>
      <w:r w:rsidRPr="00524764">
        <w:rPr>
          <w:b w:val="0"/>
          <w:noProof/>
          <w:sz w:val="18"/>
        </w:rPr>
        <w:fldChar w:fldCharType="separate"/>
      </w:r>
      <w:r w:rsidR="00D67052">
        <w:rPr>
          <w:b w:val="0"/>
          <w:noProof/>
          <w:sz w:val="18"/>
        </w:rPr>
        <w:t>349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524764">
        <w:rPr>
          <w:noProof/>
        </w:rPr>
        <w:tab/>
      </w:r>
      <w:r w:rsidRPr="00524764">
        <w:rPr>
          <w:noProof/>
        </w:rPr>
        <w:fldChar w:fldCharType="begin"/>
      </w:r>
      <w:r w:rsidRPr="00524764">
        <w:rPr>
          <w:noProof/>
        </w:rPr>
        <w:instrText xml:space="preserve"> PAGEREF _Toc487203637 \h </w:instrText>
      </w:r>
      <w:r w:rsidRPr="00524764">
        <w:rPr>
          <w:noProof/>
        </w:rPr>
      </w:r>
      <w:r w:rsidRPr="00524764">
        <w:rPr>
          <w:noProof/>
        </w:rPr>
        <w:fldChar w:fldCharType="separate"/>
      </w:r>
      <w:r w:rsidR="00D67052">
        <w:rPr>
          <w:noProof/>
        </w:rPr>
        <w:t>349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523ACA">
        <w:rPr>
          <w:i/>
          <w:noProof/>
        </w:rPr>
        <w:t>connected with the indirect tax zone</w:t>
      </w:r>
      <w:r w:rsidRPr="00524764">
        <w:rPr>
          <w:noProof/>
        </w:rPr>
        <w:tab/>
      </w:r>
      <w:r w:rsidRPr="00524764">
        <w:rPr>
          <w:noProof/>
        </w:rPr>
        <w:fldChar w:fldCharType="begin"/>
      </w:r>
      <w:r w:rsidRPr="00524764">
        <w:rPr>
          <w:noProof/>
        </w:rPr>
        <w:instrText xml:space="preserve"> PAGEREF _Toc487203638 \h </w:instrText>
      </w:r>
      <w:r w:rsidRPr="00524764">
        <w:rPr>
          <w:noProof/>
        </w:rPr>
      </w:r>
      <w:r w:rsidRPr="00524764">
        <w:rPr>
          <w:noProof/>
        </w:rPr>
        <w:fldChar w:fldCharType="separate"/>
      </w:r>
      <w:r w:rsidR="00D67052">
        <w:rPr>
          <w:noProof/>
        </w:rPr>
        <w:t>350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523ACA">
        <w:rPr>
          <w:i/>
          <w:noProof/>
        </w:rPr>
        <w:t>offshore supply of low value goods</w:t>
      </w:r>
      <w:r w:rsidRPr="00524764">
        <w:rPr>
          <w:noProof/>
        </w:rPr>
        <w:tab/>
      </w:r>
      <w:r w:rsidRPr="00524764">
        <w:rPr>
          <w:noProof/>
        </w:rPr>
        <w:fldChar w:fldCharType="begin"/>
      </w:r>
      <w:r w:rsidRPr="00524764">
        <w:rPr>
          <w:noProof/>
        </w:rPr>
        <w:instrText xml:space="preserve"> PAGEREF _Toc487203639 \h </w:instrText>
      </w:r>
      <w:r w:rsidRPr="00524764">
        <w:rPr>
          <w:noProof/>
        </w:rPr>
      </w:r>
      <w:r w:rsidRPr="00524764">
        <w:rPr>
          <w:noProof/>
        </w:rPr>
        <w:fldChar w:fldCharType="separate"/>
      </w:r>
      <w:r w:rsidR="00D67052">
        <w:rPr>
          <w:noProof/>
        </w:rPr>
        <w:t>350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523ACA">
        <w:rPr>
          <w:i/>
          <w:noProof/>
        </w:rPr>
        <w:t>supply of low value goods</w:t>
      </w:r>
      <w:r w:rsidRPr="00524764">
        <w:rPr>
          <w:noProof/>
        </w:rPr>
        <w:tab/>
      </w:r>
      <w:r w:rsidRPr="00524764">
        <w:rPr>
          <w:noProof/>
        </w:rPr>
        <w:fldChar w:fldCharType="begin"/>
      </w:r>
      <w:r w:rsidRPr="00524764">
        <w:rPr>
          <w:noProof/>
        </w:rPr>
        <w:instrText xml:space="preserve"> PAGEREF _Toc487203640 \h </w:instrText>
      </w:r>
      <w:r w:rsidRPr="00524764">
        <w:rPr>
          <w:noProof/>
        </w:rPr>
      </w:r>
      <w:r w:rsidRPr="00524764">
        <w:rPr>
          <w:noProof/>
        </w:rPr>
        <w:fldChar w:fldCharType="separate"/>
      </w:r>
      <w:r w:rsidR="00D67052">
        <w:rPr>
          <w:noProof/>
        </w:rPr>
        <w:t>352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524764">
        <w:rPr>
          <w:noProof/>
        </w:rPr>
        <w:tab/>
      </w:r>
      <w:r w:rsidRPr="00524764">
        <w:rPr>
          <w:noProof/>
        </w:rPr>
        <w:fldChar w:fldCharType="begin"/>
      </w:r>
      <w:r w:rsidRPr="00524764">
        <w:rPr>
          <w:noProof/>
        </w:rPr>
        <w:instrText xml:space="preserve"> PAGEREF _Toc487203641 \h </w:instrText>
      </w:r>
      <w:r w:rsidRPr="00524764">
        <w:rPr>
          <w:noProof/>
        </w:rPr>
      </w:r>
      <w:r w:rsidRPr="00524764">
        <w:rPr>
          <w:noProof/>
        </w:rPr>
        <w:fldChar w:fldCharType="separate"/>
      </w:r>
      <w:r w:rsidR="00D67052">
        <w:rPr>
          <w:noProof/>
        </w:rPr>
        <w:t>353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524764">
        <w:rPr>
          <w:noProof/>
        </w:rPr>
        <w:tab/>
      </w:r>
      <w:r w:rsidRPr="00524764">
        <w:rPr>
          <w:noProof/>
        </w:rPr>
        <w:fldChar w:fldCharType="begin"/>
      </w:r>
      <w:r w:rsidRPr="00524764">
        <w:rPr>
          <w:noProof/>
        </w:rPr>
        <w:instrText xml:space="preserve"> PAGEREF _Toc487203642 \h </w:instrText>
      </w:r>
      <w:r w:rsidRPr="00524764">
        <w:rPr>
          <w:noProof/>
        </w:rPr>
      </w:r>
      <w:r w:rsidRPr="00524764">
        <w:rPr>
          <w:noProof/>
        </w:rPr>
        <w:fldChar w:fldCharType="separate"/>
      </w:r>
      <w:r w:rsidR="00D67052">
        <w:rPr>
          <w:noProof/>
        </w:rPr>
        <w:t>355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524764">
        <w:rPr>
          <w:noProof/>
        </w:rPr>
        <w:tab/>
      </w:r>
      <w:r w:rsidRPr="00524764">
        <w:rPr>
          <w:noProof/>
        </w:rPr>
        <w:fldChar w:fldCharType="begin"/>
      </w:r>
      <w:r w:rsidRPr="00524764">
        <w:rPr>
          <w:noProof/>
        </w:rPr>
        <w:instrText xml:space="preserve"> PAGEREF _Toc487203643 \h </w:instrText>
      </w:r>
      <w:r w:rsidRPr="00524764">
        <w:rPr>
          <w:noProof/>
        </w:rPr>
      </w:r>
      <w:r w:rsidRPr="00524764">
        <w:rPr>
          <w:noProof/>
        </w:rPr>
        <w:fldChar w:fldCharType="separate"/>
      </w:r>
      <w:r w:rsidR="00D67052">
        <w:rPr>
          <w:noProof/>
        </w:rPr>
        <w:t>356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524764">
        <w:rPr>
          <w:noProof/>
        </w:rPr>
        <w:tab/>
      </w:r>
      <w:r w:rsidRPr="00524764">
        <w:rPr>
          <w:noProof/>
        </w:rPr>
        <w:fldChar w:fldCharType="begin"/>
      </w:r>
      <w:r w:rsidRPr="00524764">
        <w:rPr>
          <w:noProof/>
        </w:rPr>
        <w:instrText xml:space="preserve"> PAGEREF _Toc487203644 \h </w:instrText>
      </w:r>
      <w:r w:rsidRPr="00524764">
        <w:rPr>
          <w:noProof/>
        </w:rPr>
      </w:r>
      <w:r w:rsidRPr="00524764">
        <w:rPr>
          <w:noProof/>
        </w:rPr>
        <w:fldChar w:fldCharType="separate"/>
      </w:r>
      <w:r w:rsidR="00D67052">
        <w:rPr>
          <w:noProof/>
        </w:rPr>
        <w:t>356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524764">
        <w:rPr>
          <w:noProof/>
        </w:rPr>
        <w:tab/>
      </w:r>
      <w:r w:rsidRPr="00524764">
        <w:rPr>
          <w:noProof/>
        </w:rPr>
        <w:fldChar w:fldCharType="begin"/>
      </w:r>
      <w:r w:rsidRPr="00524764">
        <w:rPr>
          <w:noProof/>
        </w:rPr>
        <w:instrText xml:space="preserve"> PAGEREF _Toc487203645 \h </w:instrText>
      </w:r>
      <w:r w:rsidRPr="00524764">
        <w:rPr>
          <w:noProof/>
        </w:rPr>
      </w:r>
      <w:r w:rsidRPr="00524764">
        <w:rPr>
          <w:noProof/>
        </w:rPr>
        <w:fldChar w:fldCharType="separate"/>
      </w:r>
      <w:r w:rsidR="00D67052">
        <w:rPr>
          <w:noProof/>
        </w:rPr>
        <w:t>357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524764">
        <w:rPr>
          <w:noProof/>
        </w:rPr>
        <w:tab/>
      </w:r>
      <w:r w:rsidRPr="00524764">
        <w:rPr>
          <w:noProof/>
        </w:rPr>
        <w:fldChar w:fldCharType="begin"/>
      </w:r>
      <w:r w:rsidRPr="00524764">
        <w:rPr>
          <w:noProof/>
        </w:rPr>
        <w:instrText xml:space="preserve"> PAGEREF _Toc487203646 \h </w:instrText>
      </w:r>
      <w:r w:rsidRPr="00524764">
        <w:rPr>
          <w:noProof/>
        </w:rPr>
      </w:r>
      <w:r w:rsidRPr="00524764">
        <w:rPr>
          <w:noProof/>
        </w:rPr>
        <w:fldChar w:fldCharType="separate"/>
      </w:r>
      <w:r w:rsidR="00D67052">
        <w:rPr>
          <w:noProof/>
        </w:rPr>
        <w:t>357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524764">
        <w:rPr>
          <w:noProof/>
        </w:rPr>
        <w:tab/>
      </w:r>
      <w:r w:rsidRPr="00524764">
        <w:rPr>
          <w:noProof/>
        </w:rPr>
        <w:fldChar w:fldCharType="begin"/>
      </w:r>
      <w:r w:rsidRPr="00524764">
        <w:rPr>
          <w:noProof/>
        </w:rPr>
        <w:instrText xml:space="preserve"> PAGEREF _Toc487203647 \h </w:instrText>
      </w:r>
      <w:r w:rsidRPr="00524764">
        <w:rPr>
          <w:noProof/>
        </w:rPr>
      </w:r>
      <w:r w:rsidRPr="00524764">
        <w:rPr>
          <w:noProof/>
        </w:rPr>
        <w:fldChar w:fldCharType="separate"/>
      </w:r>
      <w:r w:rsidR="00D67052">
        <w:rPr>
          <w:noProof/>
        </w:rPr>
        <w:t>358</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524764">
        <w:rPr>
          <w:b w:val="0"/>
          <w:noProof/>
          <w:sz w:val="18"/>
        </w:rPr>
        <w:tab/>
      </w:r>
      <w:r w:rsidRPr="00524764">
        <w:rPr>
          <w:b w:val="0"/>
          <w:noProof/>
          <w:sz w:val="18"/>
        </w:rPr>
        <w:fldChar w:fldCharType="begin"/>
      </w:r>
      <w:r w:rsidRPr="00524764">
        <w:rPr>
          <w:b w:val="0"/>
          <w:noProof/>
          <w:sz w:val="18"/>
        </w:rPr>
        <w:instrText xml:space="preserve"> PAGEREF _Toc487203648 \h </w:instrText>
      </w:r>
      <w:r w:rsidRPr="00524764">
        <w:rPr>
          <w:b w:val="0"/>
          <w:noProof/>
          <w:sz w:val="18"/>
        </w:rPr>
      </w:r>
      <w:r w:rsidRPr="00524764">
        <w:rPr>
          <w:b w:val="0"/>
          <w:noProof/>
          <w:sz w:val="18"/>
        </w:rPr>
        <w:fldChar w:fldCharType="separate"/>
      </w:r>
      <w:r w:rsidR="00D67052">
        <w:rPr>
          <w:b w:val="0"/>
          <w:noProof/>
          <w:sz w:val="18"/>
        </w:rPr>
        <w:t>359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524764">
        <w:rPr>
          <w:noProof/>
        </w:rPr>
        <w:tab/>
      </w:r>
      <w:r w:rsidRPr="00524764">
        <w:rPr>
          <w:noProof/>
        </w:rPr>
        <w:fldChar w:fldCharType="begin"/>
      </w:r>
      <w:r w:rsidRPr="00524764">
        <w:rPr>
          <w:noProof/>
        </w:rPr>
        <w:instrText xml:space="preserve"> PAGEREF _Toc487203649 \h </w:instrText>
      </w:r>
      <w:r w:rsidRPr="00524764">
        <w:rPr>
          <w:noProof/>
        </w:rPr>
      </w:r>
      <w:r w:rsidRPr="00524764">
        <w:rPr>
          <w:noProof/>
        </w:rPr>
        <w:fldChar w:fldCharType="separate"/>
      </w:r>
      <w:r w:rsidR="00D67052">
        <w:rPr>
          <w:noProof/>
        </w:rPr>
        <w:t>359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524764">
        <w:rPr>
          <w:noProof/>
        </w:rPr>
        <w:tab/>
      </w:r>
      <w:r w:rsidRPr="00524764">
        <w:rPr>
          <w:noProof/>
        </w:rPr>
        <w:fldChar w:fldCharType="begin"/>
      </w:r>
      <w:r w:rsidRPr="00524764">
        <w:rPr>
          <w:noProof/>
        </w:rPr>
        <w:instrText xml:space="preserve"> PAGEREF _Toc487203650 \h </w:instrText>
      </w:r>
      <w:r w:rsidRPr="00524764">
        <w:rPr>
          <w:noProof/>
        </w:rPr>
      </w:r>
      <w:r w:rsidRPr="00524764">
        <w:rPr>
          <w:noProof/>
        </w:rPr>
        <w:fldChar w:fldCharType="separate"/>
      </w:r>
      <w:r w:rsidR="00D67052">
        <w:rPr>
          <w:noProof/>
        </w:rPr>
        <w:t>359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524764">
        <w:rPr>
          <w:noProof/>
        </w:rPr>
        <w:tab/>
      </w:r>
      <w:r w:rsidRPr="00524764">
        <w:rPr>
          <w:noProof/>
        </w:rPr>
        <w:fldChar w:fldCharType="begin"/>
      </w:r>
      <w:r w:rsidRPr="00524764">
        <w:rPr>
          <w:noProof/>
        </w:rPr>
        <w:instrText xml:space="preserve"> PAGEREF _Toc487203651 \h </w:instrText>
      </w:r>
      <w:r w:rsidRPr="00524764">
        <w:rPr>
          <w:noProof/>
        </w:rPr>
      </w:r>
      <w:r w:rsidRPr="00524764">
        <w:rPr>
          <w:noProof/>
        </w:rPr>
        <w:fldChar w:fldCharType="separate"/>
      </w:r>
      <w:r w:rsidR="00D67052">
        <w:rPr>
          <w:noProof/>
        </w:rPr>
        <w:t>360</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85—Telecommunication supplies</w:t>
      </w:r>
      <w:r w:rsidRPr="00524764">
        <w:rPr>
          <w:b w:val="0"/>
          <w:noProof/>
          <w:sz w:val="18"/>
        </w:rPr>
        <w:tab/>
      </w:r>
      <w:r w:rsidRPr="00524764">
        <w:rPr>
          <w:b w:val="0"/>
          <w:noProof/>
          <w:sz w:val="18"/>
        </w:rPr>
        <w:fldChar w:fldCharType="begin"/>
      </w:r>
      <w:r w:rsidRPr="00524764">
        <w:rPr>
          <w:b w:val="0"/>
          <w:noProof/>
          <w:sz w:val="18"/>
        </w:rPr>
        <w:instrText xml:space="preserve"> PAGEREF _Toc487203652 \h </w:instrText>
      </w:r>
      <w:r w:rsidRPr="00524764">
        <w:rPr>
          <w:b w:val="0"/>
          <w:noProof/>
          <w:sz w:val="18"/>
        </w:rPr>
      </w:r>
      <w:r w:rsidRPr="00524764">
        <w:rPr>
          <w:b w:val="0"/>
          <w:noProof/>
          <w:sz w:val="18"/>
        </w:rPr>
        <w:fldChar w:fldCharType="separate"/>
      </w:r>
      <w:r w:rsidR="00D67052">
        <w:rPr>
          <w:b w:val="0"/>
          <w:noProof/>
          <w:sz w:val="18"/>
        </w:rPr>
        <w:t>361</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_Toc487203653 \h </w:instrText>
      </w:r>
      <w:r w:rsidRPr="00524764">
        <w:rPr>
          <w:noProof/>
        </w:rPr>
      </w:r>
      <w:r w:rsidRPr="00524764">
        <w:rPr>
          <w:noProof/>
        </w:rPr>
        <w:fldChar w:fldCharType="separate"/>
      </w:r>
      <w:r w:rsidR="00D67052">
        <w:rPr>
          <w:noProof/>
        </w:rPr>
        <w:t>361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524764">
        <w:rPr>
          <w:noProof/>
        </w:rPr>
        <w:tab/>
      </w:r>
      <w:r w:rsidRPr="00524764">
        <w:rPr>
          <w:noProof/>
        </w:rPr>
        <w:fldChar w:fldCharType="begin"/>
      </w:r>
      <w:r w:rsidRPr="00524764">
        <w:rPr>
          <w:noProof/>
        </w:rPr>
        <w:instrText xml:space="preserve"> PAGEREF _Toc487203654 \h </w:instrText>
      </w:r>
      <w:r w:rsidRPr="00524764">
        <w:rPr>
          <w:noProof/>
        </w:rPr>
      </w:r>
      <w:r w:rsidRPr="00524764">
        <w:rPr>
          <w:noProof/>
        </w:rPr>
        <w:fldChar w:fldCharType="separate"/>
      </w:r>
      <w:r w:rsidR="00D67052">
        <w:rPr>
          <w:noProof/>
        </w:rPr>
        <w:t>361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523ACA">
        <w:rPr>
          <w:i/>
          <w:iCs/>
          <w:noProof/>
        </w:rPr>
        <w:t>telecommunication supply</w:t>
      </w:r>
      <w:r w:rsidRPr="00524764">
        <w:rPr>
          <w:noProof/>
        </w:rPr>
        <w:tab/>
      </w:r>
      <w:r w:rsidRPr="00524764">
        <w:rPr>
          <w:noProof/>
        </w:rPr>
        <w:fldChar w:fldCharType="begin"/>
      </w:r>
      <w:r w:rsidRPr="00524764">
        <w:rPr>
          <w:noProof/>
        </w:rPr>
        <w:instrText xml:space="preserve"> PAGEREF _Toc487203655 \h </w:instrText>
      </w:r>
      <w:r w:rsidRPr="00524764">
        <w:rPr>
          <w:noProof/>
        </w:rPr>
      </w:r>
      <w:r w:rsidRPr="00524764">
        <w:rPr>
          <w:noProof/>
        </w:rPr>
        <w:fldChar w:fldCharType="separate"/>
      </w:r>
      <w:r w:rsidR="00D67052">
        <w:rPr>
          <w:noProof/>
        </w:rPr>
        <w:t>361</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86—Valuable metals</w:t>
      </w:r>
      <w:r w:rsidRPr="00524764">
        <w:rPr>
          <w:b w:val="0"/>
          <w:noProof/>
          <w:sz w:val="18"/>
        </w:rPr>
        <w:tab/>
      </w:r>
      <w:r w:rsidRPr="00524764">
        <w:rPr>
          <w:b w:val="0"/>
          <w:noProof/>
          <w:sz w:val="18"/>
        </w:rPr>
        <w:fldChar w:fldCharType="begin"/>
      </w:r>
      <w:r w:rsidRPr="00524764">
        <w:rPr>
          <w:b w:val="0"/>
          <w:noProof/>
          <w:sz w:val="18"/>
        </w:rPr>
        <w:instrText xml:space="preserve"> PAGEREF _Toc487203656 \h </w:instrText>
      </w:r>
      <w:r w:rsidRPr="00524764">
        <w:rPr>
          <w:b w:val="0"/>
          <w:noProof/>
          <w:sz w:val="18"/>
        </w:rPr>
      </w:r>
      <w:r w:rsidRPr="00524764">
        <w:rPr>
          <w:b w:val="0"/>
          <w:noProof/>
          <w:sz w:val="18"/>
        </w:rPr>
        <w:fldChar w:fldCharType="separate"/>
      </w:r>
      <w:r w:rsidR="00D67052">
        <w:rPr>
          <w:b w:val="0"/>
          <w:noProof/>
          <w:sz w:val="18"/>
        </w:rPr>
        <w:t>363</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_Toc487203657 \h </w:instrText>
      </w:r>
      <w:r w:rsidRPr="00524764">
        <w:rPr>
          <w:noProof/>
        </w:rPr>
      </w:r>
      <w:r w:rsidRPr="00524764">
        <w:rPr>
          <w:noProof/>
        </w:rPr>
        <w:fldChar w:fldCharType="separate"/>
      </w:r>
      <w:r w:rsidR="00D67052">
        <w:rPr>
          <w:noProof/>
        </w:rPr>
        <w:t>363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524764">
        <w:rPr>
          <w:noProof/>
        </w:rPr>
        <w:tab/>
      </w:r>
      <w:r w:rsidRPr="00524764">
        <w:rPr>
          <w:noProof/>
        </w:rPr>
        <w:fldChar w:fldCharType="begin"/>
      </w:r>
      <w:r w:rsidRPr="00524764">
        <w:rPr>
          <w:noProof/>
        </w:rPr>
        <w:instrText xml:space="preserve"> PAGEREF _Toc487203658 \h </w:instrText>
      </w:r>
      <w:r w:rsidRPr="00524764">
        <w:rPr>
          <w:noProof/>
        </w:rPr>
      </w:r>
      <w:r w:rsidRPr="00524764">
        <w:rPr>
          <w:noProof/>
        </w:rPr>
        <w:fldChar w:fldCharType="separate"/>
      </w:r>
      <w:r w:rsidR="00D67052">
        <w:rPr>
          <w:noProof/>
        </w:rPr>
        <w:t>363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524764">
        <w:rPr>
          <w:noProof/>
        </w:rPr>
        <w:tab/>
      </w:r>
      <w:r w:rsidRPr="00524764">
        <w:rPr>
          <w:noProof/>
        </w:rPr>
        <w:fldChar w:fldCharType="begin"/>
      </w:r>
      <w:r w:rsidRPr="00524764">
        <w:rPr>
          <w:noProof/>
        </w:rPr>
        <w:instrText xml:space="preserve"> PAGEREF _Toc487203659 \h </w:instrText>
      </w:r>
      <w:r w:rsidRPr="00524764">
        <w:rPr>
          <w:noProof/>
        </w:rPr>
      </w:r>
      <w:r w:rsidRPr="00524764">
        <w:rPr>
          <w:noProof/>
        </w:rPr>
        <w:fldChar w:fldCharType="separate"/>
      </w:r>
      <w:r w:rsidR="00D67052">
        <w:rPr>
          <w:noProof/>
        </w:rPr>
        <w:t>364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524764">
        <w:rPr>
          <w:noProof/>
        </w:rPr>
        <w:tab/>
      </w:r>
      <w:r w:rsidRPr="00524764">
        <w:rPr>
          <w:noProof/>
        </w:rPr>
        <w:fldChar w:fldCharType="begin"/>
      </w:r>
      <w:r w:rsidRPr="00524764">
        <w:rPr>
          <w:noProof/>
        </w:rPr>
        <w:instrText xml:space="preserve"> PAGEREF _Toc487203660 \h </w:instrText>
      </w:r>
      <w:r w:rsidRPr="00524764">
        <w:rPr>
          <w:noProof/>
        </w:rPr>
      </w:r>
      <w:r w:rsidRPr="00524764">
        <w:rPr>
          <w:noProof/>
        </w:rPr>
        <w:fldChar w:fldCharType="separate"/>
      </w:r>
      <w:r w:rsidR="00D67052">
        <w:rPr>
          <w:noProof/>
        </w:rPr>
        <w:t>365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524764">
        <w:rPr>
          <w:noProof/>
        </w:rPr>
        <w:tab/>
      </w:r>
      <w:r w:rsidRPr="00524764">
        <w:rPr>
          <w:noProof/>
        </w:rPr>
        <w:fldChar w:fldCharType="begin"/>
      </w:r>
      <w:r w:rsidRPr="00524764">
        <w:rPr>
          <w:noProof/>
        </w:rPr>
        <w:instrText xml:space="preserve"> PAGEREF _Toc487203661 \h </w:instrText>
      </w:r>
      <w:r w:rsidRPr="00524764">
        <w:rPr>
          <w:noProof/>
        </w:rPr>
      </w:r>
      <w:r w:rsidRPr="00524764">
        <w:rPr>
          <w:noProof/>
        </w:rPr>
        <w:fldChar w:fldCharType="separate"/>
      </w:r>
      <w:r w:rsidR="00D67052">
        <w:rPr>
          <w:noProof/>
        </w:rPr>
        <w:t>366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524764">
        <w:rPr>
          <w:noProof/>
        </w:rPr>
        <w:tab/>
      </w:r>
      <w:r w:rsidRPr="00524764">
        <w:rPr>
          <w:noProof/>
        </w:rPr>
        <w:fldChar w:fldCharType="begin"/>
      </w:r>
      <w:r w:rsidRPr="00524764">
        <w:rPr>
          <w:noProof/>
        </w:rPr>
        <w:instrText xml:space="preserve"> PAGEREF _Toc487203662 \h </w:instrText>
      </w:r>
      <w:r w:rsidRPr="00524764">
        <w:rPr>
          <w:noProof/>
        </w:rPr>
      </w:r>
      <w:r w:rsidRPr="00524764">
        <w:rPr>
          <w:noProof/>
        </w:rPr>
        <w:fldChar w:fldCharType="separate"/>
      </w:r>
      <w:r w:rsidR="00D67052">
        <w:rPr>
          <w:noProof/>
        </w:rPr>
        <w:t>366</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524764">
        <w:rPr>
          <w:b w:val="0"/>
          <w:noProof/>
          <w:sz w:val="18"/>
        </w:rPr>
        <w:tab/>
      </w:r>
      <w:r w:rsidRPr="00524764">
        <w:rPr>
          <w:b w:val="0"/>
          <w:noProof/>
          <w:sz w:val="18"/>
        </w:rPr>
        <w:fldChar w:fldCharType="begin"/>
      </w:r>
      <w:r w:rsidRPr="00524764">
        <w:rPr>
          <w:b w:val="0"/>
          <w:noProof/>
          <w:sz w:val="18"/>
        </w:rPr>
        <w:instrText xml:space="preserve"> PAGEREF _Toc487203663 \h </w:instrText>
      </w:r>
      <w:r w:rsidRPr="00524764">
        <w:rPr>
          <w:b w:val="0"/>
          <w:noProof/>
          <w:sz w:val="18"/>
        </w:rPr>
      </w:r>
      <w:r w:rsidRPr="00524764">
        <w:rPr>
          <w:b w:val="0"/>
          <w:noProof/>
          <w:sz w:val="18"/>
        </w:rPr>
        <w:fldChar w:fldCharType="separate"/>
      </w:r>
      <w:r w:rsidR="00D67052">
        <w:rPr>
          <w:b w:val="0"/>
          <w:noProof/>
          <w:sz w:val="18"/>
        </w:rPr>
        <w:t>367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_Toc487203664 \h </w:instrText>
      </w:r>
      <w:r w:rsidRPr="00524764">
        <w:rPr>
          <w:noProof/>
        </w:rPr>
      </w:r>
      <w:r w:rsidRPr="00524764">
        <w:rPr>
          <w:noProof/>
        </w:rPr>
        <w:fldChar w:fldCharType="separate"/>
      </w:r>
      <w:r w:rsidR="00D67052">
        <w:rPr>
          <w:noProof/>
        </w:rPr>
        <w:t>367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524764">
        <w:rPr>
          <w:noProof/>
        </w:rPr>
        <w:tab/>
      </w:r>
      <w:r w:rsidRPr="00524764">
        <w:rPr>
          <w:noProof/>
        </w:rPr>
        <w:fldChar w:fldCharType="begin"/>
      </w:r>
      <w:r w:rsidRPr="00524764">
        <w:rPr>
          <w:noProof/>
        </w:rPr>
        <w:instrText xml:space="preserve"> PAGEREF _Toc487203665 \h </w:instrText>
      </w:r>
      <w:r w:rsidRPr="00524764">
        <w:rPr>
          <w:noProof/>
        </w:rPr>
      </w:r>
      <w:r w:rsidRPr="00524764">
        <w:rPr>
          <w:noProof/>
        </w:rPr>
        <w:fldChar w:fldCharType="separate"/>
      </w:r>
      <w:r w:rsidR="00D67052">
        <w:rPr>
          <w:noProof/>
        </w:rPr>
        <w:t>367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524764">
        <w:rPr>
          <w:noProof/>
        </w:rPr>
        <w:tab/>
      </w:r>
      <w:r w:rsidRPr="00524764">
        <w:rPr>
          <w:noProof/>
        </w:rPr>
        <w:fldChar w:fldCharType="begin"/>
      </w:r>
      <w:r w:rsidRPr="00524764">
        <w:rPr>
          <w:noProof/>
        </w:rPr>
        <w:instrText xml:space="preserve"> PAGEREF _Toc487203666 \h </w:instrText>
      </w:r>
      <w:r w:rsidRPr="00524764">
        <w:rPr>
          <w:noProof/>
        </w:rPr>
      </w:r>
      <w:r w:rsidRPr="00524764">
        <w:rPr>
          <w:noProof/>
        </w:rPr>
        <w:fldChar w:fldCharType="separate"/>
      </w:r>
      <w:r w:rsidR="00D67052">
        <w:rPr>
          <w:noProof/>
        </w:rPr>
        <w:t>367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523ACA">
        <w:rPr>
          <w:i/>
          <w:iCs/>
          <w:noProof/>
        </w:rPr>
        <w:t>commercial accommodation</w:t>
      </w:r>
      <w:r w:rsidRPr="00524764">
        <w:rPr>
          <w:noProof/>
        </w:rPr>
        <w:tab/>
      </w:r>
      <w:r w:rsidRPr="00524764">
        <w:rPr>
          <w:noProof/>
        </w:rPr>
        <w:fldChar w:fldCharType="begin"/>
      </w:r>
      <w:r w:rsidRPr="00524764">
        <w:rPr>
          <w:noProof/>
        </w:rPr>
        <w:instrText xml:space="preserve"> PAGEREF _Toc487203667 \h </w:instrText>
      </w:r>
      <w:r w:rsidRPr="00524764">
        <w:rPr>
          <w:noProof/>
        </w:rPr>
      </w:r>
      <w:r w:rsidRPr="00524764">
        <w:rPr>
          <w:noProof/>
        </w:rPr>
        <w:fldChar w:fldCharType="separate"/>
      </w:r>
      <w:r w:rsidR="00D67052">
        <w:rPr>
          <w:noProof/>
        </w:rPr>
        <w:t>368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523ACA">
        <w:rPr>
          <w:i/>
          <w:iCs/>
          <w:noProof/>
        </w:rPr>
        <w:t>long</w:t>
      </w:r>
      <w:r w:rsidRPr="00523ACA">
        <w:rPr>
          <w:i/>
          <w:iCs/>
          <w:noProof/>
        </w:rPr>
        <w:noBreakHyphen/>
        <w:t xml:space="preserve">term accommodation </w:t>
      </w:r>
      <w:r>
        <w:rPr>
          <w:noProof/>
        </w:rPr>
        <w:t>etc.</w:t>
      </w:r>
      <w:r w:rsidRPr="00524764">
        <w:rPr>
          <w:noProof/>
        </w:rPr>
        <w:tab/>
      </w:r>
      <w:r w:rsidRPr="00524764">
        <w:rPr>
          <w:noProof/>
        </w:rPr>
        <w:fldChar w:fldCharType="begin"/>
      </w:r>
      <w:r w:rsidRPr="00524764">
        <w:rPr>
          <w:noProof/>
        </w:rPr>
        <w:instrText xml:space="preserve"> PAGEREF _Toc487203668 \h </w:instrText>
      </w:r>
      <w:r w:rsidRPr="00524764">
        <w:rPr>
          <w:noProof/>
        </w:rPr>
      </w:r>
      <w:r w:rsidRPr="00524764">
        <w:rPr>
          <w:noProof/>
        </w:rPr>
        <w:fldChar w:fldCharType="separate"/>
      </w:r>
      <w:r w:rsidR="00D67052">
        <w:rPr>
          <w:noProof/>
        </w:rPr>
        <w:t>368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524764">
        <w:rPr>
          <w:noProof/>
        </w:rPr>
        <w:tab/>
      </w:r>
      <w:r w:rsidRPr="00524764">
        <w:rPr>
          <w:noProof/>
        </w:rPr>
        <w:fldChar w:fldCharType="begin"/>
      </w:r>
      <w:r w:rsidRPr="00524764">
        <w:rPr>
          <w:noProof/>
        </w:rPr>
        <w:instrText xml:space="preserve"> PAGEREF _Toc487203669 \h </w:instrText>
      </w:r>
      <w:r w:rsidRPr="00524764">
        <w:rPr>
          <w:noProof/>
        </w:rPr>
      </w:r>
      <w:r w:rsidRPr="00524764">
        <w:rPr>
          <w:noProof/>
        </w:rPr>
        <w:fldChar w:fldCharType="separate"/>
      </w:r>
      <w:r w:rsidR="00D67052">
        <w:rPr>
          <w:noProof/>
        </w:rPr>
        <w:t>369</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90—Company amalgamations</w:t>
      </w:r>
      <w:r w:rsidRPr="00524764">
        <w:rPr>
          <w:b w:val="0"/>
          <w:noProof/>
          <w:sz w:val="18"/>
        </w:rPr>
        <w:tab/>
      </w:r>
      <w:r w:rsidRPr="00524764">
        <w:rPr>
          <w:b w:val="0"/>
          <w:noProof/>
          <w:sz w:val="18"/>
        </w:rPr>
        <w:fldChar w:fldCharType="begin"/>
      </w:r>
      <w:r w:rsidRPr="00524764">
        <w:rPr>
          <w:b w:val="0"/>
          <w:noProof/>
          <w:sz w:val="18"/>
        </w:rPr>
        <w:instrText xml:space="preserve"> PAGEREF _Toc487203670 \h </w:instrText>
      </w:r>
      <w:r w:rsidRPr="00524764">
        <w:rPr>
          <w:b w:val="0"/>
          <w:noProof/>
          <w:sz w:val="18"/>
        </w:rPr>
      </w:r>
      <w:r w:rsidRPr="00524764">
        <w:rPr>
          <w:b w:val="0"/>
          <w:noProof/>
          <w:sz w:val="18"/>
        </w:rPr>
        <w:fldChar w:fldCharType="separate"/>
      </w:r>
      <w:r w:rsidR="00D67052">
        <w:rPr>
          <w:b w:val="0"/>
          <w:noProof/>
          <w:sz w:val="18"/>
        </w:rPr>
        <w:t>370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_Toc487203671 \h </w:instrText>
      </w:r>
      <w:r w:rsidRPr="00524764">
        <w:rPr>
          <w:noProof/>
        </w:rPr>
      </w:r>
      <w:r w:rsidRPr="00524764">
        <w:rPr>
          <w:noProof/>
        </w:rPr>
        <w:fldChar w:fldCharType="separate"/>
      </w:r>
      <w:r w:rsidR="00D67052">
        <w:rPr>
          <w:noProof/>
        </w:rPr>
        <w:t>370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524764">
        <w:rPr>
          <w:noProof/>
        </w:rPr>
        <w:tab/>
      </w:r>
      <w:r w:rsidRPr="00524764">
        <w:rPr>
          <w:noProof/>
        </w:rPr>
        <w:fldChar w:fldCharType="begin"/>
      </w:r>
      <w:r w:rsidRPr="00524764">
        <w:rPr>
          <w:noProof/>
        </w:rPr>
        <w:instrText xml:space="preserve"> PAGEREF _Toc487203672 \h </w:instrText>
      </w:r>
      <w:r w:rsidRPr="00524764">
        <w:rPr>
          <w:noProof/>
        </w:rPr>
      </w:r>
      <w:r w:rsidRPr="00524764">
        <w:rPr>
          <w:noProof/>
        </w:rPr>
        <w:fldChar w:fldCharType="separate"/>
      </w:r>
      <w:r w:rsidR="00D67052">
        <w:rPr>
          <w:noProof/>
        </w:rPr>
        <w:t>370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524764">
        <w:rPr>
          <w:noProof/>
        </w:rPr>
        <w:tab/>
      </w:r>
      <w:r w:rsidRPr="00524764">
        <w:rPr>
          <w:noProof/>
        </w:rPr>
        <w:fldChar w:fldCharType="begin"/>
      </w:r>
      <w:r w:rsidRPr="00524764">
        <w:rPr>
          <w:noProof/>
        </w:rPr>
        <w:instrText xml:space="preserve"> PAGEREF _Toc487203673 \h </w:instrText>
      </w:r>
      <w:r w:rsidRPr="00524764">
        <w:rPr>
          <w:noProof/>
        </w:rPr>
      </w:r>
      <w:r w:rsidRPr="00524764">
        <w:rPr>
          <w:noProof/>
        </w:rPr>
        <w:fldChar w:fldCharType="separate"/>
      </w:r>
      <w:r w:rsidR="00D67052">
        <w:rPr>
          <w:noProof/>
        </w:rPr>
        <w:t>370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524764">
        <w:rPr>
          <w:noProof/>
        </w:rPr>
        <w:tab/>
      </w:r>
      <w:r w:rsidRPr="00524764">
        <w:rPr>
          <w:noProof/>
        </w:rPr>
        <w:fldChar w:fldCharType="begin"/>
      </w:r>
      <w:r w:rsidRPr="00524764">
        <w:rPr>
          <w:noProof/>
        </w:rPr>
        <w:instrText xml:space="preserve"> PAGEREF _Toc487203674 \h </w:instrText>
      </w:r>
      <w:r w:rsidRPr="00524764">
        <w:rPr>
          <w:noProof/>
        </w:rPr>
      </w:r>
      <w:r w:rsidRPr="00524764">
        <w:rPr>
          <w:noProof/>
        </w:rPr>
        <w:fldChar w:fldCharType="separate"/>
      </w:r>
      <w:r w:rsidR="00D67052">
        <w:rPr>
          <w:noProof/>
        </w:rPr>
        <w:t>371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524764">
        <w:rPr>
          <w:noProof/>
        </w:rPr>
        <w:tab/>
      </w:r>
      <w:r w:rsidRPr="00524764">
        <w:rPr>
          <w:noProof/>
        </w:rPr>
        <w:fldChar w:fldCharType="begin"/>
      </w:r>
      <w:r w:rsidRPr="00524764">
        <w:rPr>
          <w:noProof/>
        </w:rPr>
        <w:instrText xml:space="preserve"> PAGEREF _Toc487203675 \h </w:instrText>
      </w:r>
      <w:r w:rsidRPr="00524764">
        <w:rPr>
          <w:noProof/>
        </w:rPr>
      </w:r>
      <w:r w:rsidRPr="00524764">
        <w:rPr>
          <w:noProof/>
        </w:rPr>
        <w:fldChar w:fldCharType="separate"/>
      </w:r>
      <w:r w:rsidR="00D67052">
        <w:rPr>
          <w:noProof/>
        </w:rPr>
        <w:t>371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524764">
        <w:rPr>
          <w:noProof/>
        </w:rPr>
        <w:tab/>
      </w:r>
      <w:r w:rsidRPr="00524764">
        <w:rPr>
          <w:noProof/>
        </w:rPr>
        <w:fldChar w:fldCharType="begin"/>
      </w:r>
      <w:r w:rsidRPr="00524764">
        <w:rPr>
          <w:noProof/>
        </w:rPr>
        <w:instrText xml:space="preserve"> PAGEREF _Toc487203676 \h </w:instrText>
      </w:r>
      <w:r w:rsidRPr="00524764">
        <w:rPr>
          <w:noProof/>
        </w:rPr>
      </w:r>
      <w:r w:rsidRPr="00524764">
        <w:rPr>
          <w:noProof/>
        </w:rPr>
        <w:fldChar w:fldCharType="separate"/>
      </w:r>
      <w:r w:rsidR="00D67052">
        <w:rPr>
          <w:noProof/>
        </w:rPr>
        <w:t>371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524764">
        <w:rPr>
          <w:noProof/>
        </w:rPr>
        <w:tab/>
      </w:r>
      <w:r w:rsidRPr="00524764">
        <w:rPr>
          <w:noProof/>
        </w:rPr>
        <w:fldChar w:fldCharType="begin"/>
      </w:r>
      <w:r w:rsidRPr="00524764">
        <w:rPr>
          <w:noProof/>
        </w:rPr>
        <w:instrText xml:space="preserve"> PAGEREF _Toc487203677 \h </w:instrText>
      </w:r>
      <w:r w:rsidRPr="00524764">
        <w:rPr>
          <w:noProof/>
        </w:rPr>
      </w:r>
      <w:r w:rsidRPr="00524764">
        <w:rPr>
          <w:noProof/>
        </w:rPr>
        <w:fldChar w:fldCharType="separate"/>
      </w:r>
      <w:r w:rsidR="00D67052">
        <w:rPr>
          <w:noProof/>
        </w:rPr>
        <w:t>372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524764">
        <w:rPr>
          <w:noProof/>
        </w:rPr>
        <w:tab/>
      </w:r>
      <w:r w:rsidRPr="00524764">
        <w:rPr>
          <w:noProof/>
        </w:rPr>
        <w:fldChar w:fldCharType="begin"/>
      </w:r>
      <w:r w:rsidRPr="00524764">
        <w:rPr>
          <w:noProof/>
        </w:rPr>
        <w:instrText xml:space="preserve"> PAGEREF _Toc487203678 \h </w:instrText>
      </w:r>
      <w:r w:rsidRPr="00524764">
        <w:rPr>
          <w:noProof/>
        </w:rPr>
      </w:r>
      <w:r w:rsidRPr="00524764">
        <w:rPr>
          <w:noProof/>
        </w:rPr>
        <w:fldChar w:fldCharType="separate"/>
      </w:r>
      <w:r w:rsidR="00D67052">
        <w:rPr>
          <w:noProof/>
        </w:rPr>
        <w:t>372</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524764">
        <w:rPr>
          <w:b w:val="0"/>
          <w:noProof/>
          <w:sz w:val="18"/>
        </w:rPr>
        <w:tab/>
      </w:r>
      <w:r w:rsidRPr="00524764">
        <w:rPr>
          <w:b w:val="0"/>
          <w:noProof/>
          <w:sz w:val="18"/>
        </w:rPr>
        <w:fldChar w:fldCharType="begin"/>
      </w:r>
      <w:r w:rsidRPr="00524764">
        <w:rPr>
          <w:b w:val="0"/>
          <w:noProof/>
          <w:sz w:val="18"/>
        </w:rPr>
        <w:instrText xml:space="preserve"> PAGEREF _Toc487203679 \h </w:instrText>
      </w:r>
      <w:r w:rsidRPr="00524764">
        <w:rPr>
          <w:b w:val="0"/>
          <w:noProof/>
          <w:sz w:val="18"/>
        </w:rPr>
      </w:r>
      <w:r w:rsidRPr="00524764">
        <w:rPr>
          <w:b w:val="0"/>
          <w:noProof/>
          <w:sz w:val="18"/>
        </w:rPr>
        <w:fldChar w:fldCharType="separate"/>
      </w:r>
      <w:r w:rsidR="00D67052">
        <w:rPr>
          <w:b w:val="0"/>
          <w:noProof/>
          <w:sz w:val="18"/>
        </w:rPr>
        <w:t>374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_Toc487203680 \h </w:instrText>
      </w:r>
      <w:r w:rsidRPr="00524764">
        <w:rPr>
          <w:noProof/>
        </w:rPr>
      </w:r>
      <w:r w:rsidRPr="00524764">
        <w:rPr>
          <w:noProof/>
        </w:rPr>
        <w:fldChar w:fldCharType="separate"/>
      </w:r>
      <w:r w:rsidR="00D67052">
        <w:rPr>
          <w:noProof/>
        </w:rPr>
        <w:t>374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524764">
        <w:rPr>
          <w:noProof/>
        </w:rPr>
        <w:tab/>
      </w:r>
      <w:r w:rsidRPr="00524764">
        <w:rPr>
          <w:noProof/>
        </w:rPr>
        <w:fldChar w:fldCharType="begin"/>
      </w:r>
      <w:r w:rsidRPr="00524764">
        <w:rPr>
          <w:noProof/>
        </w:rPr>
        <w:instrText xml:space="preserve"> PAGEREF _Toc487203681 \h </w:instrText>
      </w:r>
      <w:r w:rsidRPr="00524764">
        <w:rPr>
          <w:noProof/>
        </w:rPr>
      </w:r>
      <w:r w:rsidRPr="00524764">
        <w:rPr>
          <w:noProof/>
        </w:rPr>
        <w:fldChar w:fldCharType="separate"/>
      </w:r>
      <w:r w:rsidR="00D67052">
        <w:rPr>
          <w:noProof/>
        </w:rPr>
        <w:t>374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524764">
        <w:rPr>
          <w:noProof/>
        </w:rPr>
        <w:tab/>
      </w:r>
      <w:r w:rsidRPr="00524764">
        <w:rPr>
          <w:noProof/>
        </w:rPr>
        <w:fldChar w:fldCharType="begin"/>
      </w:r>
      <w:r w:rsidRPr="00524764">
        <w:rPr>
          <w:noProof/>
        </w:rPr>
        <w:instrText xml:space="preserve"> PAGEREF _Toc487203682 \h </w:instrText>
      </w:r>
      <w:r w:rsidRPr="00524764">
        <w:rPr>
          <w:noProof/>
        </w:rPr>
      </w:r>
      <w:r w:rsidRPr="00524764">
        <w:rPr>
          <w:noProof/>
        </w:rPr>
        <w:fldChar w:fldCharType="separate"/>
      </w:r>
      <w:r w:rsidR="00D67052">
        <w:rPr>
          <w:noProof/>
        </w:rPr>
        <w:t>374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524764">
        <w:rPr>
          <w:noProof/>
        </w:rPr>
        <w:tab/>
      </w:r>
      <w:r w:rsidRPr="00524764">
        <w:rPr>
          <w:noProof/>
        </w:rPr>
        <w:fldChar w:fldCharType="begin"/>
      </w:r>
      <w:r w:rsidRPr="00524764">
        <w:rPr>
          <w:noProof/>
        </w:rPr>
        <w:instrText xml:space="preserve"> PAGEREF _Toc487203683 \h </w:instrText>
      </w:r>
      <w:r w:rsidRPr="00524764">
        <w:rPr>
          <w:noProof/>
        </w:rPr>
      </w:r>
      <w:r w:rsidRPr="00524764">
        <w:rPr>
          <w:noProof/>
        </w:rPr>
        <w:fldChar w:fldCharType="separate"/>
      </w:r>
      <w:r w:rsidR="00D67052">
        <w:rPr>
          <w:noProof/>
        </w:rPr>
        <w:t>376</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524764">
        <w:rPr>
          <w:b w:val="0"/>
          <w:noProof/>
          <w:sz w:val="18"/>
        </w:rPr>
        <w:tab/>
      </w:r>
      <w:r w:rsidRPr="00524764">
        <w:rPr>
          <w:b w:val="0"/>
          <w:noProof/>
          <w:sz w:val="18"/>
        </w:rPr>
        <w:fldChar w:fldCharType="begin"/>
      </w:r>
      <w:r w:rsidRPr="00524764">
        <w:rPr>
          <w:b w:val="0"/>
          <w:noProof/>
          <w:sz w:val="18"/>
        </w:rPr>
        <w:instrText xml:space="preserve"> PAGEREF _Toc487203684 \h </w:instrText>
      </w:r>
      <w:r w:rsidRPr="00524764">
        <w:rPr>
          <w:b w:val="0"/>
          <w:noProof/>
          <w:sz w:val="18"/>
        </w:rPr>
      </w:r>
      <w:r w:rsidRPr="00524764">
        <w:rPr>
          <w:b w:val="0"/>
          <w:noProof/>
          <w:sz w:val="18"/>
        </w:rPr>
        <w:fldChar w:fldCharType="separate"/>
      </w:r>
      <w:r w:rsidR="00D67052">
        <w:rPr>
          <w:b w:val="0"/>
          <w:noProof/>
          <w:sz w:val="18"/>
        </w:rPr>
        <w:t>377</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_Toc487203685 \h </w:instrText>
      </w:r>
      <w:r w:rsidRPr="00524764">
        <w:rPr>
          <w:noProof/>
        </w:rPr>
      </w:r>
      <w:r w:rsidRPr="00524764">
        <w:rPr>
          <w:noProof/>
        </w:rPr>
        <w:fldChar w:fldCharType="separate"/>
      </w:r>
      <w:r w:rsidR="00D67052">
        <w:rPr>
          <w:noProof/>
        </w:rPr>
        <w:t>377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524764">
        <w:rPr>
          <w:noProof/>
        </w:rPr>
        <w:tab/>
      </w:r>
      <w:r w:rsidRPr="00524764">
        <w:rPr>
          <w:noProof/>
        </w:rPr>
        <w:fldChar w:fldCharType="begin"/>
      </w:r>
      <w:r w:rsidRPr="00524764">
        <w:rPr>
          <w:noProof/>
        </w:rPr>
        <w:instrText xml:space="preserve"> PAGEREF _Toc487203686 \h </w:instrText>
      </w:r>
      <w:r w:rsidRPr="00524764">
        <w:rPr>
          <w:noProof/>
        </w:rPr>
      </w:r>
      <w:r w:rsidRPr="00524764">
        <w:rPr>
          <w:noProof/>
        </w:rPr>
        <w:fldChar w:fldCharType="separate"/>
      </w:r>
      <w:r w:rsidR="00D67052">
        <w:rPr>
          <w:noProof/>
        </w:rPr>
        <w:t>377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524764">
        <w:rPr>
          <w:noProof/>
        </w:rPr>
        <w:tab/>
      </w:r>
      <w:r w:rsidRPr="00524764">
        <w:rPr>
          <w:noProof/>
        </w:rPr>
        <w:fldChar w:fldCharType="begin"/>
      </w:r>
      <w:r w:rsidRPr="00524764">
        <w:rPr>
          <w:noProof/>
        </w:rPr>
        <w:instrText xml:space="preserve"> PAGEREF _Toc487203687 \h </w:instrText>
      </w:r>
      <w:r w:rsidRPr="00524764">
        <w:rPr>
          <w:noProof/>
        </w:rPr>
      </w:r>
      <w:r w:rsidRPr="00524764">
        <w:rPr>
          <w:noProof/>
        </w:rPr>
        <w:fldChar w:fldCharType="separate"/>
      </w:r>
      <w:r w:rsidR="00D67052">
        <w:rPr>
          <w:noProof/>
        </w:rPr>
        <w:t>378</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99—Deposits as security</w:t>
      </w:r>
      <w:r w:rsidRPr="00524764">
        <w:rPr>
          <w:b w:val="0"/>
          <w:noProof/>
          <w:sz w:val="18"/>
        </w:rPr>
        <w:tab/>
      </w:r>
      <w:r w:rsidRPr="00524764">
        <w:rPr>
          <w:b w:val="0"/>
          <w:noProof/>
          <w:sz w:val="18"/>
        </w:rPr>
        <w:fldChar w:fldCharType="begin"/>
      </w:r>
      <w:r w:rsidRPr="00524764">
        <w:rPr>
          <w:b w:val="0"/>
          <w:noProof/>
          <w:sz w:val="18"/>
        </w:rPr>
        <w:instrText xml:space="preserve"> PAGEREF _Toc487203688 \h </w:instrText>
      </w:r>
      <w:r w:rsidRPr="00524764">
        <w:rPr>
          <w:b w:val="0"/>
          <w:noProof/>
          <w:sz w:val="18"/>
        </w:rPr>
      </w:r>
      <w:r w:rsidRPr="00524764">
        <w:rPr>
          <w:b w:val="0"/>
          <w:noProof/>
          <w:sz w:val="18"/>
        </w:rPr>
        <w:fldChar w:fldCharType="separate"/>
      </w:r>
      <w:r w:rsidR="00D67052">
        <w:rPr>
          <w:b w:val="0"/>
          <w:noProof/>
          <w:sz w:val="18"/>
        </w:rPr>
        <w:t>379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_Toc487203689 \h </w:instrText>
      </w:r>
      <w:r w:rsidRPr="00524764">
        <w:rPr>
          <w:noProof/>
        </w:rPr>
      </w:r>
      <w:r w:rsidRPr="00524764">
        <w:rPr>
          <w:noProof/>
        </w:rPr>
        <w:fldChar w:fldCharType="separate"/>
      </w:r>
      <w:r w:rsidR="00D67052">
        <w:rPr>
          <w:noProof/>
        </w:rPr>
        <w:t>379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524764">
        <w:rPr>
          <w:noProof/>
        </w:rPr>
        <w:tab/>
      </w:r>
      <w:r w:rsidRPr="00524764">
        <w:rPr>
          <w:noProof/>
        </w:rPr>
        <w:fldChar w:fldCharType="begin"/>
      </w:r>
      <w:r w:rsidRPr="00524764">
        <w:rPr>
          <w:noProof/>
        </w:rPr>
        <w:instrText xml:space="preserve"> PAGEREF _Toc487203690 \h </w:instrText>
      </w:r>
      <w:r w:rsidRPr="00524764">
        <w:rPr>
          <w:noProof/>
        </w:rPr>
      </w:r>
      <w:r w:rsidRPr="00524764">
        <w:rPr>
          <w:noProof/>
        </w:rPr>
        <w:fldChar w:fldCharType="separate"/>
      </w:r>
      <w:r w:rsidR="00D67052">
        <w:rPr>
          <w:noProof/>
        </w:rPr>
        <w:t>379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524764">
        <w:rPr>
          <w:noProof/>
        </w:rPr>
        <w:tab/>
      </w:r>
      <w:r w:rsidRPr="00524764">
        <w:rPr>
          <w:noProof/>
        </w:rPr>
        <w:fldChar w:fldCharType="begin"/>
      </w:r>
      <w:r w:rsidRPr="00524764">
        <w:rPr>
          <w:noProof/>
        </w:rPr>
        <w:instrText xml:space="preserve"> PAGEREF _Toc487203691 \h </w:instrText>
      </w:r>
      <w:r w:rsidRPr="00524764">
        <w:rPr>
          <w:noProof/>
        </w:rPr>
      </w:r>
      <w:r w:rsidRPr="00524764">
        <w:rPr>
          <w:noProof/>
        </w:rPr>
        <w:fldChar w:fldCharType="separate"/>
      </w:r>
      <w:r w:rsidR="00D67052">
        <w:rPr>
          <w:noProof/>
        </w:rPr>
        <w:t>379</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100—Vouchers</w:t>
      </w:r>
      <w:r w:rsidRPr="00524764">
        <w:rPr>
          <w:b w:val="0"/>
          <w:noProof/>
          <w:sz w:val="18"/>
        </w:rPr>
        <w:tab/>
      </w:r>
      <w:r w:rsidRPr="00524764">
        <w:rPr>
          <w:b w:val="0"/>
          <w:noProof/>
          <w:sz w:val="18"/>
        </w:rPr>
        <w:fldChar w:fldCharType="begin"/>
      </w:r>
      <w:r w:rsidRPr="00524764">
        <w:rPr>
          <w:b w:val="0"/>
          <w:noProof/>
          <w:sz w:val="18"/>
        </w:rPr>
        <w:instrText xml:space="preserve"> PAGEREF _Toc487203692 \h </w:instrText>
      </w:r>
      <w:r w:rsidRPr="00524764">
        <w:rPr>
          <w:b w:val="0"/>
          <w:noProof/>
          <w:sz w:val="18"/>
        </w:rPr>
      </w:r>
      <w:r w:rsidRPr="00524764">
        <w:rPr>
          <w:b w:val="0"/>
          <w:noProof/>
          <w:sz w:val="18"/>
        </w:rPr>
        <w:fldChar w:fldCharType="separate"/>
      </w:r>
      <w:r w:rsidR="00D67052">
        <w:rPr>
          <w:b w:val="0"/>
          <w:noProof/>
          <w:sz w:val="18"/>
        </w:rPr>
        <w:t>380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_Toc487203693 \h </w:instrText>
      </w:r>
      <w:r w:rsidRPr="00524764">
        <w:rPr>
          <w:noProof/>
        </w:rPr>
      </w:r>
      <w:r w:rsidRPr="00524764">
        <w:rPr>
          <w:noProof/>
        </w:rPr>
        <w:fldChar w:fldCharType="separate"/>
      </w:r>
      <w:r w:rsidR="00D67052">
        <w:rPr>
          <w:noProof/>
        </w:rPr>
        <w:t>380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524764">
        <w:rPr>
          <w:noProof/>
        </w:rPr>
        <w:tab/>
      </w:r>
      <w:r w:rsidRPr="00524764">
        <w:rPr>
          <w:noProof/>
        </w:rPr>
        <w:fldChar w:fldCharType="begin"/>
      </w:r>
      <w:r w:rsidRPr="00524764">
        <w:rPr>
          <w:noProof/>
        </w:rPr>
        <w:instrText xml:space="preserve"> PAGEREF _Toc487203694 \h </w:instrText>
      </w:r>
      <w:r w:rsidRPr="00524764">
        <w:rPr>
          <w:noProof/>
        </w:rPr>
      </w:r>
      <w:r w:rsidRPr="00524764">
        <w:rPr>
          <w:noProof/>
        </w:rPr>
        <w:fldChar w:fldCharType="separate"/>
      </w:r>
      <w:r w:rsidR="00D67052">
        <w:rPr>
          <w:noProof/>
        </w:rPr>
        <w:t>380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524764">
        <w:rPr>
          <w:noProof/>
        </w:rPr>
        <w:tab/>
      </w:r>
      <w:r w:rsidRPr="00524764">
        <w:rPr>
          <w:noProof/>
        </w:rPr>
        <w:fldChar w:fldCharType="begin"/>
      </w:r>
      <w:r w:rsidRPr="00524764">
        <w:rPr>
          <w:noProof/>
        </w:rPr>
        <w:instrText xml:space="preserve"> PAGEREF _Toc487203695 \h </w:instrText>
      </w:r>
      <w:r w:rsidRPr="00524764">
        <w:rPr>
          <w:noProof/>
        </w:rPr>
      </w:r>
      <w:r w:rsidRPr="00524764">
        <w:rPr>
          <w:noProof/>
        </w:rPr>
        <w:fldChar w:fldCharType="separate"/>
      </w:r>
      <w:r w:rsidR="00D67052">
        <w:rPr>
          <w:noProof/>
        </w:rPr>
        <w:t>381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524764">
        <w:rPr>
          <w:noProof/>
        </w:rPr>
        <w:tab/>
      </w:r>
      <w:r w:rsidRPr="00524764">
        <w:rPr>
          <w:noProof/>
        </w:rPr>
        <w:fldChar w:fldCharType="begin"/>
      </w:r>
      <w:r w:rsidRPr="00524764">
        <w:rPr>
          <w:noProof/>
        </w:rPr>
        <w:instrText xml:space="preserve"> PAGEREF _Toc487203696 \h </w:instrText>
      </w:r>
      <w:r w:rsidRPr="00524764">
        <w:rPr>
          <w:noProof/>
        </w:rPr>
      </w:r>
      <w:r w:rsidRPr="00524764">
        <w:rPr>
          <w:noProof/>
        </w:rPr>
        <w:fldChar w:fldCharType="separate"/>
      </w:r>
      <w:r w:rsidR="00D67052">
        <w:rPr>
          <w:noProof/>
        </w:rPr>
        <w:t>381</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524764">
        <w:rPr>
          <w:noProof/>
        </w:rPr>
        <w:tab/>
      </w:r>
      <w:r w:rsidRPr="00524764">
        <w:rPr>
          <w:noProof/>
        </w:rPr>
        <w:fldChar w:fldCharType="begin"/>
      </w:r>
      <w:r w:rsidRPr="00524764">
        <w:rPr>
          <w:noProof/>
        </w:rPr>
        <w:instrText xml:space="preserve"> PAGEREF _Toc487203697 \h </w:instrText>
      </w:r>
      <w:r w:rsidRPr="00524764">
        <w:rPr>
          <w:noProof/>
        </w:rPr>
      </w:r>
      <w:r w:rsidRPr="00524764">
        <w:rPr>
          <w:noProof/>
        </w:rPr>
        <w:fldChar w:fldCharType="separate"/>
      </w:r>
      <w:r w:rsidR="00D67052">
        <w:rPr>
          <w:noProof/>
        </w:rPr>
        <w:t>382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524764">
        <w:rPr>
          <w:noProof/>
        </w:rPr>
        <w:tab/>
      </w:r>
      <w:r w:rsidRPr="00524764">
        <w:rPr>
          <w:noProof/>
        </w:rPr>
        <w:fldChar w:fldCharType="begin"/>
      </w:r>
      <w:r w:rsidRPr="00524764">
        <w:rPr>
          <w:noProof/>
        </w:rPr>
        <w:instrText xml:space="preserve"> PAGEREF _Toc487203698 \h </w:instrText>
      </w:r>
      <w:r w:rsidRPr="00524764">
        <w:rPr>
          <w:noProof/>
        </w:rPr>
      </w:r>
      <w:r w:rsidRPr="00524764">
        <w:rPr>
          <w:noProof/>
        </w:rPr>
        <w:fldChar w:fldCharType="separate"/>
      </w:r>
      <w:r w:rsidR="00D67052">
        <w:rPr>
          <w:noProof/>
        </w:rPr>
        <w:t>382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524764">
        <w:rPr>
          <w:noProof/>
        </w:rPr>
        <w:tab/>
      </w:r>
      <w:r w:rsidRPr="00524764">
        <w:rPr>
          <w:noProof/>
        </w:rPr>
        <w:fldChar w:fldCharType="begin"/>
      </w:r>
      <w:r w:rsidRPr="00524764">
        <w:rPr>
          <w:noProof/>
        </w:rPr>
        <w:instrText xml:space="preserve"> PAGEREF _Toc487203699 \h </w:instrText>
      </w:r>
      <w:r w:rsidRPr="00524764">
        <w:rPr>
          <w:noProof/>
        </w:rPr>
      </w:r>
      <w:r w:rsidRPr="00524764">
        <w:rPr>
          <w:noProof/>
        </w:rPr>
        <w:fldChar w:fldCharType="separate"/>
      </w:r>
      <w:r w:rsidR="00D67052">
        <w:rPr>
          <w:noProof/>
        </w:rPr>
        <w:t>383</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523ACA">
        <w:rPr>
          <w:i/>
          <w:noProof/>
        </w:rPr>
        <w:t>voucher</w:t>
      </w:r>
      <w:r>
        <w:rPr>
          <w:noProof/>
        </w:rPr>
        <w:t xml:space="preserve"> etc.</w:t>
      </w:r>
      <w:r w:rsidRPr="00524764">
        <w:rPr>
          <w:noProof/>
        </w:rPr>
        <w:tab/>
      </w:r>
      <w:r w:rsidRPr="00524764">
        <w:rPr>
          <w:noProof/>
        </w:rPr>
        <w:fldChar w:fldCharType="begin"/>
      </w:r>
      <w:r w:rsidRPr="00524764">
        <w:rPr>
          <w:noProof/>
        </w:rPr>
        <w:instrText xml:space="preserve"> PAGEREF _Toc487203700 \h </w:instrText>
      </w:r>
      <w:r w:rsidRPr="00524764">
        <w:rPr>
          <w:noProof/>
        </w:rPr>
      </w:r>
      <w:r w:rsidRPr="00524764">
        <w:rPr>
          <w:noProof/>
        </w:rPr>
        <w:fldChar w:fldCharType="separate"/>
      </w:r>
      <w:r w:rsidR="00D67052">
        <w:rPr>
          <w:noProof/>
        </w:rPr>
        <w:t>383</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524764">
        <w:rPr>
          <w:b w:val="0"/>
          <w:noProof/>
          <w:sz w:val="18"/>
        </w:rPr>
        <w:tab/>
      </w:r>
      <w:r w:rsidRPr="00524764">
        <w:rPr>
          <w:b w:val="0"/>
          <w:noProof/>
          <w:sz w:val="18"/>
        </w:rPr>
        <w:fldChar w:fldCharType="begin"/>
      </w:r>
      <w:r w:rsidRPr="00524764">
        <w:rPr>
          <w:b w:val="0"/>
          <w:noProof/>
          <w:sz w:val="18"/>
        </w:rPr>
        <w:instrText xml:space="preserve"> PAGEREF _Toc487203701 \h </w:instrText>
      </w:r>
      <w:r w:rsidRPr="00524764">
        <w:rPr>
          <w:b w:val="0"/>
          <w:noProof/>
          <w:sz w:val="18"/>
        </w:rPr>
      </w:r>
      <w:r w:rsidRPr="00524764">
        <w:rPr>
          <w:b w:val="0"/>
          <w:noProof/>
          <w:sz w:val="18"/>
        </w:rPr>
        <w:fldChar w:fldCharType="separate"/>
      </w:r>
      <w:r w:rsidR="00D67052">
        <w:rPr>
          <w:b w:val="0"/>
          <w:noProof/>
          <w:sz w:val="18"/>
        </w:rPr>
        <w:t>384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_Toc487203702 \h </w:instrText>
      </w:r>
      <w:r w:rsidRPr="00524764">
        <w:rPr>
          <w:noProof/>
        </w:rPr>
      </w:r>
      <w:r w:rsidRPr="00524764">
        <w:rPr>
          <w:noProof/>
        </w:rPr>
        <w:fldChar w:fldCharType="separate"/>
      </w:r>
      <w:r w:rsidR="00D67052">
        <w:rPr>
          <w:noProof/>
        </w:rPr>
        <w:t>384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524764">
        <w:rPr>
          <w:noProof/>
        </w:rPr>
        <w:tab/>
      </w:r>
      <w:r w:rsidRPr="00524764">
        <w:rPr>
          <w:noProof/>
        </w:rPr>
        <w:fldChar w:fldCharType="begin"/>
      </w:r>
      <w:r w:rsidRPr="00524764">
        <w:rPr>
          <w:noProof/>
        </w:rPr>
        <w:instrText xml:space="preserve"> PAGEREF _Toc487203703 \h </w:instrText>
      </w:r>
      <w:r w:rsidRPr="00524764">
        <w:rPr>
          <w:noProof/>
        </w:rPr>
      </w:r>
      <w:r w:rsidRPr="00524764">
        <w:rPr>
          <w:noProof/>
        </w:rPr>
        <w:fldChar w:fldCharType="separate"/>
      </w:r>
      <w:r w:rsidR="00D67052">
        <w:rPr>
          <w:noProof/>
        </w:rPr>
        <w:t>384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524764">
        <w:rPr>
          <w:noProof/>
        </w:rPr>
        <w:tab/>
      </w:r>
      <w:r w:rsidRPr="00524764">
        <w:rPr>
          <w:noProof/>
        </w:rPr>
        <w:fldChar w:fldCharType="begin"/>
      </w:r>
      <w:r w:rsidRPr="00524764">
        <w:rPr>
          <w:noProof/>
        </w:rPr>
        <w:instrText xml:space="preserve"> PAGEREF _Toc487203704 \h </w:instrText>
      </w:r>
      <w:r w:rsidRPr="00524764">
        <w:rPr>
          <w:noProof/>
        </w:rPr>
      </w:r>
      <w:r w:rsidRPr="00524764">
        <w:rPr>
          <w:noProof/>
        </w:rPr>
        <w:fldChar w:fldCharType="separate"/>
      </w:r>
      <w:r w:rsidR="00D67052">
        <w:rPr>
          <w:noProof/>
        </w:rPr>
        <w:t>384</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105—Supplies in satisfaction of debts</w:t>
      </w:r>
      <w:r w:rsidRPr="00524764">
        <w:rPr>
          <w:b w:val="0"/>
          <w:noProof/>
          <w:sz w:val="18"/>
        </w:rPr>
        <w:tab/>
      </w:r>
      <w:r w:rsidRPr="00524764">
        <w:rPr>
          <w:b w:val="0"/>
          <w:noProof/>
          <w:sz w:val="18"/>
        </w:rPr>
        <w:fldChar w:fldCharType="begin"/>
      </w:r>
      <w:r w:rsidRPr="00524764">
        <w:rPr>
          <w:b w:val="0"/>
          <w:noProof/>
          <w:sz w:val="18"/>
        </w:rPr>
        <w:instrText xml:space="preserve"> PAGEREF _Toc487203705 \h </w:instrText>
      </w:r>
      <w:r w:rsidRPr="00524764">
        <w:rPr>
          <w:b w:val="0"/>
          <w:noProof/>
          <w:sz w:val="18"/>
        </w:rPr>
      </w:r>
      <w:r w:rsidRPr="00524764">
        <w:rPr>
          <w:b w:val="0"/>
          <w:noProof/>
          <w:sz w:val="18"/>
        </w:rPr>
        <w:fldChar w:fldCharType="separate"/>
      </w:r>
      <w:r w:rsidR="00D67052">
        <w:rPr>
          <w:b w:val="0"/>
          <w:noProof/>
          <w:sz w:val="18"/>
        </w:rPr>
        <w:t>385</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_Toc487203706 \h </w:instrText>
      </w:r>
      <w:r w:rsidRPr="00524764">
        <w:rPr>
          <w:noProof/>
        </w:rPr>
      </w:r>
      <w:r w:rsidRPr="00524764">
        <w:rPr>
          <w:noProof/>
        </w:rPr>
        <w:fldChar w:fldCharType="separate"/>
      </w:r>
      <w:r w:rsidR="00D67052">
        <w:rPr>
          <w:noProof/>
        </w:rPr>
        <w:t>385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524764">
        <w:rPr>
          <w:noProof/>
        </w:rPr>
        <w:tab/>
      </w:r>
      <w:r w:rsidRPr="00524764">
        <w:rPr>
          <w:noProof/>
        </w:rPr>
        <w:fldChar w:fldCharType="begin"/>
      </w:r>
      <w:r w:rsidRPr="00524764">
        <w:rPr>
          <w:noProof/>
        </w:rPr>
        <w:instrText xml:space="preserve"> PAGEREF _Toc487203707 \h </w:instrText>
      </w:r>
      <w:r w:rsidRPr="00524764">
        <w:rPr>
          <w:noProof/>
        </w:rPr>
      </w:r>
      <w:r w:rsidRPr="00524764">
        <w:rPr>
          <w:noProof/>
        </w:rPr>
        <w:fldChar w:fldCharType="separate"/>
      </w:r>
      <w:r w:rsidR="00D67052">
        <w:rPr>
          <w:noProof/>
        </w:rPr>
        <w:t>385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524764">
        <w:rPr>
          <w:noProof/>
        </w:rPr>
        <w:tab/>
      </w:r>
      <w:r w:rsidRPr="00524764">
        <w:rPr>
          <w:noProof/>
        </w:rPr>
        <w:fldChar w:fldCharType="begin"/>
      </w:r>
      <w:r w:rsidRPr="00524764">
        <w:rPr>
          <w:noProof/>
        </w:rPr>
        <w:instrText xml:space="preserve"> PAGEREF _Toc487203708 \h </w:instrText>
      </w:r>
      <w:r w:rsidRPr="00524764">
        <w:rPr>
          <w:noProof/>
        </w:rPr>
      </w:r>
      <w:r w:rsidRPr="00524764">
        <w:rPr>
          <w:noProof/>
        </w:rPr>
        <w:fldChar w:fldCharType="separate"/>
      </w:r>
      <w:r w:rsidR="00D67052">
        <w:rPr>
          <w:noProof/>
        </w:rPr>
        <w:t>386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524764">
        <w:rPr>
          <w:noProof/>
        </w:rPr>
        <w:tab/>
      </w:r>
      <w:r w:rsidRPr="00524764">
        <w:rPr>
          <w:noProof/>
        </w:rPr>
        <w:fldChar w:fldCharType="begin"/>
      </w:r>
      <w:r w:rsidRPr="00524764">
        <w:rPr>
          <w:noProof/>
        </w:rPr>
        <w:instrText xml:space="preserve"> PAGEREF _Toc487203709 \h </w:instrText>
      </w:r>
      <w:r w:rsidRPr="00524764">
        <w:rPr>
          <w:noProof/>
        </w:rPr>
      </w:r>
      <w:r w:rsidRPr="00524764">
        <w:rPr>
          <w:noProof/>
        </w:rPr>
        <w:fldChar w:fldCharType="separate"/>
      </w:r>
      <w:r w:rsidR="00D67052">
        <w:rPr>
          <w:noProof/>
        </w:rPr>
        <w:t>386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524764">
        <w:rPr>
          <w:noProof/>
        </w:rPr>
        <w:tab/>
      </w:r>
      <w:r w:rsidRPr="00524764">
        <w:rPr>
          <w:noProof/>
        </w:rPr>
        <w:fldChar w:fldCharType="begin"/>
      </w:r>
      <w:r w:rsidRPr="00524764">
        <w:rPr>
          <w:noProof/>
        </w:rPr>
        <w:instrText xml:space="preserve"> PAGEREF _Toc487203710 \h </w:instrText>
      </w:r>
      <w:r w:rsidRPr="00524764">
        <w:rPr>
          <w:noProof/>
        </w:rPr>
      </w:r>
      <w:r w:rsidRPr="00524764">
        <w:rPr>
          <w:noProof/>
        </w:rPr>
        <w:fldChar w:fldCharType="separate"/>
      </w:r>
      <w:r w:rsidR="00D67052">
        <w:rPr>
          <w:noProof/>
        </w:rPr>
        <w:t>386</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524764">
        <w:rPr>
          <w:b w:val="0"/>
          <w:noProof/>
          <w:sz w:val="18"/>
        </w:rPr>
        <w:tab/>
      </w:r>
      <w:r w:rsidRPr="00524764">
        <w:rPr>
          <w:b w:val="0"/>
          <w:noProof/>
          <w:sz w:val="18"/>
        </w:rPr>
        <w:fldChar w:fldCharType="begin"/>
      </w:r>
      <w:r w:rsidRPr="00524764">
        <w:rPr>
          <w:b w:val="0"/>
          <w:noProof/>
          <w:sz w:val="18"/>
        </w:rPr>
        <w:instrText xml:space="preserve"> PAGEREF _Toc487203711 \h </w:instrText>
      </w:r>
      <w:r w:rsidRPr="00524764">
        <w:rPr>
          <w:b w:val="0"/>
          <w:noProof/>
          <w:sz w:val="18"/>
        </w:rPr>
      </w:r>
      <w:r w:rsidRPr="00524764">
        <w:rPr>
          <w:b w:val="0"/>
          <w:noProof/>
          <w:sz w:val="18"/>
        </w:rPr>
        <w:fldChar w:fldCharType="separate"/>
      </w:r>
      <w:r w:rsidR="00D67052">
        <w:rPr>
          <w:b w:val="0"/>
          <w:noProof/>
          <w:sz w:val="18"/>
        </w:rPr>
        <w:t>388</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_Toc487203712 \h </w:instrText>
      </w:r>
      <w:r w:rsidRPr="00524764">
        <w:rPr>
          <w:noProof/>
        </w:rPr>
      </w:r>
      <w:r w:rsidRPr="00524764">
        <w:rPr>
          <w:noProof/>
        </w:rPr>
        <w:fldChar w:fldCharType="separate"/>
      </w:r>
      <w:r w:rsidR="00D67052">
        <w:rPr>
          <w:noProof/>
        </w:rPr>
        <w:t>388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524764">
        <w:rPr>
          <w:noProof/>
        </w:rPr>
        <w:tab/>
      </w:r>
      <w:r w:rsidRPr="00524764">
        <w:rPr>
          <w:noProof/>
        </w:rPr>
        <w:fldChar w:fldCharType="begin"/>
      </w:r>
      <w:r w:rsidRPr="00524764">
        <w:rPr>
          <w:noProof/>
        </w:rPr>
        <w:instrText xml:space="preserve"> PAGEREF _Toc487203713 \h </w:instrText>
      </w:r>
      <w:r w:rsidRPr="00524764">
        <w:rPr>
          <w:noProof/>
        </w:rPr>
      </w:r>
      <w:r w:rsidRPr="00524764">
        <w:rPr>
          <w:noProof/>
        </w:rPr>
        <w:fldChar w:fldCharType="separate"/>
      </w:r>
      <w:r w:rsidR="00D67052">
        <w:rPr>
          <w:noProof/>
        </w:rPr>
        <w:t>388</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524764">
        <w:rPr>
          <w:b w:val="0"/>
          <w:noProof/>
          <w:sz w:val="18"/>
        </w:rPr>
        <w:tab/>
      </w:r>
      <w:r w:rsidRPr="00524764">
        <w:rPr>
          <w:b w:val="0"/>
          <w:noProof/>
          <w:sz w:val="18"/>
        </w:rPr>
        <w:fldChar w:fldCharType="begin"/>
      </w:r>
      <w:r w:rsidRPr="00524764">
        <w:rPr>
          <w:b w:val="0"/>
          <w:noProof/>
          <w:sz w:val="18"/>
        </w:rPr>
        <w:instrText xml:space="preserve"> PAGEREF _Toc487203714 \h </w:instrText>
      </w:r>
      <w:r w:rsidRPr="00524764">
        <w:rPr>
          <w:b w:val="0"/>
          <w:noProof/>
          <w:sz w:val="18"/>
        </w:rPr>
      </w:r>
      <w:r w:rsidRPr="00524764">
        <w:rPr>
          <w:b w:val="0"/>
          <w:noProof/>
          <w:sz w:val="18"/>
        </w:rPr>
        <w:fldChar w:fldCharType="separate"/>
      </w:r>
      <w:r w:rsidR="00D67052">
        <w:rPr>
          <w:b w:val="0"/>
          <w:noProof/>
          <w:sz w:val="18"/>
        </w:rPr>
        <w:t>389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_Toc487203715 \h </w:instrText>
      </w:r>
      <w:r w:rsidRPr="00524764">
        <w:rPr>
          <w:noProof/>
        </w:rPr>
      </w:r>
      <w:r w:rsidRPr="00524764">
        <w:rPr>
          <w:noProof/>
        </w:rPr>
        <w:fldChar w:fldCharType="separate"/>
      </w:r>
      <w:r w:rsidR="00D67052">
        <w:rPr>
          <w:noProof/>
        </w:rPr>
        <w:t>389</w:t>
      </w:r>
      <w:r w:rsidRPr="00524764">
        <w:rPr>
          <w:noProof/>
        </w:rPr>
        <w:fldChar w:fldCharType="end"/>
      </w:r>
    </w:p>
    <w:p w:rsidR="00524764" w:rsidRDefault="00524764">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524764">
        <w:rPr>
          <w:b w:val="0"/>
          <w:noProof/>
          <w:sz w:val="18"/>
        </w:rPr>
        <w:tab/>
      </w:r>
      <w:r w:rsidRPr="00524764">
        <w:rPr>
          <w:b w:val="0"/>
          <w:noProof/>
          <w:sz w:val="18"/>
        </w:rPr>
        <w:fldChar w:fldCharType="begin"/>
      </w:r>
      <w:r w:rsidRPr="00524764">
        <w:rPr>
          <w:b w:val="0"/>
          <w:noProof/>
          <w:sz w:val="18"/>
        </w:rPr>
        <w:instrText xml:space="preserve"> PAGEREF _Toc487203716 \h </w:instrText>
      </w:r>
      <w:r w:rsidRPr="00524764">
        <w:rPr>
          <w:b w:val="0"/>
          <w:noProof/>
          <w:sz w:val="18"/>
        </w:rPr>
      </w:r>
      <w:r w:rsidRPr="00524764">
        <w:rPr>
          <w:b w:val="0"/>
          <w:noProof/>
          <w:sz w:val="18"/>
        </w:rPr>
        <w:fldChar w:fldCharType="separate"/>
      </w:r>
      <w:r w:rsidR="00D67052">
        <w:rPr>
          <w:b w:val="0"/>
          <w:noProof/>
          <w:sz w:val="18"/>
        </w:rPr>
        <w:t>389</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524764">
        <w:rPr>
          <w:noProof/>
        </w:rPr>
        <w:tab/>
      </w:r>
      <w:r w:rsidRPr="00524764">
        <w:rPr>
          <w:noProof/>
        </w:rPr>
        <w:fldChar w:fldCharType="begin"/>
      </w:r>
      <w:r w:rsidRPr="00524764">
        <w:rPr>
          <w:noProof/>
        </w:rPr>
        <w:instrText xml:space="preserve"> PAGEREF _Toc487203717 \h </w:instrText>
      </w:r>
      <w:r w:rsidRPr="00524764">
        <w:rPr>
          <w:noProof/>
        </w:rPr>
      </w:r>
      <w:r w:rsidRPr="00524764">
        <w:rPr>
          <w:noProof/>
        </w:rPr>
        <w:fldChar w:fldCharType="separate"/>
      </w:r>
      <w:r w:rsidR="00D67052">
        <w:rPr>
          <w:noProof/>
        </w:rPr>
        <w:t>389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524764">
        <w:rPr>
          <w:noProof/>
        </w:rPr>
        <w:tab/>
      </w:r>
      <w:r w:rsidRPr="00524764">
        <w:rPr>
          <w:noProof/>
        </w:rPr>
        <w:fldChar w:fldCharType="begin"/>
      </w:r>
      <w:r w:rsidRPr="00524764">
        <w:rPr>
          <w:noProof/>
        </w:rPr>
        <w:instrText xml:space="preserve"> PAGEREF _Toc487203718 \h </w:instrText>
      </w:r>
      <w:r w:rsidRPr="00524764">
        <w:rPr>
          <w:noProof/>
        </w:rPr>
      </w:r>
      <w:r w:rsidRPr="00524764">
        <w:rPr>
          <w:noProof/>
        </w:rPr>
        <w:fldChar w:fldCharType="separate"/>
      </w:r>
      <w:r w:rsidR="00D67052">
        <w:rPr>
          <w:noProof/>
        </w:rPr>
        <w:t>389</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524764">
        <w:rPr>
          <w:noProof/>
        </w:rPr>
        <w:tab/>
      </w:r>
      <w:r w:rsidRPr="00524764">
        <w:rPr>
          <w:noProof/>
        </w:rPr>
        <w:fldChar w:fldCharType="begin"/>
      </w:r>
      <w:r w:rsidRPr="00524764">
        <w:rPr>
          <w:noProof/>
        </w:rPr>
        <w:instrText xml:space="preserve"> PAGEREF _Toc487203719 \h </w:instrText>
      </w:r>
      <w:r w:rsidRPr="00524764">
        <w:rPr>
          <w:noProof/>
        </w:rPr>
      </w:r>
      <w:r w:rsidRPr="00524764">
        <w:rPr>
          <w:noProof/>
        </w:rPr>
        <w:fldChar w:fldCharType="separate"/>
      </w:r>
      <w:r w:rsidR="00D67052">
        <w:rPr>
          <w:noProof/>
        </w:rPr>
        <w:t>390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524764">
        <w:rPr>
          <w:noProof/>
        </w:rPr>
        <w:tab/>
      </w:r>
      <w:r w:rsidRPr="00524764">
        <w:rPr>
          <w:noProof/>
        </w:rPr>
        <w:fldChar w:fldCharType="begin"/>
      </w:r>
      <w:r w:rsidRPr="00524764">
        <w:rPr>
          <w:noProof/>
        </w:rPr>
        <w:instrText xml:space="preserve"> PAGEREF _Toc487203720 \h </w:instrText>
      </w:r>
      <w:r w:rsidRPr="00524764">
        <w:rPr>
          <w:noProof/>
        </w:rPr>
      </w:r>
      <w:r w:rsidRPr="00524764">
        <w:rPr>
          <w:noProof/>
        </w:rPr>
        <w:fldChar w:fldCharType="separate"/>
      </w:r>
      <w:r w:rsidR="00D67052">
        <w:rPr>
          <w:noProof/>
        </w:rPr>
        <w:t>390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524764">
        <w:rPr>
          <w:noProof/>
        </w:rPr>
        <w:tab/>
      </w:r>
      <w:r w:rsidRPr="00524764">
        <w:rPr>
          <w:noProof/>
        </w:rPr>
        <w:fldChar w:fldCharType="begin"/>
      </w:r>
      <w:r w:rsidRPr="00524764">
        <w:rPr>
          <w:noProof/>
        </w:rPr>
        <w:instrText xml:space="preserve"> PAGEREF _Toc487203721 \h </w:instrText>
      </w:r>
      <w:r w:rsidRPr="00524764">
        <w:rPr>
          <w:noProof/>
        </w:rPr>
      </w:r>
      <w:r w:rsidRPr="00524764">
        <w:rPr>
          <w:noProof/>
        </w:rPr>
        <w:fldChar w:fldCharType="separate"/>
      </w:r>
      <w:r w:rsidR="00D67052">
        <w:rPr>
          <w:noProof/>
        </w:rPr>
        <w:t>391</w:t>
      </w:r>
      <w:r w:rsidRPr="00524764">
        <w:rPr>
          <w:noProof/>
        </w:rPr>
        <w:fldChar w:fldCharType="end"/>
      </w:r>
    </w:p>
    <w:p w:rsidR="00524764" w:rsidRDefault="00524764" w:rsidP="00F37FAD">
      <w:pPr>
        <w:pStyle w:val="TOC4"/>
        <w:keepNext/>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524764">
        <w:rPr>
          <w:b w:val="0"/>
          <w:noProof/>
          <w:sz w:val="18"/>
        </w:rPr>
        <w:tab/>
      </w:r>
      <w:r w:rsidRPr="00524764">
        <w:rPr>
          <w:b w:val="0"/>
          <w:noProof/>
          <w:sz w:val="18"/>
        </w:rPr>
        <w:fldChar w:fldCharType="begin"/>
      </w:r>
      <w:r w:rsidRPr="00524764">
        <w:rPr>
          <w:b w:val="0"/>
          <w:noProof/>
          <w:sz w:val="18"/>
        </w:rPr>
        <w:instrText xml:space="preserve"> PAGEREF _Toc487203722 \h </w:instrText>
      </w:r>
      <w:r w:rsidRPr="00524764">
        <w:rPr>
          <w:b w:val="0"/>
          <w:noProof/>
          <w:sz w:val="18"/>
        </w:rPr>
      </w:r>
      <w:r w:rsidRPr="00524764">
        <w:rPr>
          <w:b w:val="0"/>
          <w:noProof/>
          <w:sz w:val="18"/>
        </w:rPr>
        <w:fldChar w:fldCharType="separate"/>
      </w:r>
      <w:r w:rsidR="00D67052">
        <w:rPr>
          <w:b w:val="0"/>
          <w:noProof/>
          <w:sz w:val="18"/>
        </w:rPr>
        <w:t>392</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524764">
        <w:rPr>
          <w:noProof/>
        </w:rPr>
        <w:tab/>
      </w:r>
      <w:r w:rsidRPr="00524764">
        <w:rPr>
          <w:noProof/>
        </w:rPr>
        <w:fldChar w:fldCharType="begin"/>
      </w:r>
      <w:r w:rsidRPr="00524764">
        <w:rPr>
          <w:noProof/>
        </w:rPr>
        <w:instrText xml:space="preserve"> PAGEREF _Toc487203723 \h </w:instrText>
      </w:r>
      <w:r w:rsidRPr="00524764">
        <w:rPr>
          <w:noProof/>
        </w:rPr>
      </w:r>
      <w:r w:rsidRPr="00524764">
        <w:rPr>
          <w:noProof/>
        </w:rPr>
        <w:fldChar w:fldCharType="separate"/>
      </w:r>
      <w:r w:rsidR="00D67052">
        <w:rPr>
          <w:noProof/>
        </w:rPr>
        <w:t>392</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524764">
        <w:rPr>
          <w:noProof/>
        </w:rPr>
        <w:tab/>
      </w:r>
      <w:r w:rsidRPr="00524764">
        <w:rPr>
          <w:noProof/>
        </w:rPr>
        <w:fldChar w:fldCharType="begin"/>
      </w:r>
      <w:r w:rsidRPr="00524764">
        <w:rPr>
          <w:noProof/>
        </w:rPr>
        <w:instrText xml:space="preserve"> PAGEREF _Toc487203724 \h </w:instrText>
      </w:r>
      <w:r w:rsidRPr="00524764">
        <w:rPr>
          <w:noProof/>
        </w:rPr>
      </w:r>
      <w:r w:rsidRPr="00524764">
        <w:rPr>
          <w:noProof/>
        </w:rPr>
        <w:fldChar w:fldCharType="separate"/>
      </w:r>
      <w:r w:rsidR="00D67052">
        <w:rPr>
          <w:noProof/>
        </w:rPr>
        <w:t>392</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111—Reimbursement of employees etc.</w:t>
      </w:r>
      <w:r w:rsidRPr="00524764">
        <w:rPr>
          <w:b w:val="0"/>
          <w:noProof/>
          <w:sz w:val="18"/>
        </w:rPr>
        <w:tab/>
      </w:r>
      <w:r w:rsidRPr="00524764">
        <w:rPr>
          <w:b w:val="0"/>
          <w:noProof/>
          <w:sz w:val="18"/>
        </w:rPr>
        <w:fldChar w:fldCharType="begin"/>
      </w:r>
      <w:r w:rsidRPr="00524764">
        <w:rPr>
          <w:b w:val="0"/>
          <w:noProof/>
          <w:sz w:val="18"/>
        </w:rPr>
        <w:instrText xml:space="preserve"> PAGEREF _Toc487203725 \h </w:instrText>
      </w:r>
      <w:r w:rsidRPr="00524764">
        <w:rPr>
          <w:b w:val="0"/>
          <w:noProof/>
          <w:sz w:val="18"/>
        </w:rPr>
      </w:r>
      <w:r w:rsidRPr="00524764">
        <w:rPr>
          <w:b w:val="0"/>
          <w:noProof/>
          <w:sz w:val="18"/>
        </w:rPr>
        <w:fldChar w:fldCharType="separate"/>
      </w:r>
      <w:r w:rsidR="00D67052">
        <w:rPr>
          <w:b w:val="0"/>
          <w:noProof/>
          <w:sz w:val="18"/>
        </w:rPr>
        <w:t>394</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_Toc487203726 \h </w:instrText>
      </w:r>
      <w:r w:rsidRPr="00524764">
        <w:rPr>
          <w:noProof/>
        </w:rPr>
      </w:r>
      <w:r w:rsidRPr="00524764">
        <w:rPr>
          <w:noProof/>
        </w:rPr>
        <w:fldChar w:fldCharType="separate"/>
      </w:r>
      <w:r w:rsidR="00D67052">
        <w:rPr>
          <w:noProof/>
        </w:rPr>
        <w:t>394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524764">
        <w:rPr>
          <w:noProof/>
        </w:rPr>
        <w:tab/>
      </w:r>
      <w:r w:rsidRPr="00524764">
        <w:rPr>
          <w:noProof/>
        </w:rPr>
        <w:fldChar w:fldCharType="begin"/>
      </w:r>
      <w:r w:rsidRPr="00524764">
        <w:rPr>
          <w:noProof/>
        </w:rPr>
        <w:instrText xml:space="preserve"> PAGEREF _Toc487203727 \h </w:instrText>
      </w:r>
      <w:r w:rsidRPr="00524764">
        <w:rPr>
          <w:noProof/>
        </w:rPr>
      </w:r>
      <w:r w:rsidRPr="00524764">
        <w:rPr>
          <w:noProof/>
        </w:rPr>
        <w:fldChar w:fldCharType="separate"/>
      </w:r>
      <w:r w:rsidR="00D67052">
        <w:rPr>
          <w:noProof/>
        </w:rPr>
        <w:t>394</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524764">
        <w:rPr>
          <w:noProof/>
        </w:rPr>
        <w:tab/>
      </w:r>
      <w:r w:rsidRPr="00524764">
        <w:rPr>
          <w:noProof/>
        </w:rPr>
        <w:fldChar w:fldCharType="begin"/>
      </w:r>
      <w:r w:rsidRPr="00524764">
        <w:rPr>
          <w:noProof/>
        </w:rPr>
        <w:instrText xml:space="preserve"> PAGEREF _Toc487203728 \h </w:instrText>
      </w:r>
      <w:r w:rsidRPr="00524764">
        <w:rPr>
          <w:noProof/>
        </w:rPr>
      </w:r>
      <w:r w:rsidRPr="00524764">
        <w:rPr>
          <w:noProof/>
        </w:rPr>
        <w:fldChar w:fldCharType="separate"/>
      </w:r>
      <w:r w:rsidR="00D67052">
        <w:rPr>
          <w:noProof/>
        </w:rPr>
        <w:t>395</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524764">
        <w:rPr>
          <w:noProof/>
        </w:rPr>
        <w:tab/>
      </w:r>
      <w:r w:rsidRPr="00524764">
        <w:rPr>
          <w:noProof/>
        </w:rPr>
        <w:fldChar w:fldCharType="begin"/>
      </w:r>
      <w:r w:rsidRPr="00524764">
        <w:rPr>
          <w:noProof/>
        </w:rPr>
        <w:instrText xml:space="preserve"> PAGEREF _Toc487203729 \h </w:instrText>
      </w:r>
      <w:r w:rsidRPr="00524764">
        <w:rPr>
          <w:noProof/>
        </w:rPr>
      </w:r>
      <w:r w:rsidRPr="00524764">
        <w:rPr>
          <w:noProof/>
        </w:rPr>
        <w:fldChar w:fldCharType="separate"/>
      </w:r>
      <w:r w:rsidR="00D67052">
        <w:rPr>
          <w:noProof/>
        </w:rPr>
        <w:t>396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524764">
        <w:rPr>
          <w:noProof/>
        </w:rPr>
        <w:tab/>
      </w:r>
      <w:r w:rsidRPr="00524764">
        <w:rPr>
          <w:noProof/>
        </w:rPr>
        <w:fldChar w:fldCharType="begin"/>
      </w:r>
      <w:r w:rsidRPr="00524764">
        <w:rPr>
          <w:noProof/>
        </w:rPr>
        <w:instrText xml:space="preserve"> PAGEREF _Toc487203730 \h </w:instrText>
      </w:r>
      <w:r w:rsidRPr="00524764">
        <w:rPr>
          <w:noProof/>
        </w:rPr>
      </w:r>
      <w:r w:rsidRPr="00524764">
        <w:rPr>
          <w:noProof/>
        </w:rPr>
        <w:fldChar w:fldCharType="separate"/>
      </w:r>
      <w:r w:rsidR="00D67052">
        <w:rPr>
          <w:noProof/>
        </w:rPr>
        <w:t>396</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524764">
        <w:rPr>
          <w:noProof/>
        </w:rPr>
        <w:tab/>
      </w:r>
      <w:r w:rsidRPr="00524764">
        <w:rPr>
          <w:noProof/>
        </w:rPr>
        <w:fldChar w:fldCharType="begin"/>
      </w:r>
      <w:r w:rsidRPr="00524764">
        <w:rPr>
          <w:noProof/>
        </w:rPr>
        <w:instrText xml:space="preserve"> PAGEREF _Toc487203731 \h </w:instrText>
      </w:r>
      <w:r w:rsidRPr="00524764">
        <w:rPr>
          <w:noProof/>
        </w:rPr>
      </w:r>
      <w:r w:rsidRPr="00524764">
        <w:rPr>
          <w:noProof/>
        </w:rPr>
        <w:fldChar w:fldCharType="separate"/>
      </w:r>
      <w:r w:rsidR="00D67052">
        <w:rPr>
          <w:noProof/>
        </w:rPr>
        <w:t>397</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524764">
        <w:rPr>
          <w:noProof/>
        </w:rPr>
        <w:tab/>
      </w:r>
      <w:r w:rsidRPr="00524764">
        <w:rPr>
          <w:noProof/>
        </w:rPr>
        <w:fldChar w:fldCharType="begin"/>
      </w:r>
      <w:r w:rsidRPr="00524764">
        <w:rPr>
          <w:noProof/>
        </w:rPr>
        <w:instrText xml:space="preserve"> PAGEREF _Toc487203732 \h </w:instrText>
      </w:r>
      <w:r w:rsidRPr="00524764">
        <w:rPr>
          <w:noProof/>
        </w:rPr>
      </w:r>
      <w:r w:rsidRPr="00524764">
        <w:rPr>
          <w:noProof/>
        </w:rPr>
        <w:fldChar w:fldCharType="separate"/>
      </w:r>
      <w:r w:rsidR="00D67052">
        <w:rPr>
          <w:noProof/>
        </w:rPr>
        <w:t>398</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524764">
        <w:rPr>
          <w:noProof/>
        </w:rPr>
        <w:tab/>
      </w:r>
      <w:r w:rsidRPr="00524764">
        <w:rPr>
          <w:noProof/>
        </w:rPr>
        <w:fldChar w:fldCharType="begin"/>
      </w:r>
      <w:r w:rsidRPr="00524764">
        <w:rPr>
          <w:noProof/>
        </w:rPr>
        <w:instrText xml:space="preserve"> PAGEREF _Toc487203733 \h </w:instrText>
      </w:r>
      <w:r w:rsidRPr="00524764">
        <w:rPr>
          <w:noProof/>
        </w:rPr>
      </w:r>
      <w:r w:rsidRPr="00524764">
        <w:rPr>
          <w:noProof/>
        </w:rPr>
        <w:fldChar w:fldCharType="separate"/>
      </w:r>
      <w:r w:rsidR="00D67052">
        <w:rPr>
          <w:noProof/>
        </w:rPr>
        <w:t>398</w:t>
      </w:r>
      <w:r w:rsidRPr="00524764">
        <w:rPr>
          <w:noProof/>
        </w:rPr>
        <w:fldChar w:fldCharType="end"/>
      </w:r>
    </w:p>
    <w:p w:rsidR="00524764" w:rsidRDefault="00524764">
      <w:pPr>
        <w:pStyle w:val="TOC3"/>
        <w:rPr>
          <w:rFonts w:asciiTheme="minorHAnsi" w:eastAsiaTheme="minorEastAsia" w:hAnsiTheme="minorHAnsi" w:cstheme="minorBidi"/>
          <w:b w:val="0"/>
          <w:noProof/>
          <w:kern w:val="0"/>
          <w:szCs w:val="22"/>
        </w:rPr>
      </w:pPr>
      <w:r>
        <w:rPr>
          <w:noProof/>
        </w:rPr>
        <w:t>Division 113—PAYG voluntary agreements</w:t>
      </w:r>
      <w:r w:rsidRPr="00524764">
        <w:rPr>
          <w:b w:val="0"/>
          <w:noProof/>
          <w:sz w:val="18"/>
        </w:rPr>
        <w:tab/>
      </w:r>
      <w:r w:rsidRPr="00524764">
        <w:rPr>
          <w:b w:val="0"/>
          <w:noProof/>
          <w:sz w:val="18"/>
        </w:rPr>
        <w:fldChar w:fldCharType="begin"/>
      </w:r>
      <w:r w:rsidRPr="00524764">
        <w:rPr>
          <w:b w:val="0"/>
          <w:noProof/>
          <w:sz w:val="18"/>
        </w:rPr>
        <w:instrText xml:space="preserve"> PAGEREF _Toc487203734 \h </w:instrText>
      </w:r>
      <w:r w:rsidRPr="00524764">
        <w:rPr>
          <w:b w:val="0"/>
          <w:noProof/>
          <w:sz w:val="18"/>
        </w:rPr>
      </w:r>
      <w:r w:rsidRPr="00524764">
        <w:rPr>
          <w:b w:val="0"/>
          <w:noProof/>
          <w:sz w:val="18"/>
        </w:rPr>
        <w:fldChar w:fldCharType="separate"/>
      </w:r>
      <w:r w:rsidR="00D67052">
        <w:rPr>
          <w:b w:val="0"/>
          <w:noProof/>
          <w:sz w:val="18"/>
        </w:rPr>
        <w:t>400</w:t>
      </w:r>
      <w:r w:rsidRPr="00524764">
        <w:rPr>
          <w:b w:val="0"/>
          <w:noProof/>
          <w:sz w:val="18"/>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524764">
        <w:rPr>
          <w:noProof/>
        </w:rPr>
        <w:tab/>
      </w:r>
      <w:r w:rsidRPr="00524764">
        <w:rPr>
          <w:noProof/>
        </w:rPr>
        <w:fldChar w:fldCharType="begin"/>
      </w:r>
      <w:r w:rsidRPr="00524764">
        <w:rPr>
          <w:noProof/>
        </w:rPr>
        <w:instrText xml:space="preserve"> PAGEREF _Toc487203735 \h </w:instrText>
      </w:r>
      <w:r w:rsidRPr="00524764">
        <w:rPr>
          <w:noProof/>
        </w:rPr>
      </w:r>
      <w:r w:rsidRPr="00524764">
        <w:rPr>
          <w:noProof/>
        </w:rPr>
        <w:fldChar w:fldCharType="separate"/>
      </w:r>
      <w:r w:rsidR="00D67052">
        <w:rPr>
          <w:noProof/>
        </w:rPr>
        <w:t>400</w:t>
      </w:r>
      <w:r w:rsidRPr="00524764">
        <w:rPr>
          <w:noProof/>
        </w:rPr>
        <w:fldChar w:fldCharType="end"/>
      </w:r>
    </w:p>
    <w:p w:rsidR="00524764" w:rsidRDefault="00524764">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524764">
        <w:rPr>
          <w:noProof/>
        </w:rPr>
        <w:tab/>
      </w:r>
      <w:r w:rsidRPr="00524764">
        <w:rPr>
          <w:noProof/>
        </w:rPr>
        <w:fldChar w:fldCharType="begin"/>
      </w:r>
      <w:r w:rsidRPr="00524764">
        <w:rPr>
          <w:noProof/>
        </w:rPr>
        <w:instrText xml:space="preserve"> PAGEREF _Toc487203736 \h </w:instrText>
      </w:r>
      <w:r w:rsidRPr="00524764">
        <w:rPr>
          <w:noProof/>
        </w:rPr>
      </w:r>
      <w:r w:rsidRPr="00524764">
        <w:rPr>
          <w:noProof/>
        </w:rPr>
        <w:fldChar w:fldCharType="separate"/>
      </w:r>
      <w:r w:rsidR="00D67052">
        <w:rPr>
          <w:noProof/>
        </w:rPr>
        <w:t>400</w:t>
      </w:r>
      <w:r w:rsidRPr="00524764">
        <w:rPr>
          <w:noProof/>
        </w:rPr>
        <w:fldChar w:fldCharType="end"/>
      </w:r>
    </w:p>
    <w:p w:rsidR="00D3499B" w:rsidRPr="00802D77" w:rsidRDefault="00CD5983" w:rsidP="0062738E">
      <w:pPr>
        <w:sectPr w:rsidR="00D3499B" w:rsidRPr="00802D77" w:rsidSect="00373FB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802D77">
        <w:rPr>
          <w:rFonts w:cs="Times New Roman"/>
          <w:sz w:val="18"/>
        </w:rPr>
        <w:fldChar w:fldCharType="end"/>
      </w:r>
    </w:p>
    <w:p w:rsidR="00300522" w:rsidRPr="00802D77" w:rsidRDefault="00300522" w:rsidP="00300522">
      <w:pPr>
        <w:pStyle w:val="LongT"/>
      </w:pPr>
      <w:r w:rsidRPr="00802D77">
        <w:t>An Act about a goods and services tax to implement A New Tax System, and for related purposes</w:t>
      </w:r>
    </w:p>
    <w:p w:rsidR="00300522" w:rsidRPr="00802D77" w:rsidRDefault="00300522" w:rsidP="00D900F9">
      <w:pPr>
        <w:pStyle w:val="ActHead1"/>
        <w:spacing w:before="360"/>
      </w:pPr>
      <w:bookmarkStart w:id="1" w:name="_Toc487202989"/>
      <w:r w:rsidRPr="00802D77">
        <w:rPr>
          <w:rStyle w:val="CharChapNo"/>
        </w:rPr>
        <w:t>Chapter</w:t>
      </w:r>
      <w:r w:rsidR="00802D77" w:rsidRPr="00802D77">
        <w:rPr>
          <w:rStyle w:val="CharChapNo"/>
        </w:rPr>
        <w:t> </w:t>
      </w:r>
      <w:r w:rsidRPr="00802D77">
        <w:rPr>
          <w:rStyle w:val="CharChapNo"/>
        </w:rPr>
        <w:t>1</w:t>
      </w:r>
      <w:r w:rsidRPr="00802D77">
        <w:t>—</w:t>
      </w:r>
      <w:r w:rsidRPr="00802D77">
        <w:rPr>
          <w:rStyle w:val="CharChapText"/>
        </w:rPr>
        <w:t>Introduction</w:t>
      </w:r>
      <w:bookmarkEnd w:id="1"/>
    </w:p>
    <w:p w:rsidR="00300522" w:rsidRPr="00802D77" w:rsidRDefault="00300522" w:rsidP="00300522">
      <w:pPr>
        <w:pStyle w:val="ActHead2"/>
      </w:pPr>
      <w:bookmarkStart w:id="2" w:name="_Toc487202990"/>
      <w:r w:rsidRPr="00802D77">
        <w:rPr>
          <w:rStyle w:val="CharPartNo"/>
        </w:rPr>
        <w:t>Part</w:t>
      </w:r>
      <w:r w:rsidR="00802D77" w:rsidRPr="00802D77">
        <w:rPr>
          <w:rStyle w:val="CharPartNo"/>
        </w:rPr>
        <w:t> </w:t>
      </w:r>
      <w:r w:rsidRPr="00802D77">
        <w:rPr>
          <w:rStyle w:val="CharPartNo"/>
        </w:rPr>
        <w:t>1</w:t>
      </w:r>
      <w:r w:rsidR="00802D77" w:rsidRPr="00802D77">
        <w:rPr>
          <w:rStyle w:val="CharPartNo"/>
        </w:rPr>
        <w:noBreakHyphen/>
      </w:r>
      <w:r w:rsidRPr="00802D77">
        <w:rPr>
          <w:rStyle w:val="CharPartNo"/>
        </w:rPr>
        <w:t>1</w:t>
      </w:r>
      <w:r w:rsidRPr="00802D77">
        <w:t>—</w:t>
      </w:r>
      <w:r w:rsidRPr="00802D77">
        <w:rPr>
          <w:rStyle w:val="CharPartText"/>
        </w:rPr>
        <w:t>Preliminary</w:t>
      </w:r>
      <w:bookmarkEnd w:id="2"/>
    </w:p>
    <w:p w:rsidR="00300522" w:rsidRPr="00802D77" w:rsidRDefault="00300522" w:rsidP="00300522">
      <w:pPr>
        <w:pStyle w:val="ActHead3"/>
      </w:pPr>
      <w:bookmarkStart w:id="3" w:name="_Toc487202991"/>
      <w:r w:rsidRPr="00802D77">
        <w:rPr>
          <w:rStyle w:val="CharDivNo"/>
        </w:rPr>
        <w:t>Division</w:t>
      </w:r>
      <w:r w:rsidR="00802D77" w:rsidRPr="00802D77">
        <w:rPr>
          <w:rStyle w:val="CharDivNo"/>
        </w:rPr>
        <w:t> </w:t>
      </w:r>
      <w:r w:rsidRPr="00802D77">
        <w:rPr>
          <w:rStyle w:val="CharDivNo"/>
        </w:rPr>
        <w:t>1</w:t>
      </w:r>
      <w:r w:rsidRPr="00802D77">
        <w:t>—</w:t>
      </w:r>
      <w:r w:rsidRPr="00802D77">
        <w:rPr>
          <w:rStyle w:val="CharDivText"/>
        </w:rPr>
        <w:t>Preliminary</w:t>
      </w:r>
      <w:bookmarkEnd w:id="3"/>
    </w:p>
    <w:p w:rsidR="00300522" w:rsidRPr="00802D77" w:rsidRDefault="00300522" w:rsidP="00300522">
      <w:pPr>
        <w:pStyle w:val="ActHead5"/>
      </w:pPr>
      <w:bookmarkStart w:id="4" w:name="_Toc487202992"/>
      <w:r w:rsidRPr="00802D77">
        <w:rPr>
          <w:rStyle w:val="CharSectno"/>
        </w:rPr>
        <w:t>1</w:t>
      </w:r>
      <w:r w:rsidR="00802D77" w:rsidRPr="00802D77">
        <w:rPr>
          <w:rStyle w:val="CharSectno"/>
        </w:rPr>
        <w:noBreakHyphen/>
      </w:r>
      <w:r w:rsidRPr="00802D77">
        <w:rPr>
          <w:rStyle w:val="CharSectno"/>
        </w:rPr>
        <w:t>1</w:t>
      </w:r>
      <w:r w:rsidRPr="00802D77">
        <w:t xml:space="preserve">  Short title</w:t>
      </w:r>
      <w:bookmarkEnd w:id="4"/>
    </w:p>
    <w:p w:rsidR="00300522" w:rsidRPr="00802D77" w:rsidRDefault="00300522" w:rsidP="00300522">
      <w:pPr>
        <w:pStyle w:val="subsection"/>
      </w:pPr>
      <w:r w:rsidRPr="00802D77">
        <w:tab/>
      </w:r>
      <w:r w:rsidRPr="00802D77">
        <w:tab/>
        <w:t xml:space="preserve">This Act may be cited as the </w:t>
      </w:r>
      <w:r w:rsidRPr="00802D77">
        <w:rPr>
          <w:i/>
        </w:rPr>
        <w:t>A New Tax System (Goods and Services Tax) Act 1999</w:t>
      </w:r>
      <w:r w:rsidRPr="00802D77">
        <w:t>.</w:t>
      </w:r>
    </w:p>
    <w:p w:rsidR="00300522" w:rsidRPr="00802D77" w:rsidRDefault="00300522" w:rsidP="00300522">
      <w:pPr>
        <w:pStyle w:val="ActHead5"/>
      </w:pPr>
      <w:bookmarkStart w:id="5" w:name="_Toc487202993"/>
      <w:r w:rsidRPr="00802D77">
        <w:rPr>
          <w:rStyle w:val="CharSectno"/>
        </w:rPr>
        <w:t>1</w:t>
      </w:r>
      <w:r w:rsidR="00802D77" w:rsidRPr="00802D77">
        <w:rPr>
          <w:rStyle w:val="CharSectno"/>
        </w:rPr>
        <w:noBreakHyphen/>
      </w:r>
      <w:r w:rsidRPr="00802D77">
        <w:rPr>
          <w:rStyle w:val="CharSectno"/>
        </w:rPr>
        <w:t>2</w:t>
      </w:r>
      <w:r w:rsidRPr="00802D77">
        <w:t xml:space="preserve">  Commencement</w:t>
      </w:r>
      <w:bookmarkEnd w:id="5"/>
    </w:p>
    <w:p w:rsidR="00300522" w:rsidRPr="00802D77" w:rsidRDefault="00300522" w:rsidP="00300522">
      <w:pPr>
        <w:pStyle w:val="subsection"/>
      </w:pPr>
      <w:r w:rsidRPr="00802D77">
        <w:tab/>
        <w:t>(1)</w:t>
      </w:r>
      <w:r w:rsidRPr="00802D77">
        <w:tab/>
        <w:t>This Act commences on 1</w:t>
      </w:r>
      <w:r w:rsidR="00802D77">
        <w:t> </w:t>
      </w:r>
      <w:r w:rsidRPr="00802D77">
        <w:t>July 2000.</w:t>
      </w:r>
    </w:p>
    <w:p w:rsidR="00300522" w:rsidRPr="00802D77" w:rsidRDefault="00300522" w:rsidP="00300522">
      <w:pPr>
        <w:pStyle w:val="ActHead5"/>
      </w:pPr>
      <w:bookmarkStart w:id="6" w:name="_Toc487202994"/>
      <w:r w:rsidRPr="00802D77">
        <w:rPr>
          <w:rStyle w:val="CharSectno"/>
        </w:rPr>
        <w:t>1</w:t>
      </w:r>
      <w:r w:rsidR="00802D77" w:rsidRPr="00802D77">
        <w:rPr>
          <w:rStyle w:val="CharSectno"/>
        </w:rPr>
        <w:noBreakHyphen/>
      </w:r>
      <w:r w:rsidRPr="00802D77">
        <w:rPr>
          <w:rStyle w:val="CharSectno"/>
        </w:rPr>
        <w:t>3</w:t>
      </w:r>
      <w:r w:rsidRPr="00802D77">
        <w:t xml:space="preserve">  Commonwealth</w:t>
      </w:r>
      <w:r w:rsidR="00802D77">
        <w:noBreakHyphen/>
      </w:r>
      <w:r w:rsidRPr="00802D77">
        <w:t>State financial relations</w:t>
      </w:r>
      <w:bookmarkEnd w:id="6"/>
    </w:p>
    <w:p w:rsidR="00300522" w:rsidRPr="00802D77" w:rsidRDefault="00300522" w:rsidP="00300522">
      <w:pPr>
        <w:pStyle w:val="subsection"/>
      </w:pPr>
      <w:r w:rsidRPr="00802D77">
        <w:tab/>
      </w:r>
      <w:r w:rsidRPr="00802D77">
        <w:tab/>
        <w:t>The Parliament acknowledges that the Commonwealth:</w:t>
      </w:r>
    </w:p>
    <w:p w:rsidR="00300522" w:rsidRPr="00802D77" w:rsidRDefault="00300522" w:rsidP="00300522">
      <w:pPr>
        <w:pStyle w:val="paragraph"/>
      </w:pPr>
      <w:r w:rsidRPr="00802D77">
        <w:tab/>
        <w:t>(a)</w:t>
      </w:r>
      <w:r w:rsidRPr="00802D77">
        <w:tab/>
        <w:t xml:space="preserve">will introduce legislation to provide that the revenue from the GST will be granted to the States, the </w:t>
      </w:r>
      <w:smartTag w:uri="urn:schemas-microsoft-com:office:smarttags" w:element="State">
        <w:smartTag w:uri="urn:schemas-microsoft-com:office:smarttags" w:element="place">
          <w:r w:rsidRPr="00802D77">
            <w:t>Australian Capital Territory</w:t>
          </w:r>
        </w:smartTag>
      </w:smartTag>
      <w:r w:rsidRPr="00802D77">
        <w:t xml:space="preserve"> and the </w:t>
      </w:r>
      <w:smartTag w:uri="urn:schemas-microsoft-com:office:smarttags" w:element="State">
        <w:smartTag w:uri="urn:schemas-microsoft-com:office:smarttags" w:element="place">
          <w:r w:rsidRPr="00802D77">
            <w:t>Northern Territory</w:t>
          </w:r>
        </w:smartTag>
      </w:smartTag>
      <w:r w:rsidRPr="00802D77">
        <w:t>; and</w:t>
      </w:r>
    </w:p>
    <w:p w:rsidR="00300522" w:rsidRPr="00802D77" w:rsidRDefault="00300522" w:rsidP="00300522">
      <w:pPr>
        <w:pStyle w:val="paragraph"/>
      </w:pPr>
      <w:r w:rsidRPr="00802D77">
        <w:tab/>
        <w:t>(b)</w:t>
      </w:r>
      <w:r w:rsidRPr="00802D77">
        <w:tab/>
        <w:t>will maintain the rate and base of the GST in accordance with the Agreement on Principles for the Reform of Commonwealth</w:t>
      </w:r>
      <w:r w:rsidR="00802D77">
        <w:noBreakHyphen/>
      </w:r>
      <w:r w:rsidRPr="00802D77">
        <w:t xml:space="preserve">State Financial Relations endorsed at the Special Premiers’ Conference in </w:t>
      </w:r>
      <w:smartTag w:uri="urn:schemas-microsoft-com:office:smarttags" w:element="City">
        <w:smartTag w:uri="urn:schemas-microsoft-com:office:smarttags" w:element="place">
          <w:r w:rsidRPr="00802D77">
            <w:t>Canberra</w:t>
          </w:r>
        </w:smartTag>
      </w:smartTag>
      <w:r w:rsidRPr="00802D77">
        <w:t xml:space="preserve"> on 13</w:t>
      </w:r>
      <w:r w:rsidR="00802D77">
        <w:t> </w:t>
      </w:r>
      <w:r w:rsidRPr="00802D77">
        <w:t>November 1998.</w:t>
      </w:r>
    </w:p>
    <w:p w:rsidR="00300522" w:rsidRPr="00802D77" w:rsidRDefault="00300522" w:rsidP="00300522">
      <w:pPr>
        <w:pStyle w:val="ActHead5"/>
      </w:pPr>
      <w:bookmarkStart w:id="7" w:name="_Toc487202995"/>
      <w:r w:rsidRPr="00802D77">
        <w:rPr>
          <w:rStyle w:val="CharSectno"/>
        </w:rPr>
        <w:t>1</w:t>
      </w:r>
      <w:r w:rsidR="00802D77" w:rsidRPr="00802D77">
        <w:rPr>
          <w:rStyle w:val="CharSectno"/>
        </w:rPr>
        <w:noBreakHyphen/>
      </w:r>
      <w:r w:rsidRPr="00802D77">
        <w:rPr>
          <w:rStyle w:val="CharSectno"/>
        </w:rPr>
        <w:t>4</w:t>
      </w:r>
      <w:r w:rsidRPr="00802D77">
        <w:t xml:space="preserve">  </w:t>
      </w:r>
      <w:smartTag w:uri="urn:schemas-microsoft-com:office:smarttags" w:element="PlaceType">
        <w:r w:rsidRPr="00802D77">
          <w:t>States</w:t>
        </w:r>
      </w:smartTag>
      <w:r w:rsidRPr="00802D77">
        <w:t xml:space="preserve"> and Territories are bound by the GST law</w:t>
      </w:r>
      <w:bookmarkEnd w:id="7"/>
    </w:p>
    <w:p w:rsidR="00300522" w:rsidRPr="00802D77" w:rsidRDefault="00300522" w:rsidP="00300522">
      <w:pPr>
        <w:pStyle w:val="subsection"/>
      </w:pPr>
      <w:r w:rsidRPr="00802D77">
        <w:tab/>
      </w:r>
      <w:r w:rsidRPr="00802D77">
        <w:tab/>
        <w:t xml:space="preserve">The </w:t>
      </w:r>
      <w:r w:rsidR="00802D77" w:rsidRPr="00802D77">
        <w:rPr>
          <w:position w:val="6"/>
          <w:sz w:val="16"/>
          <w:szCs w:val="16"/>
        </w:rPr>
        <w:t>*</w:t>
      </w:r>
      <w:r w:rsidRPr="00802D77">
        <w:t xml:space="preserve">GST law binds the Crown in right of each of the States, of the </w:t>
      </w:r>
      <w:smartTag w:uri="urn:schemas-microsoft-com:office:smarttags" w:element="State">
        <w:smartTag w:uri="urn:schemas-microsoft-com:office:smarttags" w:element="place">
          <w:r w:rsidRPr="00802D77">
            <w:t>Australian Capital Territory</w:t>
          </w:r>
        </w:smartTag>
      </w:smartTag>
      <w:r w:rsidRPr="00802D77">
        <w:t xml:space="preserve"> and of the </w:t>
      </w:r>
      <w:smartTag w:uri="urn:schemas-microsoft-com:office:smarttags" w:element="State">
        <w:smartTag w:uri="urn:schemas-microsoft-com:office:smarttags" w:element="place">
          <w:r w:rsidRPr="00802D77">
            <w:t>Northern Territory</w:t>
          </w:r>
        </w:smartTag>
      </w:smartTag>
      <w:r w:rsidRPr="00802D77">
        <w:t>. However, it does not make the Crown liable to be prosecuted for an offence.</w:t>
      </w:r>
    </w:p>
    <w:p w:rsidR="00300522" w:rsidRPr="00802D77" w:rsidRDefault="00300522" w:rsidP="00A36DB5">
      <w:pPr>
        <w:pStyle w:val="ActHead2"/>
        <w:pageBreakBefore/>
      </w:pPr>
      <w:bookmarkStart w:id="8" w:name="_Toc487202996"/>
      <w:r w:rsidRPr="00802D77">
        <w:rPr>
          <w:rStyle w:val="CharPartNo"/>
        </w:rPr>
        <w:t>Part</w:t>
      </w:r>
      <w:r w:rsidR="00802D77" w:rsidRPr="00802D77">
        <w:rPr>
          <w:rStyle w:val="CharPartNo"/>
        </w:rPr>
        <w:t> </w:t>
      </w:r>
      <w:r w:rsidRPr="00802D77">
        <w:rPr>
          <w:rStyle w:val="CharPartNo"/>
        </w:rPr>
        <w:t>1</w:t>
      </w:r>
      <w:r w:rsidR="00802D77" w:rsidRPr="00802D77">
        <w:rPr>
          <w:rStyle w:val="CharPartNo"/>
        </w:rPr>
        <w:noBreakHyphen/>
      </w:r>
      <w:r w:rsidRPr="00802D77">
        <w:rPr>
          <w:rStyle w:val="CharPartNo"/>
        </w:rPr>
        <w:t>2</w:t>
      </w:r>
      <w:r w:rsidRPr="00802D77">
        <w:t>—</w:t>
      </w:r>
      <w:r w:rsidRPr="00802D77">
        <w:rPr>
          <w:rStyle w:val="CharPartText"/>
        </w:rPr>
        <w:t>Using this Act</w:t>
      </w:r>
      <w:bookmarkEnd w:id="8"/>
    </w:p>
    <w:p w:rsidR="00300522" w:rsidRPr="00802D77" w:rsidRDefault="00300522" w:rsidP="00300522">
      <w:pPr>
        <w:pStyle w:val="ActHead3"/>
      </w:pPr>
      <w:bookmarkStart w:id="9" w:name="_Toc487202997"/>
      <w:r w:rsidRPr="00802D77">
        <w:rPr>
          <w:rStyle w:val="CharDivNo"/>
        </w:rPr>
        <w:t>Division</w:t>
      </w:r>
      <w:r w:rsidR="00802D77" w:rsidRPr="00802D77">
        <w:rPr>
          <w:rStyle w:val="CharDivNo"/>
        </w:rPr>
        <w:t> </w:t>
      </w:r>
      <w:r w:rsidRPr="00802D77">
        <w:rPr>
          <w:rStyle w:val="CharDivNo"/>
        </w:rPr>
        <w:t>2</w:t>
      </w:r>
      <w:r w:rsidRPr="00802D77">
        <w:t>—</w:t>
      </w:r>
      <w:r w:rsidRPr="00802D77">
        <w:rPr>
          <w:rStyle w:val="CharDivText"/>
        </w:rPr>
        <w:t>Overview of the GST legislation</w:t>
      </w:r>
      <w:bookmarkEnd w:id="9"/>
    </w:p>
    <w:p w:rsidR="00300522" w:rsidRPr="00802D77" w:rsidRDefault="00300522" w:rsidP="00300522">
      <w:pPr>
        <w:pStyle w:val="ActHead5"/>
      </w:pPr>
      <w:bookmarkStart w:id="10" w:name="_Toc487202998"/>
      <w:r w:rsidRPr="00802D77">
        <w:rPr>
          <w:rStyle w:val="CharSectno"/>
        </w:rPr>
        <w:t>2</w:t>
      </w:r>
      <w:r w:rsidR="00802D77" w:rsidRPr="00802D77">
        <w:rPr>
          <w:rStyle w:val="CharSectno"/>
        </w:rPr>
        <w:noBreakHyphen/>
      </w:r>
      <w:r w:rsidRPr="00802D77">
        <w:rPr>
          <w:rStyle w:val="CharSectno"/>
        </w:rPr>
        <w:t>1</w:t>
      </w:r>
      <w:r w:rsidRPr="00802D77">
        <w:t xml:space="preserve">  What this Act is about</w:t>
      </w:r>
      <w:bookmarkEnd w:id="10"/>
    </w:p>
    <w:p w:rsidR="00300522" w:rsidRPr="00802D77" w:rsidRDefault="00300522" w:rsidP="00300522">
      <w:pPr>
        <w:pStyle w:val="subsection"/>
      </w:pPr>
      <w:r w:rsidRPr="00802D77">
        <w:tab/>
      </w:r>
      <w:r w:rsidRPr="00802D77">
        <w:tab/>
        <w:t>This Act is about the GST.</w:t>
      </w:r>
    </w:p>
    <w:p w:rsidR="00300522" w:rsidRPr="00802D77" w:rsidRDefault="00300522" w:rsidP="00300522">
      <w:pPr>
        <w:pStyle w:val="subsection"/>
      </w:pPr>
      <w:r w:rsidRPr="00802D77">
        <w:tab/>
      </w:r>
      <w:r w:rsidRPr="00802D77">
        <w:tab/>
        <w:t>It begins (in Chapter</w:t>
      </w:r>
      <w:r w:rsidR="00802D77">
        <w:t> </w:t>
      </w:r>
      <w:r w:rsidRPr="00802D77">
        <w:t>2) with the basic rules about the GST, and then sets out in Chapter</w:t>
      </w:r>
      <w:r w:rsidR="00802D77">
        <w:t> </w:t>
      </w:r>
      <w:r w:rsidRPr="00802D77">
        <w:t>3 the exemptions from the GST and in Chapter</w:t>
      </w:r>
      <w:r w:rsidR="00802D77">
        <w:t> </w:t>
      </w:r>
      <w:r w:rsidRPr="00802D77">
        <w:t>4 the special rules that can apply in particular cases.</w:t>
      </w:r>
    </w:p>
    <w:p w:rsidR="00300522" w:rsidRPr="00802D77" w:rsidRDefault="00300522" w:rsidP="00300522">
      <w:pPr>
        <w:pStyle w:val="subsection"/>
      </w:pPr>
      <w:r w:rsidRPr="00802D77">
        <w:tab/>
      </w:r>
      <w:r w:rsidRPr="00802D77">
        <w:tab/>
        <w:t>It concludes with definitions and other interpretative material.</w:t>
      </w:r>
    </w:p>
    <w:p w:rsidR="00300522" w:rsidRPr="00802D77" w:rsidRDefault="00300522" w:rsidP="00300522">
      <w:pPr>
        <w:pStyle w:val="notetext"/>
      </w:pPr>
      <w:r w:rsidRPr="00802D77">
        <w:t>Note:</w:t>
      </w:r>
      <w:r w:rsidRPr="00802D77">
        <w:tab/>
        <w:t>The GST is imposed by 6 Acts, the most important of which are:</w:t>
      </w:r>
    </w:p>
    <w:p w:rsidR="00300522" w:rsidRPr="00802D77" w:rsidRDefault="00300522" w:rsidP="00EE5347">
      <w:pPr>
        <w:pStyle w:val="notepara"/>
      </w:pPr>
      <w:r w:rsidRPr="00802D77">
        <w:t>(a)</w:t>
      </w:r>
      <w:r w:rsidRPr="00802D77">
        <w:tab/>
        <w:t xml:space="preserve">the </w:t>
      </w:r>
      <w:r w:rsidRPr="00802D77">
        <w:rPr>
          <w:i/>
        </w:rPr>
        <w:t>A New Tax System (Goods and Services Tax Imposition—General) Act 1999</w:t>
      </w:r>
      <w:r w:rsidRPr="00802D77">
        <w:t>; and</w:t>
      </w:r>
    </w:p>
    <w:p w:rsidR="00300522" w:rsidRPr="00802D77" w:rsidRDefault="00300522" w:rsidP="00EE5347">
      <w:pPr>
        <w:pStyle w:val="notepara"/>
      </w:pPr>
      <w:r w:rsidRPr="00802D77">
        <w:t>(b)</w:t>
      </w:r>
      <w:r w:rsidRPr="00802D77">
        <w:tab/>
        <w:t xml:space="preserve">the </w:t>
      </w:r>
      <w:r w:rsidRPr="00802D77">
        <w:rPr>
          <w:i/>
        </w:rPr>
        <w:t>A New Tax System (Goods and Services Tax Imposition—Customs) Act 1999</w:t>
      </w:r>
      <w:r w:rsidRPr="00802D77">
        <w:t>; and</w:t>
      </w:r>
    </w:p>
    <w:p w:rsidR="00300522" w:rsidRPr="00802D77" w:rsidRDefault="00300522" w:rsidP="00EE5347">
      <w:pPr>
        <w:pStyle w:val="notepara"/>
      </w:pPr>
      <w:r w:rsidRPr="00802D77">
        <w:t>(c)</w:t>
      </w:r>
      <w:r w:rsidRPr="00802D77">
        <w:tab/>
        <w:t xml:space="preserve">the </w:t>
      </w:r>
      <w:r w:rsidRPr="00802D77">
        <w:rPr>
          <w:i/>
        </w:rPr>
        <w:t>A New Tax System (Goods and Services Tax Imposition—Excise) Act 1999</w:t>
      </w:r>
      <w:r w:rsidRPr="00802D77">
        <w:t>.</w:t>
      </w:r>
    </w:p>
    <w:p w:rsidR="00300522" w:rsidRPr="00802D77" w:rsidRDefault="00300522" w:rsidP="00300522">
      <w:pPr>
        <w:pStyle w:val="ActHead5"/>
      </w:pPr>
      <w:bookmarkStart w:id="11" w:name="_Toc487202999"/>
      <w:r w:rsidRPr="00802D77">
        <w:rPr>
          <w:rStyle w:val="CharSectno"/>
        </w:rPr>
        <w:t>2</w:t>
      </w:r>
      <w:r w:rsidR="00802D77" w:rsidRPr="00802D77">
        <w:rPr>
          <w:rStyle w:val="CharSectno"/>
        </w:rPr>
        <w:noBreakHyphen/>
      </w:r>
      <w:r w:rsidRPr="00802D77">
        <w:rPr>
          <w:rStyle w:val="CharSectno"/>
        </w:rPr>
        <w:t>5</w:t>
      </w:r>
      <w:r w:rsidRPr="00802D77">
        <w:t xml:space="preserve">  The basic rules (Chapter</w:t>
      </w:r>
      <w:r w:rsidR="00802D77">
        <w:t> </w:t>
      </w:r>
      <w:r w:rsidRPr="00802D77">
        <w:t>2)</w:t>
      </w:r>
      <w:bookmarkEnd w:id="11"/>
    </w:p>
    <w:p w:rsidR="00300522" w:rsidRPr="00802D77" w:rsidRDefault="00300522" w:rsidP="00300522">
      <w:pPr>
        <w:pStyle w:val="subsection"/>
      </w:pPr>
      <w:r w:rsidRPr="00802D77">
        <w:tab/>
      </w:r>
      <w:r w:rsidRPr="00802D77">
        <w:tab/>
        <w:t>Chapter</w:t>
      </w:r>
      <w:r w:rsidR="00802D77">
        <w:t> </w:t>
      </w:r>
      <w:r w:rsidRPr="00802D77">
        <w:t>2 has the basic rules for the GST, including:</w:t>
      </w:r>
    </w:p>
    <w:p w:rsidR="00300522" w:rsidRPr="00802D77" w:rsidRDefault="009E3083" w:rsidP="009E3083">
      <w:pPr>
        <w:pStyle w:val="paragraph"/>
      </w:pPr>
      <w:r w:rsidRPr="00802D77">
        <w:tab/>
      </w:r>
      <w:r w:rsidR="00300522" w:rsidRPr="00802D77">
        <w:fldChar w:fldCharType="begin"/>
      </w:r>
      <w:r w:rsidR="00300522" w:rsidRPr="00802D77">
        <w:instrText>SYMBOL 183 \f "Symbol" \s 10 \h</w:instrText>
      </w:r>
      <w:r w:rsidR="00300522" w:rsidRPr="00802D77">
        <w:fldChar w:fldCharType="end"/>
      </w:r>
      <w:r w:rsidR="00300522" w:rsidRPr="00802D77">
        <w:tab/>
        <w:t>when and how the GST arises, and who is liable to pay it;</w:t>
      </w:r>
    </w:p>
    <w:p w:rsidR="00300522" w:rsidRPr="00802D77" w:rsidRDefault="009E3083" w:rsidP="009E3083">
      <w:pPr>
        <w:pStyle w:val="paragraph"/>
      </w:pPr>
      <w:r w:rsidRPr="00802D77">
        <w:tab/>
      </w:r>
      <w:r w:rsidR="00300522" w:rsidRPr="00802D77">
        <w:fldChar w:fldCharType="begin"/>
      </w:r>
      <w:r w:rsidR="00300522" w:rsidRPr="00802D77">
        <w:instrText>SYMBOL 183 \f "Symbol" \s 10 \h</w:instrText>
      </w:r>
      <w:r w:rsidR="00300522" w:rsidRPr="00802D77">
        <w:fldChar w:fldCharType="end"/>
      </w:r>
      <w:r w:rsidR="00300522" w:rsidRPr="00802D77">
        <w:tab/>
        <w:t>when and how input tax credits arise, and who is entitled to them;</w:t>
      </w:r>
    </w:p>
    <w:p w:rsidR="00300522" w:rsidRPr="00802D77" w:rsidRDefault="009E3083" w:rsidP="009E3083">
      <w:pPr>
        <w:pStyle w:val="paragraph"/>
      </w:pPr>
      <w:r w:rsidRPr="00802D77">
        <w:tab/>
      </w:r>
      <w:r w:rsidR="00300522" w:rsidRPr="00802D77">
        <w:fldChar w:fldCharType="begin"/>
      </w:r>
      <w:r w:rsidR="00300522" w:rsidRPr="00802D77">
        <w:instrText>SYMBOL 183 \f "Symbol" \s 10 \h</w:instrText>
      </w:r>
      <w:r w:rsidR="00300522" w:rsidRPr="00802D77">
        <w:fldChar w:fldCharType="end"/>
      </w:r>
      <w:r w:rsidR="00300522" w:rsidRPr="00802D77">
        <w:tab/>
        <w:t>how to work out payments and refunds of GST;</w:t>
      </w:r>
    </w:p>
    <w:p w:rsidR="00300522" w:rsidRPr="00802D77" w:rsidRDefault="009E3083" w:rsidP="009E3083">
      <w:pPr>
        <w:pStyle w:val="paragraph"/>
      </w:pPr>
      <w:r w:rsidRPr="00802D77">
        <w:tab/>
      </w:r>
      <w:r w:rsidR="00300522" w:rsidRPr="00802D77">
        <w:fldChar w:fldCharType="begin"/>
      </w:r>
      <w:r w:rsidR="00300522" w:rsidRPr="00802D77">
        <w:instrText>SYMBOL 183 \f "Symbol" \s 10 \h</w:instrText>
      </w:r>
      <w:r w:rsidR="00300522" w:rsidRPr="00802D77">
        <w:fldChar w:fldCharType="end"/>
      </w:r>
      <w:r w:rsidR="00300522" w:rsidRPr="00802D77">
        <w:tab/>
        <w:t>when and how the payments and refunds are to be made.</w:t>
      </w:r>
    </w:p>
    <w:p w:rsidR="00300522" w:rsidRPr="00802D77" w:rsidRDefault="00300522" w:rsidP="00300522">
      <w:pPr>
        <w:pStyle w:val="ActHead5"/>
      </w:pPr>
      <w:bookmarkStart w:id="12" w:name="_Toc487203000"/>
      <w:r w:rsidRPr="00802D77">
        <w:rPr>
          <w:rStyle w:val="CharSectno"/>
        </w:rPr>
        <w:t>2</w:t>
      </w:r>
      <w:r w:rsidR="00802D77" w:rsidRPr="00802D77">
        <w:rPr>
          <w:rStyle w:val="CharSectno"/>
        </w:rPr>
        <w:noBreakHyphen/>
      </w:r>
      <w:r w:rsidRPr="00802D77">
        <w:rPr>
          <w:rStyle w:val="CharSectno"/>
        </w:rPr>
        <w:t>10</w:t>
      </w:r>
      <w:r w:rsidRPr="00802D77">
        <w:t xml:space="preserve">  The exemptions (Chapter</w:t>
      </w:r>
      <w:r w:rsidR="00802D77">
        <w:t> </w:t>
      </w:r>
      <w:r w:rsidRPr="00802D77">
        <w:t>3)</w:t>
      </w:r>
      <w:bookmarkEnd w:id="12"/>
    </w:p>
    <w:p w:rsidR="00300522" w:rsidRPr="00802D77" w:rsidRDefault="00300522" w:rsidP="00300522">
      <w:pPr>
        <w:pStyle w:val="subsection"/>
      </w:pPr>
      <w:r w:rsidRPr="00802D77">
        <w:tab/>
      </w:r>
      <w:r w:rsidRPr="00802D77">
        <w:tab/>
        <w:t>Chapter</w:t>
      </w:r>
      <w:r w:rsidR="00802D77">
        <w:t> </w:t>
      </w:r>
      <w:r w:rsidRPr="00802D77">
        <w:t>3 sets out the supplies and importations that are GST</w:t>
      </w:r>
      <w:r w:rsidR="00802D77">
        <w:noBreakHyphen/>
      </w:r>
      <w:r w:rsidRPr="00802D77">
        <w:t>free or input taxed.</w:t>
      </w:r>
    </w:p>
    <w:p w:rsidR="00300522" w:rsidRPr="00802D77" w:rsidRDefault="00300522" w:rsidP="00300522">
      <w:pPr>
        <w:pStyle w:val="ActHead5"/>
      </w:pPr>
      <w:bookmarkStart w:id="13" w:name="_Toc487203001"/>
      <w:r w:rsidRPr="00802D77">
        <w:rPr>
          <w:rStyle w:val="CharSectno"/>
        </w:rPr>
        <w:t>2</w:t>
      </w:r>
      <w:r w:rsidR="00802D77" w:rsidRPr="00802D77">
        <w:rPr>
          <w:rStyle w:val="CharSectno"/>
        </w:rPr>
        <w:noBreakHyphen/>
      </w:r>
      <w:r w:rsidRPr="00802D77">
        <w:rPr>
          <w:rStyle w:val="CharSectno"/>
        </w:rPr>
        <w:t>15</w:t>
      </w:r>
      <w:r w:rsidRPr="00802D77">
        <w:t xml:space="preserve">  The special rules (Chapter</w:t>
      </w:r>
      <w:r w:rsidR="00802D77">
        <w:t> </w:t>
      </w:r>
      <w:r w:rsidRPr="00802D77">
        <w:t>4)</w:t>
      </w:r>
      <w:bookmarkEnd w:id="13"/>
    </w:p>
    <w:p w:rsidR="00300522" w:rsidRPr="00802D77" w:rsidRDefault="00300522" w:rsidP="00300522">
      <w:pPr>
        <w:pStyle w:val="subsection"/>
      </w:pPr>
      <w:r w:rsidRPr="00802D77">
        <w:tab/>
      </w:r>
      <w:r w:rsidRPr="00802D77">
        <w:tab/>
        <w:t>Chapter</w:t>
      </w:r>
      <w:r w:rsidR="00802D77">
        <w:t> </w:t>
      </w:r>
      <w:r w:rsidRPr="00802D77">
        <w:t>4 has special rules which, in particular cases, have the effect of modifying the basic rules in Chapter</w:t>
      </w:r>
      <w:r w:rsidR="00802D77">
        <w:t> </w:t>
      </w:r>
      <w:r w:rsidRPr="00802D77">
        <w:t>2.</w:t>
      </w:r>
    </w:p>
    <w:p w:rsidR="00300522" w:rsidRPr="00802D77" w:rsidRDefault="00300522" w:rsidP="00300522">
      <w:pPr>
        <w:pStyle w:val="notetext"/>
      </w:pPr>
      <w:r w:rsidRPr="00802D77">
        <w:t>Note:</w:t>
      </w:r>
      <w:r w:rsidRPr="00802D77">
        <w:tab/>
        <w:t>There is a checklist of special rules at the end of Chapter</w:t>
      </w:r>
      <w:r w:rsidR="00802D77">
        <w:t> </w:t>
      </w:r>
      <w:r w:rsidRPr="00802D77">
        <w:t>2 (in Part</w:t>
      </w:r>
      <w:r w:rsidR="00802D77">
        <w:t> </w:t>
      </w:r>
      <w:r w:rsidRPr="00802D77">
        <w:t>2</w:t>
      </w:r>
      <w:r w:rsidR="00802D77">
        <w:noBreakHyphen/>
      </w:r>
      <w:r w:rsidRPr="00802D77">
        <w:t>8).</w:t>
      </w:r>
    </w:p>
    <w:p w:rsidR="00300522" w:rsidRPr="00802D77" w:rsidRDefault="00300522" w:rsidP="00300522">
      <w:pPr>
        <w:pStyle w:val="ActHead5"/>
      </w:pPr>
      <w:bookmarkStart w:id="14" w:name="_Toc487203002"/>
      <w:r w:rsidRPr="00802D77">
        <w:rPr>
          <w:rStyle w:val="CharSectno"/>
        </w:rPr>
        <w:t>2</w:t>
      </w:r>
      <w:r w:rsidR="00802D77" w:rsidRPr="00802D77">
        <w:rPr>
          <w:rStyle w:val="CharSectno"/>
        </w:rPr>
        <w:noBreakHyphen/>
      </w:r>
      <w:r w:rsidRPr="00802D77">
        <w:rPr>
          <w:rStyle w:val="CharSectno"/>
        </w:rPr>
        <w:t>20</w:t>
      </w:r>
      <w:r w:rsidRPr="00802D77">
        <w:t xml:space="preserve">  Miscellaneous (Chapter</w:t>
      </w:r>
      <w:r w:rsidR="00802D77">
        <w:t> </w:t>
      </w:r>
      <w:r w:rsidRPr="00802D77">
        <w:t>5)</w:t>
      </w:r>
      <w:bookmarkEnd w:id="14"/>
    </w:p>
    <w:p w:rsidR="00300522" w:rsidRPr="00802D77" w:rsidRDefault="00300522" w:rsidP="00300522">
      <w:pPr>
        <w:pStyle w:val="subsection"/>
      </w:pPr>
      <w:r w:rsidRPr="00802D77">
        <w:tab/>
      </w:r>
      <w:r w:rsidRPr="00802D77">
        <w:tab/>
        <w:t>Chapter</w:t>
      </w:r>
      <w:r w:rsidR="00802D77">
        <w:t> </w:t>
      </w:r>
      <w:r w:rsidRPr="00802D77">
        <w:t>5 deals with miscellaneous matters.</w:t>
      </w:r>
    </w:p>
    <w:p w:rsidR="00300522" w:rsidRPr="00802D77" w:rsidRDefault="00300522" w:rsidP="00300522">
      <w:pPr>
        <w:pStyle w:val="ActHead5"/>
      </w:pPr>
      <w:bookmarkStart w:id="15" w:name="_Toc487203003"/>
      <w:r w:rsidRPr="00802D77">
        <w:rPr>
          <w:rStyle w:val="CharSectno"/>
        </w:rPr>
        <w:t>2</w:t>
      </w:r>
      <w:r w:rsidR="00802D77" w:rsidRPr="00802D77">
        <w:rPr>
          <w:rStyle w:val="CharSectno"/>
        </w:rPr>
        <w:noBreakHyphen/>
      </w:r>
      <w:r w:rsidRPr="00802D77">
        <w:rPr>
          <w:rStyle w:val="CharSectno"/>
        </w:rPr>
        <w:t>25</w:t>
      </w:r>
      <w:r w:rsidRPr="00802D77">
        <w:rPr>
          <w:i/>
          <w:iCs/>
        </w:rPr>
        <w:t xml:space="preserve">  </w:t>
      </w:r>
      <w:r w:rsidRPr="00802D77">
        <w:t>Interpretative provisions (Chapter</w:t>
      </w:r>
      <w:r w:rsidR="00802D77">
        <w:t> </w:t>
      </w:r>
      <w:r w:rsidRPr="00802D77">
        <w:t>6)</w:t>
      </w:r>
      <w:bookmarkEnd w:id="15"/>
    </w:p>
    <w:p w:rsidR="00300522" w:rsidRPr="00802D77" w:rsidRDefault="00300522" w:rsidP="00300522">
      <w:pPr>
        <w:pStyle w:val="subsection"/>
      </w:pPr>
      <w:r w:rsidRPr="00802D77">
        <w:tab/>
      </w:r>
      <w:r w:rsidRPr="00802D77">
        <w:tab/>
        <w:t>Chapter</w:t>
      </w:r>
      <w:r w:rsidR="00802D77">
        <w:t> </w:t>
      </w:r>
      <w:r w:rsidRPr="00802D77">
        <w:t>6 contains the Dictionary, which sets out a list of all the terms that are defined in this Act. It also sets out the meanings of some important concepts and rules on how to interpret this Act.</w:t>
      </w:r>
    </w:p>
    <w:p w:rsidR="00300522" w:rsidRPr="00802D77" w:rsidRDefault="00300522" w:rsidP="00300522">
      <w:pPr>
        <w:pStyle w:val="ActHead5"/>
      </w:pPr>
      <w:bookmarkStart w:id="16" w:name="_Toc487203004"/>
      <w:r w:rsidRPr="00802D77">
        <w:rPr>
          <w:rStyle w:val="CharSectno"/>
        </w:rPr>
        <w:t>2</w:t>
      </w:r>
      <w:r w:rsidR="00802D77" w:rsidRPr="00802D77">
        <w:rPr>
          <w:rStyle w:val="CharSectno"/>
        </w:rPr>
        <w:noBreakHyphen/>
      </w:r>
      <w:r w:rsidRPr="00802D77">
        <w:rPr>
          <w:rStyle w:val="CharSectno"/>
        </w:rPr>
        <w:t>30</w:t>
      </w:r>
      <w:r w:rsidRPr="00802D77">
        <w:t xml:space="preserve">  Administration, collection and recovery provisions in the </w:t>
      </w:r>
      <w:r w:rsidRPr="00802D77">
        <w:rPr>
          <w:i/>
        </w:rPr>
        <w:t>Taxation Administration Act 1953</w:t>
      </w:r>
      <w:bookmarkEnd w:id="16"/>
    </w:p>
    <w:p w:rsidR="00300522" w:rsidRPr="00802D77" w:rsidRDefault="00300522" w:rsidP="00300522">
      <w:pPr>
        <w:pStyle w:val="subsection"/>
      </w:pPr>
      <w:r w:rsidRPr="00802D77">
        <w:tab/>
      </w:r>
      <w:r w:rsidRPr="00802D77">
        <w:tab/>
      </w:r>
      <w:r w:rsidR="00E905D8" w:rsidRPr="00802D77">
        <w:t>Schedule</w:t>
      </w:r>
      <w:r w:rsidR="00802D77">
        <w:t> </w:t>
      </w:r>
      <w:r w:rsidR="00E905D8" w:rsidRPr="00802D77">
        <w:t xml:space="preserve">1 to the </w:t>
      </w:r>
      <w:r w:rsidR="00E905D8" w:rsidRPr="00802D77">
        <w:rPr>
          <w:i/>
        </w:rPr>
        <w:t>Taxation Administration Act 1953</w:t>
      </w:r>
      <w:r w:rsidR="00E905D8" w:rsidRPr="00802D77">
        <w:t xml:space="preserve"> contains</w:t>
      </w:r>
      <w:r w:rsidRPr="00802D77">
        <w:t xml:space="preserve"> provisions relating to the administration of the GST, and to collection and recovery of amounts of GST.</w:t>
      </w:r>
    </w:p>
    <w:p w:rsidR="00300522" w:rsidRPr="00802D77" w:rsidRDefault="00300522" w:rsidP="00A36DB5">
      <w:pPr>
        <w:pStyle w:val="ActHead3"/>
        <w:pageBreakBefore/>
      </w:pPr>
      <w:bookmarkStart w:id="17" w:name="_Toc487203005"/>
      <w:r w:rsidRPr="00802D77">
        <w:rPr>
          <w:rStyle w:val="CharDivNo"/>
        </w:rPr>
        <w:t>Division</w:t>
      </w:r>
      <w:r w:rsidR="00802D77" w:rsidRPr="00802D77">
        <w:rPr>
          <w:rStyle w:val="CharDivNo"/>
        </w:rPr>
        <w:t> </w:t>
      </w:r>
      <w:r w:rsidRPr="00802D77">
        <w:rPr>
          <w:rStyle w:val="CharDivNo"/>
        </w:rPr>
        <w:t>3</w:t>
      </w:r>
      <w:r w:rsidRPr="00802D77">
        <w:t>—</w:t>
      </w:r>
      <w:r w:rsidRPr="00802D77">
        <w:rPr>
          <w:rStyle w:val="CharDivText"/>
        </w:rPr>
        <w:t>Defined terms</w:t>
      </w:r>
      <w:bookmarkEnd w:id="17"/>
    </w:p>
    <w:p w:rsidR="00300522" w:rsidRPr="00802D77" w:rsidRDefault="00A53099" w:rsidP="00300522">
      <w:pPr>
        <w:pStyle w:val="Header"/>
      </w:pPr>
      <w:r w:rsidRPr="00802D77">
        <w:rPr>
          <w:rStyle w:val="CharSubdNo"/>
        </w:rPr>
        <w:t xml:space="preserve"> </w:t>
      </w:r>
      <w:r w:rsidRPr="00802D77">
        <w:rPr>
          <w:rStyle w:val="CharSubdText"/>
        </w:rPr>
        <w:t xml:space="preserve"> </w:t>
      </w:r>
    </w:p>
    <w:p w:rsidR="00300522" w:rsidRPr="00802D77" w:rsidRDefault="00300522" w:rsidP="00300522">
      <w:pPr>
        <w:pStyle w:val="ActHead5"/>
      </w:pPr>
      <w:bookmarkStart w:id="18" w:name="_Toc487203006"/>
      <w:r w:rsidRPr="00802D77">
        <w:rPr>
          <w:rStyle w:val="CharSectno"/>
        </w:rPr>
        <w:t>3</w:t>
      </w:r>
      <w:r w:rsidR="00802D77" w:rsidRPr="00802D77">
        <w:rPr>
          <w:rStyle w:val="CharSectno"/>
        </w:rPr>
        <w:noBreakHyphen/>
      </w:r>
      <w:r w:rsidRPr="00802D77">
        <w:rPr>
          <w:rStyle w:val="CharSectno"/>
        </w:rPr>
        <w:t>1</w:t>
      </w:r>
      <w:r w:rsidRPr="00802D77">
        <w:t xml:space="preserve">  When defined terms are identified</w:t>
      </w:r>
      <w:bookmarkEnd w:id="18"/>
    </w:p>
    <w:p w:rsidR="00300522" w:rsidRPr="00802D77" w:rsidRDefault="00300522" w:rsidP="00300522">
      <w:pPr>
        <w:pStyle w:val="subsection"/>
      </w:pPr>
      <w:r w:rsidRPr="00802D77">
        <w:tab/>
        <w:t>(1)</w:t>
      </w:r>
      <w:r w:rsidRPr="00802D77">
        <w:tab/>
        <w:t>Many of the terms used in the law relating to the GST are defined.</w:t>
      </w:r>
    </w:p>
    <w:p w:rsidR="00300522" w:rsidRPr="00802D77" w:rsidRDefault="00300522" w:rsidP="00300522">
      <w:pPr>
        <w:pStyle w:val="subsection"/>
      </w:pPr>
      <w:r w:rsidRPr="00802D77">
        <w:tab/>
        <w:t>(2)</w:t>
      </w:r>
      <w:r w:rsidRPr="00802D77">
        <w:tab/>
        <w:t>Most defined terms in this Act are identified by an asterisk appearing at the start of the term: as in “</w:t>
      </w:r>
      <w:r w:rsidR="00802D77" w:rsidRPr="00802D77">
        <w:rPr>
          <w:position w:val="6"/>
          <w:sz w:val="16"/>
          <w:szCs w:val="16"/>
        </w:rPr>
        <w:t>*</w:t>
      </w:r>
      <w:r w:rsidRPr="00802D77">
        <w:t>enterprise”. The footnote that goes with the asterisk contains a signpost to the Dictionary definitions starting at section</w:t>
      </w:r>
      <w:r w:rsidR="00802D77">
        <w:t> </w:t>
      </w:r>
      <w:r w:rsidRPr="00802D77">
        <w:t>195</w:t>
      </w:r>
      <w:r w:rsidR="00802D77">
        <w:noBreakHyphen/>
      </w:r>
      <w:r w:rsidRPr="00802D77">
        <w:t>1.</w:t>
      </w:r>
    </w:p>
    <w:p w:rsidR="00300522" w:rsidRPr="00802D77" w:rsidRDefault="00300522" w:rsidP="00300522">
      <w:pPr>
        <w:pStyle w:val="ActHead5"/>
      </w:pPr>
      <w:bookmarkStart w:id="19" w:name="_Toc487203007"/>
      <w:r w:rsidRPr="00802D77">
        <w:rPr>
          <w:rStyle w:val="CharSectno"/>
        </w:rPr>
        <w:t>3</w:t>
      </w:r>
      <w:r w:rsidR="00802D77" w:rsidRPr="00802D77">
        <w:rPr>
          <w:rStyle w:val="CharSectno"/>
        </w:rPr>
        <w:noBreakHyphen/>
      </w:r>
      <w:r w:rsidRPr="00802D77">
        <w:rPr>
          <w:rStyle w:val="CharSectno"/>
        </w:rPr>
        <w:t>5</w:t>
      </w:r>
      <w:r w:rsidRPr="00802D77">
        <w:t xml:space="preserve">  When terms are </w:t>
      </w:r>
      <w:r w:rsidRPr="00802D77">
        <w:rPr>
          <w:i/>
          <w:iCs/>
        </w:rPr>
        <w:t>not</w:t>
      </w:r>
      <w:r w:rsidRPr="00802D77">
        <w:t xml:space="preserve"> identified</w:t>
      </w:r>
      <w:bookmarkEnd w:id="19"/>
    </w:p>
    <w:p w:rsidR="00300522" w:rsidRPr="00802D77" w:rsidRDefault="00300522" w:rsidP="00300522">
      <w:pPr>
        <w:pStyle w:val="subsection"/>
      </w:pPr>
      <w:r w:rsidRPr="00802D77">
        <w:tab/>
        <w:t>(1)</w:t>
      </w:r>
      <w:r w:rsidRPr="00802D77">
        <w:tab/>
        <w:t xml:space="preserve">Once a defined term has been identified by an asterisk, later occurrences of the term in the same subsection are </w:t>
      </w:r>
      <w:r w:rsidRPr="00802D77">
        <w:rPr>
          <w:i/>
          <w:iCs/>
        </w:rPr>
        <w:t>not</w:t>
      </w:r>
      <w:r w:rsidRPr="00802D77">
        <w:t xml:space="preserve"> usually asterisked.</w:t>
      </w:r>
    </w:p>
    <w:p w:rsidR="00300522" w:rsidRPr="00802D77" w:rsidRDefault="00300522" w:rsidP="00300522">
      <w:pPr>
        <w:pStyle w:val="subsection"/>
      </w:pPr>
      <w:r w:rsidRPr="00802D77">
        <w:tab/>
        <w:t>(2)</w:t>
      </w:r>
      <w:r w:rsidRPr="00802D77">
        <w:tab/>
        <w:t xml:space="preserve">Terms are </w:t>
      </w:r>
      <w:r w:rsidRPr="00802D77">
        <w:rPr>
          <w:i/>
          <w:iCs/>
        </w:rPr>
        <w:t>not</w:t>
      </w:r>
      <w:r w:rsidRPr="00802D77">
        <w:t xml:space="preserve"> asterisked in the non</w:t>
      </w:r>
      <w:r w:rsidR="00802D77">
        <w:noBreakHyphen/>
      </w:r>
      <w:r w:rsidRPr="00802D77">
        <w:t>operative material contained in this Act.</w:t>
      </w:r>
    </w:p>
    <w:p w:rsidR="00300522" w:rsidRPr="00802D77" w:rsidRDefault="00300522" w:rsidP="00300522">
      <w:pPr>
        <w:pStyle w:val="notetext"/>
      </w:pPr>
      <w:r w:rsidRPr="00802D77">
        <w:t>Note:</w:t>
      </w:r>
      <w:r w:rsidRPr="00802D77">
        <w:tab/>
        <w:t>The non</w:t>
      </w:r>
      <w:r w:rsidR="00802D77">
        <w:noBreakHyphen/>
      </w:r>
      <w:r w:rsidRPr="00802D77">
        <w:t>operative material is described in Division</w:t>
      </w:r>
      <w:r w:rsidR="00802D77">
        <w:t> </w:t>
      </w:r>
      <w:r w:rsidRPr="00802D77">
        <w:t>4.</w:t>
      </w:r>
    </w:p>
    <w:p w:rsidR="00300522" w:rsidRPr="00802D77" w:rsidRDefault="00300522" w:rsidP="00300522">
      <w:pPr>
        <w:pStyle w:val="subsection"/>
      </w:pPr>
      <w:r w:rsidRPr="00802D77">
        <w:tab/>
        <w:t>(3)</w:t>
      </w:r>
      <w:r w:rsidRPr="00802D77">
        <w:tab/>
        <w:t xml:space="preserve">The following basic terms used throughout the Act are </w:t>
      </w:r>
      <w:r w:rsidRPr="00802D77">
        <w:rPr>
          <w:i/>
          <w:iCs/>
        </w:rPr>
        <w:t>not</w:t>
      </w:r>
      <w:r w:rsidRPr="00802D77">
        <w:t xml:space="preserve"> identified with an asterisk.</w:t>
      </w:r>
    </w:p>
    <w:p w:rsidR="00E74477" w:rsidRPr="00802D77"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802D77" w:rsidTr="00D801DF">
        <w:trPr>
          <w:tblHeader/>
        </w:trPr>
        <w:tc>
          <w:tcPr>
            <w:tcW w:w="4111" w:type="dxa"/>
            <w:gridSpan w:val="2"/>
            <w:tcBorders>
              <w:top w:val="single" w:sz="12" w:space="0" w:color="auto"/>
              <w:bottom w:val="single" w:sz="6" w:space="0" w:color="auto"/>
            </w:tcBorders>
            <w:shd w:val="clear" w:color="auto" w:fill="auto"/>
          </w:tcPr>
          <w:p w:rsidR="007E7728" w:rsidRPr="00802D77" w:rsidRDefault="007E7728" w:rsidP="00D801DF">
            <w:pPr>
              <w:pStyle w:val="TableHeading"/>
            </w:pPr>
            <w:r w:rsidRPr="00802D77">
              <w:t>Common definitions that are not asterisked</w:t>
            </w:r>
          </w:p>
        </w:tc>
      </w:tr>
      <w:tr w:rsidR="007E7728" w:rsidRPr="00802D77" w:rsidTr="00D801DF">
        <w:trPr>
          <w:tblHeader/>
        </w:trPr>
        <w:tc>
          <w:tcPr>
            <w:tcW w:w="709" w:type="dxa"/>
            <w:tcBorders>
              <w:top w:val="single" w:sz="6" w:space="0" w:color="auto"/>
              <w:bottom w:val="single" w:sz="12" w:space="0" w:color="auto"/>
            </w:tcBorders>
            <w:shd w:val="clear" w:color="auto" w:fill="auto"/>
          </w:tcPr>
          <w:p w:rsidR="007E7728" w:rsidRPr="00802D77" w:rsidRDefault="007E7728" w:rsidP="00D801DF">
            <w:pPr>
              <w:pStyle w:val="TableHeading"/>
            </w:pPr>
            <w:r w:rsidRPr="00802D77">
              <w:t>Item</w:t>
            </w:r>
          </w:p>
        </w:tc>
        <w:tc>
          <w:tcPr>
            <w:tcW w:w="3402" w:type="dxa"/>
            <w:tcBorders>
              <w:top w:val="single" w:sz="6" w:space="0" w:color="auto"/>
              <w:bottom w:val="single" w:sz="12" w:space="0" w:color="auto"/>
            </w:tcBorders>
            <w:shd w:val="clear" w:color="auto" w:fill="auto"/>
          </w:tcPr>
          <w:p w:rsidR="007E7728" w:rsidRPr="00802D77" w:rsidRDefault="007E7728" w:rsidP="00D801DF">
            <w:pPr>
              <w:pStyle w:val="TableHeading"/>
            </w:pPr>
            <w:r w:rsidRPr="00802D77">
              <w:t>This term:</w:t>
            </w:r>
          </w:p>
        </w:tc>
      </w:tr>
      <w:tr w:rsidR="007E7728" w:rsidRPr="00802D77" w:rsidTr="00D801DF">
        <w:tc>
          <w:tcPr>
            <w:tcW w:w="709" w:type="dxa"/>
            <w:tcBorders>
              <w:top w:val="single" w:sz="12" w:space="0" w:color="auto"/>
            </w:tcBorders>
            <w:shd w:val="clear" w:color="auto" w:fill="auto"/>
          </w:tcPr>
          <w:p w:rsidR="007E7728" w:rsidRPr="00802D77" w:rsidRDefault="007E7728" w:rsidP="00D801DF">
            <w:pPr>
              <w:pStyle w:val="Tabletext"/>
            </w:pPr>
            <w:r w:rsidRPr="00802D77">
              <w:t>1</w:t>
            </w:r>
          </w:p>
        </w:tc>
        <w:tc>
          <w:tcPr>
            <w:tcW w:w="3402" w:type="dxa"/>
            <w:tcBorders>
              <w:top w:val="single" w:sz="12" w:space="0" w:color="auto"/>
            </w:tcBorders>
            <w:shd w:val="clear" w:color="auto" w:fill="auto"/>
          </w:tcPr>
          <w:p w:rsidR="007E7728" w:rsidRPr="00802D77" w:rsidRDefault="007E7728" w:rsidP="00D801DF">
            <w:pPr>
              <w:pStyle w:val="Tabletext"/>
            </w:pPr>
            <w:r w:rsidRPr="00802D77">
              <w:t>acquisition</w:t>
            </w:r>
          </w:p>
        </w:tc>
      </w:tr>
      <w:tr w:rsidR="007E7728" w:rsidRPr="00802D77" w:rsidTr="00D801DF">
        <w:tc>
          <w:tcPr>
            <w:tcW w:w="709" w:type="dxa"/>
            <w:shd w:val="clear" w:color="auto" w:fill="auto"/>
          </w:tcPr>
          <w:p w:rsidR="007E7728" w:rsidRPr="00802D77" w:rsidRDefault="007E7728" w:rsidP="00D801DF">
            <w:pPr>
              <w:pStyle w:val="Tabletext"/>
            </w:pPr>
            <w:r w:rsidRPr="00802D77">
              <w:t>2</w:t>
            </w:r>
          </w:p>
        </w:tc>
        <w:tc>
          <w:tcPr>
            <w:tcW w:w="3402" w:type="dxa"/>
            <w:shd w:val="clear" w:color="auto" w:fill="auto"/>
          </w:tcPr>
          <w:p w:rsidR="007E7728" w:rsidRPr="00802D77" w:rsidRDefault="007E7728" w:rsidP="00D801DF">
            <w:pPr>
              <w:pStyle w:val="Tabletext"/>
            </w:pPr>
            <w:r w:rsidRPr="00802D77">
              <w:t>amount</w:t>
            </w:r>
          </w:p>
        </w:tc>
      </w:tr>
      <w:tr w:rsidR="007E7728" w:rsidRPr="00802D77" w:rsidTr="00D801DF">
        <w:tc>
          <w:tcPr>
            <w:tcW w:w="709" w:type="dxa"/>
            <w:shd w:val="clear" w:color="auto" w:fill="auto"/>
          </w:tcPr>
          <w:p w:rsidR="007E7728" w:rsidRPr="00802D77" w:rsidRDefault="007E7728" w:rsidP="00D801DF">
            <w:pPr>
              <w:pStyle w:val="Tabletext"/>
            </w:pPr>
            <w:r w:rsidRPr="00802D77">
              <w:t>3</w:t>
            </w:r>
          </w:p>
        </w:tc>
        <w:tc>
          <w:tcPr>
            <w:tcW w:w="3402" w:type="dxa"/>
            <w:shd w:val="clear" w:color="auto" w:fill="auto"/>
          </w:tcPr>
          <w:p w:rsidR="007E7728" w:rsidRPr="00802D77" w:rsidRDefault="007E7728" w:rsidP="00D801DF">
            <w:pPr>
              <w:pStyle w:val="Tabletext"/>
            </w:pPr>
            <w:r w:rsidRPr="00802D77">
              <w:t>Commissioner</w:t>
            </w:r>
          </w:p>
        </w:tc>
      </w:tr>
      <w:tr w:rsidR="007E7728" w:rsidRPr="00802D77" w:rsidTr="00D801DF">
        <w:tc>
          <w:tcPr>
            <w:tcW w:w="709" w:type="dxa"/>
            <w:shd w:val="clear" w:color="auto" w:fill="auto"/>
          </w:tcPr>
          <w:p w:rsidR="007E7728" w:rsidRPr="00802D77" w:rsidRDefault="007E7728" w:rsidP="00D801DF">
            <w:pPr>
              <w:pStyle w:val="Tabletext"/>
            </w:pPr>
            <w:r w:rsidRPr="00802D77">
              <w:t>4</w:t>
            </w:r>
          </w:p>
        </w:tc>
        <w:tc>
          <w:tcPr>
            <w:tcW w:w="3402" w:type="dxa"/>
            <w:shd w:val="clear" w:color="auto" w:fill="auto"/>
          </w:tcPr>
          <w:p w:rsidR="007E7728" w:rsidRPr="00802D77" w:rsidRDefault="007E7728" w:rsidP="00D801DF">
            <w:pPr>
              <w:pStyle w:val="Tabletext"/>
            </w:pPr>
            <w:r w:rsidRPr="00802D77">
              <w:t>entity</w:t>
            </w:r>
          </w:p>
        </w:tc>
      </w:tr>
      <w:tr w:rsidR="007E7728" w:rsidRPr="00802D77" w:rsidTr="00D801DF">
        <w:tc>
          <w:tcPr>
            <w:tcW w:w="709" w:type="dxa"/>
            <w:shd w:val="clear" w:color="auto" w:fill="auto"/>
          </w:tcPr>
          <w:p w:rsidR="007E7728" w:rsidRPr="00802D77" w:rsidRDefault="007E7728" w:rsidP="00D801DF">
            <w:pPr>
              <w:pStyle w:val="Tabletext"/>
            </w:pPr>
            <w:r w:rsidRPr="00802D77">
              <w:t>5</w:t>
            </w:r>
          </w:p>
        </w:tc>
        <w:tc>
          <w:tcPr>
            <w:tcW w:w="3402" w:type="dxa"/>
            <w:shd w:val="clear" w:color="auto" w:fill="auto"/>
          </w:tcPr>
          <w:p w:rsidR="007E7728" w:rsidRPr="00802D77" w:rsidRDefault="007E7728" w:rsidP="00D801DF">
            <w:pPr>
              <w:pStyle w:val="Tabletext"/>
            </w:pPr>
            <w:r w:rsidRPr="00802D77">
              <w:t>goods</w:t>
            </w:r>
          </w:p>
        </w:tc>
      </w:tr>
      <w:tr w:rsidR="007E7728" w:rsidRPr="00802D77" w:rsidTr="00D801DF">
        <w:tc>
          <w:tcPr>
            <w:tcW w:w="709" w:type="dxa"/>
            <w:shd w:val="clear" w:color="auto" w:fill="auto"/>
          </w:tcPr>
          <w:p w:rsidR="007E7728" w:rsidRPr="00802D77" w:rsidRDefault="007E7728" w:rsidP="00D801DF">
            <w:pPr>
              <w:pStyle w:val="Tabletext"/>
            </w:pPr>
            <w:r w:rsidRPr="00802D77">
              <w:t>6</w:t>
            </w:r>
          </w:p>
        </w:tc>
        <w:tc>
          <w:tcPr>
            <w:tcW w:w="3402" w:type="dxa"/>
            <w:shd w:val="clear" w:color="auto" w:fill="auto"/>
          </w:tcPr>
          <w:p w:rsidR="007E7728" w:rsidRPr="00802D77" w:rsidRDefault="007E7728" w:rsidP="00D801DF">
            <w:pPr>
              <w:pStyle w:val="Tabletext"/>
            </w:pPr>
            <w:r w:rsidRPr="00802D77">
              <w:t>GST</w:t>
            </w:r>
          </w:p>
        </w:tc>
      </w:tr>
      <w:tr w:rsidR="007E7728" w:rsidRPr="00802D77" w:rsidTr="00D801DF">
        <w:tc>
          <w:tcPr>
            <w:tcW w:w="709" w:type="dxa"/>
            <w:shd w:val="clear" w:color="auto" w:fill="auto"/>
          </w:tcPr>
          <w:p w:rsidR="007E7728" w:rsidRPr="00802D77" w:rsidRDefault="007E7728" w:rsidP="00D801DF">
            <w:pPr>
              <w:pStyle w:val="Tabletext"/>
            </w:pPr>
            <w:r w:rsidRPr="00802D77">
              <w:t>7</w:t>
            </w:r>
          </w:p>
        </w:tc>
        <w:tc>
          <w:tcPr>
            <w:tcW w:w="3402" w:type="dxa"/>
            <w:shd w:val="clear" w:color="auto" w:fill="auto"/>
          </w:tcPr>
          <w:p w:rsidR="007E7728" w:rsidRPr="00802D77" w:rsidRDefault="007E7728" w:rsidP="00D801DF">
            <w:pPr>
              <w:pStyle w:val="Tabletext"/>
            </w:pPr>
            <w:r w:rsidRPr="00802D77">
              <w:t>import</w:t>
            </w:r>
          </w:p>
        </w:tc>
      </w:tr>
      <w:tr w:rsidR="007E7728" w:rsidRPr="00802D77" w:rsidTr="00D801DF">
        <w:tc>
          <w:tcPr>
            <w:tcW w:w="709" w:type="dxa"/>
            <w:shd w:val="clear" w:color="auto" w:fill="auto"/>
          </w:tcPr>
          <w:p w:rsidR="007E7728" w:rsidRPr="00802D77" w:rsidRDefault="007E7728" w:rsidP="00D801DF">
            <w:pPr>
              <w:pStyle w:val="Tabletext"/>
            </w:pPr>
            <w:r w:rsidRPr="00802D77">
              <w:t>8</w:t>
            </w:r>
          </w:p>
        </w:tc>
        <w:tc>
          <w:tcPr>
            <w:tcW w:w="3402" w:type="dxa"/>
            <w:shd w:val="clear" w:color="auto" w:fill="auto"/>
          </w:tcPr>
          <w:p w:rsidR="007E7728" w:rsidRPr="00802D77" w:rsidRDefault="007E7728" w:rsidP="00D801DF">
            <w:pPr>
              <w:pStyle w:val="Tabletext"/>
            </w:pPr>
            <w:r w:rsidRPr="00802D77">
              <w:t>indirect tax zone</w:t>
            </w:r>
          </w:p>
        </w:tc>
      </w:tr>
      <w:tr w:rsidR="007E7728" w:rsidRPr="00802D77" w:rsidTr="00D801DF">
        <w:tc>
          <w:tcPr>
            <w:tcW w:w="709" w:type="dxa"/>
            <w:shd w:val="clear" w:color="auto" w:fill="auto"/>
          </w:tcPr>
          <w:p w:rsidR="007E7728" w:rsidRPr="00802D77" w:rsidRDefault="007E7728" w:rsidP="00D801DF">
            <w:pPr>
              <w:pStyle w:val="Tabletext"/>
            </w:pPr>
            <w:r w:rsidRPr="00802D77">
              <w:t>9</w:t>
            </w:r>
          </w:p>
        </w:tc>
        <w:tc>
          <w:tcPr>
            <w:tcW w:w="3402" w:type="dxa"/>
            <w:shd w:val="clear" w:color="auto" w:fill="auto"/>
          </w:tcPr>
          <w:p w:rsidR="007E7728" w:rsidRPr="00802D77" w:rsidRDefault="007E7728" w:rsidP="00D801DF">
            <w:pPr>
              <w:pStyle w:val="Tabletext"/>
            </w:pPr>
            <w:r w:rsidRPr="00802D77">
              <w:t>individual</w:t>
            </w:r>
          </w:p>
        </w:tc>
      </w:tr>
      <w:tr w:rsidR="007E7728" w:rsidRPr="00802D77" w:rsidTr="00D801DF">
        <w:tc>
          <w:tcPr>
            <w:tcW w:w="709" w:type="dxa"/>
            <w:shd w:val="clear" w:color="auto" w:fill="auto"/>
          </w:tcPr>
          <w:p w:rsidR="007E7728" w:rsidRPr="00802D77" w:rsidRDefault="007E7728" w:rsidP="00D801DF">
            <w:pPr>
              <w:pStyle w:val="Tabletext"/>
            </w:pPr>
            <w:r w:rsidRPr="00802D77">
              <w:t>10</w:t>
            </w:r>
          </w:p>
        </w:tc>
        <w:tc>
          <w:tcPr>
            <w:tcW w:w="3402" w:type="dxa"/>
            <w:shd w:val="clear" w:color="auto" w:fill="auto"/>
          </w:tcPr>
          <w:p w:rsidR="007E7728" w:rsidRPr="00802D77" w:rsidRDefault="007E7728" w:rsidP="00D801DF">
            <w:pPr>
              <w:pStyle w:val="Tabletext"/>
            </w:pPr>
            <w:r w:rsidRPr="00802D77">
              <w:t>input tax credit</w:t>
            </w:r>
          </w:p>
        </w:tc>
      </w:tr>
      <w:tr w:rsidR="007E7728" w:rsidRPr="00802D77" w:rsidTr="00D801DF">
        <w:tc>
          <w:tcPr>
            <w:tcW w:w="709" w:type="dxa"/>
            <w:shd w:val="clear" w:color="auto" w:fill="auto"/>
          </w:tcPr>
          <w:p w:rsidR="007E7728" w:rsidRPr="00802D77" w:rsidRDefault="007E7728" w:rsidP="00D801DF">
            <w:pPr>
              <w:pStyle w:val="Tabletext"/>
            </w:pPr>
            <w:r w:rsidRPr="00802D77">
              <w:t>11</w:t>
            </w:r>
          </w:p>
        </w:tc>
        <w:tc>
          <w:tcPr>
            <w:tcW w:w="3402" w:type="dxa"/>
            <w:shd w:val="clear" w:color="auto" w:fill="auto"/>
          </w:tcPr>
          <w:p w:rsidR="007E7728" w:rsidRPr="00802D77" w:rsidRDefault="007E7728" w:rsidP="00D801DF">
            <w:pPr>
              <w:pStyle w:val="Tabletext"/>
            </w:pPr>
            <w:r w:rsidRPr="00802D77">
              <w:t>supply</w:t>
            </w:r>
          </w:p>
        </w:tc>
      </w:tr>
      <w:tr w:rsidR="007E7728" w:rsidRPr="00802D77" w:rsidTr="00D801DF">
        <w:tc>
          <w:tcPr>
            <w:tcW w:w="709" w:type="dxa"/>
            <w:shd w:val="clear" w:color="auto" w:fill="auto"/>
          </w:tcPr>
          <w:p w:rsidR="007E7728" w:rsidRPr="00802D77" w:rsidRDefault="007E7728" w:rsidP="00D801DF">
            <w:pPr>
              <w:pStyle w:val="Tabletext"/>
            </w:pPr>
            <w:r w:rsidRPr="00802D77">
              <w:t>12</w:t>
            </w:r>
          </w:p>
        </w:tc>
        <w:tc>
          <w:tcPr>
            <w:tcW w:w="3402" w:type="dxa"/>
            <w:shd w:val="clear" w:color="auto" w:fill="auto"/>
          </w:tcPr>
          <w:p w:rsidR="007E7728" w:rsidRPr="00802D77" w:rsidRDefault="007E7728" w:rsidP="00D801DF">
            <w:pPr>
              <w:pStyle w:val="Tabletext"/>
            </w:pPr>
            <w:r w:rsidRPr="00802D77">
              <w:t>tax period</w:t>
            </w:r>
          </w:p>
        </w:tc>
      </w:tr>
      <w:tr w:rsidR="007E7728" w:rsidRPr="00802D77" w:rsidTr="00D801DF">
        <w:tc>
          <w:tcPr>
            <w:tcW w:w="709" w:type="dxa"/>
            <w:shd w:val="clear" w:color="auto" w:fill="auto"/>
          </w:tcPr>
          <w:p w:rsidR="007E7728" w:rsidRPr="00802D77" w:rsidRDefault="007E7728" w:rsidP="00D801DF">
            <w:pPr>
              <w:pStyle w:val="Tabletext"/>
            </w:pPr>
            <w:r w:rsidRPr="00802D77">
              <w:t>13</w:t>
            </w:r>
          </w:p>
        </w:tc>
        <w:tc>
          <w:tcPr>
            <w:tcW w:w="3402" w:type="dxa"/>
            <w:shd w:val="clear" w:color="auto" w:fill="auto"/>
          </w:tcPr>
          <w:p w:rsidR="007E7728" w:rsidRPr="00802D77" w:rsidRDefault="007E7728" w:rsidP="00D801DF">
            <w:pPr>
              <w:pStyle w:val="Tabletext"/>
            </w:pPr>
            <w:r w:rsidRPr="00802D77">
              <w:t>thing</w:t>
            </w:r>
          </w:p>
        </w:tc>
      </w:tr>
      <w:tr w:rsidR="007E7728" w:rsidRPr="00802D77" w:rsidTr="00D801DF">
        <w:tc>
          <w:tcPr>
            <w:tcW w:w="709" w:type="dxa"/>
            <w:tcBorders>
              <w:bottom w:val="single" w:sz="12" w:space="0" w:color="auto"/>
            </w:tcBorders>
            <w:shd w:val="clear" w:color="auto" w:fill="auto"/>
          </w:tcPr>
          <w:p w:rsidR="007E7728" w:rsidRPr="00802D77" w:rsidRDefault="007E7728" w:rsidP="00D801DF">
            <w:pPr>
              <w:pStyle w:val="Tabletext"/>
            </w:pPr>
            <w:r w:rsidRPr="00802D77">
              <w:t>14</w:t>
            </w:r>
          </w:p>
        </w:tc>
        <w:tc>
          <w:tcPr>
            <w:tcW w:w="3402" w:type="dxa"/>
            <w:tcBorders>
              <w:bottom w:val="single" w:sz="12" w:space="0" w:color="auto"/>
            </w:tcBorders>
            <w:shd w:val="clear" w:color="auto" w:fill="auto"/>
          </w:tcPr>
          <w:p w:rsidR="007E7728" w:rsidRPr="00802D77" w:rsidRDefault="007E7728" w:rsidP="00D801DF">
            <w:pPr>
              <w:pStyle w:val="Tabletext"/>
            </w:pPr>
            <w:r w:rsidRPr="00802D77">
              <w:t>you</w:t>
            </w:r>
          </w:p>
        </w:tc>
      </w:tr>
    </w:tbl>
    <w:p w:rsidR="00300522" w:rsidRPr="00802D77" w:rsidRDefault="00300522" w:rsidP="00300522">
      <w:pPr>
        <w:pStyle w:val="ActHead5"/>
      </w:pPr>
      <w:bookmarkStart w:id="20" w:name="_Toc487203008"/>
      <w:r w:rsidRPr="00802D77">
        <w:rPr>
          <w:rStyle w:val="CharSectno"/>
        </w:rPr>
        <w:t>3</w:t>
      </w:r>
      <w:r w:rsidR="00802D77" w:rsidRPr="00802D77">
        <w:rPr>
          <w:rStyle w:val="CharSectno"/>
        </w:rPr>
        <w:noBreakHyphen/>
      </w:r>
      <w:r w:rsidRPr="00802D77">
        <w:rPr>
          <w:rStyle w:val="CharSectno"/>
        </w:rPr>
        <w:t>10</w:t>
      </w:r>
      <w:r w:rsidRPr="00802D77">
        <w:t xml:space="preserve">  Identifying the defined term in a definition</w:t>
      </w:r>
      <w:bookmarkEnd w:id="20"/>
    </w:p>
    <w:p w:rsidR="00300522" w:rsidRPr="00802D77" w:rsidRDefault="00300522" w:rsidP="00300522">
      <w:pPr>
        <w:pStyle w:val="subsection"/>
      </w:pPr>
      <w:r w:rsidRPr="00802D77">
        <w:tab/>
      </w:r>
      <w:r w:rsidRPr="00802D77">
        <w:tab/>
        <w:t xml:space="preserve">Within a definition, the defined term is identified by </w:t>
      </w:r>
      <w:r w:rsidRPr="00802D77">
        <w:rPr>
          <w:b/>
          <w:bCs/>
          <w:i/>
          <w:iCs/>
        </w:rPr>
        <w:t>bold italics</w:t>
      </w:r>
      <w:r w:rsidRPr="00802D77">
        <w:t>.</w:t>
      </w:r>
    </w:p>
    <w:p w:rsidR="00300522" w:rsidRPr="00802D77" w:rsidRDefault="00300522" w:rsidP="00A36DB5">
      <w:pPr>
        <w:pStyle w:val="ActHead3"/>
        <w:pageBreakBefore/>
      </w:pPr>
      <w:bookmarkStart w:id="21" w:name="_Toc487203009"/>
      <w:r w:rsidRPr="00802D77">
        <w:rPr>
          <w:rStyle w:val="CharDivNo"/>
        </w:rPr>
        <w:t>Division</w:t>
      </w:r>
      <w:r w:rsidR="00802D77" w:rsidRPr="00802D77">
        <w:rPr>
          <w:rStyle w:val="CharDivNo"/>
        </w:rPr>
        <w:t> </w:t>
      </w:r>
      <w:r w:rsidRPr="00802D77">
        <w:rPr>
          <w:rStyle w:val="CharDivNo"/>
        </w:rPr>
        <w:t>4</w:t>
      </w:r>
      <w:r w:rsidRPr="00802D77">
        <w:t>—</w:t>
      </w:r>
      <w:r w:rsidRPr="00802D77">
        <w:rPr>
          <w:rStyle w:val="CharDivText"/>
        </w:rPr>
        <w:t>Status of Guides and other non</w:t>
      </w:r>
      <w:r w:rsidR="00802D77" w:rsidRPr="00802D77">
        <w:rPr>
          <w:rStyle w:val="CharDivText"/>
        </w:rPr>
        <w:noBreakHyphen/>
      </w:r>
      <w:r w:rsidRPr="00802D77">
        <w:rPr>
          <w:rStyle w:val="CharDivText"/>
        </w:rPr>
        <w:t>operative material</w:t>
      </w:r>
      <w:bookmarkEnd w:id="21"/>
    </w:p>
    <w:p w:rsidR="00300522" w:rsidRPr="00802D77" w:rsidRDefault="00A53099" w:rsidP="00300522">
      <w:pPr>
        <w:pStyle w:val="Header"/>
      </w:pPr>
      <w:r w:rsidRPr="00802D77">
        <w:rPr>
          <w:rStyle w:val="CharSubdNo"/>
        </w:rPr>
        <w:t xml:space="preserve"> </w:t>
      </w:r>
      <w:r w:rsidRPr="00802D77">
        <w:rPr>
          <w:rStyle w:val="CharSubdText"/>
        </w:rPr>
        <w:t xml:space="preserve"> </w:t>
      </w:r>
    </w:p>
    <w:p w:rsidR="00300522" w:rsidRPr="00802D77" w:rsidRDefault="00300522" w:rsidP="00300522">
      <w:pPr>
        <w:pStyle w:val="ActHead5"/>
      </w:pPr>
      <w:bookmarkStart w:id="22" w:name="_Toc487203010"/>
      <w:r w:rsidRPr="00802D77">
        <w:rPr>
          <w:rStyle w:val="CharSectno"/>
        </w:rPr>
        <w:t>4</w:t>
      </w:r>
      <w:r w:rsidR="00802D77" w:rsidRPr="00802D77">
        <w:rPr>
          <w:rStyle w:val="CharSectno"/>
        </w:rPr>
        <w:noBreakHyphen/>
      </w:r>
      <w:r w:rsidRPr="00802D77">
        <w:rPr>
          <w:rStyle w:val="CharSectno"/>
        </w:rPr>
        <w:t>1</w:t>
      </w:r>
      <w:r w:rsidRPr="00802D77">
        <w:t xml:space="preserve">  Non</w:t>
      </w:r>
      <w:r w:rsidR="00802D77">
        <w:noBreakHyphen/>
      </w:r>
      <w:r w:rsidRPr="00802D77">
        <w:t>operative material</w:t>
      </w:r>
      <w:bookmarkEnd w:id="22"/>
    </w:p>
    <w:p w:rsidR="00300522" w:rsidRPr="00802D77" w:rsidRDefault="00300522" w:rsidP="00300522">
      <w:pPr>
        <w:pStyle w:val="subsection"/>
      </w:pPr>
      <w:r w:rsidRPr="00802D77">
        <w:tab/>
      </w:r>
      <w:r w:rsidRPr="00802D77">
        <w:tab/>
        <w:t>In addition to the operative provisions themselves, this Act contains other material to help you identify accurately and quickly the provisions that are relevant to you and to help you understand them.</w:t>
      </w:r>
    </w:p>
    <w:p w:rsidR="00300522" w:rsidRPr="00802D77" w:rsidRDefault="00300522" w:rsidP="00300522">
      <w:pPr>
        <w:pStyle w:val="subsection"/>
      </w:pPr>
      <w:r w:rsidRPr="00802D77">
        <w:tab/>
      </w:r>
      <w:r w:rsidRPr="00802D77">
        <w:tab/>
        <w:t>This other material falls into 2 main categories.</w:t>
      </w:r>
    </w:p>
    <w:p w:rsidR="00300522" w:rsidRPr="00802D77" w:rsidRDefault="00300522" w:rsidP="00300522">
      <w:pPr>
        <w:pStyle w:val="ActHead5"/>
      </w:pPr>
      <w:bookmarkStart w:id="23" w:name="_Toc487203011"/>
      <w:r w:rsidRPr="00802D77">
        <w:rPr>
          <w:rStyle w:val="CharSectno"/>
        </w:rPr>
        <w:t>4</w:t>
      </w:r>
      <w:r w:rsidR="00802D77" w:rsidRPr="00802D77">
        <w:rPr>
          <w:rStyle w:val="CharSectno"/>
        </w:rPr>
        <w:noBreakHyphen/>
      </w:r>
      <w:r w:rsidRPr="00802D77">
        <w:rPr>
          <w:rStyle w:val="CharSectno"/>
        </w:rPr>
        <w:t>5</w:t>
      </w:r>
      <w:r w:rsidRPr="00802D77">
        <w:t xml:space="preserve">  Explanatory sections</w:t>
      </w:r>
      <w:bookmarkEnd w:id="23"/>
    </w:p>
    <w:p w:rsidR="00300522" w:rsidRPr="00802D77" w:rsidRDefault="00300522" w:rsidP="00300522">
      <w:pPr>
        <w:pStyle w:val="subsection"/>
      </w:pPr>
      <w:r w:rsidRPr="00802D77">
        <w:tab/>
      </w:r>
      <w:r w:rsidRPr="00802D77">
        <w:tab/>
        <w:t xml:space="preserve">One category is the explanatory section in many Divisions. Under the section heading “What this </w:t>
      </w:r>
      <w:r w:rsidR="00A53099" w:rsidRPr="00802D77">
        <w:t>Division</w:t>
      </w:r>
      <w:r w:rsidR="00A36DB5" w:rsidRPr="00802D77">
        <w:t xml:space="preserve"> </w:t>
      </w:r>
      <w:r w:rsidRPr="00802D77">
        <w:t xml:space="preserve">is about”, a short explanation of the </w:t>
      </w:r>
      <w:r w:rsidR="00A53099" w:rsidRPr="00802D77">
        <w:t>Division</w:t>
      </w:r>
      <w:r w:rsidR="00A36DB5" w:rsidRPr="00802D77">
        <w:t xml:space="preserve"> </w:t>
      </w:r>
      <w:r w:rsidRPr="00802D77">
        <w:t>appears in boxed text.</w:t>
      </w:r>
    </w:p>
    <w:p w:rsidR="00300522" w:rsidRPr="00802D77" w:rsidRDefault="00300522" w:rsidP="00300522">
      <w:pPr>
        <w:pStyle w:val="subsection"/>
      </w:pPr>
      <w:r w:rsidRPr="00802D77">
        <w:tab/>
      </w:r>
      <w:r w:rsidRPr="00802D77">
        <w:tab/>
        <w:t>Explanatory sections form part of this Act but are not operative provisions. In interpreting an operative provision, explanatory sections may only be considered for limited purposes. They are set out in section</w:t>
      </w:r>
      <w:r w:rsidR="00802D77">
        <w:t> </w:t>
      </w:r>
      <w:r w:rsidRPr="00802D77">
        <w:t>182</w:t>
      </w:r>
      <w:r w:rsidR="00802D77">
        <w:noBreakHyphen/>
      </w:r>
      <w:r w:rsidRPr="00802D77">
        <w:t>10.</w:t>
      </w:r>
    </w:p>
    <w:p w:rsidR="00300522" w:rsidRPr="00802D77" w:rsidRDefault="00300522" w:rsidP="00300522">
      <w:pPr>
        <w:pStyle w:val="ActHead5"/>
      </w:pPr>
      <w:bookmarkStart w:id="24" w:name="_Toc487203012"/>
      <w:r w:rsidRPr="00802D77">
        <w:rPr>
          <w:rStyle w:val="CharSectno"/>
        </w:rPr>
        <w:t>4</w:t>
      </w:r>
      <w:r w:rsidR="00802D77" w:rsidRPr="00802D77">
        <w:rPr>
          <w:rStyle w:val="CharSectno"/>
        </w:rPr>
        <w:noBreakHyphen/>
      </w:r>
      <w:r w:rsidRPr="00802D77">
        <w:rPr>
          <w:rStyle w:val="CharSectno"/>
        </w:rPr>
        <w:t>10</w:t>
      </w:r>
      <w:r w:rsidRPr="00802D77">
        <w:t xml:space="preserve">  Other material</w:t>
      </w:r>
      <w:bookmarkEnd w:id="24"/>
    </w:p>
    <w:p w:rsidR="00300522" w:rsidRPr="00802D77" w:rsidRDefault="00300522" w:rsidP="00300522">
      <w:pPr>
        <w:pStyle w:val="subsection"/>
      </w:pPr>
      <w:r w:rsidRPr="00802D77">
        <w:tab/>
      </w:r>
      <w:r w:rsidRPr="00802D77">
        <w:tab/>
        <w:t>The other category consists of material such as notes and examples. These also form part of the Act. They are distinguished by type size from the operative provisions (except for formulas), but are not kept separate from them.</w:t>
      </w:r>
    </w:p>
    <w:p w:rsidR="00300522" w:rsidRPr="00802D77" w:rsidRDefault="00300522" w:rsidP="00A36DB5">
      <w:pPr>
        <w:pStyle w:val="ActHead1"/>
        <w:pageBreakBefore/>
      </w:pPr>
      <w:bookmarkStart w:id="25" w:name="_Toc487203013"/>
      <w:r w:rsidRPr="00802D77">
        <w:rPr>
          <w:rStyle w:val="CharChapNo"/>
        </w:rPr>
        <w:t>Chapter</w:t>
      </w:r>
      <w:r w:rsidR="00802D77" w:rsidRPr="00802D77">
        <w:rPr>
          <w:rStyle w:val="CharChapNo"/>
        </w:rPr>
        <w:t> </w:t>
      </w:r>
      <w:r w:rsidRPr="00802D77">
        <w:rPr>
          <w:rStyle w:val="CharChapNo"/>
        </w:rPr>
        <w:t>2</w:t>
      </w:r>
      <w:r w:rsidRPr="00802D77">
        <w:t>—</w:t>
      </w:r>
      <w:r w:rsidRPr="00802D77">
        <w:rPr>
          <w:rStyle w:val="CharChapText"/>
        </w:rPr>
        <w:t>The basic rules</w:t>
      </w:r>
      <w:bookmarkEnd w:id="25"/>
    </w:p>
    <w:p w:rsidR="00300522" w:rsidRPr="00802D77" w:rsidRDefault="00A53099" w:rsidP="00300522">
      <w:pPr>
        <w:pStyle w:val="Header"/>
      </w:pPr>
      <w:r w:rsidRPr="00802D77">
        <w:rPr>
          <w:rStyle w:val="CharPartNo"/>
        </w:rPr>
        <w:t xml:space="preserve"> </w:t>
      </w:r>
      <w:r w:rsidRPr="00802D77">
        <w:rPr>
          <w:rStyle w:val="CharPartText"/>
        </w:rPr>
        <w:t xml:space="preserve"> </w:t>
      </w:r>
    </w:p>
    <w:p w:rsidR="00300522" w:rsidRPr="00802D77" w:rsidRDefault="00300522" w:rsidP="00300522">
      <w:pPr>
        <w:pStyle w:val="ActHead3"/>
      </w:pPr>
      <w:bookmarkStart w:id="26" w:name="_Toc487203014"/>
      <w:r w:rsidRPr="00802D77">
        <w:rPr>
          <w:rStyle w:val="CharDivNo"/>
        </w:rPr>
        <w:t>Division</w:t>
      </w:r>
      <w:r w:rsidR="00802D77" w:rsidRPr="00802D77">
        <w:rPr>
          <w:rStyle w:val="CharDivNo"/>
        </w:rPr>
        <w:t> </w:t>
      </w:r>
      <w:r w:rsidRPr="00802D77">
        <w:rPr>
          <w:rStyle w:val="CharDivNo"/>
        </w:rPr>
        <w:t>5</w:t>
      </w:r>
      <w:r w:rsidRPr="00802D77">
        <w:t>—</w:t>
      </w:r>
      <w:r w:rsidRPr="00802D77">
        <w:rPr>
          <w:rStyle w:val="CharDivText"/>
        </w:rPr>
        <w:t>Introduction</w:t>
      </w:r>
      <w:bookmarkEnd w:id="26"/>
    </w:p>
    <w:p w:rsidR="00300522" w:rsidRPr="00802D77" w:rsidRDefault="00300522" w:rsidP="00300522">
      <w:pPr>
        <w:pStyle w:val="ActHead5"/>
      </w:pPr>
      <w:bookmarkStart w:id="27" w:name="_Toc487203015"/>
      <w:r w:rsidRPr="00802D77">
        <w:rPr>
          <w:rStyle w:val="CharSectno"/>
        </w:rPr>
        <w:t>5</w:t>
      </w:r>
      <w:r w:rsidR="00802D77" w:rsidRPr="00802D77">
        <w:rPr>
          <w:rStyle w:val="CharSectno"/>
        </w:rPr>
        <w:noBreakHyphen/>
      </w:r>
      <w:r w:rsidRPr="00802D77">
        <w:rPr>
          <w:rStyle w:val="CharSectno"/>
        </w:rPr>
        <w:t>1</w:t>
      </w:r>
      <w:r w:rsidRPr="00802D77">
        <w:t xml:space="preserve">  What this </w:t>
      </w:r>
      <w:r w:rsidR="00A53099" w:rsidRPr="00802D77">
        <w:t>Chapter</w:t>
      </w:r>
      <w:r w:rsidR="00A36DB5" w:rsidRPr="00802D77">
        <w:t xml:space="preserve"> </w:t>
      </w:r>
      <w:r w:rsidRPr="00802D77">
        <w:t>is about</w:t>
      </w:r>
      <w:bookmarkEnd w:id="27"/>
    </w:p>
    <w:p w:rsidR="00300522" w:rsidRPr="00802D77" w:rsidRDefault="00300522" w:rsidP="00300522">
      <w:pPr>
        <w:pStyle w:val="BoxText"/>
      </w:pPr>
      <w:r w:rsidRPr="00802D77">
        <w:t xml:space="preserve">This </w:t>
      </w:r>
      <w:r w:rsidR="00A53099" w:rsidRPr="00802D77">
        <w:t>Chapter</w:t>
      </w:r>
      <w:r w:rsidR="00A36DB5" w:rsidRPr="00802D77">
        <w:t xml:space="preserve"> </w:t>
      </w:r>
      <w:r w:rsidRPr="00802D77">
        <w:t>sets out the basic rules for the GST. In particular, these rules will tell you:</w:t>
      </w:r>
    </w:p>
    <w:p w:rsidR="00300522" w:rsidRPr="00802D77" w:rsidRDefault="00300522" w:rsidP="00300522">
      <w:pPr>
        <w:pStyle w:val="BoxList"/>
      </w:pPr>
      <w:r w:rsidRPr="00802D77">
        <w:t>•</w:t>
      </w:r>
      <w:r w:rsidRPr="00802D77">
        <w:tab/>
        <w:t>where liability for GST arises;</w:t>
      </w:r>
    </w:p>
    <w:p w:rsidR="00300522" w:rsidRPr="00802D77" w:rsidRDefault="00300522" w:rsidP="00300522">
      <w:pPr>
        <w:pStyle w:val="BoxList"/>
      </w:pPr>
      <w:r w:rsidRPr="00802D77">
        <w:t>•</w:t>
      </w:r>
      <w:r w:rsidRPr="00802D77">
        <w:tab/>
        <w:t>where entitlements to input tax credits arise;</w:t>
      </w:r>
    </w:p>
    <w:p w:rsidR="00300522" w:rsidRPr="00802D77" w:rsidRDefault="00300522" w:rsidP="00300522">
      <w:pPr>
        <w:pStyle w:val="BoxList"/>
      </w:pPr>
      <w:r w:rsidRPr="00802D77">
        <w:t>•</w:t>
      </w:r>
      <w:r w:rsidRPr="00802D77">
        <w:tab/>
        <w:t>how the amounts of GST and input tax credits are combined to work out the amount payable by you or to you;</w:t>
      </w:r>
    </w:p>
    <w:p w:rsidR="00300522" w:rsidRPr="00802D77" w:rsidRDefault="00300522" w:rsidP="00300522">
      <w:pPr>
        <w:pStyle w:val="BoxList"/>
      </w:pPr>
      <w:r w:rsidRPr="00802D77">
        <w:t>•</w:t>
      </w:r>
      <w:r w:rsidRPr="00802D77">
        <w:tab/>
        <w:t>when and how that amount is to be paid.</w:t>
      </w:r>
    </w:p>
    <w:p w:rsidR="00300522" w:rsidRPr="00802D77" w:rsidRDefault="00300522" w:rsidP="00300522">
      <w:pPr>
        <w:pStyle w:val="ActHead5"/>
      </w:pPr>
      <w:bookmarkStart w:id="28" w:name="_Toc487203016"/>
      <w:r w:rsidRPr="00802D77">
        <w:rPr>
          <w:rStyle w:val="CharSectno"/>
        </w:rPr>
        <w:t>5</w:t>
      </w:r>
      <w:r w:rsidR="00802D77" w:rsidRPr="00802D77">
        <w:rPr>
          <w:rStyle w:val="CharSectno"/>
        </w:rPr>
        <w:noBreakHyphen/>
      </w:r>
      <w:r w:rsidRPr="00802D77">
        <w:rPr>
          <w:rStyle w:val="CharSectno"/>
        </w:rPr>
        <w:t>5</w:t>
      </w:r>
      <w:r w:rsidRPr="00802D77">
        <w:t xml:space="preserve">  The structure of this Chapter</w:t>
      </w:r>
      <w:bookmarkEnd w:id="28"/>
    </w:p>
    <w:p w:rsidR="00300522" w:rsidRPr="00802D77" w:rsidRDefault="00300522" w:rsidP="00300522">
      <w:pPr>
        <w:pStyle w:val="subsection"/>
      </w:pPr>
      <w:r w:rsidRPr="00802D77">
        <w:tab/>
      </w:r>
      <w:r w:rsidRPr="00802D77">
        <w:tab/>
        <w:t xml:space="preserve">The diagram on the next page shows how the basic rules in this </w:t>
      </w:r>
      <w:r w:rsidR="00A53099" w:rsidRPr="00802D77">
        <w:t>Chapter</w:t>
      </w:r>
      <w:r w:rsidR="00A36DB5" w:rsidRPr="00802D77">
        <w:t xml:space="preserve"> </w:t>
      </w:r>
      <w:r w:rsidRPr="00802D77">
        <w:t>relate to each other. It also shows their relationship with:</w:t>
      </w:r>
    </w:p>
    <w:p w:rsidR="00300522" w:rsidRPr="00802D77" w:rsidRDefault="008D7D67" w:rsidP="008D7D67">
      <w:pPr>
        <w:pStyle w:val="paragraph"/>
      </w:pPr>
      <w:r w:rsidRPr="00802D77">
        <w:tab/>
      </w:r>
      <w:r w:rsidR="00300522" w:rsidRPr="00802D77">
        <w:t>•</w:t>
      </w:r>
      <w:r w:rsidR="00300522" w:rsidRPr="00802D77">
        <w:tab/>
        <w:t>the exemptions (Chapter</w:t>
      </w:r>
      <w:r w:rsidR="00802D77">
        <w:t> </w:t>
      </w:r>
      <w:r w:rsidR="00300522" w:rsidRPr="00802D77">
        <w:t>3)—these provisions exempt from the GST what would otherwise be taxable; and</w:t>
      </w:r>
    </w:p>
    <w:p w:rsidR="00300522" w:rsidRPr="00802D77" w:rsidRDefault="008D7D67" w:rsidP="008D7D67">
      <w:pPr>
        <w:pStyle w:val="paragraph"/>
      </w:pPr>
      <w:r w:rsidRPr="00802D77">
        <w:tab/>
      </w:r>
      <w:r w:rsidR="00300522" w:rsidRPr="00802D77">
        <w:t>•</w:t>
      </w:r>
      <w:r w:rsidR="00300522" w:rsidRPr="00802D77">
        <w:tab/>
        <w:t>the special rules (Chapter</w:t>
      </w:r>
      <w:r w:rsidR="00802D77">
        <w:t> </w:t>
      </w:r>
      <w:r w:rsidR="00300522" w:rsidRPr="00802D77">
        <w:t>4)—these provisions modify the basic rules in particular situations, often in quite limited ways.</w:t>
      </w:r>
    </w:p>
    <w:p w:rsidR="00300522" w:rsidRPr="00802D77" w:rsidRDefault="00143843" w:rsidP="00300522">
      <w:r w:rsidRPr="00802D77">
        <w:rPr>
          <w:noProof/>
          <w:sz w:val="20"/>
          <w:lang w:eastAsia="en-AU"/>
        </w:rPr>
        <w:drawing>
          <wp:inline distT="0" distB="0" distL="0" distR="0" wp14:anchorId="64FE98EE" wp14:editId="163DD7BA">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802D77" w:rsidRDefault="00300522" w:rsidP="00A36DB5">
      <w:pPr>
        <w:pStyle w:val="ActHead2"/>
        <w:pageBreakBefore/>
      </w:pPr>
      <w:bookmarkStart w:id="29" w:name="_Toc487203017"/>
      <w:r w:rsidRPr="00802D77">
        <w:rPr>
          <w:rStyle w:val="CharPartNo"/>
        </w:rPr>
        <w:t>Part</w:t>
      </w:r>
      <w:r w:rsidR="00802D77" w:rsidRPr="00802D77">
        <w:rPr>
          <w:rStyle w:val="CharPartNo"/>
        </w:rPr>
        <w:t> </w:t>
      </w:r>
      <w:r w:rsidRPr="00802D77">
        <w:rPr>
          <w:rStyle w:val="CharPartNo"/>
        </w:rPr>
        <w:t>2</w:t>
      </w:r>
      <w:r w:rsidR="00802D77" w:rsidRPr="00802D77">
        <w:rPr>
          <w:rStyle w:val="CharPartNo"/>
        </w:rPr>
        <w:noBreakHyphen/>
      </w:r>
      <w:r w:rsidRPr="00802D77">
        <w:rPr>
          <w:rStyle w:val="CharPartNo"/>
        </w:rPr>
        <w:t>1</w:t>
      </w:r>
      <w:r w:rsidRPr="00802D77">
        <w:t>—</w:t>
      </w:r>
      <w:r w:rsidRPr="00802D77">
        <w:rPr>
          <w:rStyle w:val="CharPartText"/>
        </w:rPr>
        <w:t>The central provisions</w:t>
      </w:r>
      <w:bookmarkEnd w:id="29"/>
    </w:p>
    <w:p w:rsidR="00300522" w:rsidRPr="00802D77" w:rsidRDefault="00300522" w:rsidP="00300522">
      <w:pPr>
        <w:pStyle w:val="ActHead3"/>
      </w:pPr>
      <w:bookmarkStart w:id="30" w:name="_Toc487203018"/>
      <w:r w:rsidRPr="00802D77">
        <w:rPr>
          <w:rStyle w:val="CharDivNo"/>
        </w:rPr>
        <w:t>Division</w:t>
      </w:r>
      <w:r w:rsidR="00802D77" w:rsidRPr="00802D77">
        <w:rPr>
          <w:rStyle w:val="CharDivNo"/>
        </w:rPr>
        <w:t> </w:t>
      </w:r>
      <w:r w:rsidRPr="00802D77">
        <w:rPr>
          <w:rStyle w:val="CharDivNo"/>
        </w:rPr>
        <w:t>7</w:t>
      </w:r>
      <w:r w:rsidRPr="00802D77">
        <w:t>—</w:t>
      </w:r>
      <w:r w:rsidRPr="00802D77">
        <w:rPr>
          <w:rStyle w:val="CharDivText"/>
        </w:rPr>
        <w:t>The central provisions</w:t>
      </w:r>
      <w:bookmarkEnd w:id="30"/>
    </w:p>
    <w:p w:rsidR="00300522" w:rsidRPr="00802D77" w:rsidRDefault="00300522" w:rsidP="00300522">
      <w:pPr>
        <w:pStyle w:val="ActHead5"/>
      </w:pPr>
      <w:bookmarkStart w:id="31" w:name="_Toc487203019"/>
      <w:r w:rsidRPr="00802D77">
        <w:rPr>
          <w:rStyle w:val="CharSectno"/>
        </w:rPr>
        <w:t>7</w:t>
      </w:r>
      <w:r w:rsidR="00802D77" w:rsidRPr="00802D77">
        <w:rPr>
          <w:rStyle w:val="CharSectno"/>
        </w:rPr>
        <w:noBreakHyphen/>
      </w:r>
      <w:r w:rsidRPr="00802D77">
        <w:rPr>
          <w:rStyle w:val="CharSectno"/>
        </w:rPr>
        <w:t>1</w:t>
      </w:r>
      <w:r w:rsidRPr="00802D77">
        <w:t xml:space="preserve">  GST and input tax credits</w:t>
      </w:r>
      <w:bookmarkEnd w:id="31"/>
    </w:p>
    <w:p w:rsidR="00300522" w:rsidRPr="00802D77" w:rsidRDefault="00300522" w:rsidP="00300522">
      <w:pPr>
        <w:pStyle w:val="subsection"/>
      </w:pPr>
      <w:r w:rsidRPr="00802D77">
        <w:tab/>
        <w:t>(1)</w:t>
      </w:r>
      <w:r w:rsidRPr="00802D77">
        <w:tab/>
        <w:t xml:space="preserve">GST is payable on </w:t>
      </w:r>
      <w:r w:rsidR="00802D77" w:rsidRPr="00802D77">
        <w:rPr>
          <w:position w:val="6"/>
          <w:sz w:val="16"/>
          <w:szCs w:val="16"/>
        </w:rPr>
        <w:t>*</w:t>
      </w:r>
      <w:r w:rsidRPr="00802D77">
        <w:t xml:space="preserve">taxable supplies and </w:t>
      </w:r>
      <w:r w:rsidR="00802D77" w:rsidRPr="00802D77">
        <w:rPr>
          <w:position w:val="6"/>
          <w:sz w:val="16"/>
          <w:szCs w:val="16"/>
        </w:rPr>
        <w:t>*</w:t>
      </w:r>
      <w:r w:rsidRPr="00802D77">
        <w:t>taxable importations.</w:t>
      </w:r>
    </w:p>
    <w:p w:rsidR="00300522" w:rsidRPr="00802D77" w:rsidRDefault="00300522" w:rsidP="00300522">
      <w:pPr>
        <w:pStyle w:val="subsection"/>
      </w:pPr>
      <w:r w:rsidRPr="00802D77">
        <w:tab/>
        <w:t>(2)</w:t>
      </w:r>
      <w:r w:rsidRPr="00802D77">
        <w:tab/>
        <w:t xml:space="preserve">Entitlements to input tax credits arise on </w:t>
      </w:r>
      <w:r w:rsidR="00802D77" w:rsidRPr="00802D77">
        <w:rPr>
          <w:position w:val="6"/>
          <w:sz w:val="16"/>
          <w:szCs w:val="16"/>
        </w:rPr>
        <w:t>*</w:t>
      </w:r>
      <w:r w:rsidRPr="00802D77">
        <w:t xml:space="preserve">creditable acquisitions and </w:t>
      </w:r>
      <w:r w:rsidR="00802D77" w:rsidRPr="00802D77">
        <w:rPr>
          <w:position w:val="6"/>
          <w:sz w:val="16"/>
          <w:szCs w:val="16"/>
        </w:rPr>
        <w:t>*</w:t>
      </w:r>
      <w:r w:rsidRPr="00802D77">
        <w:t>creditable importations.</w:t>
      </w:r>
    </w:p>
    <w:p w:rsidR="00300522" w:rsidRPr="00802D77" w:rsidRDefault="00300522" w:rsidP="00300522">
      <w:pPr>
        <w:pStyle w:val="TLPnoteright"/>
      </w:pPr>
      <w:r w:rsidRPr="00802D77">
        <w:t>For taxable supplies and creditable acquisitions, see Part</w:t>
      </w:r>
      <w:r w:rsidR="00802D77">
        <w:t> </w:t>
      </w:r>
      <w:r w:rsidRPr="00802D77">
        <w:t>2</w:t>
      </w:r>
      <w:r w:rsidR="00802D77">
        <w:noBreakHyphen/>
      </w:r>
      <w:r w:rsidRPr="00802D77">
        <w:t>2.</w:t>
      </w:r>
    </w:p>
    <w:p w:rsidR="00300522" w:rsidRPr="00802D77" w:rsidRDefault="00300522" w:rsidP="00300522">
      <w:pPr>
        <w:pStyle w:val="TLPnoteright"/>
      </w:pPr>
      <w:r w:rsidRPr="00802D77">
        <w:t>For taxable importations and creditable importations, see Part</w:t>
      </w:r>
      <w:r w:rsidR="00802D77">
        <w:t> </w:t>
      </w:r>
      <w:r w:rsidRPr="00802D77">
        <w:t>2</w:t>
      </w:r>
      <w:r w:rsidR="00802D77">
        <w:noBreakHyphen/>
      </w:r>
      <w:r w:rsidRPr="00802D77">
        <w:t>3.</w:t>
      </w:r>
    </w:p>
    <w:p w:rsidR="00300522" w:rsidRPr="00802D77" w:rsidRDefault="00300522" w:rsidP="00300522">
      <w:pPr>
        <w:pStyle w:val="ActHead5"/>
      </w:pPr>
      <w:bookmarkStart w:id="32" w:name="_Toc487203020"/>
      <w:r w:rsidRPr="00802D77">
        <w:rPr>
          <w:rStyle w:val="CharSectno"/>
        </w:rPr>
        <w:t>7</w:t>
      </w:r>
      <w:r w:rsidR="00802D77" w:rsidRPr="00802D77">
        <w:rPr>
          <w:rStyle w:val="CharSectno"/>
        </w:rPr>
        <w:noBreakHyphen/>
      </w:r>
      <w:r w:rsidRPr="00802D77">
        <w:rPr>
          <w:rStyle w:val="CharSectno"/>
        </w:rPr>
        <w:t>5</w:t>
      </w:r>
      <w:r w:rsidRPr="00802D77">
        <w:t xml:space="preserve">  Net amounts</w:t>
      </w:r>
      <w:bookmarkEnd w:id="32"/>
    </w:p>
    <w:p w:rsidR="00300522" w:rsidRPr="00802D77" w:rsidRDefault="00300522" w:rsidP="00300522">
      <w:pPr>
        <w:pStyle w:val="subsection"/>
      </w:pPr>
      <w:r w:rsidRPr="00802D77">
        <w:tab/>
      </w:r>
      <w:r w:rsidRPr="00802D77">
        <w:tab/>
        <w:t xml:space="preserve">Amounts of GST and amounts of input tax credits are set off against each other to produce a </w:t>
      </w:r>
      <w:r w:rsidR="00802D77" w:rsidRPr="00802D77">
        <w:rPr>
          <w:position w:val="6"/>
          <w:sz w:val="16"/>
          <w:szCs w:val="16"/>
        </w:rPr>
        <w:t>*</w:t>
      </w:r>
      <w:r w:rsidRPr="00802D77">
        <w:t xml:space="preserve">net amount for a tax period (which may be altered to take account of </w:t>
      </w:r>
      <w:r w:rsidR="00802D77" w:rsidRPr="00802D77">
        <w:rPr>
          <w:position w:val="6"/>
          <w:sz w:val="16"/>
          <w:szCs w:val="16"/>
        </w:rPr>
        <w:t>*</w:t>
      </w:r>
      <w:r w:rsidRPr="00802D77">
        <w:t>adjustments).</w:t>
      </w:r>
    </w:p>
    <w:p w:rsidR="00300522" w:rsidRPr="00802D77" w:rsidRDefault="00300522" w:rsidP="00300522">
      <w:pPr>
        <w:pStyle w:val="TLPnoteright"/>
      </w:pPr>
      <w:r w:rsidRPr="00802D77">
        <w:t>For net amounts (including adjustments to net amounts), see Part</w:t>
      </w:r>
      <w:r w:rsidR="00802D77">
        <w:t> </w:t>
      </w:r>
      <w:r w:rsidRPr="00802D77">
        <w:t>2</w:t>
      </w:r>
      <w:r w:rsidR="00802D77">
        <w:noBreakHyphen/>
      </w:r>
      <w:r w:rsidRPr="00802D77">
        <w:t>4.</w:t>
      </w:r>
    </w:p>
    <w:p w:rsidR="00300522" w:rsidRPr="00802D77" w:rsidRDefault="00300522" w:rsidP="00300522">
      <w:pPr>
        <w:pStyle w:val="ActHead5"/>
      </w:pPr>
      <w:bookmarkStart w:id="33" w:name="_Toc487203021"/>
      <w:r w:rsidRPr="00802D77">
        <w:rPr>
          <w:rStyle w:val="CharSectno"/>
        </w:rPr>
        <w:t>7</w:t>
      </w:r>
      <w:r w:rsidR="00802D77" w:rsidRPr="00802D77">
        <w:rPr>
          <w:rStyle w:val="CharSectno"/>
        </w:rPr>
        <w:noBreakHyphen/>
      </w:r>
      <w:r w:rsidRPr="00802D77">
        <w:rPr>
          <w:rStyle w:val="CharSectno"/>
        </w:rPr>
        <w:t>10</w:t>
      </w:r>
      <w:r w:rsidRPr="00802D77">
        <w:t xml:space="preserve">  Tax periods</w:t>
      </w:r>
      <w:bookmarkEnd w:id="33"/>
    </w:p>
    <w:p w:rsidR="00300522" w:rsidRPr="00802D77" w:rsidRDefault="00300522" w:rsidP="00300522">
      <w:pPr>
        <w:pStyle w:val="subsection"/>
      </w:pPr>
      <w:r w:rsidRPr="00802D77">
        <w:tab/>
      </w:r>
      <w:r w:rsidRPr="00802D77">
        <w:tab/>
        <w:t xml:space="preserve">Every entity that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has tax periods applying to it.</w:t>
      </w:r>
    </w:p>
    <w:p w:rsidR="00300522" w:rsidRPr="00802D77" w:rsidRDefault="00300522" w:rsidP="00300522">
      <w:pPr>
        <w:pStyle w:val="TLPnoteright"/>
      </w:pPr>
      <w:r w:rsidRPr="00802D77">
        <w:t>For registration, see Part</w:t>
      </w:r>
      <w:r w:rsidR="00802D77">
        <w:t> </w:t>
      </w:r>
      <w:r w:rsidRPr="00802D77">
        <w:t>2</w:t>
      </w:r>
      <w:r w:rsidR="00802D77">
        <w:noBreakHyphen/>
      </w:r>
      <w:r w:rsidRPr="00802D77">
        <w:t>5.</w:t>
      </w:r>
    </w:p>
    <w:p w:rsidR="00300522" w:rsidRPr="00802D77" w:rsidRDefault="00300522" w:rsidP="00300522">
      <w:pPr>
        <w:pStyle w:val="TLPnoteright"/>
      </w:pPr>
      <w:r w:rsidRPr="00802D77">
        <w:t>For tax periods, see Part</w:t>
      </w:r>
      <w:r w:rsidR="00802D77">
        <w:t> </w:t>
      </w:r>
      <w:r w:rsidRPr="00802D77">
        <w:t>2</w:t>
      </w:r>
      <w:r w:rsidR="00802D77">
        <w:noBreakHyphen/>
      </w:r>
      <w:r w:rsidRPr="00802D77">
        <w:t>6.</w:t>
      </w:r>
    </w:p>
    <w:p w:rsidR="00300522" w:rsidRPr="00802D77" w:rsidRDefault="00300522" w:rsidP="00300522">
      <w:pPr>
        <w:pStyle w:val="ActHead5"/>
      </w:pPr>
      <w:bookmarkStart w:id="34" w:name="_Toc487203022"/>
      <w:r w:rsidRPr="00802D77">
        <w:rPr>
          <w:rStyle w:val="CharSectno"/>
        </w:rPr>
        <w:t>7</w:t>
      </w:r>
      <w:r w:rsidR="00802D77" w:rsidRPr="00802D77">
        <w:rPr>
          <w:rStyle w:val="CharSectno"/>
        </w:rPr>
        <w:noBreakHyphen/>
      </w:r>
      <w:r w:rsidRPr="00802D77">
        <w:rPr>
          <w:rStyle w:val="CharSectno"/>
        </w:rPr>
        <w:t>15</w:t>
      </w:r>
      <w:r w:rsidRPr="00802D77">
        <w:t xml:space="preserve">  Payments and refunds</w:t>
      </w:r>
      <w:bookmarkEnd w:id="34"/>
    </w:p>
    <w:p w:rsidR="00300522" w:rsidRPr="00802D77" w:rsidRDefault="00300522" w:rsidP="00300522">
      <w:pPr>
        <w:pStyle w:val="subsection"/>
      </w:pPr>
      <w:r w:rsidRPr="00802D77">
        <w:tab/>
      </w:r>
      <w:r w:rsidRPr="00802D77">
        <w:tab/>
        <w:t xml:space="preserve">The </w:t>
      </w:r>
      <w:r w:rsidR="00337264" w:rsidRPr="00802D77">
        <w:t xml:space="preserve">amount </w:t>
      </w:r>
      <w:r w:rsidR="00802D77" w:rsidRPr="00802D77">
        <w:rPr>
          <w:position w:val="6"/>
          <w:sz w:val="16"/>
        </w:rPr>
        <w:t>*</w:t>
      </w:r>
      <w:r w:rsidR="00337264" w:rsidRPr="00802D77">
        <w:t xml:space="preserve">assessed as being the </w:t>
      </w:r>
      <w:r w:rsidR="00802D77" w:rsidRPr="00802D77">
        <w:rPr>
          <w:position w:val="6"/>
          <w:sz w:val="16"/>
        </w:rPr>
        <w:t>*</w:t>
      </w:r>
      <w:r w:rsidR="00337264" w:rsidRPr="00802D77">
        <w:t>net amount</w:t>
      </w:r>
      <w:r w:rsidRPr="00802D77">
        <w:t xml:space="preserve"> for a tax period is the amount that the entity must pay to the Commonwealth, or the Commonwealth must refund to the entity, in respect of the period.</w:t>
      </w:r>
    </w:p>
    <w:p w:rsidR="00300522" w:rsidRPr="00802D77" w:rsidRDefault="00300522" w:rsidP="00300522">
      <w:pPr>
        <w:pStyle w:val="TLPnoteright"/>
      </w:pPr>
      <w:r w:rsidRPr="00802D77">
        <w:t>For payments and refunds (and GST returns), see Part</w:t>
      </w:r>
      <w:r w:rsidR="00802D77">
        <w:t> </w:t>
      </w:r>
      <w:r w:rsidRPr="00802D77">
        <w:t>2</w:t>
      </w:r>
      <w:r w:rsidR="00802D77">
        <w:noBreakHyphen/>
      </w:r>
      <w:r w:rsidRPr="00802D77">
        <w:t>7.</w:t>
      </w:r>
    </w:p>
    <w:p w:rsidR="007830EE" w:rsidRPr="00802D77" w:rsidRDefault="007830EE" w:rsidP="007830EE">
      <w:pPr>
        <w:pStyle w:val="notetext"/>
      </w:pPr>
      <w:r w:rsidRPr="00802D77">
        <w:t>Note 1:</w:t>
      </w:r>
      <w:r w:rsidRPr="00802D77">
        <w:tab/>
        <w:t>For assessment of net amounts, see Division</w:t>
      </w:r>
      <w:r w:rsidR="00802D77">
        <w:t> </w:t>
      </w:r>
      <w:r w:rsidRPr="00802D77">
        <w:t>155 in Schedule</w:t>
      </w:r>
      <w:r w:rsidR="00802D77">
        <w:t> </w:t>
      </w:r>
      <w:r w:rsidRPr="00802D77">
        <w:t xml:space="preserve">1 to the </w:t>
      </w:r>
      <w:r w:rsidRPr="00802D77">
        <w:rPr>
          <w:i/>
        </w:rPr>
        <w:t>Taxation Administration Act 1953</w:t>
      </w:r>
      <w:r w:rsidRPr="00802D77">
        <w:t>.</w:t>
      </w:r>
    </w:p>
    <w:p w:rsidR="00300522" w:rsidRPr="00802D77" w:rsidRDefault="003514AB" w:rsidP="00300522">
      <w:pPr>
        <w:pStyle w:val="notetext"/>
      </w:pPr>
      <w:r w:rsidRPr="00802D77">
        <w:t>Note 2</w:t>
      </w:r>
      <w:r w:rsidR="00300522" w:rsidRPr="00802D77">
        <w:t>:</w:t>
      </w:r>
      <w:r w:rsidR="00300522" w:rsidRPr="00802D77">
        <w:tab/>
        <w:t>Refunds may be set off against your other liabilities (if any) under laws administered by the Commissioner.</w:t>
      </w:r>
    </w:p>
    <w:p w:rsidR="00300522" w:rsidRPr="00802D77" w:rsidRDefault="00300522" w:rsidP="00A36DB5">
      <w:pPr>
        <w:pStyle w:val="ActHead2"/>
        <w:pageBreakBefore/>
      </w:pPr>
      <w:bookmarkStart w:id="35" w:name="_Toc487203023"/>
      <w:r w:rsidRPr="00802D77">
        <w:rPr>
          <w:rStyle w:val="CharPartNo"/>
        </w:rPr>
        <w:t>Part</w:t>
      </w:r>
      <w:r w:rsidR="00802D77" w:rsidRPr="00802D77">
        <w:rPr>
          <w:rStyle w:val="CharPartNo"/>
        </w:rPr>
        <w:t> </w:t>
      </w:r>
      <w:r w:rsidRPr="00802D77">
        <w:rPr>
          <w:rStyle w:val="CharPartNo"/>
        </w:rPr>
        <w:t>2</w:t>
      </w:r>
      <w:r w:rsidR="00802D77" w:rsidRPr="00802D77">
        <w:rPr>
          <w:rStyle w:val="CharPartNo"/>
        </w:rPr>
        <w:noBreakHyphen/>
      </w:r>
      <w:r w:rsidRPr="00802D77">
        <w:rPr>
          <w:rStyle w:val="CharPartNo"/>
        </w:rPr>
        <w:t>2</w:t>
      </w:r>
      <w:r w:rsidRPr="00802D77">
        <w:t>—</w:t>
      </w:r>
      <w:r w:rsidRPr="00802D77">
        <w:rPr>
          <w:rStyle w:val="CharPartText"/>
        </w:rPr>
        <w:t>Supplies and acquisitions</w:t>
      </w:r>
      <w:bookmarkEnd w:id="35"/>
    </w:p>
    <w:p w:rsidR="00300522" w:rsidRPr="00802D77" w:rsidRDefault="00300522" w:rsidP="00300522">
      <w:pPr>
        <w:pStyle w:val="ActHead3"/>
      </w:pPr>
      <w:bookmarkStart w:id="36" w:name="_Toc487203024"/>
      <w:r w:rsidRPr="00802D77">
        <w:rPr>
          <w:rStyle w:val="CharDivNo"/>
        </w:rPr>
        <w:t>Division</w:t>
      </w:r>
      <w:r w:rsidR="00802D77" w:rsidRPr="00802D77">
        <w:rPr>
          <w:rStyle w:val="CharDivNo"/>
        </w:rPr>
        <w:t> </w:t>
      </w:r>
      <w:r w:rsidRPr="00802D77">
        <w:rPr>
          <w:rStyle w:val="CharDivNo"/>
        </w:rPr>
        <w:t>9</w:t>
      </w:r>
      <w:r w:rsidRPr="00802D77">
        <w:t>—</w:t>
      </w:r>
      <w:r w:rsidRPr="00802D77">
        <w:rPr>
          <w:rStyle w:val="CharDivText"/>
        </w:rPr>
        <w:t>Taxable supplies</w:t>
      </w:r>
      <w:bookmarkEnd w:id="36"/>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9</w:t>
      </w:r>
      <w:r w:rsidR="00802D77">
        <w:noBreakHyphen/>
      </w:r>
      <w:r w:rsidRPr="00802D77">
        <w:t>A</w:t>
      </w:r>
      <w:r w:rsidRPr="00802D77">
        <w:tab/>
        <w:t>What are taxable supplies?</w:t>
      </w:r>
    </w:p>
    <w:p w:rsidR="00300522" w:rsidRPr="00802D77" w:rsidRDefault="00300522" w:rsidP="00300522">
      <w:pPr>
        <w:pStyle w:val="TofSectsSubdiv"/>
      </w:pPr>
      <w:r w:rsidRPr="00802D77">
        <w:t>9</w:t>
      </w:r>
      <w:r w:rsidR="00802D77">
        <w:noBreakHyphen/>
      </w:r>
      <w:r w:rsidRPr="00802D77">
        <w:t>B</w:t>
      </w:r>
      <w:r w:rsidRPr="00802D77">
        <w:tab/>
        <w:t>Who is liable for GST on taxable supplies?</w:t>
      </w:r>
    </w:p>
    <w:p w:rsidR="00300522" w:rsidRPr="00802D77" w:rsidRDefault="00300522" w:rsidP="00300522">
      <w:pPr>
        <w:pStyle w:val="TofSectsSubdiv"/>
      </w:pPr>
      <w:r w:rsidRPr="00802D77">
        <w:t>9</w:t>
      </w:r>
      <w:r w:rsidR="00802D77">
        <w:noBreakHyphen/>
      </w:r>
      <w:r w:rsidRPr="00802D77">
        <w:t>C</w:t>
      </w:r>
      <w:r w:rsidRPr="00802D77">
        <w:tab/>
        <w:t>How much GST is payable on taxable supplies?</w:t>
      </w:r>
    </w:p>
    <w:p w:rsidR="00300522" w:rsidRPr="00802D77" w:rsidRDefault="00300522" w:rsidP="00300522">
      <w:pPr>
        <w:pStyle w:val="ActHead5"/>
      </w:pPr>
      <w:bookmarkStart w:id="37" w:name="_Toc487203025"/>
      <w:r w:rsidRPr="00802D77">
        <w:rPr>
          <w:rStyle w:val="CharSectno"/>
        </w:rPr>
        <w:t>9</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37"/>
    </w:p>
    <w:p w:rsidR="00300522" w:rsidRPr="00802D77" w:rsidRDefault="00300522" w:rsidP="00300522">
      <w:pPr>
        <w:pStyle w:val="BoxText"/>
        <w:pBdr>
          <w:left w:val="single" w:sz="6" w:space="10" w:color="auto"/>
        </w:pBdr>
      </w:pPr>
      <w:r w:rsidRPr="00802D77">
        <w:t xml:space="preserve">GST is payable on taxable supplies. This </w:t>
      </w:r>
      <w:r w:rsidR="00A53099" w:rsidRPr="00802D77">
        <w:t>Division</w:t>
      </w:r>
      <w:r w:rsidR="00A36DB5" w:rsidRPr="00802D77">
        <w:t xml:space="preserve"> </w:t>
      </w:r>
      <w:r w:rsidRPr="00802D77">
        <w:t>defines taxable supplies, states who is liable for the GST, and describes how to work out the GST on supplies.</w:t>
      </w:r>
    </w:p>
    <w:p w:rsidR="00300522" w:rsidRPr="00802D77" w:rsidRDefault="00300522" w:rsidP="00300522">
      <w:pPr>
        <w:pStyle w:val="ActHead4"/>
      </w:pPr>
      <w:bookmarkStart w:id="38" w:name="_Toc487203026"/>
      <w:r w:rsidRPr="00802D77">
        <w:rPr>
          <w:rStyle w:val="CharSubdNo"/>
        </w:rPr>
        <w:t>Subdivision</w:t>
      </w:r>
      <w:r w:rsidR="00802D77" w:rsidRPr="00802D77">
        <w:rPr>
          <w:rStyle w:val="CharSubdNo"/>
        </w:rPr>
        <w:t> </w:t>
      </w:r>
      <w:r w:rsidRPr="00802D77">
        <w:rPr>
          <w:rStyle w:val="CharSubdNo"/>
        </w:rPr>
        <w:t>9</w:t>
      </w:r>
      <w:r w:rsidR="00802D77" w:rsidRPr="00802D77">
        <w:rPr>
          <w:rStyle w:val="CharSubdNo"/>
        </w:rPr>
        <w:noBreakHyphen/>
      </w:r>
      <w:r w:rsidRPr="00802D77">
        <w:rPr>
          <w:rStyle w:val="CharSubdNo"/>
        </w:rPr>
        <w:t>A</w:t>
      </w:r>
      <w:r w:rsidRPr="00802D77">
        <w:t>—</w:t>
      </w:r>
      <w:r w:rsidRPr="00802D77">
        <w:rPr>
          <w:rStyle w:val="CharSubdText"/>
        </w:rPr>
        <w:t>What are taxable supplies?</w:t>
      </w:r>
      <w:bookmarkEnd w:id="38"/>
    </w:p>
    <w:p w:rsidR="00300522" w:rsidRPr="00802D77" w:rsidRDefault="00300522" w:rsidP="00300522">
      <w:pPr>
        <w:pStyle w:val="ActHead5"/>
      </w:pPr>
      <w:bookmarkStart w:id="39" w:name="_Toc487203027"/>
      <w:r w:rsidRPr="00802D77">
        <w:rPr>
          <w:rStyle w:val="CharSectno"/>
        </w:rPr>
        <w:t>9</w:t>
      </w:r>
      <w:r w:rsidR="00802D77" w:rsidRPr="00802D77">
        <w:rPr>
          <w:rStyle w:val="CharSectno"/>
        </w:rPr>
        <w:noBreakHyphen/>
      </w:r>
      <w:r w:rsidRPr="00802D77">
        <w:rPr>
          <w:rStyle w:val="CharSectno"/>
        </w:rPr>
        <w:t>5</w:t>
      </w:r>
      <w:r w:rsidRPr="00802D77">
        <w:t xml:space="preserve">  Taxable supplies</w:t>
      </w:r>
      <w:bookmarkEnd w:id="39"/>
    </w:p>
    <w:p w:rsidR="00300522" w:rsidRPr="00802D77" w:rsidRDefault="00300522" w:rsidP="00300522">
      <w:pPr>
        <w:pStyle w:val="subsection"/>
      </w:pPr>
      <w:r w:rsidRPr="00802D77">
        <w:tab/>
      </w:r>
      <w:r w:rsidRPr="00802D77">
        <w:tab/>
        <w:t xml:space="preserve">You make a </w:t>
      </w:r>
      <w:r w:rsidRPr="00802D77">
        <w:rPr>
          <w:b/>
          <w:bCs/>
          <w:i/>
          <w:iCs/>
        </w:rPr>
        <w:t>taxable supply</w:t>
      </w:r>
      <w:r w:rsidRPr="00802D77">
        <w:t xml:space="preserve"> if:</w:t>
      </w:r>
    </w:p>
    <w:p w:rsidR="00300522" w:rsidRPr="00802D77" w:rsidRDefault="00300522" w:rsidP="00300522">
      <w:pPr>
        <w:pStyle w:val="paragraph"/>
      </w:pPr>
      <w:r w:rsidRPr="00802D77">
        <w:tab/>
        <w:t>(a)</w:t>
      </w:r>
      <w:r w:rsidRPr="00802D77">
        <w:tab/>
        <w:t xml:space="preserve">you make the supply for </w:t>
      </w:r>
      <w:r w:rsidR="00802D77" w:rsidRPr="00802D77">
        <w:rPr>
          <w:position w:val="6"/>
          <w:sz w:val="16"/>
          <w:szCs w:val="16"/>
        </w:rPr>
        <w:t>*</w:t>
      </w:r>
      <w:r w:rsidRPr="00802D77">
        <w:t>consideration; and</w:t>
      </w:r>
    </w:p>
    <w:p w:rsidR="00300522" w:rsidRPr="00802D77" w:rsidRDefault="00300522" w:rsidP="00300522">
      <w:pPr>
        <w:pStyle w:val="paragraph"/>
      </w:pPr>
      <w:r w:rsidRPr="00802D77">
        <w:tab/>
        <w:t>(b)</w:t>
      </w:r>
      <w:r w:rsidRPr="00802D77">
        <w:tab/>
        <w:t xml:space="preserve">the supply is made in the course or furtherance of an </w:t>
      </w:r>
      <w:r w:rsidR="00802D77" w:rsidRPr="00802D77">
        <w:rPr>
          <w:position w:val="6"/>
          <w:sz w:val="16"/>
          <w:szCs w:val="16"/>
        </w:rPr>
        <w:t>*</w:t>
      </w:r>
      <w:r w:rsidRPr="00802D77">
        <w:t xml:space="preserve">enterprise that you </w:t>
      </w:r>
      <w:r w:rsidR="00802D77" w:rsidRPr="00802D77">
        <w:rPr>
          <w:position w:val="6"/>
          <w:sz w:val="16"/>
          <w:szCs w:val="16"/>
        </w:rPr>
        <w:t>*</w:t>
      </w:r>
      <w:r w:rsidRPr="00802D77">
        <w:t>carry on; and</w:t>
      </w:r>
    </w:p>
    <w:p w:rsidR="00300522" w:rsidRPr="00802D77" w:rsidRDefault="00300522" w:rsidP="00300522">
      <w:pPr>
        <w:pStyle w:val="paragraph"/>
      </w:pPr>
      <w:r w:rsidRPr="00802D77">
        <w:tab/>
        <w:t>(c)</w:t>
      </w:r>
      <w:r w:rsidRPr="00802D77">
        <w:tab/>
        <w:t xml:space="preserve">the supply is </w:t>
      </w:r>
      <w:r w:rsidR="00802D77" w:rsidRPr="00802D77">
        <w:rPr>
          <w:position w:val="6"/>
          <w:sz w:val="16"/>
          <w:szCs w:val="16"/>
        </w:rPr>
        <w:t>*</w:t>
      </w:r>
      <w:r w:rsidRPr="00802D77">
        <w:t xml:space="preserve">connected with </w:t>
      </w:r>
      <w:r w:rsidR="009D2924" w:rsidRPr="00802D77">
        <w:t>the indirect tax zone</w:t>
      </w:r>
      <w:r w:rsidRPr="00802D77">
        <w:t>; and</w:t>
      </w:r>
    </w:p>
    <w:p w:rsidR="00300522" w:rsidRPr="00802D77" w:rsidRDefault="00300522" w:rsidP="00300522">
      <w:pPr>
        <w:pStyle w:val="paragraph"/>
      </w:pPr>
      <w:r w:rsidRPr="00802D77">
        <w:tab/>
        <w:t>(d)</w:t>
      </w:r>
      <w:r w:rsidRPr="00802D77">
        <w:tab/>
        <w:t xml:space="preserve">you are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300522" w:rsidRPr="00802D77" w:rsidRDefault="00300522" w:rsidP="00300522">
      <w:pPr>
        <w:pStyle w:val="subsection2"/>
      </w:pPr>
      <w:r w:rsidRPr="00802D77">
        <w:t xml:space="preserve">However, the supply is not a </w:t>
      </w:r>
      <w:r w:rsidR="00802D77" w:rsidRPr="00802D77">
        <w:rPr>
          <w:position w:val="6"/>
          <w:sz w:val="16"/>
          <w:szCs w:val="16"/>
        </w:rPr>
        <w:t>*</w:t>
      </w:r>
      <w:r w:rsidRPr="00802D77">
        <w:t xml:space="preserve">taxable supply to the extent that it is </w:t>
      </w:r>
      <w:r w:rsidR="00802D77" w:rsidRPr="00802D77">
        <w:rPr>
          <w:position w:val="6"/>
          <w:sz w:val="16"/>
          <w:szCs w:val="16"/>
        </w:rPr>
        <w:t>*</w:t>
      </w:r>
      <w:r w:rsidRPr="00802D77">
        <w:t>GST</w:t>
      </w:r>
      <w:r w:rsidR="00802D77">
        <w:noBreakHyphen/>
      </w:r>
      <w:r w:rsidRPr="00802D77">
        <w:t xml:space="preserve">free or </w:t>
      </w:r>
      <w:r w:rsidR="00802D77" w:rsidRPr="00802D77">
        <w:rPr>
          <w:position w:val="6"/>
          <w:sz w:val="16"/>
          <w:szCs w:val="16"/>
        </w:rPr>
        <w:t>*</w:t>
      </w:r>
      <w:r w:rsidRPr="00802D77">
        <w:t>input taxed.</w:t>
      </w:r>
    </w:p>
    <w:p w:rsidR="00300522" w:rsidRPr="00802D77" w:rsidRDefault="00300522" w:rsidP="00300522">
      <w:pPr>
        <w:pStyle w:val="ActHead5"/>
      </w:pPr>
      <w:bookmarkStart w:id="40" w:name="_Toc487203028"/>
      <w:r w:rsidRPr="00802D77">
        <w:rPr>
          <w:rStyle w:val="CharSectno"/>
        </w:rPr>
        <w:t>9</w:t>
      </w:r>
      <w:r w:rsidR="00802D77" w:rsidRPr="00802D77">
        <w:rPr>
          <w:rStyle w:val="CharSectno"/>
        </w:rPr>
        <w:noBreakHyphen/>
      </w:r>
      <w:r w:rsidRPr="00802D77">
        <w:rPr>
          <w:rStyle w:val="CharSectno"/>
        </w:rPr>
        <w:t>10</w:t>
      </w:r>
      <w:r w:rsidRPr="00802D77">
        <w:t xml:space="preserve">  Meaning of </w:t>
      </w:r>
      <w:r w:rsidRPr="00802D77">
        <w:rPr>
          <w:i/>
          <w:iCs/>
        </w:rPr>
        <w:t>supply</w:t>
      </w:r>
      <w:bookmarkEnd w:id="40"/>
    </w:p>
    <w:p w:rsidR="00300522" w:rsidRPr="00802D77" w:rsidRDefault="00300522" w:rsidP="00300522">
      <w:pPr>
        <w:pStyle w:val="subsection"/>
      </w:pPr>
      <w:r w:rsidRPr="00802D77">
        <w:tab/>
        <w:t>(1)</w:t>
      </w:r>
      <w:r w:rsidRPr="00802D77">
        <w:tab/>
        <w:t xml:space="preserve">A </w:t>
      </w:r>
      <w:r w:rsidRPr="00802D77">
        <w:rPr>
          <w:b/>
          <w:bCs/>
          <w:i/>
          <w:iCs/>
        </w:rPr>
        <w:t>supply</w:t>
      </w:r>
      <w:r w:rsidRPr="00802D77">
        <w:t xml:space="preserve"> is any form of supply whatsoever.</w:t>
      </w:r>
    </w:p>
    <w:p w:rsidR="00300522" w:rsidRPr="00802D77" w:rsidRDefault="00300522" w:rsidP="00300522">
      <w:pPr>
        <w:pStyle w:val="subsection"/>
      </w:pPr>
      <w:r w:rsidRPr="00802D77">
        <w:tab/>
        <w:t>(2)</w:t>
      </w:r>
      <w:r w:rsidRPr="00802D77">
        <w:tab/>
        <w:t xml:space="preserve">Without limiting </w:t>
      </w:r>
      <w:r w:rsidR="00802D77">
        <w:t>subsection (</w:t>
      </w:r>
      <w:r w:rsidRPr="00802D77">
        <w:t xml:space="preserve">1), </w:t>
      </w:r>
      <w:r w:rsidRPr="00802D77">
        <w:rPr>
          <w:b/>
          <w:bCs/>
          <w:i/>
          <w:iCs/>
        </w:rPr>
        <w:t>supply</w:t>
      </w:r>
      <w:r w:rsidRPr="00802D77">
        <w:t xml:space="preserve"> includes any of these:</w:t>
      </w:r>
    </w:p>
    <w:p w:rsidR="00300522" w:rsidRPr="00802D77" w:rsidRDefault="00300522" w:rsidP="00300522">
      <w:pPr>
        <w:pStyle w:val="paragraph"/>
      </w:pPr>
      <w:r w:rsidRPr="00802D77">
        <w:tab/>
        <w:t>(a)</w:t>
      </w:r>
      <w:r w:rsidRPr="00802D77">
        <w:tab/>
        <w:t>a supply of goods;</w:t>
      </w:r>
    </w:p>
    <w:p w:rsidR="00300522" w:rsidRPr="00802D77" w:rsidRDefault="00300522" w:rsidP="00300522">
      <w:pPr>
        <w:pStyle w:val="paragraph"/>
      </w:pPr>
      <w:r w:rsidRPr="00802D77">
        <w:tab/>
        <w:t>(b)</w:t>
      </w:r>
      <w:r w:rsidRPr="00802D77">
        <w:tab/>
        <w:t>a supply of services;</w:t>
      </w:r>
    </w:p>
    <w:p w:rsidR="00300522" w:rsidRPr="00802D77" w:rsidRDefault="00300522" w:rsidP="00300522">
      <w:pPr>
        <w:pStyle w:val="paragraph"/>
      </w:pPr>
      <w:r w:rsidRPr="00802D77">
        <w:tab/>
        <w:t>(c)</w:t>
      </w:r>
      <w:r w:rsidRPr="00802D77">
        <w:tab/>
        <w:t>a provision of advice or information;</w:t>
      </w:r>
    </w:p>
    <w:p w:rsidR="00300522" w:rsidRPr="00802D77" w:rsidRDefault="00300522" w:rsidP="00300522">
      <w:pPr>
        <w:pStyle w:val="paragraph"/>
      </w:pPr>
      <w:r w:rsidRPr="00802D77">
        <w:tab/>
        <w:t>(d)</w:t>
      </w:r>
      <w:r w:rsidRPr="00802D77">
        <w:tab/>
        <w:t xml:space="preserve">a grant, assignment or surrender of </w:t>
      </w:r>
      <w:r w:rsidR="00802D77" w:rsidRPr="00802D77">
        <w:rPr>
          <w:position w:val="6"/>
          <w:sz w:val="16"/>
          <w:szCs w:val="16"/>
        </w:rPr>
        <w:t>*</w:t>
      </w:r>
      <w:r w:rsidRPr="00802D77">
        <w:t>real property;</w:t>
      </w:r>
    </w:p>
    <w:p w:rsidR="00300522" w:rsidRPr="00802D77" w:rsidRDefault="00300522" w:rsidP="00300522">
      <w:pPr>
        <w:pStyle w:val="paragraph"/>
      </w:pPr>
      <w:r w:rsidRPr="00802D77">
        <w:tab/>
        <w:t>(e)</w:t>
      </w:r>
      <w:r w:rsidRPr="00802D77">
        <w:tab/>
        <w:t>a creation, grant, transfer, assignment or surrender of any right;</w:t>
      </w:r>
    </w:p>
    <w:p w:rsidR="00300522" w:rsidRPr="00802D77" w:rsidRDefault="00300522" w:rsidP="00300522">
      <w:pPr>
        <w:pStyle w:val="paragraph"/>
      </w:pPr>
      <w:r w:rsidRPr="00802D77">
        <w:tab/>
        <w:t>(f)</w:t>
      </w:r>
      <w:r w:rsidRPr="00802D77">
        <w:tab/>
        <w:t xml:space="preserve">a </w:t>
      </w:r>
      <w:r w:rsidR="00802D77" w:rsidRPr="00802D77">
        <w:rPr>
          <w:position w:val="6"/>
          <w:sz w:val="16"/>
          <w:szCs w:val="16"/>
        </w:rPr>
        <w:t>*</w:t>
      </w:r>
      <w:r w:rsidRPr="00802D77">
        <w:t>financial supply;</w:t>
      </w:r>
    </w:p>
    <w:p w:rsidR="00300522" w:rsidRPr="00802D77" w:rsidRDefault="00300522" w:rsidP="00300522">
      <w:pPr>
        <w:pStyle w:val="paragraph"/>
      </w:pPr>
      <w:r w:rsidRPr="00802D77">
        <w:tab/>
        <w:t>(g)</w:t>
      </w:r>
      <w:r w:rsidRPr="00802D77">
        <w:tab/>
        <w:t>an entry into, or release from, an obligation:</w:t>
      </w:r>
    </w:p>
    <w:p w:rsidR="00300522" w:rsidRPr="00802D77" w:rsidRDefault="00300522" w:rsidP="00300522">
      <w:pPr>
        <w:pStyle w:val="paragraphsub"/>
      </w:pPr>
      <w:r w:rsidRPr="00802D77">
        <w:tab/>
        <w:t>(i)</w:t>
      </w:r>
      <w:r w:rsidRPr="00802D77">
        <w:tab/>
        <w:t>to do anything; or</w:t>
      </w:r>
    </w:p>
    <w:p w:rsidR="00300522" w:rsidRPr="00802D77" w:rsidRDefault="00300522" w:rsidP="00300522">
      <w:pPr>
        <w:pStyle w:val="paragraphsub"/>
      </w:pPr>
      <w:r w:rsidRPr="00802D77">
        <w:tab/>
        <w:t>(ii)</w:t>
      </w:r>
      <w:r w:rsidRPr="00802D77">
        <w:tab/>
        <w:t>to refrain from an act; or</w:t>
      </w:r>
    </w:p>
    <w:p w:rsidR="00300522" w:rsidRPr="00802D77" w:rsidRDefault="00300522" w:rsidP="00300522">
      <w:pPr>
        <w:pStyle w:val="paragraphsub"/>
      </w:pPr>
      <w:r w:rsidRPr="00802D77">
        <w:tab/>
        <w:t>(iii)</w:t>
      </w:r>
      <w:r w:rsidRPr="00802D77">
        <w:tab/>
        <w:t>to tolerate an act or situation;</w:t>
      </w:r>
    </w:p>
    <w:p w:rsidR="00300522" w:rsidRPr="00802D77" w:rsidRDefault="00300522" w:rsidP="00300522">
      <w:pPr>
        <w:pStyle w:val="paragraph"/>
      </w:pPr>
      <w:r w:rsidRPr="00802D77">
        <w:tab/>
        <w:t>(h)</w:t>
      </w:r>
      <w:r w:rsidRPr="00802D77">
        <w:tab/>
        <w:t xml:space="preserve">any combination of any 2 or more of the matters referred to in </w:t>
      </w:r>
      <w:r w:rsidR="00802D77">
        <w:t>paragraphs (</w:t>
      </w:r>
      <w:r w:rsidRPr="00802D77">
        <w:t>a) to (g).</w:t>
      </w:r>
    </w:p>
    <w:p w:rsidR="00300522" w:rsidRPr="00802D77" w:rsidRDefault="00300522" w:rsidP="00300522">
      <w:pPr>
        <w:pStyle w:val="subsection"/>
      </w:pPr>
      <w:r w:rsidRPr="00802D77">
        <w:tab/>
        <w:t>(3)</w:t>
      </w:r>
      <w:r w:rsidRPr="00802D77">
        <w:tab/>
        <w:t>It does not matter whether it is lawful to do, to refrain from doing or to tolerate the act or situation constituting the supply.</w:t>
      </w:r>
    </w:p>
    <w:p w:rsidR="00300522" w:rsidRPr="00802D77" w:rsidRDefault="00300522" w:rsidP="00300522">
      <w:pPr>
        <w:pStyle w:val="subsection"/>
      </w:pPr>
      <w:r w:rsidRPr="00802D77">
        <w:tab/>
        <w:t>(3A)</w:t>
      </w:r>
      <w:r w:rsidRPr="00802D77">
        <w:tab/>
        <w:t xml:space="preserve">For the avoidance of doubt, the delivery of: </w:t>
      </w:r>
    </w:p>
    <w:p w:rsidR="00300522" w:rsidRPr="00802D77" w:rsidRDefault="00300522" w:rsidP="00300522">
      <w:pPr>
        <w:pStyle w:val="paragraph"/>
      </w:pPr>
      <w:r w:rsidRPr="00802D77">
        <w:tab/>
        <w:t>(a)</w:t>
      </w:r>
      <w:r w:rsidRPr="00802D77">
        <w:tab/>
        <w:t xml:space="preserve">livestock for slaughtering or processing into </w:t>
      </w:r>
      <w:r w:rsidR="00802D77" w:rsidRPr="00802D77">
        <w:rPr>
          <w:position w:val="6"/>
          <w:sz w:val="16"/>
          <w:szCs w:val="16"/>
        </w:rPr>
        <w:t>*</w:t>
      </w:r>
      <w:r w:rsidRPr="00802D77">
        <w:t xml:space="preserve">food; or </w:t>
      </w:r>
    </w:p>
    <w:p w:rsidR="00300522" w:rsidRPr="00802D77" w:rsidRDefault="00300522" w:rsidP="00300522">
      <w:pPr>
        <w:pStyle w:val="paragraph"/>
      </w:pPr>
      <w:r w:rsidRPr="00802D77">
        <w:tab/>
        <w:t>(b)</w:t>
      </w:r>
      <w:r w:rsidRPr="00802D77">
        <w:tab/>
        <w:t xml:space="preserve">game for processing into </w:t>
      </w:r>
      <w:r w:rsidR="00802D77" w:rsidRPr="00802D77">
        <w:rPr>
          <w:position w:val="6"/>
          <w:sz w:val="16"/>
          <w:szCs w:val="16"/>
        </w:rPr>
        <w:t>*</w:t>
      </w:r>
      <w:r w:rsidRPr="00802D77">
        <w:t xml:space="preserve">food; </w:t>
      </w:r>
    </w:p>
    <w:p w:rsidR="00300522" w:rsidRPr="00802D77" w:rsidRDefault="00300522" w:rsidP="00300522">
      <w:pPr>
        <w:pStyle w:val="subsection2"/>
      </w:pPr>
      <w:r w:rsidRPr="00802D77">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802D77" w:rsidRDefault="00300522" w:rsidP="00300522">
      <w:pPr>
        <w:pStyle w:val="subsection"/>
      </w:pPr>
      <w:r w:rsidRPr="00802D77">
        <w:tab/>
        <w:t>(4)</w:t>
      </w:r>
      <w:r w:rsidRPr="00802D77">
        <w:tab/>
        <w:t xml:space="preserve">However, a supply does not include a supply of </w:t>
      </w:r>
      <w:r w:rsidR="00802D77" w:rsidRPr="00802D77">
        <w:rPr>
          <w:position w:val="6"/>
          <w:sz w:val="16"/>
          <w:szCs w:val="16"/>
        </w:rPr>
        <w:t>*</w:t>
      </w:r>
      <w:r w:rsidRPr="00802D77">
        <w:t xml:space="preserve">money unless the money is provided as </w:t>
      </w:r>
      <w:r w:rsidR="00802D77" w:rsidRPr="00802D77">
        <w:rPr>
          <w:position w:val="6"/>
          <w:sz w:val="16"/>
          <w:szCs w:val="16"/>
        </w:rPr>
        <w:t>*</w:t>
      </w:r>
      <w:r w:rsidRPr="00802D77">
        <w:t>consideration for a supply that is a supply of money.</w:t>
      </w:r>
    </w:p>
    <w:p w:rsidR="00300522" w:rsidRPr="00802D77" w:rsidRDefault="00300522" w:rsidP="00300522">
      <w:pPr>
        <w:pStyle w:val="ActHead5"/>
      </w:pPr>
      <w:bookmarkStart w:id="41" w:name="_Toc487203029"/>
      <w:r w:rsidRPr="00802D77">
        <w:rPr>
          <w:rStyle w:val="CharSectno"/>
        </w:rPr>
        <w:t>9</w:t>
      </w:r>
      <w:r w:rsidR="00802D77" w:rsidRPr="00802D77">
        <w:rPr>
          <w:rStyle w:val="CharSectno"/>
        </w:rPr>
        <w:noBreakHyphen/>
      </w:r>
      <w:r w:rsidRPr="00802D77">
        <w:rPr>
          <w:rStyle w:val="CharSectno"/>
        </w:rPr>
        <w:t>15</w:t>
      </w:r>
      <w:r w:rsidRPr="00802D77">
        <w:t xml:space="preserve">  Consideration</w:t>
      </w:r>
      <w:bookmarkEnd w:id="41"/>
    </w:p>
    <w:p w:rsidR="00300522" w:rsidRPr="00802D77" w:rsidRDefault="00300522" w:rsidP="00300522">
      <w:pPr>
        <w:pStyle w:val="subsection"/>
      </w:pPr>
      <w:r w:rsidRPr="00802D77">
        <w:tab/>
        <w:t>(1)</w:t>
      </w:r>
      <w:r w:rsidRPr="00802D77">
        <w:tab/>
      </w:r>
      <w:r w:rsidRPr="00802D77">
        <w:rPr>
          <w:b/>
          <w:bCs/>
          <w:i/>
          <w:iCs/>
        </w:rPr>
        <w:t>Consideration</w:t>
      </w:r>
      <w:r w:rsidRPr="00802D77">
        <w:t xml:space="preserve"> includes:</w:t>
      </w:r>
    </w:p>
    <w:p w:rsidR="00300522" w:rsidRPr="00802D77" w:rsidRDefault="00300522" w:rsidP="00300522">
      <w:pPr>
        <w:pStyle w:val="paragraph"/>
      </w:pPr>
      <w:r w:rsidRPr="00802D77">
        <w:tab/>
        <w:t>(a)</w:t>
      </w:r>
      <w:r w:rsidRPr="00802D77">
        <w:tab/>
        <w:t>any payment, or any act or forbearance, in connection with a supply of anything; and</w:t>
      </w:r>
    </w:p>
    <w:p w:rsidR="00300522" w:rsidRPr="00802D77" w:rsidRDefault="00300522" w:rsidP="00300522">
      <w:pPr>
        <w:pStyle w:val="paragraph"/>
      </w:pPr>
      <w:r w:rsidRPr="00802D77">
        <w:tab/>
        <w:t>(b)</w:t>
      </w:r>
      <w:r w:rsidRPr="00802D77">
        <w:tab/>
        <w:t>any payment, or any act or forbearance, in response to or for the inducement of a supply of anything.</w:t>
      </w:r>
    </w:p>
    <w:p w:rsidR="00300522" w:rsidRPr="00802D77" w:rsidRDefault="00300522" w:rsidP="00300522">
      <w:pPr>
        <w:pStyle w:val="subsection"/>
      </w:pPr>
      <w:r w:rsidRPr="00802D77">
        <w:tab/>
        <w:t>(2)</w:t>
      </w:r>
      <w:r w:rsidRPr="00802D77">
        <w:tab/>
        <w:t xml:space="preserve">It does not matter whether the payment, act or forbearance was voluntary, or whether it was by the </w:t>
      </w:r>
      <w:r w:rsidR="00802D77" w:rsidRPr="00802D77">
        <w:rPr>
          <w:position w:val="6"/>
          <w:sz w:val="16"/>
          <w:szCs w:val="16"/>
        </w:rPr>
        <w:t>*</w:t>
      </w:r>
      <w:r w:rsidRPr="00802D77">
        <w:t>recipient of the supply.</w:t>
      </w:r>
    </w:p>
    <w:p w:rsidR="00300522" w:rsidRPr="00802D77" w:rsidRDefault="00300522" w:rsidP="00300522">
      <w:pPr>
        <w:pStyle w:val="subsection"/>
      </w:pPr>
      <w:r w:rsidRPr="00802D77">
        <w:tab/>
        <w:t>(2A)</w:t>
      </w:r>
      <w:r w:rsidRPr="00802D77">
        <w:tab/>
        <w:t>It does not matter:</w:t>
      </w:r>
    </w:p>
    <w:p w:rsidR="00300522" w:rsidRPr="00802D77" w:rsidRDefault="00300522" w:rsidP="00300522">
      <w:pPr>
        <w:pStyle w:val="paragraph"/>
      </w:pPr>
      <w:r w:rsidRPr="00802D77">
        <w:tab/>
        <w:t>(a)</w:t>
      </w:r>
      <w:r w:rsidRPr="00802D77">
        <w:tab/>
        <w:t>whether the payment, act or forbearance was in compliance with an order of a court, or of a tribunal or other body that has the power to make orders; or</w:t>
      </w:r>
    </w:p>
    <w:p w:rsidR="00300522" w:rsidRPr="00802D77" w:rsidRDefault="00300522" w:rsidP="00300522">
      <w:pPr>
        <w:pStyle w:val="paragraph"/>
      </w:pPr>
      <w:r w:rsidRPr="00802D77">
        <w:tab/>
        <w:t>(b)</w:t>
      </w:r>
      <w:r w:rsidRPr="00802D77">
        <w:tab/>
        <w:t>whether the payment, act or forbearance was in compliance with a settlement relating to proceedings before a court, or before a tribunal or other body that has the power to make orders.</w:t>
      </w:r>
    </w:p>
    <w:p w:rsidR="00300522" w:rsidRPr="00802D77" w:rsidRDefault="00300522" w:rsidP="00300522">
      <w:pPr>
        <w:pStyle w:val="subsection"/>
      </w:pPr>
      <w:r w:rsidRPr="00802D77">
        <w:tab/>
        <w:t>(2B)</w:t>
      </w:r>
      <w:r w:rsidRPr="00802D77">
        <w:tab/>
        <w:t xml:space="preserve">For the avoidance of doubt, the fact that the supplier is an entity of which the </w:t>
      </w:r>
      <w:r w:rsidR="00802D77" w:rsidRPr="00802D77">
        <w:rPr>
          <w:position w:val="6"/>
          <w:sz w:val="16"/>
          <w:szCs w:val="16"/>
        </w:rPr>
        <w:t>*</w:t>
      </w:r>
      <w:r w:rsidRPr="00802D77">
        <w:t>recipient of the supply is a member, or that the supplier is an entity that only makes supplies to its members, does not prevent the payment, act or forbearance from being consideration.</w:t>
      </w:r>
    </w:p>
    <w:p w:rsidR="009F41C9" w:rsidRPr="00802D77" w:rsidRDefault="009F41C9" w:rsidP="009F41C9">
      <w:pPr>
        <w:pStyle w:val="ActHead5"/>
      </w:pPr>
      <w:bookmarkStart w:id="42" w:name="_Toc487203030"/>
      <w:r w:rsidRPr="00802D77">
        <w:rPr>
          <w:rStyle w:val="CharSectno"/>
        </w:rPr>
        <w:t>9</w:t>
      </w:r>
      <w:r w:rsidR="00802D77" w:rsidRPr="00802D77">
        <w:rPr>
          <w:rStyle w:val="CharSectno"/>
        </w:rPr>
        <w:noBreakHyphen/>
      </w:r>
      <w:r w:rsidRPr="00802D77">
        <w:rPr>
          <w:rStyle w:val="CharSectno"/>
        </w:rPr>
        <w:t>17</w:t>
      </w:r>
      <w:r w:rsidRPr="00802D77">
        <w:t xml:space="preserve">  Certain payments and other things not consideration</w:t>
      </w:r>
      <w:bookmarkEnd w:id="42"/>
    </w:p>
    <w:p w:rsidR="009F41C9" w:rsidRPr="00802D77" w:rsidRDefault="009F41C9" w:rsidP="009F41C9">
      <w:pPr>
        <w:pStyle w:val="subsection"/>
      </w:pPr>
      <w:r w:rsidRPr="00802D77">
        <w:tab/>
        <w:t>(1)</w:t>
      </w:r>
      <w:r w:rsidRPr="00802D77">
        <w:tab/>
        <w:t>If a right or option to acquire a thing is granted, then:</w:t>
      </w:r>
    </w:p>
    <w:p w:rsidR="009F41C9" w:rsidRPr="00802D77" w:rsidRDefault="009F41C9" w:rsidP="009F41C9">
      <w:pPr>
        <w:pStyle w:val="paragraph"/>
      </w:pPr>
      <w:r w:rsidRPr="00802D77">
        <w:tab/>
        <w:t>(a)</w:t>
      </w:r>
      <w:r w:rsidRPr="00802D77">
        <w:tab/>
        <w:t xml:space="preserve">the </w:t>
      </w:r>
      <w:r w:rsidRPr="00802D77">
        <w:rPr>
          <w:b/>
          <w:i/>
        </w:rPr>
        <w:t>consideration</w:t>
      </w:r>
      <w:r w:rsidRPr="00802D77">
        <w:t xml:space="preserve"> for the supply of the thing on the exercise of the right or option is limited to any additional consideration provided either for the supply or in connection with the exercise of the right or option; or</w:t>
      </w:r>
    </w:p>
    <w:p w:rsidR="009F41C9" w:rsidRPr="00802D77" w:rsidRDefault="009F41C9" w:rsidP="009F41C9">
      <w:pPr>
        <w:pStyle w:val="paragraph"/>
      </w:pPr>
      <w:r w:rsidRPr="00802D77">
        <w:tab/>
        <w:t>(b)</w:t>
      </w:r>
      <w:r w:rsidRPr="00802D77">
        <w:tab/>
        <w:t>if there is no such additional consideration—there is no consideration for the supply.</w:t>
      </w:r>
    </w:p>
    <w:p w:rsidR="009F41C9" w:rsidRPr="00802D77" w:rsidRDefault="009F41C9" w:rsidP="009F41C9">
      <w:pPr>
        <w:pStyle w:val="subsection"/>
      </w:pPr>
      <w:r w:rsidRPr="00802D77">
        <w:tab/>
        <w:t>(2)</w:t>
      </w:r>
      <w:r w:rsidRPr="00802D77">
        <w:tab/>
        <w:t>Making a gift to a non</w:t>
      </w:r>
      <w:r w:rsidR="00802D77">
        <w:noBreakHyphen/>
      </w:r>
      <w:r w:rsidRPr="00802D77">
        <w:t xml:space="preserve">profit body is not the provision of </w:t>
      </w:r>
      <w:r w:rsidRPr="00802D77">
        <w:rPr>
          <w:b/>
          <w:i/>
        </w:rPr>
        <w:t>consideration</w:t>
      </w:r>
      <w:r w:rsidRPr="00802D77">
        <w:t>.</w:t>
      </w:r>
    </w:p>
    <w:p w:rsidR="009F41C9" w:rsidRPr="00802D77" w:rsidRDefault="009F41C9" w:rsidP="009F41C9">
      <w:pPr>
        <w:pStyle w:val="subsection"/>
      </w:pPr>
      <w:r w:rsidRPr="00802D77">
        <w:tab/>
        <w:t>(3)</w:t>
      </w:r>
      <w:r w:rsidRPr="00802D77">
        <w:tab/>
        <w:t xml:space="preserve">A payment is not the provision of </w:t>
      </w:r>
      <w:r w:rsidRPr="00802D77">
        <w:rPr>
          <w:b/>
          <w:i/>
        </w:rPr>
        <w:t>consideration</w:t>
      </w:r>
      <w:r w:rsidRPr="00802D77">
        <w:t xml:space="preserve"> if:</w:t>
      </w:r>
    </w:p>
    <w:p w:rsidR="009F41C9" w:rsidRPr="00802D77" w:rsidRDefault="009F41C9" w:rsidP="009F41C9">
      <w:pPr>
        <w:pStyle w:val="paragraph"/>
      </w:pPr>
      <w:r w:rsidRPr="00802D77">
        <w:tab/>
        <w:t>(a)</w:t>
      </w:r>
      <w:r w:rsidRPr="00802D77">
        <w:tab/>
        <w:t xml:space="preserve">the payment is made by a </w:t>
      </w:r>
      <w:r w:rsidR="00802D77" w:rsidRPr="00802D77">
        <w:rPr>
          <w:position w:val="6"/>
          <w:sz w:val="16"/>
        </w:rPr>
        <w:t>*</w:t>
      </w:r>
      <w:r w:rsidRPr="00802D77">
        <w:t>government related entity to another government related entity for making a supply; and</w:t>
      </w:r>
    </w:p>
    <w:p w:rsidR="009F41C9" w:rsidRPr="00802D77" w:rsidRDefault="009F41C9" w:rsidP="009F41C9">
      <w:pPr>
        <w:pStyle w:val="paragraph"/>
      </w:pPr>
      <w:r w:rsidRPr="00802D77">
        <w:tab/>
        <w:t>(b)</w:t>
      </w:r>
      <w:r w:rsidRPr="00802D77">
        <w:tab/>
        <w:t>the payment is:</w:t>
      </w:r>
    </w:p>
    <w:p w:rsidR="009F41C9" w:rsidRPr="00802D77" w:rsidRDefault="009F41C9" w:rsidP="009F41C9">
      <w:pPr>
        <w:pStyle w:val="paragraphsub"/>
      </w:pPr>
      <w:r w:rsidRPr="00802D77">
        <w:tab/>
        <w:t>(i)</w:t>
      </w:r>
      <w:r w:rsidRPr="00802D77">
        <w:tab/>
        <w:t xml:space="preserve">covered by an appropriation under an </w:t>
      </w:r>
      <w:r w:rsidR="00802D77" w:rsidRPr="00802D77">
        <w:rPr>
          <w:position w:val="6"/>
          <w:sz w:val="16"/>
        </w:rPr>
        <w:t>*</w:t>
      </w:r>
      <w:r w:rsidRPr="00802D77">
        <w:t>Australian law; or</w:t>
      </w:r>
    </w:p>
    <w:p w:rsidR="009F41C9" w:rsidRPr="00802D77" w:rsidRDefault="009F41C9" w:rsidP="009F41C9">
      <w:pPr>
        <w:pStyle w:val="paragraphsub"/>
      </w:pPr>
      <w:r w:rsidRPr="00802D77">
        <w:tab/>
        <w:t>(ii)</w:t>
      </w:r>
      <w:r w:rsidRPr="00802D77">
        <w:tab/>
        <w:t>made under the National Health Reform Agreement agreed to by the Council of Australian Governments on 2</w:t>
      </w:r>
      <w:r w:rsidR="00802D77">
        <w:t> </w:t>
      </w:r>
      <w:r w:rsidRPr="00802D77">
        <w:t>August 2011, as amended from time to time; or</w:t>
      </w:r>
    </w:p>
    <w:p w:rsidR="009F41C9" w:rsidRPr="00802D77" w:rsidRDefault="009F41C9" w:rsidP="009F41C9">
      <w:pPr>
        <w:pStyle w:val="paragraphsub"/>
      </w:pPr>
      <w:r w:rsidRPr="00802D77">
        <w:tab/>
        <w:t>(iii)</w:t>
      </w:r>
      <w:r w:rsidRPr="00802D77">
        <w:tab/>
        <w:t>made under another agreement entered into to implement the National Health Reform Agreement; and</w:t>
      </w:r>
    </w:p>
    <w:p w:rsidR="009F41C9" w:rsidRPr="00802D77" w:rsidRDefault="009F41C9" w:rsidP="009F41C9">
      <w:pPr>
        <w:pStyle w:val="paragraph"/>
      </w:pPr>
      <w:r w:rsidRPr="00802D77">
        <w:tab/>
        <w:t>(c)</w:t>
      </w:r>
      <w:r w:rsidRPr="00802D77">
        <w:tab/>
        <w:t>the payment is calculated on the basis that the sum of:</w:t>
      </w:r>
    </w:p>
    <w:p w:rsidR="009F41C9" w:rsidRPr="00802D77" w:rsidRDefault="009F41C9" w:rsidP="009F41C9">
      <w:pPr>
        <w:pStyle w:val="paragraphsub"/>
      </w:pPr>
      <w:r w:rsidRPr="00802D77">
        <w:tab/>
        <w:t>(i)</w:t>
      </w:r>
      <w:r w:rsidRPr="00802D77">
        <w:tab/>
        <w:t>the payment (including the amounts of any other such payments) relating to the supply; and</w:t>
      </w:r>
    </w:p>
    <w:p w:rsidR="009F41C9" w:rsidRPr="00802D77" w:rsidRDefault="009F41C9" w:rsidP="009F41C9">
      <w:pPr>
        <w:pStyle w:val="paragraphsub"/>
      </w:pPr>
      <w:r w:rsidRPr="00802D77">
        <w:tab/>
        <w:t>(ii)</w:t>
      </w:r>
      <w:r w:rsidRPr="00802D77">
        <w:tab/>
        <w:t>anything (including any payment for any act or forbearance) that the other government related entity receives from another entity in connection with, or in response to, or for the inducement of, the supply, or for any other related supply;</w:t>
      </w:r>
    </w:p>
    <w:p w:rsidR="009F41C9" w:rsidRPr="00802D77" w:rsidRDefault="009F41C9" w:rsidP="009F41C9">
      <w:pPr>
        <w:pStyle w:val="paragraph"/>
      </w:pPr>
      <w:r w:rsidRPr="00802D77">
        <w:tab/>
      </w:r>
      <w:r w:rsidRPr="00802D77">
        <w:tab/>
        <w:t>does not exceed the supplier’s anticipated or actual costs of making those supplies.</w:t>
      </w:r>
    </w:p>
    <w:p w:rsidR="009F41C9" w:rsidRPr="00802D77" w:rsidRDefault="009F41C9" w:rsidP="009F41C9">
      <w:pPr>
        <w:pStyle w:val="subsection"/>
      </w:pPr>
      <w:r w:rsidRPr="00802D77">
        <w:tab/>
        <w:t>(4)</w:t>
      </w:r>
      <w:r w:rsidRPr="00802D77">
        <w:tab/>
        <w:t xml:space="preserve">A payment is not the provision of </w:t>
      </w:r>
      <w:r w:rsidRPr="00802D77">
        <w:rPr>
          <w:b/>
          <w:i/>
        </w:rPr>
        <w:t>consideration</w:t>
      </w:r>
      <w:r w:rsidRPr="00802D77">
        <w:t xml:space="preserve"> if the payment is made by a </w:t>
      </w:r>
      <w:r w:rsidR="00802D77" w:rsidRPr="00802D77">
        <w:rPr>
          <w:position w:val="6"/>
          <w:sz w:val="16"/>
        </w:rPr>
        <w:t>*</w:t>
      </w:r>
      <w:r w:rsidRPr="00802D77">
        <w:t>government related entity to another government related entity and the payment is of a kind specified in regulations made for the purposes of this subsection.</w:t>
      </w:r>
    </w:p>
    <w:p w:rsidR="009F41C9" w:rsidRPr="00802D77" w:rsidRDefault="009F41C9" w:rsidP="009F41C9">
      <w:pPr>
        <w:pStyle w:val="subsection"/>
      </w:pPr>
      <w:r w:rsidRPr="00802D77">
        <w:tab/>
        <w:t>(5)</w:t>
      </w:r>
      <w:r w:rsidRPr="00802D77">
        <w:tab/>
        <w:t>This section applies despite section</w:t>
      </w:r>
      <w:r w:rsidR="00802D77">
        <w:t> </w:t>
      </w:r>
      <w:r w:rsidRPr="00802D77">
        <w:t>9</w:t>
      </w:r>
      <w:r w:rsidR="00802D77">
        <w:noBreakHyphen/>
      </w:r>
      <w:r w:rsidRPr="00802D77">
        <w:t>15.</w:t>
      </w:r>
    </w:p>
    <w:p w:rsidR="00300522" w:rsidRPr="00802D77" w:rsidRDefault="00300522" w:rsidP="00300522">
      <w:pPr>
        <w:pStyle w:val="ActHead5"/>
      </w:pPr>
      <w:bookmarkStart w:id="43" w:name="_Toc487203031"/>
      <w:r w:rsidRPr="00802D77">
        <w:rPr>
          <w:rStyle w:val="CharSectno"/>
        </w:rPr>
        <w:t>9</w:t>
      </w:r>
      <w:r w:rsidR="00802D77" w:rsidRPr="00802D77">
        <w:rPr>
          <w:rStyle w:val="CharSectno"/>
        </w:rPr>
        <w:noBreakHyphen/>
      </w:r>
      <w:r w:rsidRPr="00802D77">
        <w:rPr>
          <w:rStyle w:val="CharSectno"/>
        </w:rPr>
        <w:t>20</w:t>
      </w:r>
      <w:r w:rsidRPr="00802D77">
        <w:t xml:space="preserve">  Enterprises</w:t>
      </w:r>
      <w:bookmarkEnd w:id="43"/>
    </w:p>
    <w:p w:rsidR="00300522" w:rsidRPr="00802D77" w:rsidRDefault="00300522" w:rsidP="00300522">
      <w:pPr>
        <w:pStyle w:val="subsection"/>
      </w:pPr>
      <w:r w:rsidRPr="00802D77">
        <w:tab/>
        <w:t>(1)</w:t>
      </w:r>
      <w:r w:rsidRPr="00802D77">
        <w:tab/>
        <w:t xml:space="preserve">An </w:t>
      </w:r>
      <w:r w:rsidRPr="00802D77">
        <w:rPr>
          <w:b/>
          <w:bCs/>
          <w:i/>
          <w:iCs/>
        </w:rPr>
        <w:t>enterprise</w:t>
      </w:r>
      <w:r w:rsidRPr="00802D77">
        <w:t xml:space="preserve"> is an activity, or series of activities, done:</w:t>
      </w:r>
    </w:p>
    <w:p w:rsidR="00300522" w:rsidRPr="00802D77" w:rsidRDefault="00300522" w:rsidP="00300522">
      <w:pPr>
        <w:pStyle w:val="paragraph"/>
      </w:pPr>
      <w:r w:rsidRPr="00802D77">
        <w:tab/>
        <w:t>(a)</w:t>
      </w:r>
      <w:r w:rsidRPr="00802D77">
        <w:tab/>
        <w:t xml:space="preserve">in the form of a </w:t>
      </w:r>
      <w:r w:rsidR="00802D77" w:rsidRPr="00802D77">
        <w:rPr>
          <w:position w:val="6"/>
          <w:sz w:val="16"/>
          <w:szCs w:val="16"/>
        </w:rPr>
        <w:t>*</w:t>
      </w:r>
      <w:r w:rsidRPr="00802D77">
        <w:t>business; or</w:t>
      </w:r>
    </w:p>
    <w:p w:rsidR="00300522" w:rsidRPr="00802D77" w:rsidRDefault="00300522" w:rsidP="00300522">
      <w:pPr>
        <w:pStyle w:val="paragraph"/>
      </w:pPr>
      <w:r w:rsidRPr="00802D77">
        <w:tab/>
        <w:t>(b)</w:t>
      </w:r>
      <w:r w:rsidRPr="00802D77">
        <w:tab/>
        <w:t>in the form of an adventure or concern in the nature of trade; or</w:t>
      </w:r>
    </w:p>
    <w:p w:rsidR="00300522" w:rsidRPr="00802D77" w:rsidRDefault="00300522" w:rsidP="00300522">
      <w:pPr>
        <w:pStyle w:val="paragraph"/>
      </w:pPr>
      <w:r w:rsidRPr="00802D77">
        <w:tab/>
        <w:t>(c)</w:t>
      </w:r>
      <w:r w:rsidRPr="00802D77">
        <w:tab/>
        <w:t>on a regular or continuous basis, in the form of a lease, licence or other grant of an interest in property; or</w:t>
      </w:r>
    </w:p>
    <w:p w:rsidR="00300522" w:rsidRPr="00802D77" w:rsidRDefault="00300522" w:rsidP="00300522">
      <w:pPr>
        <w:pStyle w:val="paragraph"/>
      </w:pPr>
      <w:r w:rsidRPr="00802D77">
        <w:tab/>
        <w:t>(d)</w:t>
      </w:r>
      <w:r w:rsidRPr="00802D77">
        <w:tab/>
        <w:t>by the trustee of a fund that is covered by, or by an authority or institution that is covered by, Subdivision</w:t>
      </w:r>
      <w:r w:rsidR="00802D77">
        <w:t> </w:t>
      </w:r>
      <w:r w:rsidRPr="00802D77">
        <w:t>30</w:t>
      </w:r>
      <w:r w:rsidR="00802D77">
        <w:noBreakHyphen/>
      </w:r>
      <w:r w:rsidRPr="00802D77">
        <w:t xml:space="preserve">B of the </w:t>
      </w:r>
      <w:r w:rsidR="00802D77" w:rsidRPr="00802D77">
        <w:rPr>
          <w:position w:val="6"/>
          <w:sz w:val="16"/>
        </w:rPr>
        <w:t>*</w:t>
      </w:r>
      <w:r w:rsidR="0045758A" w:rsidRPr="00802D77">
        <w:t>ITAA 1997</w:t>
      </w:r>
      <w:r w:rsidRPr="00802D77">
        <w:t xml:space="preserve"> and to which deductible gifts can be made; or</w:t>
      </w:r>
    </w:p>
    <w:p w:rsidR="00300522" w:rsidRPr="00802D77" w:rsidRDefault="00300522" w:rsidP="00300522">
      <w:pPr>
        <w:pStyle w:val="paragraph"/>
      </w:pPr>
      <w:r w:rsidRPr="00802D77">
        <w:tab/>
        <w:t>(da)</w:t>
      </w:r>
      <w:r w:rsidRPr="00802D77">
        <w:tab/>
        <w:t xml:space="preserve">by a trustee of a </w:t>
      </w:r>
      <w:r w:rsidR="00802D77" w:rsidRPr="00802D77">
        <w:rPr>
          <w:position w:val="6"/>
          <w:sz w:val="16"/>
          <w:szCs w:val="16"/>
        </w:rPr>
        <w:t>*</w:t>
      </w:r>
      <w:r w:rsidRPr="00802D77">
        <w:t>complying superannuation fund or, if there is no trustee of the fund, by a person who manages the fund; or</w:t>
      </w:r>
    </w:p>
    <w:p w:rsidR="00852AEE" w:rsidRPr="00802D77" w:rsidRDefault="00852AEE" w:rsidP="00852AEE">
      <w:pPr>
        <w:pStyle w:val="paragraph"/>
      </w:pPr>
      <w:r w:rsidRPr="00802D77">
        <w:tab/>
        <w:t>(e)</w:t>
      </w:r>
      <w:r w:rsidRPr="00802D77">
        <w:tab/>
        <w:t>by a charity; or</w:t>
      </w:r>
    </w:p>
    <w:p w:rsidR="00300522" w:rsidRPr="00802D77" w:rsidRDefault="00300522" w:rsidP="00300522">
      <w:pPr>
        <w:pStyle w:val="paragraph"/>
      </w:pPr>
      <w:r w:rsidRPr="00802D77">
        <w:tab/>
        <w:t>(g)</w:t>
      </w:r>
      <w:r w:rsidRPr="00802D77">
        <w:tab/>
        <w:t>by the Commonwealth, a State or a Territory, or by a body corporate, or corporation sole, established for a public purpose by or under a law of the Commonwealth, a State or a Territory; or</w:t>
      </w:r>
    </w:p>
    <w:p w:rsidR="00300522" w:rsidRPr="00802D77" w:rsidRDefault="00300522" w:rsidP="00300522">
      <w:pPr>
        <w:pStyle w:val="paragraph"/>
      </w:pPr>
      <w:r w:rsidRPr="00802D77">
        <w:tab/>
        <w:t>(h)</w:t>
      </w:r>
      <w:r w:rsidRPr="00802D77">
        <w:tab/>
        <w:t>by a trustee of a fund covered by item</w:t>
      </w:r>
      <w:r w:rsidR="00802D77">
        <w:t> </w:t>
      </w:r>
      <w:r w:rsidRPr="00802D77">
        <w:t>2 of the table in section</w:t>
      </w:r>
      <w:r w:rsidR="00802D77">
        <w:t> </w:t>
      </w:r>
      <w:r w:rsidRPr="00802D77">
        <w:t>30</w:t>
      </w:r>
      <w:r w:rsidR="00802D77">
        <w:noBreakHyphen/>
      </w:r>
      <w:r w:rsidRPr="00802D77">
        <w:t>15 of the ITAA 1997 or of a fund that would be covered by that item if it had an ABN.</w:t>
      </w:r>
    </w:p>
    <w:p w:rsidR="00300522" w:rsidRPr="00802D77" w:rsidRDefault="00300522" w:rsidP="00300522">
      <w:pPr>
        <w:pStyle w:val="subsection"/>
      </w:pPr>
      <w:r w:rsidRPr="00802D77">
        <w:tab/>
        <w:t>(2)</w:t>
      </w:r>
      <w:r w:rsidRPr="00802D77">
        <w:tab/>
        <w:t xml:space="preserve">However, </w:t>
      </w:r>
      <w:r w:rsidRPr="00802D77">
        <w:rPr>
          <w:b/>
          <w:bCs/>
          <w:i/>
          <w:iCs/>
        </w:rPr>
        <w:t>enterprise</w:t>
      </w:r>
      <w:r w:rsidRPr="00802D77">
        <w:t xml:space="preserve"> does not include an activity, or series of activities, done:</w:t>
      </w:r>
    </w:p>
    <w:p w:rsidR="00300522" w:rsidRPr="00802D77" w:rsidRDefault="00300522" w:rsidP="00300522">
      <w:pPr>
        <w:pStyle w:val="paragraph"/>
      </w:pPr>
      <w:r w:rsidRPr="00802D77">
        <w:tab/>
        <w:t>(a)</w:t>
      </w:r>
      <w:r w:rsidRPr="00802D77">
        <w:tab/>
        <w:t xml:space="preserve">by a person as an employee or in connection with earning </w:t>
      </w:r>
      <w:r w:rsidR="00802D77" w:rsidRPr="00802D77">
        <w:rPr>
          <w:position w:val="6"/>
          <w:sz w:val="16"/>
          <w:szCs w:val="16"/>
        </w:rPr>
        <w:t>*</w:t>
      </w:r>
      <w:r w:rsidRPr="00802D77">
        <w:t xml:space="preserve">withholding payments covered by </w:t>
      </w:r>
      <w:r w:rsidR="00802D77">
        <w:t>subsection (</w:t>
      </w:r>
      <w:r w:rsidRPr="00802D77">
        <w:t>4</w:t>
      </w:r>
      <w:r w:rsidR="00A53099" w:rsidRPr="00802D77">
        <w:t>) (u</w:t>
      </w:r>
      <w:r w:rsidRPr="00802D77">
        <w:t xml:space="preserve">nless the activity or series is done in supplying services as the holder of an office that the person has accepted in the course of or in connection with an activity or series of activities of a kind mentioned in </w:t>
      </w:r>
      <w:r w:rsidR="00802D77">
        <w:t>subsection (</w:t>
      </w:r>
      <w:r w:rsidRPr="00802D77">
        <w:t>1)); or</w:t>
      </w:r>
    </w:p>
    <w:p w:rsidR="00300522" w:rsidRPr="00802D77" w:rsidRDefault="00300522" w:rsidP="00AE0C49">
      <w:pPr>
        <w:pStyle w:val="noteToPara"/>
      </w:pPr>
      <w:r w:rsidRPr="00802D77">
        <w:t>Note:</w:t>
      </w:r>
      <w:r w:rsidRPr="00802D77">
        <w:tab/>
        <w:t xml:space="preserve">Acts done as mentioned in </w:t>
      </w:r>
      <w:r w:rsidR="00802D77">
        <w:t>paragraph (</w:t>
      </w:r>
      <w:r w:rsidRPr="00802D77">
        <w:t>a) will still form part of the activities of the enterprise to which the person provides work or services.</w:t>
      </w:r>
    </w:p>
    <w:p w:rsidR="00300522" w:rsidRPr="00802D77" w:rsidRDefault="00300522" w:rsidP="00300522">
      <w:pPr>
        <w:pStyle w:val="paragraph"/>
      </w:pPr>
      <w:r w:rsidRPr="00802D77">
        <w:tab/>
        <w:t>(b)</w:t>
      </w:r>
      <w:r w:rsidRPr="00802D77">
        <w:tab/>
        <w:t>as a private recreational pursuit or hobby; or</w:t>
      </w:r>
    </w:p>
    <w:p w:rsidR="00300522" w:rsidRPr="00802D77" w:rsidRDefault="00300522" w:rsidP="00300522">
      <w:pPr>
        <w:pStyle w:val="paragraph"/>
      </w:pPr>
      <w:r w:rsidRPr="00802D77">
        <w:tab/>
        <w:t>(c)</w:t>
      </w:r>
      <w:r w:rsidRPr="00802D77">
        <w:tab/>
        <w:t>by an individual (other than a trustee of a charitable fund, or of a fund covered by item</w:t>
      </w:r>
      <w:r w:rsidR="00802D77">
        <w:t> </w:t>
      </w:r>
      <w:r w:rsidRPr="00802D77">
        <w:t>2 of the table in section</w:t>
      </w:r>
      <w:r w:rsidR="00802D77">
        <w:t> </w:t>
      </w:r>
      <w:r w:rsidRPr="00802D77">
        <w:t>30</w:t>
      </w:r>
      <w:r w:rsidR="00802D77">
        <w:noBreakHyphen/>
      </w:r>
      <w:r w:rsidRPr="00802D77">
        <w:t xml:space="preserve">15 of the ITAA 1997 or of a fund that would be covered by that item if it had an ABN), or a </w:t>
      </w:r>
      <w:r w:rsidR="00802D77" w:rsidRPr="00802D77">
        <w:rPr>
          <w:position w:val="6"/>
          <w:sz w:val="16"/>
          <w:szCs w:val="16"/>
        </w:rPr>
        <w:t>*</w:t>
      </w:r>
      <w:r w:rsidRPr="00802D77">
        <w:t>partnership (all or most of the members of which are individuals), without a reasonable expectation of profit or gain; or</w:t>
      </w:r>
    </w:p>
    <w:p w:rsidR="00300522" w:rsidRPr="00802D77" w:rsidRDefault="00300522" w:rsidP="00300522">
      <w:pPr>
        <w:pStyle w:val="paragraph"/>
      </w:pPr>
      <w:r w:rsidRPr="00802D77">
        <w:tab/>
        <w:t>(d)</w:t>
      </w:r>
      <w:r w:rsidRPr="00802D77">
        <w:tab/>
        <w:t xml:space="preserve">as a member of a local governing body established by or under a </w:t>
      </w:r>
      <w:r w:rsidR="00802D77" w:rsidRPr="00802D77">
        <w:rPr>
          <w:position w:val="6"/>
          <w:sz w:val="16"/>
          <w:szCs w:val="16"/>
        </w:rPr>
        <w:t>*</w:t>
      </w:r>
      <w:r w:rsidRPr="00802D77">
        <w:t xml:space="preserve">State law or </w:t>
      </w:r>
      <w:r w:rsidR="00802D77" w:rsidRPr="00802D77">
        <w:rPr>
          <w:position w:val="6"/>
          <w:sz w:val="16"/>
          <w:szCs w:val="16"/>
        </w:rPr>
        <w:t>*</w:t>
      </w:r>
      <w:r w:rsidRPr="00802D77">
        <w:t xml:space="preserve">Territory law (except a local governing body to which </w:t>
      </w:r>
      <w:r w:rsidR="00E173DF" w:rsidRPr="00802D77">
        <w:t>paragraph</w:t>
      </w:r>
      <w:r w:rsidR="00802D77">
        <w:t> </w:t>
      </w:r>
      <w:r w:rsidR="00E173DF" w:rsidRPr="00802D77">
        <w:t>12</w:t>
      </w:r>
      <w:r w:rsidR="00802D77">
        <w:noBreakHyphen/>
      </w:r>
      <w:r w:rsidR="00E173DF" w:rsidRPr="00802D77">
        <w:t>45(1)(e)</w:t>
      </w:r>
      <w:r w:rsidRPr="00802D77">
        <w:t xml:space="preserve"> in Schedule</w:t>
      </w:r>
      <w:r w:rsidR="00802D77">
        <w:t> </w:t>
      </w:r>
      <w:r w:rsidRPr="00802D77">
        <w:t xml:space="preserve">1 to the </w:t>
      </w:r>
      <w:r w:rsidRPr="00802D77">
        <w:rPr>
          <w:i/>
          <w:iCs/>
        </w:rPr>
        <w:t>Taxation Administration Act 1953</w:t>
      </w:r>
      <w:r w:rsidRPr="00802D77">
        <w:t xml:space="preserve"> applies).</w:t>
      </w:r>
    </w:p>
    <w:p w:rsidR="00300522" w:rsidRPr="00802D77" w:rsidRDefault="00300522" w:rsidP="00300522">
      <w:pPr>
        <w:pStyle w:val="subsection"/>
      </w:pPr>
      <w:r w:rsidRPr="00802D77">
        <w:tab/>
        <w:t>(3)</w:t>
      </w:r>
      <w:r w:rsidRPr="00802D77">
        <w:tab/>
        <w:t>For the avoidance of doubt, the fact that activities of an entity are limited to making supplies to members of the entity does not prevent those activities:</w:t>
      </w:r>
    </w:p>
    <w:p w:rsidR="00300522" w:rsidRPr="00802D77" w:rsidRDefault="00300522" w:rsidP="00300522">
      <w:pPr>
        <w:pStyle w:val="paragraph"/>
        <w:keepNext/>
      </w:pPr>
      <w:r w:rsidRPr="00802D77">
        <w:tab/>
        <w:t>(a)</w:t>
      </w:r>
      <w:r w:rsidRPr="00802D77">
        <w:tab/>
        <w:t xml:space="preserve">being in the form of a </w:t>
      </w:r>
      <w:r w:rsidR="00802D77" w:rsidRPr="00802D77">
        <w:rPr>
          <w:position w:val="6"/>
          <w:sz w:val="16"/>
          <w:szCs w:val="16"/>
        </w:rPr>
        <w:t>*</w:t>
      </w:r>
      <w:r w:rsidRPr="00802D77">
        <w:t xml:space="preserve">business within the meaning of </w:t>
      </w:r>
      <w:r w:rsidR="00802D77">
        <w:t>paragraph (</w:t>
      </w:r>
      <w:r w:rsidRPr="00802D77">
        <w:t>1)(a); or</w:t>
      </w:r>
    </w:p>
    <w:p w:rsidR="00300522" w:rsidRPr="00802D77" w:rsidRDefault="00300522" w:rsidP="00300522">
      <w:pPr>
        <w:pStyle w:val="paragraph"/>
        <w:keepNext/>
      </w:pPr>
      <w:r w:rsidRPr="00802D77">
        <w:tab/>
        <w:t>(b)</w:t>
      </w:r>
      <w:r w:rsidRPr="00802D77">
        <w:tab/>
        <w:t xml:space="preserve">being in the form of an adventure or concern in the nature of trade within the meaning of </w:t>
      </w:r>
      <w:r w:rsidR="00802D77">
        <w:t>paragraph (</w:t>
      </w:r>
      <w:r w:rsidRPr="00802D77">
        <w:t>1)(b).</w:t>
      </w:r>
    </w:p>
    <w:p w:rsidR="00300522" w:rsidRPr="00802D77" w:rsidRDefault="00300522" w:rsidP="00300522">
      <w:pPr>
        <w:pStyle w:val="subsection"/>
      </w:pPr>
      <w:r w:rsidRPr="00802D77">
        <w:tab/>
        <w:t>(4)</w:t>
      </w:r>
      <w:r w:rsidRPr="00802D77">
        <w:tab/>
        <w:t xml:space="preserve">This subsection covers a </w:t>
      </w:r>
      <w:r w:rsidR="00802D77" w:rsidRPr="00802D77">
        <w:rPr>
          <w:position w:val="6"/>
          <w:sz w:val="16"/>
          <w:szCs w:val="16"/>
        </w:rPr>
        <w:t>*</w:t>
      </w:r>
      <w:r w:rsidRPr="00802D77">
        <w:t>withholding payment covered by any of the provisions in Schedule</w:t>
      </w:r>
      <w:r w:rsidR="00802D77">
        <w:t> </w:t>
      </w:r>
      <w:r w:rsidRPr="00802D77">
        <w:t xml:space="preserve">1 to the </w:t>
      </w:r>
      <w:r w:rsidRPr="00802D77">
        <w:rPr>
          <w:i/>
          <w:iCs/>
        </w:rPr>
        <w:t>Taxation Administration Act 1953</w:t>
      </w:r>
      <w:r w:rsidRPr="00802D77">
        <w:t xml:space="preserve"> listed in the table. </w:t>
      </w:r>
    </w:p>
    <w:p w:rsidR="00A53099" w:rsidRPr="00802D77"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802D77" w:rsidTr="00A53099">
        <w:trPr>
          <w:tblHeader/>
        </w:trPr>
        <w:tc>
          <w:tcPr>
            <w:tcW w:w="7110" w:type="dxa"/>
            <w:gridSpan w:val="3"/>
            <w:tcBorders>
              <w:top w:val="single" w:sz="12" w:space="0" w:color="auto"/>
              <w:bottom w:val="single" w:sz="6" w:space="0" w:color="auto"/>
            </w:tcBorders>
            <w:shd w:val="clear" w:color="auto" w:fill="auto"/>
          </w:tcPr>
          <w:p w:rsidR="00300522" w:rsidRPr="00802D77" w:rsidRDefault="00300522" w:rsidP="00677DF0">
            <w:pPr>
              <w:pStyle w:val="Tabletext"/>
              <w:keepNext/>
              <w:keepLines/>
              <w:rPr>
                <w:b/>
              </w:rPr>
            </w:pPr>
            <w:r w:rsidRPr="00802D77">
              <w:rPr>
                <w:b/>
                <w:bCs/>
              </w:rPr>
              <w:t>Withholding payments covered</w:t>
            </w:r>
          </w:p>
        </w:tc>
      </w:tr>
      <w:tr w:rsidR="00300522" w:rsidRPr="00802D77" w:rsidTr="00A53099">
        <w:trPr>
          <w:tblHeader/>
        </w:trPr>
        <w:tc>
          <w:tcPr>
            <w:tcW w:w="708"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1843"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Provision</w:t>
            </w:r>
          </w:p>
        </w:tc>
        <w:tc>
          <w:tcPr>
            <w:tcW w:w="455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Subject matter</w:t>
            </w:r>
          </w:p>
        </w:tc>
      </w:tr>
      <w:tr w:rsidR="00300522" w:rsidRPr="00802D77" w:rsidTr="00A53099">
        <w:tc>
          <w:tcPr>
            <w:tcW w:w="708" w:type="dxa"/>
            <w:tcBorders>
              <w:top w:val="single" w:sz="12" w:space="0" w:color="auto"/>
            </w:tcBorders>
            <w:shd w:val="clear" w:color="auto" w:fill="auto"/>
          </w:tcPr>
          <w:p w:rsidR="00300522" w:rsidRPr="00802D77" w:rsidRDefault="00300522" w:rsidP="00300522">
            <w:pPr>
              <w:pStyle w:val="Tabletext"/>
            </w:pPr>
            <w:r w:rsidRPr="00802D77">
              <w:t>1</w:t>
            </w:r>
          </w:p>
        </w:tc>
        <w:tc>
          <w:tcPr>
            <w:tcW w:w="1843" w:type="dxa"/>
            <w:tcBorders>
              <w:top w:val="single" w:sz="12" w:space="0" w:color="auto"/>
            </w:tcBorders>
            <w:shd w:val="clear" w:color="auto" w:fill="auto"/>
          </w:tcPr>
          <w:p w:rsidR="00300522" w:rsidRPr="00802D77" w:rsidRDefault="00300522" w:rsidP="00300522">
            <w:pPr>
              <w:pStyle w:val="Tabletext"/>
            </w:pPr>
            <w:r w:rsidRPr="00802D77">
              <w:t>Section</w:t>
            </w:r>
            <w:r w:rsidR="00802D77">
              <w:t> </w:t>
            </w:r>
            <w:r w:rsidRPr="00802D77">
              <w:t>12</w:t>
            </w:r>
            <w:r w:rsidR="00802D77">
              <w:noBreakHyphen/>
            </w:r>
            <w:r w:rsidRPr="00802D77">
              <w:t>35</w:t>
            </w:r>
          </w:p>
        </w:tc>
        <w:tc>
          <w:tcPr>
            <w:tcW w:w="4559" w:type="dxa"/>
            <w:tcBorders>
              <w:top w:val="single" w:sz="12" w:space="0" w:color="auto"/>
            </w:tcBorders>
            <w:shd w:val="clear" w:color="auto" w:fill="auto"/>
          </w:tcPr>
          <w:p w:rsidR="00300522" w:rsidRPr="00802D77" w:rsidRDefault="00300522" w:rsidP="00300522">
            <w:pPr>
              <w:pStyle w:val="Tabletext"/>
            </w:pPr>
            <w:r w:rsidRPr="00802D77">
              <w:t>Payment to employee</w:t>
            </w:r>
          </w:p>
        </w:tc>
      </w:tr>
      <w:tr w:rsidR="00300522" w:rsidRPr="00802D77" w:rsidTr="00A53099">
        <w:tc>
          <w:tcPr>
            <w:tcW w:w="708" w:type="dxa"/>
            <w:shd w:val="clear" w:color="auto" w:fill="auto"/>
          </w:tcPr>
          <w:p w:rsidR="00300522" w:rsidRPr="00802D77" w:rsidRDefault="00300522" w:rsidP="00300522">
            <w:pPr>
              <w:pStyle w:val="Tabletext"/>
            </w:pPr>
            <w:r w:rsidRPr="00802D77">
              <w:t>2</w:t>
            </w:r>
          </w:p>
        </w:tc>
        <w:tc>
          <w:tcPr>
            <w:tcW w:w="1843" w:type="dxa"/>
            <w:shd w:val="clear" w:color="auto" w:fill="auto"/>
          </w:tcPr>
          <w:p w:rsidR="00300522" w:rsidRPr="00802D77" w:rsidRDefault="00300522" w:rsidP="00300522">
            <w:pPr>
              <w:pStyle w:val="Tabletext"/>
            </w:pPr>
            <w:r w:rsidRPr="00802D77">
              <w:t>Section</w:t>
            </w:r>
            <w:r w:rsidR="00802D77">
              <w:t> </w:t>
            </w:r>
            <w:r w:rsidRPr="00802D77">
              <w:t>12</w:t>
            </w:r>
            <w:r w:rsidR="00802D77">
              <w:noBreakHyphen/>
            </w:r>
            <w:r w:rsidRPr="00802D77">
              <w:t>40</w:t>
            </w:r>
          </w:p>
        </w:tc>
        <w:tc>
          <w:tcPr>
            <w:tcW w:w="4559" w:type="dxa"/>
            <w:shd w:val="clear" w:color="auto" w:fill="auto"/>
          </w:tcPr>
          <w:p w:rsidR="00300522" w:rsidRPr="00802D77" w:rsidRDefault="00300522" w:rsidP="00300522">
            <w:pPr>
              <w:pStyle w:val="Tabletext"/>
            </w:pPr>
            <w:r w:rsidRPr="00802D77">
              <w:t>Payment to company director</w:t>
            </w:r>
          </w:p>
        </w:tc>
      </w:tr>
      <w:tr w:rsidR="00300522" w:rsidRPr="00802D77" w:rsidTr="00A53099">
        <w:tc>
          <w:tcPr>
            <w:tcW w:w="708" w:type="dxa"/>
            <w:tcBorders>
              <w:bottom w:val="single" w:sz="4" w:space="0" w:color="auto"/>
            </w:tcBorders>
            <w:shd w:val="clear" w:color="auto" w:fill="auto"/>
          </w:tcPr>
          <w:p w:rsidR="00300522" w:rsidRPr="00802D77" w:rsidRDefault="00300522" w:rsidP="00300522">
            <w:pPr>
              <w:pStyle w:val="Tabletext"/>
            </w:pPr>
            <w:r w:rsidRPr="00802D77">
              <w:t>3</w:t>
            </w:r>
          </w:p>
        </w:tc>
        <w:tc>
          <w:tcPr>
            <w:tcW w:w="1843" w:type="dxa"/>
            <w:tcBorders>
              <w:bottom w:val="single" w:sz="4" w:space="0" w:color="auto"/>
            </w:tcBorders>
            <w:shd w:val="clear" w:color="auto" w:fill="auto"/>
          </w:tcPr>
          <w:p w:rsidR="00300522" w:rsidRPr="00802D77" w:rsidRDefault="00300522" w:rsidP="00300522">
            <w:pPr>
              <w:pStyle w:val="Tabletext"/>
            </w:pPr>
            <w:r w:rsidRPr="00802D77">
              <w:t>Section</w:t>
            </w:r>
            <w:r w:rsidR="00802D77">
              <w:t> </w:t>
            </w:r>
            <w:r w:rsidRPr="00802D77">
              <w:t>12</w:t>
            </w:r>
            <w:r w:rsidR="00802D77">
              <w:noBreakHyphen/>
            </w:r>
            <w:r w:rsidRPr="00802D77">
              <w:t>45</w:t>
            </w:r>
          </w:p>
        </w:tc>
        <w:tc>
          <w:tcPr>
            <w:tcW w:w="4559" w:type="dxa"/>
            <w:tcBorders>
              <w:bottom w:val="single" w:sz="4" w:space="0" w:color="auto"/>
            </w:tcBorders>
            <w:shd w:val="clear" w:color="auto" w:fill="auto"/>
          </w:tcPr>
          <w:p w:rsidR="00300522" w:rsidRPr="00802D77" w:rsidRDefault="00300522" w:rsidP="00300522">
            <w:pPr>
              <w:pStyle w:val="Tabletext"/>
            </w:pPr>
            <w:r w:rsidRPr="00802D77">
              <w:t>Payment to office holder</w:t>
            </w:r>
          </w:p>
        </w:tc>
      </w:tr>
      <w:tr w:rsidR="00300522" w:rsidRPr="00802D77" w:rsidTr="00A53099">
        <w:tc>
          <w:tcPr>
            <w:tcW w:w="708" w:type="dxa"/>
            <w:tcBorders>
              <w:bottom w:val="single" w:sz="12" w:space="0" w:color="auto"/>
            </w:tcBorders>
            <w:shd w:val="clear" w:color="auto" w:fill="auto"/>
          </w:tcPr>
          <w:p w:rsidR="00300522" w:rsidRPr="00802D77" w:rsidRDefault="00300522" w:rsidP="00300522">
            <w:pPr>
              <w:pStyle w:val="Tabletext"/>
            </w:pPr>
            <w:r w:rsidRPr="00802D77">
              <w:t>4</w:t>
            </w:r>
          </w:p>
        </w:tc>
        <w:tc>
          <w:tcPr>
            <w:tcW w:w="1843" w:type="dxa"/>
            <w:tcBorders>
              <w:bottom w:val="single" w:sz="12" w:space="0" w:color="auto"/>
            </w:tcBorders>
            <w:shd w:val="clear" w:color="auto" w:fill="auto"/>
          </w:tcPr>
          <w:p w:rsidR="00300522" w:rsidRPr="00802D77" w:rsidRDefault="00300522" w:rsidP="00300522">
            <w:pPr>
              <w:pStyle w:val="Tabletext"/>
            </w:pPr>
            <w:r w:rsidRPr="00802D77">
              <w:t>Section</w:t>
            </w:r>
            <w:r w:rsidR="00802D77">
              <w:t> </w:t>
            </w:r>
            <w:r w:rsidRPr="00802D77">
              <w:rPr>
                <w:noProof/>
              </w:rPr>
              <w:t>12</w:t>
            </w:r>
            <w:r w:rsidR="00802D77">
              <w:rPr>
                <w:noProof/>
              </w:rPr>
              <w:noBreakHyphen/>
            </w:r>
            <w:r w:rsidRPr="00802D77">
              <w:rPr>
                <w:noProof/>
              </w:rPr>
              <w:t>60</w:t>
            </w:r>
          </w:p>
        </w:tc>
        <w:tc>
          <w:tcPr>
            <w:tcW w:w="4559" w:type="dxa"/>
            <w:tcBorders>
              <w:bottom w:val="single" w:sz="12" w:space="0" w:color="auto"/>
            </w:tcBorders>
            <w:shd w:val="clear" w:color="auto" w:fill="auto"/>
          </w:tcPr>
          <w:p w:rsidR="00300522" w:rsidRPr="00802D77" w:rsidRDefault="00300522" w:rsidP="00300522">
            <w:pPr>
              <w:pStyle w:val="Tabletext"/>
            </w:pPr>
            <w:r w:rsidRPr="00802D77">
              <w:rPr>
                <w:noProof/>
              </w:rPr>
              <w:t>Payment under labour hire arrangement, or specified by regulations</w:t>
            </w:r>
          </w:p>
        </w:tc>
      </w:tr>
    </w:tbl>
    <w:p w:rsidR="00300522" w:rsidRPr="00802D77" w:rsidRDefault="00300522" w:rsidP="00300522">
      <w:pPr>
        <w:pStyle w:val="ActHead5"/>
      </w:pPr>
      <w:bookmarkStart w:id="44" w:name="_Toc487203032"/>
      <w:r w:rsidRPr="00802D77">
        <w:rPr>
          <w:rStyle w:val="CharSectno"/>
        </w:rPr>
        <w:t>9</w:t>
      </w:r>
      <w:r w:rsidR="00802D77" w:rsidRPr="00802D77">
        <w:rPr>
          <w:rStyle w:val="CharSectno"/>
        </w:rPr>
        <w:noBreakHyphen/>
      </w:r>
      <w:r w:rsidRPr="00802D77">
        <w:rPr>
          <w:rStyle w:val="CharSectno"/>
        </w:rPr>
        <w:t>25</w:t>
      </w:r>
      <w:r w:rsidRPr="00802D77">
        <w:t xml:space="preserve">  Supplies connected with </w:t>
      </w:r>
      <w:r w:rsidR="009D2924" w:rsidRPr="00802D77">
        <w:t>the indirect tax zone</w:t>
      </w:r>
      <w:bookmarkEnd w:id="44"/>
    </w:p>
    <w:p w:rsidR="00300522" w:rsidRPr="00802D77" w:rsidRDefault="00300522" w:rsidP="00300522">
      <w:pPr>
        <w:pStyle w:val="SubsectionHead"/>
      </w:pPr>
      <w:r w:rsidRPr="00802D77">
        <w:t xml:space="preserve">Supplies of goods wholly within </w:t>
      </w:r>
      <w:r w:rsidR="009D2924" w:rsidRPr="00802D77">
        <w:t>the indirect tax zone</w:t>
      </w:r>
    </w:p>
    <w:p w:rsidR="00300522" w:rsidRPr="00802D77" w:rsidRDefault="00300522" w:rsidP="00300522">
      <w:pPr>
        <w:pStyle w:val="subsection"/>
      </w:pPr>
      <w:r w:rsidRPr="00802D77">
        <w:tab/>
        <w:t>(1)</w:t>
      </w:r>
      <w:r w:rsidRPr="00802D77">
        <w:tab/>
        <w:t xml:space="preserve">A supply of goods is </w:t>
      </w:r>
      <w:r w:rsidRPr="00802D77">
        <w:rPr>
          <w:b/>
          <w:bCs/>
          <w:i/>
          <w:iCs/>
        </w:rPr>
        <w:t xml:space="preserve">connected with </w:t>
      </w:r>
      <w:r w:rsidR="00AE109B" w:rsidRPr="00802D77">
        <w:rPr>
          <w:b/>
          <w:i/>
        </w:rPr>
        <w:t>the indirect tax zone</w:t>
      </w:r>
      <w:r w:rsidRPr="00802D77">
        <w:t xml:space="preserve"> if the goods are delivered, or made available, in </w:t>
      </w:r>
      <w:r w:rsidR="00AE109B" w:rsidRPr="00802D77">
        <w:t>the indirect tax zone</w:t>
      </w:r>
      <w:r w:rsidRPr="00802D77">
        <w:t xml:space="preserve"> to the </w:t>
      </w:r>
      <w:r w:rsidR="00802D77" w:rsidRPr="00802D77">
        <w:rPr>
          <w:position w:val="6"/>
          <w:sz w:val="16"/>
          <w:szCs w:val="16"/>
        </w:rPr>
        <w:t>*</w:t>
      </w:r>
      <w:r w:rsidRPr="00802D77">
        <w:t>recipient of the supply.</w:t>
      </w:r>
    </w:p>
    <w:p w:rsidR="00300522" w:rsidRPr="00802D77" w:rsidRDefault="00300522" w:rsidP="00300522">
      <w:pPr>
        <w:pStyle w:val="SubsectionHead"/>
      </w:pPr>
      <w:r w:rsidRPr="00802D77">
        <w:t xml:space="preserve">Supplies of goods from </w:t>
      </w:r>
      <w:r w:rsidR="00AE109B" w:rsidRPr="00802D77">
        <w:t>the indirect tax zone</w:t>
      </w:r>
    </w:p>
    <w:p w:rsidR="00300522" w:rsidRPr="00802D77" w:rsidRDefault="00300522" w:rsidP="00300522">
      <w:pPr>
        <w:pStyle w:val="subsection"/>
      </w:pPr>
      <w:r w:rsidRPr="00802D77">
        <w:tab/>
        <w:t>(2)</w:t>
      </w:r>
      <w:r w:rsidRPr="00802D77">
        <w:tab/>
        <w:t xml:space="preserve">A supply of goods that involves the goods being removed from </w:t>
      </w:r>
      <w:r w:rsidR="00EF5601" w:rsidRPr="00802D77">
        <w:t>the indirect tax zone</w:t>
      </w:r>
      <w:r w:rsidRPr="00802D77">
        <w:t xml:space="preserve"> is </w:t>
      </w:r>
      <w:r w:rsidRPr="00802D77">
        <w:rPr>
          <w:b/>
          <w:bCs/>
          <w:i/>
          <w:iCs/>
        </w:rPr>
        <w:t xml:space="preserve">connected with </w:t>
      </w:r>
      <w:r w:rsidR="00AE109B" w:rsidRPr="00802D77">
        <w:rPr>
          <w:b/>
          <w:i/>
        </w:rPr>
        <w:t>the indirect tax zone</w:t>
      </w:r>
      <w:r w:rsidRPr="00802D77">
        <w:t>.</w:t>
      </w:r>
    </w:p>
    <w:p w:rsidR="00300522" w:rsidRPr="00802D77" w:rsidRDefault="00300522" w:rsidP="00300522">
      <w:pPr>
        <w:pStyle w:val="SubsectionHead"/>
      </w:pPr>
      <w:r w:rsidRPr="00802D77">
        <w:t xml:space="preserve">Supplies of goods to </w:t>
      </w:r>
      <w:r w:rsidR="00AE109B" w:rsidRPr="00802D77">
        <w:t>the indirect tax zone</w:t>
      </w:r>
    </w:p>
    <w:p w:rsidR="00300522" w:rsidRPr="00802D77" w:rsidRDefault="00300522" w:rsidP="00A7577B">
      <w:pPr>
        <w:pStyle w:val="subsection"/>
      </w:pPr>
      <w:r w:rsidRPr="00802D77">
        <w:tab/>
        <w:t>(3)</w:t>
      </w:r>
      <w:r w:rsidRPr="00802D77">
        <w:tab/>
        <w:t xml:space="preserve">A supply of goods that involves the goods being brought to </w:t>
      </w:r>
      <w:r w:rsidR="00AE109B" w:rsidRPr="00802D77">
        <w:t>the indirect tax zone</w:t>
      </w:r>
      <w:r w:rsidRPr="00802D77">
        <w:t xml:space="preserve"> is </w:t>
      </w:r>
      <w:r w:rsidRPr="00802D77">
        <w:rPr>
          <w:b/>
          <w:bCs/>
          <w:i/>
          <w:iCs/>
        </w:rPr>
        <w:t xml:space="preserve">connected with </w:t>
      </w:r>
      <w:r w:rsidR="00AE109B" w:rsidRPr="00802D77">
        <w:rPr>
          <w:b/>
          <w:i/>
        </w:rPr>
        <w:t>the indirect tax zone</w:t>
      </w:r>
      <w:r w:rsidRPr="00802D77">
        <w:t xml:space="preserve"> if the supplier </w:t>
      </w:r>
      <w:r w:rsidR="001626B8" w:rsidRPr="00802D77">
        <w:t>imports the goods into the indirect tax zone.</w:t>
      </w:r>
    </w:p>
    <w:p w:rsidR="005508E4" w:rsidRPr="00802D77" w:rsidRDefault="005508E4" w:rsidP="005508E4">
      <w:pPr>
        <w:pStyle w:val="subsection"/>
      </w:pPr>
      <w:r w:rsidRPr="00802D77">
        <w:tab/>
        <w:t>(3A)</w:t>
      </w:r>
      <w:r w:rsidRPr="00802D77">
        <w:tab/>
        <w:t xml:space="preserve">A supply of goods that is an </w:t>
      </w:r>
      <w:r w:rsidR="00802D77" w:rsidRPr="00802D77">
        <w:rPr>
          <w:position w:val="6"/>
          <w:sz w:val="16"/>
        </w:rPr>
        <w:t>*</w:t>
      </w:r>
      <w:r w:rsidRPr="00802D77">
        <w:t xml:space="preserve">offshore supply of low value goods is </w:t>
      </w:r>
      <w:r w:rsidRPr="00802D77">
        <w:rPr>
          <w:b/>
          <w:i/>
        </w:rPr>
        <w:t>connected with the indirect tax zone</w:t>
      </w:r>
      <w:r w:rsidRPr="00802D77">
        <w:t xml:space="preserve"> if it is connected with the indirect tax zone under Subdivision</w:t>
      </w:r>
      <w:r w:rsidR="00802D77">
        <w:t> </w:t>
      </w:r>
      <w:r w:rsidRPr="00802D77">
        <w:t>84</w:t>
      </w:r>
      <w:r w:rsidR="00802D77">
        <w:noBreakHyphen/>
      </w:r>
      <w:r w:rsidRPr="00802D77">
        <w:t>C.</w:t>
      </w:r>
    </w:p>
    <w:p w:rsidR="00300522" w:rsidRPr="00802D77" w:rsidRDefault="00300522" w:rsidP="00300522">
      <w:pPr>
        <w:pStyle w:val="SubsectionHead"/>
      </w:pPr>
      <w:r w:rsidRPr="00802D77">
        <w:t>Supplies of real property</w:t>
      </w:r>
    </w:p>
    <w:p w:rsidR="00300522" w:rsidRPr="00802D77" w:rsidRDefault="00300522" w:rsidP="00300522">
      <w:pPr>
        <w:pStyle w:val="subsection"/>
      </w:pPr>
      <w:r w:rsidRPr="00802D77">
        <w:tab/>
        <w:t>(4)</w:t>
      </w:r>
      <w:r w:rsidRPr="00802D77">
        <w:tab/>
        <w:t xml:space="preserve">A supply of </w:t>
      </w:r>
      <w:r w:rsidR="00802D77" w:rsidRPr="00802D77">
        <w:rPr>
          <w:position w:val="6"/>
          <w:sz w:val="16"/>
          <w:szCs w:val="16"/>
        </w:rPr>
        <w:t>*</w:t>
      </w:r>
      <w:r w:rsidRPr="00802D77">
        <w:t xml:space="preserve">real property is </w:t>
      </w:r>
      <w:r w:rsidRPr="00802D77">
        <w:rPr>
          <w:b/>
          <w:bCs/>
          <w:i/>
          <w:iCs/>
        </w:rPr>
        <w:t xml:space="preserve">connected with </w:t>
      </w:r>
      <w:r w:rsidR="00C21ACB" w:rsidRPr="00802D77">
        <w:rPr>
          <w:b/>
          <w:i/>
        </w:rPr>
        <w:t>the indirect tax zone</w:t>
      </w:r>
      <w:r w:rsidRPr="00802D77">
        <w:t xml:space="preserve"> if the real property, or the land to which the real property relates, is in </w:t>
      </w:r>
      <w:r w:rsidR="00C21ACB" w:rsidRPr="00802D77">
        <w:t>the indirect tax zone</w:t>
      </w:r>
      <w:r w:rsidRPr="00802D77">
        <w:t>.</w:t>
      </w:r>
    </w:p>
    <w:p w:rsidR="00300522" w:rsidRPr="00802D77" w:rsidRDefault="00300522" w:rsidP="00300522">
      <w:pPr>
        <w:pStyle w:val="SubsectionHead"/>
      </w:pPr>
      <w:r w:rsidRPr="00802D77">
        <w:t>Supplies of anything else</w:t>
      </w:r>
    </w:p>
    <w:p w:rsidR="00300522" w:rsidRPr="00802D77" w:rsidRDefault="00300522" w:rsidP="00300522">
      <w:pPr>
        <w:pStyle w:val="subsection"/>
      </w:pPr>
      <w:r w:rsidRPr="00802D77">
        <w:tab/>
        <w:t>(5)</w:t>
      </w:r>
      <w:r w:rsidRPr="00802D77">
        <w:tab/>
        <w:t xml:space="preserve">A supply of anything other than goods or </w:t>
      </w:r>
      <w:r w:rsidR="00802D77" w:rsidRPr="00802D77">
        <w:rPr>
          <w:position w:val="6"/>
          <w:sz w:val="16"/>
          <w:szCs w:val="16"/>
        </w:rPr>
        <w:t>*</w:t>
      </w:r>
      <w:r w:rsidRPr="00802D77">
        <w:t xml:space="preserve">real property is </w:t>
      </w:r>
      <w:r w:rsidRPr="00802D77">
        <w:rPr>
          <w:b/>
          <w:bCs/>
          <w:i/>
          <w:iCs/>
        </w:rPr>
        <w:t xml:space="preserve">connected with </w:t>
      </w:r>
      <w:r w:rsidR="00C21ACB" w:rsidRPr="00802D77">
        <w:rPr>
          <w:b/>
          <w:i/>
        </w:rPr>
        <w:t>the indirect tax zone</w:t>
      </w:r>
      <w:r w:rsidRPr="00802D77">
        <w:t xml:space="preserve"> if:</w:t>
      </w:r>
    </w:p>
    <w:p w:rsidR="00300522" w:rsidRPr="00802D77" w:rsidRDefault="00300522" w:rsidP="00300522">
      <w:pPr>
        <w:pStyle w:val="paragraph"/>
      </w:pPr>
      <w:r w:rsidRPr="00802D77">
        <w:tab/>
        <w:t>(a)</w:t>
      </w:r>
      <w:r w:rsidRPr="00802D77">
        <w:tab/>
        <w:t xml:space="preserve">the thing is done in </w:t>
      </w:r>
      <w:r w:rsidR="00C21ACB" w:rsidRPr="00802D77">
        <w:t>the indirect tax zone</w:t>
      </w:r>
      <w:r w:rsidRPr="00802D77">
        <w:t>; or</w:t>
      </w:r>
    </w:p>
    <w:p w:rsidR="00300522" w:rsidRPr="00802D77" w:rsidRDefault="00300522" w:rsidP="00300522">
      <w:pPr>
        <w:pStyle w:val="paragraph"/>
      </w:pPr>
      <w:r w:rsidRPr="00802D77">
        <w:tab/>
        <w:t>(b)</w:t>
      </w:r>
      <w:r w:rsidRPr="00802D77">
        <w:tab/>
        <w:t xml:space="preserve">the supplier makes the supply through an </w:t>
      </w:r>
      <w:r w:rsidR="00802D77" w:rsidRPr="00802D77">
        <w:rPr>
          <w:position w:val="6"/>
          <w:sz w:val="16"/>
          <w:szCs w:val="16"/>
        </w:rPr>
        <w:t>*</w:t>
      </w:r>
      <w:r w:rsidRPr="00802D77">
        <w:t xml:space="preserve">enterprise that the supplier </w:t>
      </w:r>
      <w:r w:rsidR="00802D77" w:rsidRPr="00802D77">
        <w:rPr>
          <w:position w:val="6"/>
          <w:sz w:val="16"/>
          <w:szCs w:val="16"/>
        </w:rPr>
        <w:t>*</w:t>
      </w:r>
      <w:r w:rsidRPr="00802D77">
        <w:t xml:space="preserve">carries on in </w:t>
      </w:r>
      <w:r w:rsidR="00C21ACB" w:rsidRPr="00802D77">
        <w:t>the indirect tax zone</w:t>
      </w:r>
      <w:r w:rsidRPr="00802D77">
        <w:t>; or</w:t>
      </w:r>
    </w:p>
    <w:p w:rsidR="00300522" w:rsidRPr="00802D77" w:rsidRDefault="00300522" w:rsidP="00300522">
      <w:pPr>
        <w:pStyle w:val="paragraph"/>
      </w:pPr>
      <w:r w:rsidRPr="00802D77">
        <w:tab/>
        <w:t>(c)</w:t>
      </w:r>
      <w:r w:rsidRPr="00802D77">
        <w:tab/>
        <w:t>all of the following apply:</w:t>
      </w:r>
    </w:p>
    <w:p w:rsidR="00300522" w:rsidRPr="00802D77" w:rsidRDefault="00300522" w:rsidP="00300522">
      <w:pPr>
        <w:pStyle w:val="paragraphsub"/>
      </w:pPr>
      <w:r w:rsidRPr="00802D77">
        <w:tab/>
        <w:t>(i)</w:t>
      </w:r>
      <w:r w:rsidRPr="00802D77">
        <w:tab/>
        <w:t xml:space="preserve">neither </w:t>
      </w:r>
      <w:r w:rsidR="00802D77">
        <w:t>paragraph (</w:t>
      </w:r>
      <w:r w:rsidRPr="00802D77">
        <w:t>a) nor (b) applies in respect of the thing;</w:t>
      </w:r>
    </w:p>
    <w:p w:rsidR="00300522" w:rsidRPr="00802D77" w:rsidRDefault="00300522" w:rsidP="00300522">
      <w:pPr>
        <w:pStyle w:val="paragraphsub"/>
      </w:pPr>
      <w:r w:rsidRPr="00802D77">
        <w:tab/>
        <w:t>(ii)</w:t>
      </w:r>
      <w:r w:rsidRPr="00802D77">
        <w:tab/>
        <w:t>the thing is a right or option to acquire another thing;</w:t>
      </w:r>
    </w:p>
    <w:p w:rsidR="00300522" w:rsidRPr="00802D77" w:rsidRDefault="00300522" w:rsidP="00300522">
      <w:pPr>
        <w:pStyle w:val="paragraphsub"/>
      </w:pPr>
      <w:r w:rsidRPr="00802D77">
        <w:tab/>
        <w:t>(iii)</w:t>
      </w:r>
      <w:r w:rsidRPr="00802D77">
        <w:tab/>
        <w:t xml:space="preserve">the supply of the other thing would be connected with </w:t>
      </w:r>
      <w:r w:rsidR="00C21ACB" w:rsidRPr="00802D77">
        <w:t>the indirect tax zone</w:t>
      </w:r>
      <w:r w:rsidR="00AB6C92" w:rsidRPr="00802D77">
        <w:t>; or</w:t>
      </w:r>
    </w:p>
    <w:p w:rsidR="00AB6C92" w:rsidRPr="00802D77" w:rsidRDefault="00AB6C92" w:rsidP="00AB6C92">
      <w:pPr>
        <w:pStyle w:val="paragraph"/>
      </w:pPr>
      <w:r w:rsidRPr="00802D77">
        <w:tab/>
        <w:t>(d)</w:t>
      </w:r>
      <w:r w:rsidRPr="00802D77">
        <w:tab/>
        <w:t xml:space="preserve">the </w:t>
      </w:r>
      <w:r w:rsidR="00802D77" w:rsidRPr="00802D77">
        <w:rPr>
          <w:position w:val="6"/>
          <w:sz w:val="16"/>
        </w:rPr>
        <w:t>*</w:t>
      </w:r>
      <w:r w:rsidRPr="00802D77">
        <w:t xml:space="preserve">recipient of the supply is an </w:t>
      </w:r>
      <w:r w:rsidR="00802D77" w:rsidRPr="00802D77">
        <w:rPr>
          <w:position w:val="6"/>
          <w:sz w:val="16"/>
        </w:rPr>
        <w:t>*</w:t>
      </w:r>
      <w:r w:rsidRPr="00802D77">
        <w:t>Australian consumer.</w:t>
      </w:r>
    </w:p>
    <w:p w:rsidR="00300522" w:rsidRPr="00802D77" w:rsidRDefault="00300522" w:rsidP="00300522">
      <w:pPr>
        <w:pStyle w:val="notetext"/>
      </w:pPr>
      <w:r w:rsidRPr="00802D77">
        <w:t>Example:</w:t>
      </w:r>
      <w:r w:rsidRPr="00802D77">
        <w:tab/>
        <w:t xml:space="preserve">A holiday package </w:t>
      </w:r>
      <w:r w:rsidR="00C21ACB" w:rsidRPr="00802D77">
        <w:t xml:space="preserve">for a trip to Queensland that is supplied by a travel operator in Japan will be connected with the indirect tax zone under </w:t>
      </w:r>
      <w:r w:rsidR="00802D77">
        <w:t>paragraph (</w:t>
      </w:r>
      <w:r w:rsidR="00C21ACB" w:rsidRPr="00802D77">
        <w:t>5)(c).</w:t>
      </w:r>
    </w:p>
    <w:p w:rsidR="00AB6C92" w:rsidRPr="00802D77" w:rsidRDefault="00AB6C92" w:rsidP="00AB6C92">
      <w:pPr>
        <w:pStyle w:val="notetext"/>
      </w:pPr>
      <w:r w:rsidRPr="00802D77">
        <w:t>Note:</w:t>
      </w:r>
      <w:r w:rsidRPr="00802D77">
        <w:tab/>
        <w:t>A supply that is connected with the indirect tax zone under this subsection might be GST</w:t>
      </w:r>
      <w:r w:rsidR="00802D77">
        <w:noBreakHyphen/>
      </w:r>
      <w:r w:rsidRPr="00802D77">
        <w:t>free if it is consumed outside the indirect tax zone: see section</w:t>
      </w:r>
      <w:r w:rsidR="00802D77">
        <w:t> </w:t>
      </w:r>
      <w:r w:rsidRPr="00802D77">
        <w:t>38</w:t>
      </w:r>
      <w:r w:rsidR="00802D77">
        <w:noBreakHyphen/>
      </w:r>
      <w:r w:rsidRPr="00802D77">
        <w:t>190. For more rules about supplies that are GST</w:t>
      </w:r>
      <w:r w:rsidR="00802D77">
        <w:noBreakHyphen/>
      </w:r>
      <w:r w:rsidRPr="00802D77">
        <w:t>free, see Division</w:t>
      </w:r>
      <w:r w:rsidR="00802D77">
        <w:t> </w:t>
      </w:r>
      <w:r w:rsidRPr="00802D77">
        <w:t>38.</w:t>
      </w:r>
    </w:p>
    <w:p w:rsidR="001626B8" w:rsidRPr="00802D77" w:rsidRDefault="001626B8" w:rsidP="001626B8">
      <w:pPr>
        <w:pStyle w:val="SubsectionHead"/>
      </w:pPr>
      <w:r w:rsidRPr="00802D77">
        <w:t>Supplies of goods involving installation or assembly services</w:t>
      </w:r>
    </w:p>
    <w:p w:rsidR="001626B8" w:rsidRPr="00802D77" w:rsidRDefault="001626B8" w:rsidP="001626B8">
      <w:pPr>
        <w:pStyle w:val="subsection"/>
      </w:pPr>
      <w:r w:rsidRPr="00802D77">
        <w:tab/>
        <w:t>(6)</w:t>
      </w:r>
      <w:r w:rsidRPr="00802D77">
        <w:tab/>
        <w:t xml:space="preserve">If a supply of goods (other than a </w:t>
      </w:r>
      <w:r w:rsidR="00802D77" w:rsidRPr="00802D77">
        <w:rPr>
          <w:position w:val="6"/>
          <w:sz w:val="16"/>
        </w:rPr>
        <w:t>*</w:t>
      </w:r>
      <w:r w:rsidRPr="00802D77">
        <w:t xml:space="preserve">luxury car) (the </w:t>
      </w:r>
      <w:r w:rsidRPr="00802D77">
        <w:rPr>
          <w:b/>
          <w:i/>
        </w:rPr>
        <w:t>actual supply</w:t>
      </w:r>
      <w:r w:rsidRPr="00802D77">
        <w:t>) involves the goods being brought to the indirect tax zone and the installation or assembly of the goods in the indirect tax zone, then the actual supply is to be treated as if it were 2 separate supplies in the following way:</w:t>
      </w:r>
    </w:p>
    <w:p w:rsidR="001626B8" w:rsidRPr="00802D77" w:rsidRDefault="001626B8" w:rsidP="001626B8">
      <w:pPr>
        <w:pStyle w:val="paragraph"/>
      </w:pPr>
      <w:r w:rsidRPr="00802D77">
        <w:tab/>
        <w:t>(a)</w:t>
      </w:r>
      <w:r w:rsidRPr="00802D77">
        <w:tab/>
        <w:t>the part of the actual supply that involves the installation or assembly of the goods in the indirect tax zone is to be treated as if it were a separate supply of a thing done in the indirect tax zone;</w:t>
      </w:r>
    </w:p>
    <w:p w:rsidR="001626B8" w:rsidRPr="00802D77" w:rsidRDefault="001626B8" w:rsidP="001626B8">
      <w:pPr>
        <w:pStyle w:val="paragraph"/>
      </w:pPr>
      <w:r w:rsidRPr="00802D77">
        <w:tab/>
        <w:t>(b)</w:t>
      </w:r>
      <w:r w:rsidRPr="00802D77">
        <w:tab/>
        <w:t>the remainder of the actual supply is to be treated as if it were a separate supply of goods involving the goods being brought to the indirect tax zone but not involving the installation or assembly of the goods.</w:t>
      </w:r>
    </w:p>
    <w:p w:rsidR="001626B8" w:rsidRPr="00802D77" w:rsidRDefault="001626B8" w:rsidP="001626B8">
      <w:pPr>
        <w:pStyle w:val="notetext"/>
      </w:pPr>
      <w:r w:rsidRPr="00802D77">
        <w:t>Note 1:</w:t>
      </w:r>
      <w:r w:rsidRPr="00802D77">
        <w:tab/>
        <w:t xml:space="preserve">The </w:t>
      </w:r>
      <w:r w:rsidR="00802D77">
        <w:t>paragraph (</w:t>
      </w:r>
      <w:r w:rsidRPr="00802D77">
        <w:t xml:space="preserve">a) supply is connected with the indirect tax zone (see </w:t>
      </w:r>
      <w:r w:rsidR="00802D77">
        <w:t>paragraph (</w:t>
      </w:r>
      <w:r w:rsidRPr="00802D77">
        <w:t>5)(a)), unless item</w:t>
      </w:r>
      <w:r w:rsidR="00802D77">
        <w:t> </w:t>
      </w:r>
      <w:r w:rsidRPr="00802D77">
        <w:t>1 or 2 of the table in section</w:t>
      </w:r>
      <w:r w:rsidR="00802D77">
        <w:t> </w:t>
      </w:r>
      <w:r w:rsidRPr="00802D77">
        <w:t>9</w:t>
      </w:r>
      <w:r w:rsidR="00802D77">
        <w:noBreakHyphen/>
      </w:r>
      <w:r w:rsidRPr="00802D77">
        <w:t>26 applies.</w:t>
      </w:r>
    </w:p>
    <w:p w:rsidR="001626B8" w:rsidRPr="00802D77" w:rsidRDefault="001626B8" w:rsidP="001626B8">
      <w:pPr>
        <w:pStyle w:val="notetext"/>
      </w:pPr>
      <w:r w:rsidRPr="00802D77">
        <w:t>Note 2:</w:t>
      </w:r>
      <w:r w:rsidRPr="00802D77">
        <w:tab/>
        <w:t xml:space="preserve">The </w:t>
      </w:r>
      <w:r w:rsidR="00802D77">
        <w:t>paragraph (</w:t>
      </w:r>
      <w:r w:rsidRPr="00802D77">
        <w:t xml:space="preserve">b) supply may be a taxable supply (see </w:t>
      </w:r>
      <w:r w:rsidR="00802D77">
        <w:t>subsection (</w:t>
      </w:r>
      <w:r w:rsidRPr="00802D77">
        <w:t>3)), or there may be a taxable importation of the goods: see Division</w:t>
      </w:r>
      <w:r w:rsidR="00802D77">
        <w:t> </w:t>
      </w:r>
      <w:r w:rsidRPr="00802D77">
        <w:t>13.</w:t>
      </w:r>
    </w:p>
    <w:p w:rsidR="001626B8" w:rsidRPr="00802D77" w:rsidRDefault="001626B8" w:rsidP="001626B8">
      <w:pPr>
        <w:pStyle w:val="notetext"/>
      </w:pPr>
      <w:r w:rsidRPr="00802D77">
        <w:t>Note 3:</w:t>
      </w:r>
      <w:r w:rsidRPr="00802D77">
        <w:tab/>
        <w:t xml:space="preserve">For the </w:t>
      </w:r>
      <w:r w:rsidRPr="00802D77">
        <w:rPr>
          <w:b/>
          <w:i/>
        </w:rPr>
        <w:t>price</w:t>
      </w:r>
      <w:r w:rsidRPr="00802D77">
        <w:t xml:space="preserve"> of the separate supplies, see subsection</w:t>
      </w:r>
      <w:r w:rsidR="00802D77">
        <w:t> </w:t>
      </w:r>
      <w:r w:rsidRPr="00802D77">
        <w:t>9</w:t>
      </w:r>
      <w:r w:rsidR="00802D77">
        <w:noBreakHyphen/>
      </w:r>
      <w:r w:rsidRPr="00802D77">
        <w:t>75(4).</w:t>
      </w:r>
    </w:p>
    <w:p w:rsidR="00AB6C92" w:rsidRPr="00802D77" w:rsidRDefault="00AB6C92" w:rsidP="00AB6C92">
      <w:pPr>
        <w:pStyle w:val="SubsectionHead"/>
        <w:rPr>
          <w:b/>
        </w:rPr>
      </w:pPr>
      <w:r w:rsidRPr="00802D77">
        <w:t xml:space="preserve">Meaning of </w:t>
      </w:r>
      <w:r w:rsidRPr="00802D77">
        <w:rPr>
          <w:b/>
        </w:rPr>
        <w:t>Australian consumer</w:t>
      </w:r>
    </w:p>
    <w:p w:rsidR="00AB6C92" w:rsidRPr="00802D77" w:rsidRDefault="00AB6C92" w:rsidP="00AB6C92">
      <w:pPr>
        <w:pStyle w:val="subsection"/>
      </w:pPr>
      <w:r w:rsidRPr="00802D77">
        <w:tab/>
        <w:t>(7)</w:t>
      </w:r>
      <w:r w:rsidRPr="00802D77">
        <w:tab/>
        <w:t xml:space="preserve">An entity is an </w:t>
      </w:r>
      <w:r w:rsidRPr="00802D77">
        <w:rPr>
          <w:b/>
          <w:i/>
        </w:rPr>
        <w:t>Australian consumer</w:t>
      </w:r>
      <w:r w:rsidRPr="00802D77">
        <w:t xml:space="preserve"> of a supply made to the entity if:</w:t>
      </w:r>
    </w:p>
    <w:p w:rsidR="00AB6C92" w:rsidRPr="00802D77" w:rsidRDefault="00AB6C92" w:rsidP="00AB6C92">
      <w:pPr>
        <w:pStyle w:val="paragraph"/>
      </w:pPr>
      <w:r w:rsidRPr="00802D77">
        <w:tab/>
        <w:t>(a)</w:t>
      </w:r>
      <w:r w:rsidRPr="00802D77">
        <w:tab/>
        <w:t xml:space="preserve">the entity is an </w:t>
      </w:r>
      <w:r w:rsidR="00802D77" w:rsidRPr="00802D77">
        <w:rPr>
          <w:position w:val="6"/>
          <w:sz w:val="16"/>
        </w:rPr>
        <w:t>*</w:t>
      </w:r>
      <w:r w:rsidRPr="00802D77">
        <w:t xml:space="preserve">Australian resident (other than an entity that is an Australian resident solely because the definition of </w:t>
      </w:r>
      <w:r w:rsidRPr="00802D77">
        <w:rPr>
          <w:b/>
          <w:i/>
        </w:rPr>
        <w:t>Australia</w:t>
      </w:r>
      <w:r w:rsidRPr="00802D77">
        <w:t xml:space="preserve"> in the </w:t>
      </w:r>
      <w:r w:rsidR="00802D77" w:rsidRPr="00802D77">
        <w:rPr>
          <w:position w:val="6"/>
          <w:sz w:val="16"/>
        </w:rPr>
        <w:t>*</w:t>
      </w:r>
      <w:r w:rsidRPr="00802D77">
        <w:t>ITAA 1997 includes the external Territories); and</w:t>
      </w:r>
    </w:p>
    <w:p w:rsidR="00AB6C92" w:rsidRPr="00802D77" w:rsidRDefault="00AB6C92" w:rsidP="00AB6C92">
      <w:pPr>
        <w:pStyle w:val="paragraph"/>
      </w:pPr>
      <w:r w:rsidRPr="00802D77">
        <w:tab/>
        <w:t>(b)</w:t>
      </w:r>
      <w:r w:rsidRPr="00802D77">
        <w:tab/>
        <w:t>the entity:</w:t>
      </w:r>
    </w:p>
    <w:p w:rsidR="00AB6C92" w:rsidRPr="00802D77" w:rsidRDefault="00AB6C92" w:rsidP="00AB6C92">
      <w:pPr>
        <w:pStyle w:val="paragraphsub"/>
      </w:pPr>
      <w:r w:rsidRPr="00802D77">
        <w:tab/>
        <w:t>(i)</w:t>
      </w:r>
      <w:r w:rsidRPr="00802D77">
        <w:tab/>
        <w:t xml:space="preserve">is not </w:t>
      </w:r>
      <w:r w:rsidR="00802D77" w:rsidRPr="00802D77">
        <w:rPr>
          <w:position w:val="6"/>
          <w:sz w:val="16"/>
        </w:rPr>
        <w:t>*</w:t>
      </w:r>
      <w:r w:rsidRPr="00802D77">
        <w:t>registered; or</w:t>
      </w:r>
    </w:p>
    <w:p w:rsidR="00AB6C92" w:rsidRPr="00802D77" w:rsidRDefault="00AB6C92" w:rsidP="00AB6C92">
      <w:pPr>
        <w:pStyle w:val="paragraphsub"/>
      </w:pPr>
      <w:r w:rsidRPr="00802D77">
        <w:tab/>
        <w:t>(ii)</w:t>
      </w:r>
      <w:r w:rsidRPr="00802D77">
        <w:tab/>
        <w:t xml:space="preserve">if the entity is registered—the entity does not acquire the thing supplied solely or partly for the purpose of an </w:t>
      </w:r>
      <w:r w:rsidR="00802D77" w:rsidRPr="00802D77">
        <w:rPr>
          <w:position w:val="6"/>
          <w:sz w:val="16"/>
        </w:rPr>
        <w:t>*</w:t>
      </w:r>
      <w:r w:rsidRPr="00802D77">
        <w:t xml:space="preserve">enterprise that the entity </w:t>
      </w:r>
      <w:r w:rsidR="00802D77" w:rsidRPr="00802D77">
        <w:rPr>
          <w:position w:val="6"/>
          <w:sz w:val="16"/>
        </w:rPr>
        <w:t>*</w:t>
      </w:r>
      <w:r w:rsidRPr="00802D77">
        <w:t>carries on.</w:t>
      </w:r>
    </w:p>
    <w:p w:rsidR="00AB6C92" w:rsidRPr="00802D77" w:rsidRDefault="00AB6C92" w:rsidP="00AB6C92">
      <w:pPr>
        <w:pStyle w:val="notetext"/>
      </w:pPr>
      <w:r w:rsidRPr="00802D77">
        <w:t>Note:</w:t>
      </w:r>
      <w:r w:rsidRPr="00802D77">
        <w:tab/>
        <w:t>Suppliers must take reasonable steps to ascertain whether recipients are Australian consumers: see section</w:t>
      </w:r>
      <w:r w:rsidR="00802D77">
        <w:t> </w:t>
      </w:r>
      <w:r w:rsidRPr="00802D77">
        <w:t>84</w:t>
      </w:r>
      <w:r w:rsidR="00802D77">
        <w:noBreakHyphen/>
      </w:r>
      <w:r w:rsidRPr="00802D77">
        <w:t>100.</w:t>
      </w:r>
    </w:p>
    <w:p w:rsidR="001626B8" w:rsidRPr="00802D77" w:rsidRDefault="001626B8" w:rsidP="001626B8">
      <w:pPr>
        <w:pStyle w:val="ActHead5"/>
      </w:pPr>
      <w:bookmarkStart w:id="45" w:name="_Toc487203033"/>
      <w:r w:rsidRPr="00802D77">
        <w:rPr>
          <w:rStyle w:val="CharSectno"/>
        </w:rPr>
        <w:t>9</w:t>
      </w:r>
      <w:r w:rsidR="00802D77" w:rsidRPr="00802D77">
        <w:rPr>
          <w:rStyle w:val="CharSectno"/>
        </w:rPr>
        <w:noBreakHyphen/>
      </w:r>
      <w:r w:rsidRPr="00802D77">
        <w:rPr>
          <w:rStyle w:val="CharSectno"/>
        </w:rPr>
        <w:t>26</w:t>
      </w:r>
      <w:r w:rsidRPr="00802D77">
        <w:t xml:space="preserve">  Supplies by non</w:t>
      </w:r>
      <w:r w:rsidR="00802D77">
        <w:noBreakHyphen/>
      </w:r>
      <w:r w:rsidRPr="00802D77">
        <w:t>residents that are not connected with the indirect tax zone</w:t>
      </w:r>
      <w:bookmarkEnd w:id="45"/>
    </w:p>
    <w:p w:rsidR="001626B8" w:rsidRPr="00802D77" w:rsidRDefault="001626B8" w:rsidP="001626B8">
      <w:pPr>
        <w:pStyle w:val="subsection"/>
      </w:pPr>
      <w:r w:rsidRPr="00802D77">
        <w:tab/>
        <w:t>(1)</w:t>
      </w:r>
      <w:r w:rsidRPr="00802D77">
        <w:tab/>
        <w:t xml:space="preserve">A supply is </w:t>
      </w:r>
      <w:r w:rsidRPr="00802D77">
        <w:rPr>
          <w:i/>
        </w:rPr>
        <w:t>not</w:t>
      </w:r>
      <w:r w:rsidRPr="00802D77">
        <w:t xml:space="preserve"> </w:t>
      </w:r>
      <w:r w:rsidRPr="00802D77">
        <w:rPr>
          <w:b/>
          <w:i/>
        </w:rPr>
        <w:t>connected with the indirect tax zone</w:t>
      </w:r>
      <w:r w:rsidRPr="00802D77">
        <w:t xml:space="preserve"> if:</w:t>
      </w:r>
    </w:p>
    <w:p w:rsidR="001626B8" w:rsidRPr="00802D77" w:rsidRDefault="001626B8" w:rsidP="001626B8">
      <w:pPr>
        <w:pStyle w:val="paragraph"/>
      </w:pPr>
      <w:r w:rsidRPr="00802D77">
        <w:tab/>
        <w:t>(a)</w:t>
      </w:r>
      <w:r w:rsidRPr="00802D77">
        <w:tab/>
        <w:t xml:space="preserve">the supplier is a </w:t>
      </w:r>
      <w:r w:rsidR="00802D77" w:rsidRPr="00802D77">
        <w:rPr>
          <w:position w:val="6"/>
          <w:sz w:val="16"/>
        </w:rPr>
        <w:t>*</w:t>
      </w:r>
      <w:r w:rsidRPr="00802D77">
        <w:t>non</w:t>
      </w:r>
      <w:r w:rsidR="00802D77">
        <w:noBreakHyphen/>
      </w:r>
      <w:r w:rsidRPr="00802D77">
        <w:t>resident; and</w:t>
      </w:r>
    </w:p>
    <w:p w:rsidR="001626B8" w:rsidRPr="00802D77" w:rsidRDefault="001626B8" w:rsidP="001626B8">
      <w:pPr>
        <w:pStyle w:val="paragraph"/>
      </w:pPr>
      <w:r w:rsidRPr="00802D77">
        <w:tab/>
        <w:t>(b)</w:t>
      </w:r>
      <w:r w:rsidRPr="00802D77">
        <w:tab/>
        <w:t xml:space="preserve">the supplier does not make the supply through an </w:t>
      </w:r>
      <w:r w:rsidR="00802D77" w:rsidRPr="00802D77">
        <w:rPr>
          <w:position w:val="6"/>
          <w:sz w:val="16"/>
        </w:rPr>
        <w:t>*</w:t>
      </w:r>
      <w:r w:rsidRPr="00802D77">
        <w:t xml:space="preserve">enterprise that the supplier </w:t>
      </w:r>
      <w:r w:rsidR="00802D77" w:rsidRPr="00802D77">
        <w:rPr>
          <w:position w:val="6"/>
          <w:sz w:val="16"/>
        </w:rPr>
        <w:t>*</w:t>
      </w:r>
      <w:r w:rsidRPr="00802D77">
        <w:t>carries on in the indirect tax zone; and</w:t>
      </w:r>
    </w:p>
    <w:p w:rsidR="001626B8" w:rsidRPr="00802D77" w:rsidRDefault="001626B8" w:rsidP="001626B8">
      <w:pPr>
        <w:pStyle w:val="paragraph"/>
      </w:pPr>
      <w:r w:rsidRPr="00802D77">
        <w:tab/>
        <w:t>(c)</w:t>
      </w:r>
      <w:r w:rsidRPr="00802D77">
        <w:tab/>
        <w:t>the supply is covered by an item in this table:</w:t>
      </w:r>
    </w:p>
    <w:p w:rsidR="001626B8" w:rsidRPr="00802D77"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802D77" w:rsidTr="004372E4">
        <w:trPr>
          <w:tblHeader/>
        </w:trPr>
        <w:tc>
          <w:tcPr>
            <w:tcW w:w="7088" w:type="dxa"/>
            <w:gridSpan w:val="3"/>
            <w:tcBorders>
              <w:top w:val="single" w:sz="12" w:space="0" w:color="auto"/>
              <w:bottom w:val="single" w:sz="2" w:space="0" w:color="auto"/>
            </w:tcBorders>
            <w:shd w:val="clear" w:color="auto" w:fill="auto"/>
          </w:tcPr>
          <w:p w:rsidR="001626B8" w:rsidRPr="00802D77" w:rsidRDefault="001626B8" w:rsidP="004372E4">
            <w:pPr>
              <w:pStyle w:val="TableHeading"/>
            </w:pPr>
            <w:r w:rsidRPr="00802D77">
              <w:t>Offshore supplies that are not connected with the indirect tax zone</w:t>
            </w:r>
          </w:p>
        </w:tc>
      </w:tr>
      <w:tr w:rsidR="001626B8" w:rsidRPr="00802D77"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802D77" w:rsidRDefault="001626B8" w:rsidP="004372E4">
            <w:pPr>
              <w:pStyle w:val="TableHeading"/>
            </w:pPr>
            <w:r w:rsidRPr="00802D77">
              <w:t>Item</w:t>
            </w:r>
          </w:p>
        </w:tc>
        <w:tc>
          <w:tcPr>
            <w:tcW w:w="1491" w:type="dxa"/>
            <w:tcBorders>
              <w:top w:val="single" w:sz="2" w:space="0" w:color="auto"/>
              <w:bottom w:val="single" w:sz="12" w:space="0" w:color="auto"/>
            </w:tcBorders>
            <w:shd w:val="clear" w:color="auto" w:fill="auto"/>
          </w:tcPr>
          <w:p w:rsidR="001626B8" w:rsidRPr="00802D77" w:rsidRDefault="001626B8" w:rsidP="004372E4">
            <w:pPr>
              <w:pStyle w:val="TableHeading"/>
            </w:pPr>
            <w:r w:rsidRPr="00802D77">
              <w:t>Topic</w:t>
            </w:r>
          </w:p>
        </w:tc>
        <w:tc>
          <w:tcPr>
            <w:tcW w:w="4961" w:type="dxa"/>
            <w:tcBorders>
              <w:top w:val="single" w:sz="2" w:space="0" w:color="auto"/>
              <w:bottom w:val="single" w:sz="12" w:space="0" w:color="auto"/>
            </w:tcBorders>
            <w:shd w:val="clear" w:color="auto" w:fill="auto"/>
          </w:tcPr>
          <w:p w:rsidR="001626B8" w:rsidRPr="00802D77" w:rsidRDefault="001626B8" w:rsidP="004372E4">
            <w:pPr>
              <w:pStyle w:val="TableHeading"/>
            </w:pPr>
            <w:r w:rsidRPr="00802D77">
              <w:t xml:space="preserve">These supplies are </w:t>
            </w:r>
            <w:r w:rsidRPr="00802D77">
              <w:rPr>
                <w:i/>
              </w:rPr>
              <w:t xml:space="preserve">not </w:t>
            </w:r>
            <w:r w:rsidRPr="00802D77">
              <w:t>connected with the indirect tax zone …</w:t>
            </w:r>
          </w:p>
        </w:tc>
      </w:tr>
      <w:tr w:rsidR="001626B8" w:rsidRPr="00802D77" w:rsidTr="004372E4">
        <w:tblPrEx>
          <w:tblCellMar>
            <w:left w:w="107" w:type="dxa"/>
            <w:right w:w="107" w:type="dxa"/>
          </w:tblCellMar>
        </w:tblPrEx>
        <w:tc>
          <w:tcPr>
            <w:tcW w:w="636" w:type="dxa"/>
            <w:tcBorders>
              <w:top w:val="single" w:sz="12" w:space="0" w:color="auto"/>
            </w:tcBorders>
            <w:shd w:val="clear" w:color="auto" w:fill="auto"/>
          </w:tcPr>
          <w:p w:rsidR="001626B8" w:rsidRPr="00802D77" w:rsidRDefault="001626B8" w:rsidP="004372E4">
            <w:pPr>
              <w:pStyle w:val="Tabletext"/>
            </w:pPr>
            <w:r w:rsidRPr="00802D77">
              <w:t>1</w:t>
            </w:r>
          </w:p>
        </w:tc>
        <w:tc>
          <w:tcPr>
            <w:tcW w:w="1491" w:type="dxa"/>
            <w:tcBorders>
              <w:top w:val="single" w:sz="12" w:space="0" w:color="auto"/>
            </w:tcBorders>
            <w:shd w:val="clear" w:color="auto" w:fill="auto"/>
          </w:tcPr>
          <w:p w:rsidR="001626B8" w:rsidRPr="00802D77" w:rsidRDefault="001626B8" w:rsidP="004372E4">
            <w:pPr>
              <w:pStyle w:val="Tabletext"/>
            </w:pPr>
            <w:r w:rsidRPr="00802D77">
              <w:t>Inbound intangible supply</w:t>
            </w:r>
          </w:p>
        </w:tc>
        <w:tc>
          <w:tcPr>
            <w:tcW w:w="4961" w:type="dxa"/>
            <w:tcBorders>
              <w:top w:val="single" w:sz="12" w:space="0" w:color="auto"/>
            </w:tcBorders>
            <w:shd w:val="clear" w:color="auto" w:fill="auto"/>
          </w:tcPr>
          <w:p w:rsidR="001626B8" w:rsidRPr="00802D77" w:rsidRDefault="001626B8" w:rsidP="004372E4">
            <w:pPr>
              <w:pStyle w:val="Tabletext"/>
            </w:pPr>
            <w:r w:rsidRPr="00802D77">
              <w:t xml:space="preserve">a supply of anything other than goods or </w:t>
            </w:r>
            <w:r w:rsidR="00802D77" w:rsidRPr="00802D77">
              <w:rPr>
                <w:position w:val="6"/>
                <w:sz w:val="16"/>
              </w:rPr>
              <w:t>*</w:t>
            </w:r>
            <w:r w:rsidRPr="00802D77">
              <w:t>real property if:</w:t>
            </w:r>
          </w:p>
          <w:p w:rsidR="001626B8" w:rsidRPr="00802D77" w:rsidRDefault="001626B8" w:rsidP="004372E4">
            <w:pPr>
              <w:pStyle w:val="Tablea"/>
            </w:pPr>
            <w:r w:rsidRPr="00802D77">
              <w:t>(a) the thing is done in the indirect tax zone; and</w:t>
            </w:r>
          </w:p>
          <w:p w:rsidR="001626B8" w:rsidRPr="00802D77" w:rsidRDefault="001626B8" w:rsidP="004372E4">
            <w:pPr>
              <w:pStyle w:val="Tablea"/>
            </w:pPr>
            <w:r w:rsidRPr="00802D77">
              <w:t xml:space="preserve">(b) the </w:t>
            </w:r>
            <w:r w:rsidR="00802D77" w:rsidRPr="00802D77">
              <w:rPr>
                <w:position w:val="6"/>
                <w:sz w:val="16"/>
              </w:rPr>
              <w:t>*</w:t>
            </w:r>
            <w:r w:rsidRPr="00802D77">
              <w:t xml:space="preserve">recipient is an </w:t>
            </w:r>
            <w:r w:rsidR="00802D77" w:rsidRPr="00802D77">
              <w:rPr>
                <w:position w:val="6"/>
                <w:sz w:val="16"/>
              </w:rPr>
              <w:t>*</w:t>
            </w:r>
            <w:r w:rsidRPr="00802D77">
              <w:t>Australian</w:t>
            </w:r>
            <w:r w:rsidR="00802D77">
              <w:noBreakHyphen/>
            </w:r>
            <w:r w:rsidRPr="00802D77">
              <w:t>based business recipient of the supply.</w:t>
            </w:r>
          </w:p>
        </w:tc>
      </w:tr>
      <w:tr w:rsidR="001626B8" w:rsidRPr="00802D77" w:rsidTr="004372E4">
        <w:tblPrEx>
          <w:tblCellMar>
            <w:left w:w="107" w:type="dxa"/>
            <w:right w:w="107" w:type="dxa"/>
          </w:tblCellMar>
        </w:tblPrEx>
        <w:tc>
          <w:tcPr>
            <w:tcW w:w="636" w:type="dxa"/>
            <w:shd w:val="clear" w:color="auto" w:fill="auto"/>
          </w:tcPr>
          <w:p w:rsidR="001626B8" w:rsidRPr="00802D77" w:rsidRDefault="001626B8" w:rsidP="004372E4">
            <w:pPr>
              <w:pStyle w:val="Tabletext"/>
            </w:pPr>
            <w:r w:rsidRPr="00802D77">
              <w:t>2</w:t>
            </w:r>
          </w:p>
        </w:tc>
        <w:tc>
          <w:tcPr>
            <w:tcW w:w="1491" w:type="dxa"/>
            <w:shd w:val="clear" w:color="auto" w:fill="auto"/>
          </w:tcPr>
          <w:p w:rsidR="001626B8" w:rsidRPr="00802D77" w:rsidRDefault="001626B8" w:rsidP="004372E4">
            <w:pPr>
              <w:pStyle w:val="Tabletext"/>
            </w:pPr>
            <w:r w:rsidRPr="00802D77">
              <w:t>Intangible supply between non</w:t>
            </w:r>
            <w:r w:rsidR="00802D77">
              <w:noBreakHyphen/>
            </w:r>
            <w:r w:rsidRPr="00802D77">
              <w:t>residents</w:t>
            </w:r>
          </w:p>
        </w:tc>
        <w:tc>
          <w:tcPr>
            <w:tcW w:w="4961" w:type="dxa"/>
            <w:shd w:val="clear" w:color="auto" w:fill="auto"/>
          </w:tcPr>
          <w:p w:rsidR="001626B8" w:rsidRPr="00802D77" w:rsidRDefault="001626B8" w:rsidP="004372E4">
            <w:pPr>
              <w:pStyle w:val="Tabletext"/>
            </w:pPr>
            <w:r w:rsidRPr="00802D77">
              <w:t xml:space="preserve">a supply of anything other than goods or </w:t>
            </w:r>
            <w:r w:rsidR="00802D77" w:rsidRPr="00802D77">
              <w:rPr>
                <w:position w:val="6"/>
                <w:sz w:val="16"/>
              </w:rPr>
              <w:t>*</w:t>
            </w:r>
            <w:r w:rsidRPr="00802D77">
              <w:t>real property if:</w:t>
            </w:r>
          </w:p>
          <w:p w:rsidR="001626B8" w:rsidRPr="00802D77" w:rsidRDefault="001626B8" w:rsidP="004372E4">
            <w:pPr>
              <w:pStyle w:val="Tablea"/>
            </w:pPr>
            <w:r w:rsidRPr="00802D77">
              <w:t>(a) the thing is done in the indirect tax zone; and</w:t>
            </w:r>
          </w:p>
          <w:p w:rsidR="001626B8" w:rsidRPr="00802D77" w:rsidRDefault="001626B8" w:rsidP="004372E4">
            <w:pPr>
              <w:pStyle w:val="Tablea"/>
            </w:pPr>
            <w:r w:rsidRPr="00802D77">
              <w:t xml:space="preserve">(b) the </w:t>
            </w:r>
            <w:r w:rsidR="00802D77" w:rsidRPr="00802D77">
              <w:rPr>
                <w:position w:val="6"/>
                <w:sz w:val="16"/>
              </w:rPr>
              <w:t>*</w:t>
            </w:r>
            <w:r w:rsidRPr="00802D77">
              <w:t xml:space="preserve">recipient is a </w:t>
            </w:r>
            <w:r w:rsidR="00802D77" w:rsidRPr="00802D77">
              <w:rPr>
                <w:position w:val="6"/>
                <w:sz w:val="16"/>
              </w:rPr>
              <w:t>*</w:t>
            </w:r>
            <w:r w:rsidRPr="00802D77">
              <w:t>non</w:t>
            </w:r>
            <w:r w:rsidR="00802D77">
              <w:noBreakHyphen/>
            </w:r>
            <w:r w:rsidRPr="00802D77">
              <w:t xml:space="preserve">resident that acquires the thing supplied solely for the purpose of an </w:t>
            </w:r>
            <w:r w:rsidR="00802D77" w:rsidRPr="00802D77">
              <w:rPr>
                <w:position w:val="6"/>
                <w:sz w:val="16"/>
              </w:rPr>
              <w:t>*</w:t>
            </w:r>
            <w:r w:rsidRPr="00802D77">
              <w:t xml:space="preserve">enterprise that the recipient </w:t>
            </w:r>
            <w:r w:rsidR="00802D77" w:rsidRPr="00802D77">
              <w:rPr>
                <w:position w:val="6"/>
                <w:sz w:val="16"/>
              </w:rPr>
              <w:t>*</w:t>
            </w:r>
            <w:r w:rsidRPr="00802D77">
              <w:t>carries on outside the indirect tax zone.</w:t>
            </w:r>
          </w:p>
        </w:tc>
      </w:tr>
      <w:tr w:rsidR="001626B8" w:rsidRPr="00802D77" w:rsidTr="004372E4">
        <w:tblPrEx>
          <w:tblCellMar>
            <w:left w:w="107" w:type="dxa"/>
            <w:right w:w="107" w:type="dxa"/>
          </w:tblCellMar>
        </w:tblPrEx>
        <w:tc>
          <w:tcPr>
            <w:tcW w:w="636" w:type="dxa"/>
            <w:tcBorders>
              <w:bottom w:val="single" w:sz="4" w:space="0" w:color="auto"/>
            </w:tcBorders>
            <w:shd w:val="clear" w:color="auto" w:fill="auto"/>
          </w:tcPr>
          <w:p w:rsidR="001626B8" w:rsidRPr="00802D77" w:rsidRDefault="001626B8" w:rsidP="004372E4">
            <w:pPr>
              <w:pStyle w:val="Tabletext"/>
            </w:pPr>
            <w:r w:rsidRPr="00802D77">
              <w:t>3</w:t>
            </w:r>
          </w:p>
        </w:tc>
        <w:tc>
          <w:tcPr>
            <w:tcW w:w="1491" w:type="dxa"/>
            <w:tcBorders>
              <w:bottom w:val="single" w:sz="4" w:space="0" w:color="auto"/>
            </w:tcBorders>
            <w:shd w:val="clear" w:color="auto" w:fill="auto"/>
          </w:tcPr>
          <w:p w:rsidR="001626B8" w:rsidRPr="00802D77" w:rsidRDefault="001626B8" w:rsidP="004372E4">
            <w:pPr>
              <w:pStyle w:val="Tabletext"/>
            </w:pPr>
            <w:r w:rsidRPr="00802D77">
              <w:t>Supply between non</w:t>
            </w:r>
            <w:r w:rsidR="00802D77">
              <w:noBreakHyphen/>
            </w:r>
            <w:r w:rsidRPr="00802D77">
              <w:t>residents of leased goods</w:t>
            </w:r>
          </w:p>
        </w:tc>
        <w:tc>
          <w:tcPr>
            <w:tcW w:w="4961" w:type="dxa"/>
            <w:tcBorders>
              <w:bottom w:val="single" w:sz="4" w:space="0" w:color="auto"/>
            </w:tcBorders>
            <w:shd w:val="clear" w:color="auto" w:fill="auto"/>
          </w:tcPr>
          <w:p w:rsidR="001626B8" w:rsidRPr="00802D77" w:rsidRDefault="001626B8" w:rsidP="004372E4">
            <w:pPr>
              <w:pStyle w:val="Tabletext"/>
            </w:pPr>
            <w:r w:rsidRPr="00802D77">
              <w:t>a supply by way of transfer of ownership of leased goods if:</w:t>
            </w:r>
          </w:p>
          <w:p w:rsidR="001626B8" w:rsidRPr="00802D77" w:rsidRDefault="001626B8" w:rsidP="004372E4">
            <w:pPr>
              <w:pStyle w:val="Tablea"/>
            </w:pPr>
            <w:r w:rsidRPr="00802D77">
              <w:t xml:space="preserve">(a) the </w:t>
            </w:r>
            <w:r w:rsidR="00802D77" w:rsidRPr="00802D77">
              <w:rPr>
                <w:position w:val="6"/>
                <w:sz w:val="16"/>
              </w:rPr>
              <w:t>*</w:t>
            </w:r>
            <w:r w:rsidRPr="00802D77">
              <w:t xml:space="preserve">recipient is a </w:t>
            </w:r>
            <w:r w:rsidR="00802D77" w:rsidRPr="00802D77">
              <w:rPr>
                <w:position w:val="6"/>
                <w:sz w:val="16"/>
              </w:rPr>
              <w:t>*</w:t>
            </w:r>
            <w:r w:rsidRPr="00802D77">
              <w:t>non</w:t>
            </w:r>
            <w:r w:rsidR="00802D77">
              <w:noBreakHyphen/>
            </w:r>
            <w:r w:rsidRPr="00802D77">
              <w:t xml:space="preserve">resident that does not acquire the thing supplied solely or partly for the purpose of an </w:t>
            </w:r>
            <w:r w:rsidR="00802D77" w:rsidRPr="00802D77">
              <w:rPr>
                <w:position w:val="6"/>
                <w:sz w:val="16"/>
              </w:rPr>
              <w:t>*</w:t>
            </w:r>
            <w:r w:rsidRPr="00802D77">
              <w:t xml:space="preserve">enterprise that the recipient </w:t>
            </w:r>
            <w:r w:rsidR="00802D77" w:rsidRPr="00802D77">
              <w:rPr>
                <w:position w:val="6"/>
                <w:sz w:val="16"/>
              </w:rPr>
              <w:t>*</w:t>
            </w:r>
            <w:r w:rsidRPr="00802D77">
              <w:t>carries on in the indirect tax zone; and</w:t>
            </w:r>
          </w:p>
          <w:p w:rsidR="001626B8" w:rsidRPr="00802D77" w:rsidRDefault="001626B8" w:rsidP="004372E4">
            <w:pPr>
              <w:pStyle w:val="Tablea"/>
            </w:pPr>
            <w:r w:rsidRPr="00802D77">
              <w:t>(b) the lessee:</w:t>
            </w:r>
          </w:p>
          <w:p w:rsidR="001626B8" w:rsidRPr="00802D77" w:rsidRDefault="001626B8" w:rsidP="004372E4">
            <w:pPr>
              <w:pStyle w:val="Tablei"/>
            </w:pPr>
            <w:r w:rsidRPr="00802D77">
              <w:t xml:space="preserve">(i) made a </w:t>
            </w:r>
            <w:r w:rsidR="00802D77" w:rsidRPr="00802D77">
              <w:rPr>
                <w:position w:val="6"/>
                <w:sz w:val="16"/>
              </w:rPr>
              <w:t>*</w:t>
            </w:r>
            <w:r w:rsidRPr="00802D77">
              <w:t>taxable importation of the goods before the supply was made; and</w:t>
            </w:r>
          </w:p>
          <w:p w:rsidR="001626B8" w:rsidRPr="00802D77" w:rsidRDefault="001626B8" w:rsidP="004372E4">
            <w:pPr>
              <w:pStyle w:val="Tablei"/>
            </w:pPr>
            <w:r w:rsidRPr="00802D77">
              <w:t>(ii) continues to lease the goods on substantially similar terms and conditions after the supply is made.</w:t>
            </w:r>
          </w:p>
        </w:tc>
      </w:tr>
      <w:tr w:rsidR="001626B8" w:rsidRPr="00802D77" w:rsidTr="004372E4">
        <w:tblPrEx>
          <w:tblCellMar>
            <w:left w:w="107" w:type="dxa"/>
            <w:right w:w="107" w:type="dxa"/>
          </w:tblCellMar>
        </w:tblPrEx>
        <w:tc>
          <w:tcPr>
            <w:tcW w:w="636" w:type="dxa"/>
            <w:tcBorders>
              <w:bottom w:val="single" w:sz="12" w:space="0" w:color="auto"/>
            </w:tcBorders>
            <w:shd w:val="clear" w:color="auto" w:fill="auto"/>
          </w:tcPr>
          <w:p w:rsidR="001626B8" w:rsidRPr="00802D77" w:rsidRDefault="001626B8" w:rsidP="004372E4">
            <w:pPr>
              <w:pStyle w:val="Tabletext"/>
            </w:pPr>
            <w:r w:rsidRPr="00802D77">
              <w:t>4</w:t>
            </w:r>
          </w:p>
        </w:tc>
        <w:tc>
          <w:tcPr>
            <w:tcW w:w="1491" w:type="dxa"/>
            <w:tcBorders>
              <w:bottom w:val="single" w:sz="12" w:space="0" w:color="auto"/>
            </w:tcBorders>
            <w:shd w:val="clear" w:color="auto" w:fill="auto"/>
          </w:tcPr>
          <w:p w:rsidR="001626B8" w:rsidRPr="00802D77" w:rsidRDefault="001626B8" w:rsidP="004372E4">
            <w:pPr>
              <w:pStyle w:val="Tabletext"/>
            </w:pPr>
            <w:r w:rsidRPr="00802D77">
              <w:t>Supply by way of continued lease of goods from item</w:t>
            </w:r>
            <w:r w:rsidR="00802D77">
              <w:t> </w:t>
            </w:r>
            <w:r w:rsidRPr="00802D77">
              <w:t>3</w:t>
            </w:r>
          </w:p>
        </w:tc>
        <w:tc>
          <w:tcPr>
            <w:tcW w:w="4961" w:type="dxa"/>
            <w:tcBorders>
              <w:bottom w:val="single" w:sz="12" w:space="0" w:color="auto"/>
            </w:tcBorders>
            <w:shd w:val="clear" w:color="auto" w:fill="auto"/>
          </w:tcPr>
          <w:p w:rsidR="001626B8" w:rsidRPr="00802D77" w:rsidRDefault="001626B8" w:rsidP="004372E4">
            <w:pPr>
              <w:pStyle w:val="Tabletext"/>
            </w:pPr>
            <w:r w:rsidRPr="00802D77">
              <w:t>a supply made by way of lease if:</w:t>
            </w:r>
          </w:p>
          <w:p w:rsidR="001626B8" w:rsidRPr="00802D77" w:rsidRDefault="001626B8" w:rsidP="004372E4">
            <w:pPr>
              <w:pStyle w:val="Tablea"/>
            </w:pPr>
            <w:r w:rsidRPr="00802D77">
              <w:t xml:space="preserve">(a) the </w:t>
            </w:r>
            <w:r w:rsidR="00802D77" w:rsidRPr="00802D77">
              <w:rPr>
                <w:position w:val="6"/>
                <w:sz w:val="16"/>
              </w:rPr>
              <w:t>*</w:t>
            </w:r>
            <w:r w:rsidRPr="00802D77">
              <w:t xml:space="preserve">recipient is the lessee referred to in </w:t>
            </w:r>
            <w:r w:rsidR="00802D77">
              <w:t>paragraph (</w:t>
            </w:r>
            <w:r w:rsidRPr="00802D77">
              <w:t>b) of item</w:t>
            </w:r>
            <w:r w:rsidR="00802D77">
              <w:t> </w:t>
            </w:r>
            <w:r w:rsidRPr="00802D77">
              <w:t>3 of this table; and</w:t>
            </w:r>
          </w:p>
          <w:p w:rsidR="001626B8" w:rsidRPr="00802D77" w:rsidRDefault="001626B8" w:rsidP="004372E4">
            <w:pPr>
              <w:pStyle w:val="Tablea"/>
            </w:pPr>
            <w:r w:rsidRPr="00802D77">
              <w:t xml:space="preserve">(b) the lease is the lease referred to in </w:t>
            </w:r>
            <w:r w:rsidR="00802D77">
              <w:t>subparagraph (</w:t>
            </w:r>
            <w:r w:rsidRPr="00802D77">
              <w:t>ii) of that paragraph.</w:t>
            </w:r>
          </w:p>
        </w:tc>
      </w:tr>
    </w:tbl>
    <w:p w:rsidR="001626B8" w:rsidRPr="00802D77" w:rsidRDefault="001626B8" w:rsidP="001626B8">
      <w:pPr>
        <w:pStyle w:val="notetext"/>
      </w:pPr>
      <w:r w:rsidRPr="00802D77">
        <w:t>Note:</w:t>
      </w:r>
      <w:r w:rsidRPr="00802D77">
        <w:tab/>
        <w:t>This subsection does not apply to supplies made by a non</w:t>
      </w:r>
      <w:r w:rsidR="00802D77">
        <w:noBreakHyphen/>
      </w:r>
      <w:r w:rsidRPr="00802D77">
        <w:t>resident through a resident agent if they have agreed it is not to apply: see section</w:t>
      </w:r>
      <w:r w:rsidR="00802D77">
        <w:t> </w:t>
      </w:r>
      <w:r w:rsidRPr="00802D77">
        <w:t>57</w:t>
      </w:r>
      <w:r w:rsidR="00802D77">
        <w:noBreakHyphen/>
      </w:r>
      <w:r w:rsidRPr="00802D77">
        <w:t>7.</w:t>
      </w:r>
    </w:p>
    <w:p w:rsidR="001626B8" w:rsidRPr="00802D77" w:rsidRDefault="001626B8" w:rsidP="001626B8">
      <w:pPr>
        <w:pStyle w:val="subsection"/>
      </w:pPr>
      <w:r w:rsidRPr="00802D77">
        <w:tab/>
        <w:t>(2)</w:t>
      </w:r>
      <w:r w:rsidRPr="00802D77">
        <w:tab/>
        <w:t xml:space="preserve">An entity is an </w:t>
      </w:r>
      <w:r w:rsidRPr="00802D77">
        <w:rPr>
          <w:b/>
          <w:i/>
        </w:rPr>
        <w:t>Australian</w:t>
      </w:r>
      <w:r w:rsidR="00802D77">
        <w:rPr>
          <w:b/>
          <w:i/>
        </w:rPr>
        <w:noBreakHyphen/>
      </w:r>
      <w:r w:rsidRPr="00802D77">
        <w:rPr>
          <w:b/>
          <w:i/>
        </w:rPr>
        <w:t>based business recipient</w:t>
      </w:r>
      <w:r w:rsidRPr="00802D77">
        <w:rPr>
          <w:i/>
        </w:rPr>
        <w:t xml:space="preserve"> </w:t>
      </w:r>
      <w:r w:rsidRPr="00802D77">
        <w:t>of</w:t>
      </w:r>
      <w:r w:rsidRPr="00802D77">
        <w:rPr>
          <w:i/>
        </w:rPr>
        <w:t xml:space="preserve"> </w:t>
      </w:r>
      <w:r w:rsidRPr="00802D77">
        <w:t>a supply made to the entity if:</w:t>
      </w:r>
    </w:p>
    <w:p w:rsidR="001626B8" w:rsidRPr="00802D77" w:rsidRDefault="001626B8" w:rsidP="001626B8">
      <w:pPr>
        <w:pStyle w:val="paragraph"/>
      </w:pPr>
      <w:r w:rsidRPr="00802D77">
        <w:tab/>
        <w:t>(a)</w:t>
      </w:r>
      <w:r w:rsidRPr="00802D77">
        <w:tab/>
        <w:t xml:space="preserve">the entity is </w:t>
      </w:r>
      <w:r w:rsidR="00802D77" w:rsidRPr="00802D77">
        <w:rPr>
          <w:position w:val="6"/>
          <w:sz w:val="16"/>
        </w:rPr>
        <w:t>*</w:t>
      </w:r>
      <w:r w:rsidRPr="00802D77">
        <w:t>registered; and</w:t>
      </w:r>
    </w:p>
    <w:p w:rsidR="001626B8" w:rsidRPr="00802D77" w:rsidRDefault="001626B8" w:rsidP="001626B8">
      <w:pPr>
        <w:pStyle w:val="paragraph"/>
      </w:pPr>
      <w:r w:rsidRPr="00802D77">
        <w:tab/>
        <w:t>(b)</w:t>
      </w:r>
      <w:r w:rsidRPr="00802D77">
        <w:tab/>
        <w:t xml:space="preserve">an </w:t>
      </w:r>
      <w:r w:rsidR="00802D77" w:rsidRPr="00802D77">
        <w:rPr>
          <w:position w:val="6"/>
          <w:sz w:val="16"/>
        </w:rPr>
        <w:t>*</w:t>
      </w:r>
      <w:r w:rsidRPr="00802D77">
        <w:t xml:space="preserve">enterprise of the entity is </w:t>
      </w:r>
      <w:r w:rsidR="00802D77" w:rsidRPr="00802D77">
        <w:rPr>
          <w:position w:val="6"/>
          <w:sz w:val="16"/>
        </w:rPr>
        <w:t>*</w:t>
      </w:r>
      <w:r w:rsidRPr="00802D77">
        <w:t>carried on in the indirect tax zone; and</w:t>
      </w:r>
    </w:p>
    <w:p w:rsidR="001626B8" w:rsidRPr="00802D77" w:rsidRDefault="001626B8" w:rsidP="001626B8">
      <w:pPr>
        <w:pStyle w:val="paragraph"/>
      </w:pPr>
      <w:r w:rsidRPr="00802D77">
        <w:tab/>
        <w:t>(c)</w:t>
      </w:r>
      <w:r w:rsidRPr="00802D77">
        <w:tab/>
        <w:t>the entity’s acquisition of the thing supplied is not solely of a private or domestic nature.</w:t>
      </w:r>
    </w:p>
    <w:p w:rsidR="001626B8" w:rsidRPr="00802D77" w:rsidRDefault="001626B8" w:rsidP="001626B8">
      <w:pPr>
        <w:pStyle w:val="notetext"/>
      </w:pPr>
      <w:r w:rsidRPr="00802D77">
        <w:t>Note:</w:t>
      </w:r>
      <w:r w:rsidRPr="00802D77">
        <w:tab/>
        <w:t>If a supply is not connected with the indirect tax zone, the Australian</w:t>
      </w:r>
      <w:r w:rsidR="00802D77">
        <w:noBreakHyphen/>
      </w:r>
      <w:r w:rsidRPr="00802D77">
        <w:t>based business recipient may be subject to a reverse charge: see Subdivision</w:t>
      </w:r>
      <w:r w:rsidR="00802D77">
        <w:t> </w:t>
      </w:r>
      <w:r w:rsidRPr="00802D77">
        <w:t>84</w:t>
      </w:r>
      <w:r w:rsidR="00802D77">
        <w:noBreakHyphen/>
      </w:r>
      <w:r w:rsidRPr="00802D77">
        <w:t>A.</w:t>
      </w:r>
    </w:p>
    <w:p w:rsidR="001626B8" w:rsidRPr="00802D77" w:rsidRDefault="001626B8" w:rsidP="001626B8">
      <w:pPr>
        <w:pStyle w:val="subsection"/>
      </w:pPr>
      <w:r w:rsidRPr="00802D77">
        <w:tab/>
        <w:t>(3)</w:t>
      </w:r>
      <w:r w:rsidRPr="00802D77">
        <w:tab/>
        <w:t>This section applies despite sections</w:t>
      </w:r>
      <w:r w:rsidR="00802D77">
        <w:t> </w:t>
      </w:r>
      <w:r w:rsidRPr="00802D77">
        <w:t>9</w:t>
      </w:r>
      <w:r w:rsidR="00802D77">
        <w:noBreakHyphen/>
      </w:r>
      <w:r w:rsidRPr="00802D77">
        <w:t>25 (which is about when supplies are connected with the indirect tax zone) and 85</w:t>
      </w:r>
      <w:r w:rsidR="00802D77">
        <w:noBreakHyphen/>
      </w:r>
      <w:r w:rsidRPr="00802D77">
        <w:t>5 (which is about telecommunication supplies).</w:t>
      </w:r>
    </w:p>
    <w:p w:rsidR="001626B8" w:rsidRPr="00802D77" w:rsidRDefault="001626B8" w:rsidP="00217974">
      <w:pPr>
        <w:pStyle w:val="ActHead5"/>
      </w:pPr>
      <w:bookmarkStart w:id="46" w:name="_Toc487203034"/>
      <w:r w:rsidRPr="00802D77">
        <w:rPr>
          <w:rStyle w:val="CharSectno"/>
        </w:rPr>
        <w:t>9</w:t>
      </w:r>
      <w:r w:rsidR="00802D77" w:rsidRPr="00802D77">
        <w:rPr>
          <w:rStyle w:val="CharSectno"/>
        </w:rPr>
        <w:noBreakHyphen/>
      </w:r>
      <w:r w:rsidRPr="00802D77">
        <w:rPr>
          <w:rStyle w:val="CharSectno"/>
        </w:rPr>
        <w:t>27</w:t>
      </w:r>
      <w:r w:rsidRPr="00802D77">
        <w:t xml:space="preserve">  When enterprises are </w:t>
      </w:r>
      <w:r w:rsidRPr="00802D77">
        <w:rPr>
          <w:i/>
        </w:rPr>
        <w:t>carried on in the indirect tax zone</w:t>
      </w:r>
      <w:bookmarkEnd w:id="46"/>
    </w:p>
    <w:p w:rsidR="001626B8" w:rsidRPr="00802D77" w:rsidRDefault="001626B8" w:rsidP="00217974">
      <w:pPr>
        <w:pStyle w:val="subsection"/>
        <w:keepNext/>
        <w:keepLines/>
      </w:pPr>
      <w:r w:rsidRPr="00802D77">
        <w:tab/>
        <w:t>(1)</w:t>
      </w:r>
      <w:r w:rsidRPr="00802D77">
        <w:tab/>
        <w:t xml:space="preserve">An </w:t>
      </w:r>
      <w:r w:rsidR="00802D77" w:rsidRPr="00802D77">
        <w:rPr>
          <w:position w:val="6"/>
          <w:sz w:val="16"/>
        </w:rPr>
        <w:t>*</w:t>
      </w:r>
      <w:r w:rsidRPr="00802D77">
        <w:t xml:space="preserve">enterprise of an entity is </w:t>
      </w:r>
      <w:r w:rsidRPr="00802D77">
        <w:rPr>
          <w:b/>
          <w:i/>
        </w:rPr>
        <w:t>carried on in the indirect tax zone</w:t>
      </w:r>
      <w:r w:rsidRPr="00802D77">
        <w:t xml:space="preserve"> if:</w:t>
      </w:r>
    </w:p>
    <w:p w:rsidR="001626B8" w:rsidRPr="00802D77" w:rsidRDefault="001626B8" w:rsidP="00217974">
      <w:pPr>
        <w:pStyle w:val="paragraph"/>
        <w:keepNext/>
        <w:keepLines/>
      </w:pPr>
      <w:r w:rsidRPr="00802D77">
        <w:tab/>
        <w:t>(a)</w:t>
      </w:r>
      <w:r w:rsidRPr="00802D77">
        <w:tab/>
        <w:t xml:space="preserve">the enterprise is </w:t>
      </w:r>
      <w:r w:rsidR="00802D77" w:rsidRPr="00802D77">
        <w:rPr>
          <w:position w:val="6"/>
          <w:sz w:val="16"/>
        </w:rPr>
        <w:t>*</w:t>
      </w:r>
      <w:r w:rsidRPr="00802D77">
        <w:t xml:space="preserve">carried on by one or more individuals covered by </w:t>
      </w:r>
      <w:r w:rsidR="00802D77">
        <w:t>subsection (</w:t>
      </w:r>
      <w:r w:rsidRPr="00802D77">
        <w:t>3) who are in the indirect tax zone; and</w:t>
      </w:r>
    </w:p>
    <w:p w:rsidR="001626B8" w:rsidRPr="00802D77" w:rsidRDefault="001626B8" w:rsidP="001626B8">
      <w:pPr>
        <w:pStyle w:val="paragraph"/>
      </w:pPr>
      <w:r w:rsidRPr="00802D77">
        <w:tab/>
        <w:t>(b)</w:t>
      </w:r>
      <w:r w:rsidRPr="00802D77">
        <w:tab/>
        <w:t>any of the following applies:</w:t>
      </w:r>
    </w:p>
    <w:p w:rsidR="001626B8" w:rsidRPr="00802D77" w:rsidRDefault="001626B8" w:rsidP="001626B8">
      <w:pPr>
        <w:pStyle w:val="paragraphsub"/>
      </w:pPr>
      <w:r w:rsidRPr="00802D77">
        <w:tab/>
        <w:t>(i)</w:t>
      </w:r>
      <w:r w:rsidRPr="00802D77">
        <w:tab/>
        <w:t>the enterprise is carried on through a fixed place in the indirect tax zone;</w:t>
      </w:r>
    </w:p>
    <w:p w:rsidR="001626B8" w:rsidRPr="00802D77" w:rsidRDefault="001626B8" w:rsidP="001626B8">
      <w:pPr>
        <w:pStyle w:val="paragraphsub"/>
      </w:pPr>
      <w:r w:rsidRPr="00802D77">
        <w:tab/>
        <w:t>(ii)</w:t>
      </w:r>
      <w:r w:rsidRPr="00802D77">
        <w:tab/>
        <w:t>the enterprise has been carried on through one or more places in the indirect tax zone for more than 183 days in a 12 month period;</w:t>
      </w:r>
    </w:p>
    <w:p w:rsidR="001626B8" w:rsidRPr="00802D77" w:rsidRDefault="001626B8" w:rsidP="001626B8">
      <w:pPr>
        <w:pStyle w:val="paragraphsub"/>
      </w:pPr>
      <w:r w:rsidRPr="00802D77">
        <w:tab/>
        <w:t>(iii)</w:t>
      </w:r>
      <w:r w:rsidRPr="00802D77">
        <w:tab/>
        <w:t>the entity intends to carry on the enterprise through one or more places in the indirect tax zone for more than 183 days in a 12 month period.</w:t>
      </w:r>
    </w:p>
    <w:p w:rsidR="001626B8" w:rsidRPr="00802D77" w:rsidRDefault="001626B8" w:rsidP="001626B8">
      <w:pPr>
        <w:pStyle w:val="subsection"/>
      </w:pPr>
      <w:r w:rsidRPr="00802D77">
        <w:tab/>
        <w:t>(2)</w:t>
      </w:r>
      <w:r w:rsidRPr="00802D77">
        <w:tab/>
        <w:t>It does not matter whether:</w:t>
      </w:r>
    </w:p>
    <w:p w:rsidR="001626B8" w:rsidRPr="00802D77" w:rsidRDefault="001626B8" w:rsidP="001626B8">
      <w:pPr>
        <w:pStyle w:val="paragraph"/>
      </w:pPr>
      <w:r w:rsidRPr="00802D77">
        <w:tab/>
        <w:t>(a)</w:t>
      </w:r>
      <w:r w:rsidRPr="00802D77">
        <w:tab/>
        <w:t>the entity has exclusive use of a place; or</w:t>
      </w:r>
    </w:p>
    <w:p w:rsidR="001626B8" w:rsidRPr="00802D77" w:rsidRDefault="001626B8" w:rsidP="001626B8">
      <w:pPr>
        <w:pStyle w:val="paragraph"/>
      </w:pPr>
      <w:r w:rsidRPr="00802D77">
        <w:tab/>
        <w:t>(b)</w:t>
      </w:r>
      <w:r w:rsidRPr="00802D77">
        <w:tab/>
        <w:t>the entity owns, leases or has any other claim or interest in relation to a place.</w:t>
      </w:r>
    </w:p>
    <w:p w:rsidR="001626B8" w:rsidRPr="00802D77" w:rsidRDefault="001626B8" w:rsidP="001626B8">
      <w:pPr>
        <w:pStyle w:val="subsection"/>
      </w:pPr>
      <w:r w:rsidRPr="00802D77">
        <w:tab/>
        <w:t>(3)</w:t>
      </w:r>
      <w:r w:rsidRPr="00802D77">
        <w:tab/>
        <w:t>This subsection covers the following individuals:</w:t>
      </w:r>
    </w:p>
    <w:p w:rsidR="001626B8" w:rsidRPr="00802D77" w:rsidRDefault="001626B8" w:rsidP="001626B8">
      <w:pPr>
        <w:pStyle w:val="paragraph"/>
      </w:pPr>
      <w:r w:rsidRPr="00802D77">
        <w:tab/>
        <w:t>(a)</w:t>
      </w:r>
      <w:r w:rsidRPr="00802D77">
        <w:tab/>
        <w:t>if the entity is an individual—that individual;</w:t>
      </w:r>
    </w:p>
    <w:p w:rsidR="001626B8" w:rsidRPr="00802D77" w:rsidRDefault="001626B8" w:rsidP="001626B8">
      <w:pPr>
        <w:pStyle w:val="paragraph"/>
      </w:pPr>
      <w:r w:rsidRPr="00802D77">
        <w:tab/>
        <w:t>(b)</w:t>
      </w:r>
      <w:r w:rsidRPr="00802D77">
        <w:tab/>
        <w:t xml:space="preserve">an employee or </w:t>
      </w:r>
      <w:r w:rsidR="00802D77" w:rsidRPr="00802D77">
        <w:rPr>
          <w:position w:val="6"/>
          <w:sz w:val="16"/>
        </w:rPr>
        <w:t>*</w:t>
      </w:r>
      <w:r w:rsidRPr="00802D77">
        <w:t>officer of the entity;</w:t>
      </w:r>
    </w:p>
    <w:p w:rsidR="001626B8" w:rsidRPr="00802D77" w:rsidRDefault="001626B8" w:rsidP="001626B8">
      <w:pPr>
        <w:pStyle w:val="paragraph"/>
      </w:pPr>
      <w:r w:rsidRPr="00802D77">
        <w:tab/>
        <w:t>(c)</w:t>
      </w:r>
      <w:r w:rsidRPr="00802D77">
        <w:tab/>
        <w:t>an individual who is, or is employed by, an agent of the entity that:</w:t>
      </w:r>
    </w:p>
    <w:p w:rsidR="001626B8" w:rsidRPr="00802D77" w:rsidRDefault="001626B8" w:rsidP="001626B8">
      <w:pPr>
        <w:pStyle w:val="paragraphsub"/>
      </w:pPr>
      <w:r w:rsidRPr="00802D77">
        <w:tab/>
        <w:t>(i)</w:t>
      </w:r>
      <w:r w:rsidRPr="00802D77">
        <w:tab/>
        <w:t>has, and habitually exercises, authority to conclude contracts on behalf of the entity; and</w:t>
      </w:r>
    </w:p>
    <w:p w:rsidR="001626B8" w:rsidRPr="00802D77" w:rsidRDefault="001626B8" w:rsidP="001626B8">
      <w:pPr>
        <w:pStyle w:val="paragraphsub"/>
      </w:pPr>
      <w:r w:rsidRPr="00802D77">
        <w:tab/>
        <w:t>(ii)</w:t>
      </w:r>
      <w:r w:rsidRPr="00802D77">
        <w:tab/>
        <w:t>is not a broker, general commission agent or other agent of independent status that is acting in the ordinary course of the agent’s business as such an agent.</w:t>
      </w:r>
    </w:p>
    <w:p w:rsidR="00300522" w:rsidRPr="00802D77" w:rsidRDefault="00300522" w:rsidP="00300522">
      <w:pPr>
        <w:pStyle w:val="ActHead5"/>
      </w:pPr>
      <w:bookmarkStart w:id="47" w:name="_Toc487203035"/>
      <w:r w:rsidRPr="00802D77">
        <w:rPr>
          <w:rStyle w:val="CharSectno"/>
        </w:rPr>
        <w:t>9</w:t>
      </w:r>
      <w:r w:rsidR="00802D77" w:rsidRPr="00802D77">
        <w:rPr>
          <w:rStyle w:val="CharSectno"/>
        </w:rPr>
        <w:noBreakHyphen/>
      </w:r>
      <w:r w:rsidRPr="00802D77">
        <w:rPr>
          <w:rStyle w:val="CharSectno"/>
        </w:rPr>
        <w:t>30</w:t>
      </w:r>
      <w:r w:rsidRPr="00802D77">
        <w:t xml:space="preserve">  Supplies that are GST</w:t>
      </w:r>
      <w:r w:rsidR="00802D77">
        <w:noBreakHyphen/>
      </w:r>
      <w:r w:rsidRPr="00802D77">
        <w:t>free or input taxed</w:t>
      </w:r>
      <w:bookmarkEnd w:id="47"/>
    </w:p>
    <w:p w:rsidR="00300522" w:rsidRPr="00802D77" w:rsidRDefault="00300522" w:rsidP="00300522">
      <w:pPr>
        <w:pStyle w:val="SubsectionHead"/>
      </w:pPr>
      <w:r w:rsidRPr="00802D77">
        <w:t>GST</w:t>
      </w:r>
      <w:r w:rsidR="00802D77">
        <w:noBreakHyphen/>
      </w:r>
      <w:r w:rsidRPr="00802D77">
        <w:t>free</w:t>
      </w:r>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it is GST</w:t>
      </w:r>
      <w:r w:rsidR="00802D77">
        <w:noBreakHyphen/>
      </w:r>
      <w:r w:rsidRPr="00802D77">
        <w:t>free under Division</w:t>
      </w:r>
      <w:r w:rsidR="00802D77">
        <w:t> </w:t>
      </w:r>
      <w:r w:rsidRPr="00802D77">
        <w:t>38 or under a provision of another Act; or</w:t>
      </w:r>
    </w:p>
    <w:p w:rsidR="00300522" w:rsidRPr="00802D77" w:rsidRDefault="00300522" w:rsidP="00300522">
      <w:pPr>
        <w:pStyle w:val="paragraph"/>
      </w:pPr>
      <w:r w:rsidRPr="00802D77">
        <w:tab/>
        <w:t>(b)</w:t>
      </w:r>
      <w:r w:rsidRPr="00802D77">
        <w:tab/>
        <w:t>it is a supply of a right to receive a supply that would be GST</w:t>
      </w:r>
      <w:r w:rsidR="00802D77">
        <w:noBreakHyphen/>
      </w:r>
      <w:r w:rsidRPr="00802D77">
        <w:t xml:space="preserve">free under </w:t>
      </w:r>
      <w:r w:rsidR="00802D77">
        <w:t>paragraph (</w:t>
      </w:r>
      <w:r w:rsidRPr="00802D77">
        <w:t>a).</w:t>
      </w:r>
    </w:p>
    <w:p w:rsidR="00300522" w:rsidRPr="00802D77" w:rsidRDefault="00300522" w:rsidP="00300522">
      <w:pPr>
        <w:pStyle w:val="SubsectionHead"/>
      </w:pPr>
      <w:r w:rsidRPr="00802D77">
        <w:t>Input taxed</w:t>
      </w:r>
    </w:p>
    <w:p w:rsidR="00300522" w:rsidRPr="00802D77" w:rsidRDefault="00300522" w:rsidP="00300522">
      <w:pPr>
        <w:pStyle w:val="subsection"/>
      </w:pPr>
      <w:r w:rsidRPr="00802D77">
        <w:tab/>
        <w:t>(2)</w:t>
      </w:r>
      <w:r w:rsidRPr="00802D77">
        <w:tab/>
        <w:t xml:space="preserve">A supply is </w:t>
      </w:r>
      <w:r w:rsidRPr="00802D77">
        <w:rPr>
          <w:b/>
          <w:bCs/>
          <w:i/>
          <w:iCs/>
        </w:rPr>
        <w:t>input taxed</w:t>
      </w:r>
      <w:r w:rsidRPr="00802D77">
        <w:t xml:space="preserve"> if:</w:t>
      </w:r>
    </w:p>
    <w:p w:rsidR="00300522" w:rsidRPr="00802D77" w:rsidRDefault="00300522" w:rsidP="00300522">
      <w:pPr>
        <w:pStyle w:val="paragraph"/>
      </w:pPr>
      <w:r w:rsidRPr="00802D77">
        <w:tab/>
        <w:t>(a)</w:t>
      </w:r>
      <w:r w:rsidRPr="00802D77">
        <w:tab/>
        <w:t>it is input taxed under Division</w:t>
      </w:r>
      <w:r w:rsidR="00802D77">
        <w:t> </w:t>
      </w:r>
      <w:r w:rsidRPr="00802D77">
        <w:t>40 or under a provision of another Act; or</w:t>
      </w:r>
    </w:p>
    <w:p w:rsidR="00300522" w:rsidRPr="00802D77" w:rsidRDefault="00300522" w:rsidP="00300522">
      <w:pPr>
        <w:pStyle w:val="paragraph"/>
      </w:pPr>
      <w:r w:rsidRPr="00802D77">
        <w:tab/>
        <w:t>(b)</w:t>
      </w:r>
      <w:r w:rsidRPr="00802D77">
        <w:tab/>
        <w:t xml:space="preserve">it is a supply of a right to receive a supply that would be input taxed under </w:t>
      </w:r>
      <w:r w:rsidR="00802D77">
        <w:t>paragraph (</w:t>
      </w:r>
      <w:r w:rsidRPr="00802D77">
        <w:t>a).</w:t>
      </w:r>
    </w:p>
    <w:p w:rsidR="00300522" w:rsidRPr="00802D77" w:rsidRDefault="00300522" w:rsidP="00300522">
      <w:pPr>
        <w:pStyle w:val="notetext"/>
      </w:pPr>
      <w:r w:rsidRPr="00802D77">
        <w:t>Note:</w:t>
      </w:r>
      <w:r w:rsidRPr="00802D77">
        <w:tab/>
        <w:t>If a supply is input taxed, there is no entitlement to an input tax credit for the things that are acquired or imported to make the supply (see sections</w:t>
      </w:r>
      <w:r w:rsidR="00802D77">
        <w:t> </w:t>
      </w:r>
      <w:r w:rsidRPr="00802D77">
        <w:t>11</w:t>
      </w:r>
      <w:r w:rsidR="00802D77">
        <w:noBreakHyphen/>
      </w:r>
      <w:r w:rsidRPr="00802D77">
        <w:t>15 and 15</w:t>
      </w:r>
      <w:r w:rsidR="00802D77">
        <w:noBreakHyphen/>
      </w:r>
      <w:r w:rsidRPr="00802D77">
        <w:t>10).</w:t>
      </w:r>
    </w:p>
    <w:p w:rsidR="00300522" w:rsidRPr="00802D77" w:rsidRDefault="00300522" w:rsidP="00300522">
      <w:pPr>
        <w:pStyle w:val="SubsectionHead"/>
        <w:tabs>
          <w:tab w:val="left" w:pos="1701"/>
        </w:tabs>
      </w:pPr>
      <w:r w:rsidRPr="00802D77">
        <w:t>Supplies that would be both GST</w:t>
      </w:r>
      <w:r w:rsidR="00802D77">
        <w:noBreakHyphen/>
      </w:r>
      <w:r w:rsidRPr="00802D77">
        <w:t xml:space="preserve">free and input taxed </w:t>
      </w:r>
    </w:p>
    <w:p w:rsidR="00300522" w:rsidRPr="00802D77" w:rsidRDefault="00300522" w:rsidP="00300522">
      <w:pPr>
        <w:pStyle w:val="subsection"/>
      </w:pPr>
      <w:r w:rsidRPr="00802D77">
        <w:tab/>
        <w:t>(3)</w:t>
      </w:r>
      <w:r w:rsidRPr="00802D77">
        <w:tab/>
        <w:t xml:space="preserve">To the extent that a supply would, apart from this subsection, be both </w:t>
      </w:r>
      <w:r w:rsidR="00802D77" w:rsidRPr="00802D77">
        <w:rPr>
          <w:position w:val="6"/>
          <w:sz w:val="16"/>
          <w:szCs w:val="16"/>
        </w:rPr>
        <w:t>*</w:t>
      </w:r>
      <w:r w:rsidRPr="00802D77">
        <w:t>GST</w:t>
      </w:r>
      <w:r w:rsidR="00802D77">
        <w:noBreakHyphen/>
      </w:r>
      <w:r w:rsidRPr="00802D77">
        <w:t xml:space="preserve">free and </w:t>
      </w:r>
      <w:r w:rsidR="00802D77" w:rsidRPr="00802D77">
        <w:rPr>
          <w:position w:val="6"/>
          <w:sz w:val="16"/>
          <w:szCs w:val="16"/>
        </w:rPr>
        <w:t>*</w:t>
      </w:r>
      <w:r w:rsidRPr="00802D77">
        <w:t xml:space="preserve">input taxed: </w:t>
      </w:r>
    </w:p>
    <w:p w:rsidR="00300522" w:rsidRPr="00802D77" w:rsidRDefault="00300522" w:rsidP="00300522">
      <w:pPr>
        <w:pStyle w:val="paragraph"/>
      </w:pPr>
      <w:r w:rsidRPr="00802D77">
        <w:tab/>
        <w:t>(a)</w:t>
      </w:r>
      <w:r w:rsidRPr="00802D77">
        <w:tab/>
        <w:t>the supply is GST</w:t>
      </w:r>
      <w:r w:rsidR="00802D77">
        <w:noBreakHyphen/>
      </w:r>
      <w:r w:rsidRPr="00802D77">
        <w:t xml:space="preserve">free and not input taxed, unless the provision under which it is input taxed requires the supplier to have chosen for its supplies of that kind to be input taxed; or </w:t>
      </w:r>
    </w:p>
    <w:p w:rsidR="00300522" w:rsidRPr="00802D77" w:rsidRDefault="00300522" w:rsidP="00300522">
      <w:pPr>
        <w:pStyle w:val="paragraph"/>
      </w:pPr>
      <w:r w:rsidRPr="00802D77">
        <w:tab/>
        <w:t>(b)</w:t>
      </w:r>
      <w:r w:rsidRPr="00802D77">
        <w:tab/>
        <w:t>the supply is input taxed and not GST</w:t>
      </w:r>
      <w:r w:rsidR="00802D77">
        <w:noBreakHyphen/>
      </w:r>
      <w:r w:rsidRPr="00802D77">
        <w:t xml:space="preserve">free, if that provision requires the supplier to have so chosen. </w:t>
      </w:r>
    </w:p>
    <w:p w:rsidR="00300522" w:rsidRPr="00802D77" w:rsidRDefault="00300522" w:rsidP="00300522">
      <w:pPr>
        <w:pStyle w:val="notetext"/>
      </w:pPr>
      <w:r w:rsidRPr="00802D77">
        <w:t>Note:</w:t>
      </w:r>
      <w:r w:rsidRPr="00802D77">
        <w:tab/>
        <w:t>Subdivisions</w:t>
      </w:r>
      <w:r w:rsidR="00802D77">
        <w:t> </w:t>
      </w:r>
      <w:r w:rsidRPr="00802D77">
        <w:t>40</w:t>
      </w:r>
      <w:r w:rsidR="00802D77">
        <w:noBreakHyphen/>
      </w:r>
      <w:r w:rsidRPr="00802D77">
        <w:t>E (School tuckshops and canteens) and 40</w:t>
      </w:r>
      <w:r w:rsidR="00802D77">
        <w:noBreakHyphen/>
      </w:r>
      <w:r w:rsidRPr="00802D77">
        <w:t>F (Fund</w:t>
      </w:r>
      <w:r w:rsidR="00802D77">
        <w:noBreakHyphen/>
      </w:r>
      <w:r w:rsidRPr="00802D77">
        <w:t xml:space="preserve">raising events conducted by </w:t>
      </w:r>
      <w:r w:rsidR="00860B86" w:rsidRPr="00802D77">
        <w:t>charities</w:t>
      </w:r>
      <w:r w:rsidRPr="00802D77">
        <w:t xml:space="preserve"> etc.) require such a choice.) </w:t>
      </w:r>
    </w:p>
    <w:p w:rsidR="00300522" w:rsidRPr="00802D77" w:rsidRDefault="00300522" w:rsidP="00300522">
      <w:pPr>
        <w:pStyle w:val="SubsectionHead"/>
      </w:pPr>
      <w:r w:rsidRPr="00802D77">
        <w:t>Supply of things used solely in connection with making supplies that are input taxed but not financial supplies</w:t>
      </w:r>
    </w:p>
    <w:p w:rsidR="00300522" w:rsidRPr="00802D77" w:rsidRDefault="00300522" w:rsidP="00300522">
      <w:pPr>
        <w:pStyle w:val="subsection"/>
      </w:pPr>
      <w:r w:rsidRPr="00802D77">
        <w:tab/>
        <w:t>(4)</w:t>
      </w:r>
      <w:r w:rsidRPr="00802D77">
        <w:tab/>
        <w:t xml:space="preserve">A supply is taken to be a supply that is </w:t>
      </w:r>
      <w:r w:rsidR="00802D77" w:rsidRPr="00802D77">
        <w:rPr>
          <w:position w:val="6"/>
          <w:sz w:val="16"/>
          <w:szCs w:val="16"/>
        </w:rPr>
        <w:t>*</w:t>
      </w:r>
      <w:r w:rsidRPr="00802D77">
        <w:t xml:space="preserve">input taxed if it is a supply of anything (other than </w:t>
      </w:r>
      <w:r w:rsidR="00802D77" w:rsidRPr="00802D77">
        <w:rPr>
          <w:position w:val="6"/>
          <w:sz w:val="16"/>
          <w:szCs w:val="16"/>
        </w:rPr>
        <w:t>*</w:t>
      </w:r>
      <w:r w:rsidRPr="00802D77">
        <w:t xml:space="preserve">new residential premises) that you have used </w:t>
      </w:r>
      <w:r w:rsidRPr="00802D77">
        <w:rPr>
          <w:i/>
          <w:iCs/>
        </w:rPr>
        <w:t>solely</w:t>
      </w:r>
      <w:r w:rsidRPr="00802D77">
        <w:t xml:space="preserve"> in connection with your supplies that are input taxed but are not </w:t>
      </w:r>
      <w:r w:rsidR="00802D77" w:rsidRPr="00802D77">
        <w:rPr>
          <w:position w:val="6"/>
          <w:sz w:val="16"/>
          <w:szCs w:val="16"/>
        </w:rPr>
        <w:t>*</w:t>
      </w:r>
      <w:r w:rsidRPr="00802D77">
        <w:t>financial supplies.</w:t>
      </w:r>
    </w:p>
    <w:p w:rsidR="00300522" w:rsidRPr="00802D77" w:rsidRDefault="00300522" w:rsidP="00300522">
      <w:pPr>
        <w:pStyle w:val="ActHead5"/>
      </w:pPr>
      <w:bookmarkStart w:id="48" w:name="_Toc487203036"/>
      <w:r w:rsidRPr="00802D77">
        <w:rPr>
          <w:rStyle w:val="CharSectno"/>
        </w:rPr>
        <w:t>9</w:t>
      </w:r>
      <w:r w:rsidR="00802D77" w:rsidRPr="00802D77">
        <w:rPr>
          <w:rStyle w:val="CharSectno"/>
        </w:rPr>
        <w:noBreakHyphen/>
      </w:r>
      <w:r w:rsidRPr="00802D77">
        <w:rPr>
          <w:rStyle w:val="CharSectno"/>
        </w:rPr>
        <w:t>39</w:t>
      </w:r>
      <w:r w:rsidRPr="00802D77">
        <w:t xml:space="preserve">  Special rules relating to taxable supplies</w:t>
      </w:r>
      <w:bookmarkEnd w:id="48"/>
    </w:p>
    <w:p w:rsidR="00300522" w:rsidRPr="00802D77" w:rsidRDefault="00300522" w:rsidP="00300522">
      <w:pPr>
        <w:pStyle w:val="subsection"/>
      </w:pPr>
      <w:r w:rsidRPr="00802D77">
        <w:tab/>
      </w:r>
      <w:r w:rsidRPr="00802D77">
        <w:tab/>
        <w:t>Chapter</w:t>
      </w:r>
      <w:r w:rsidR="00802D77">
        <w:t> </w:t>
      </w:r>
      <w:r w:rsidRPr="00802D77">
        <w:t>4 contains special rules relating to taxable supplies, as follows: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02D77" w:rsidTr="00A53099">
        <w:trPr>
          <w:tblHeader/>
        </w:trPr>
        <w:tc>
          <w:tcPr>
            <w:tcW w:w="5921" w:type="dxa"/>
            <w:gridSpan w:val="3"/>
            <w:tcBorders>
              <w:top w:val="single" w:sz="12" w:space="0" w:color="auto"/>
              <w:bottom w:val="single" w:sz="6" w:space="0" w:color="auto"/>
            </w:tcBorders>
            <w:shd w:val="clear" w:color="auto" w:fill="auto"/>
          </w:tcPr>
          <w:p w:rsidR="00300522" w:rsidRPr="00802D77" w:rsidRDefault="00300522" w:rsidP="00300522">
            <w:pPr>
              <w:pStyle w:val="Tabletext"/>
              <w:keepNext/>
              <w:keepLines/>
              <w:rPr>
                <w:b/>
              </w:rPr>
            </w:pPr>
            <w:r w:rsidRPr="00802D77">
              <w:rPr>
                <w:b/>
                <w:bCs/>
              </w:rPr>
              <w:t>Checklist of special rules</w:t>
            </w:r>
          </w:p>
        </w:tc>
      </w:tr>
      <w:tr w:rsidR="00300522" w:rsidRPr="00802D77" w:rsidTr="00A53099">
        <w:trPr>
          <w:tblHeader/>
        </w:trPr>
        <w:tc>
          <w:tcPr>
            <w:tcW w:w="676"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For this case ...</w:t>
            </w:r>
          </w:p>
        </w:tc>
        <w:tc>
          <w:tcPr>
            <w:tcW w:w="1701"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See:</w:t>
            </w:r>
          </w:p>
        </w:tc>
      </w:tr>
      <w:tr w:rsidR="00300522" w:rsidRPr="00802D77" w:rsidTr="00A53099">
        <w:tc>
          <w:tcPr>
            <w:tcW w:w="676" w:type="dxa"/>
            <w:tcBorders>
              <w:top w:val="single" w:sz="12" w:space="0" w:color="auto"/>
            </w:tcBorders>
            <w:shd w:val="clear" w:color="auto" w:fill="auto"/>
          </w:tcPr>
          <w:p w:rsidR="00300522" w:rsidRPr="00802D77" w:rsidRDefault="00300522" w:rsidP="00300522">
            <w:pPr>
              <w:pStyle w:val="Tabletext"/>
            </w:pPr>
            <w:r w:rsidRPr="00802D77">
              <w:t>1A</w:t>
            </w:r>
          </w:p>
        </w:tc>
        <w:tc>
          <w:tcPr>
            <w:tcW w:w="3544" w:type="dxa"/>
            <w:tcBorders>
              <w:top w:val="single" w:sz="12" w:space="0" w:color="auto"/>
            </w:tcBorders>
            <w:shd w:val="clear" w:color="auto" w:fill="auto"/>
          </w:tcPr>
          <w:p w:rsidR="00300522" w:rsidRPr="00802D77" w:rsidRDefault="00300522" w:rsidP="00300522">
            <w:pPr>
              <w:pStyle w:val="Tabletext"/>
            </w:pPr>
            <w:r w:rsidRPr="00802D77">
              <w:t xml:space="preserve">Agents and insurance brokers </w:t>
            </w:r>
          </w:p>
        </w:tc>
        <w:tc>
          <w:tcPr>
            <w:tcW w:w="1701" w:type="dxa"/>
            <w:tcBorders>
              <w:top w:val="single" w:sz="12" w:space="0" w:color="auto"/>
            </w:tcBorders>
            <w:shd w:val="clear" w:color="auto" w:fill="auto"/>
          </w:tcPr>
          <w:p w:rsidR="00300522" w:rsidRPr="00802D77" w:rsidRDefault="00300522" w:rsidP="00300522">
            <w:pPr>
              <w:pStyle w:val="Tabletext"/>
            </w:pPr>
            <w:r w:rsidRPr="00802D77">
              <w:t>Division</w:t>
            </w:r>
            <w:r w:rsidR="00802D77">
              <w:t> </w:t>
            </w:r>
            <w:r w:rsidRPr="00802D77">
              <w:t xml:space="preserve">153 </w:t>
            </w:r>
          </w:p>
        </w:tc>
      </w:tr>
      <w:tr w:rsidR="00300522" w:rsidRPr="00802D77" w:rsidTr="00A53099">
        <w:tc>
          <w:tcPr>
            <w:tcW w:w="676" w:type="dxa"/>
            <w:shd w:val="clear" w:color="auto" w:fill="auto"/>
          </w:tcPr>
          <w:p w:rsidR="00300522" w:rsidRPr="00802D77" w:rsidRDefault="00300522" w:rsidP="00300522">
            <w:pPr>
              <w:pStyle w:val="Tabletext"/>
            </w:pPr>
            <w:r w:rsidRPr="00802D77">
              <w:t>1</w:t>
            </w:r>
          </w:p>
        </w:tc>
        <w:tc>
          <w:tcPr>
            <w:tcW w:w="3544" w:type="dxa"/>
            <w:shd w:val="clear" w:color="auto" w:fill="auto"/>
          </w:tcPr>
          <w:p w:rsidR="00300522" w:rsidRPr="00802D77" w:rsidRDefault="00300522" w:rsidP="00300522">
            <w:pPr>
              <w:pStyle w:val="Tabletext"/>
            </w:pPr>
            <w:r w:rsidRPr="00802D77">
              <w:t>Associates</w:t>
            </w:r>
          </w:p>
        </w:tc>
        <w:tc>
          <w:tcPr>
            <w:tcW w:w="1701" w:type="dxa"/>
            <w:shd w:val="clear" w:color="auto" w:fill="auto"/>
          </w:tcPr>
          <w:p w:rsidR="00300522" w:rsidRPr="00802D77" w:rsidRDefault="00300522" w:rsidP="00300522">
            <w:pPr>
              <w:pStyle w:val="Tabletext"/>
            </w:pPr>
            <w:r w:rsidRPr="00802D77">
              <w:t>Division</w:t>
            </w:r>
            <w:r w:rsidR="00802D77">
              <w:t> </w:t>
            </w:r>
            <w:r w:rsidRPr="00802D77">
              <w:t>72</w:t>
            </w:r>
          </w:p>
        </w:tc>
      </w:tr>
      <w:tr w:rsidR="00300522" w:rsidRPr="00802D77" w:rsidTr="00A53099">
        <w:tc>
          <w:tcPr>
            <w:tcW w:w="676"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Cancelled lay</w:t>
            </w:r>
            <w:r w:rsidR="00802D77">
              <w:noBreakHyphen/>
            </w:r>
            <w:r w:rsidRPr="00802D77">
              <w:t>by sales</w:t>
            </w:r>
          </w:p>
        </w:tc>
        <w:tc>
          <w:tcPr>
            <w:tcW w:w="1701" w:type="dxa"/>
            <w:shd w:val="clear" w:color="auto" w:fill="auto"/>
          </w:tcPr>
          <w:p w:rsidR="00300522" w:rsidRPr="00802D77" w:rsidRDefault="00300522" w:rsidP="00300522">
            <w:pPr>
              <w:pStyle w:val="Tabletext"/>
            </w:pPr>
            <w:r w:rsidRPr="00802D77">
              <w:t>Division</w:t>
            </w:r>
            <w:r w:rsidR="00802D77">
              <w:t> </w:t>
            </w:r>
            <w:r w:rsidRPr="00802D77">
              <w:t>102</w:t>
            </w:r>
          </w:p>
        </w:tc>
      </w:tr>
      <w:tr w:rsidR="00300522" w:rsidRPr="00802D77" w:rsidTr="00A53099">
        <w:tc>
          <w:tcPr>
            <w:tcW w:w="676" w:type="dxa"/>
            <w:shd w:val="clear" w:color="auto" w:fill="auto"/>
          </w:tcPr>
          <w:p w:rsidR="00300522" w:rsidRPr="00802D77" w:rsidRDefault="00300522" w:rsidP="00300522">
            <w:pPr>
              <w:pStyle w:val="Tabletext"/>
            </w:pPr>
            <w:r w:rsidRPr="00802D77">
              <w:t>3</w:t>
            </w:r>
          </w:p>
        </w:tc>
        <w:tc>
          <w:tcPr>
            <w:tcW w:w="3544" w:type="dxa"/>
            <w:shd w:val="clear" w:color="auto" w:fill="auto"/>
          </w:tcPr>
          <w:p w:rsidR="00300522" w:rsidRPr="00802D77" w:rsidRDefault="00300522" w:rsidP="00300522">
            <w:pPr>
              <w:pStyle w:val="Tabletext"/>
            </w:pPr>
            <w:r w:rsidRPr="00802D77">
              <w:t>Company amalgamations</w:t>
            </w:r>
          </w:p>
        </w:tc>
        <w:tc>
          <w:tcPr>
            <w:tcW w:w="1701" w:type="dxa"/>
            <w:shd w:val="clear" w:color="auto" w:fill="auto"/>
          </w:tcPr>
          <w:p w:rsidR="00300522" w:rsidRPr="00802D77" w:rsidRDefault="00300522" w:rsidP="00300522">
            <w:pPr>
              <w:pStyle w:val="Tabletext"/>
            </w:pPr>
            <w:r w:rsidRPr="00802D77">
              <w:t>Division</w:t>
            </w:r>
            <w:r w:rsidR="00802D77">
              <w:t> </w:t>
            </w:r>
            <w:r w:rsidRPr="00802D77">
              <w:t>90</w:t>
            </w:r>
          </w:p>
        </w:tc>
      </w:tr>
      <w:tr w:rsidR="00300522" w:rsidRPr="00802D77" w:rsidTr="00A53099">
        <w:tc>
          <w:tcPr>
            <w:tcW w:w="676" w:type="dxa"/>
            <w:shd w:val="clear" w:color="auto" w:fill="auto"/>
          </w:tcPr>
          <w:p w:rsidR="00300522" w:rsidRPr="00802D77" w:rsidRDefault="00300522" w:rsidP="00300522">
            <w:pPr>
              <w:pStyle w:val="Tabletext"/>
            </w:pPr>
            <w:r w:rsidRPr="00802D77">
              <w:t>3A</w:t>
            </w:r>
          </w:p>
        </w:tc>
        <w:tc>
          <w:tcPr>
            <w:tcW w:w="3544" w:type="dxa"/>
            <w:shd w:val="clear" w:color="auto" w:fill="auto"/>
          </w:tcPr>
          <w:p w:rsidR="00300522" w:rsidRPr="00802D77" w:rsidRDefault="00300522" w:rsidP="00300522">
            <w:pPr>
              <w:pStyle w:val="Tabletext"/>
            </w:pPr>
            <w:r w:rsidRPr="00802D77">
              <w:t>Compulsory third party schemes</w:t>
            </w:r>
          </w:p>
        </w:tc>
        <w:tc>
          <w:tcPr>
            <w:tcW w:w="1701" w:type="dxa"/>
            <w:shd w:val="clear" w:color="auto" w:fill="auto"/>
          </w:tcPr>
          <w:p w:rsidR="00300522" w:rsidRPr="00802D77" w:rsidRDefault="00300522" w:rsidP="00300522">
            <w:pPr>
              <w:pStyle w:val="Tabletext"/>
            </w:pPr>
            <w:r w:rsidRPr="00802D77">
              <w:t>Division</w:t>
            </w:r>
            <w:r w:rsidR="00802D77">
              <w:t> </w:t>
            </w:r>
            <w:r w:rsidRPr="00802D77">
              <w:t>79</w:t>
            </w:r>
          </w:p>
        </w:tc>
      </w:tr>
      <w:tr w:rsidR="00300522" w:rsidRPr="00802D77" w:rsidTr="00A53099">
        <w:tc>
          <w:tcPr>
            <w:tcW w:w="676" w:type="dxa"/>
            <w:shd w:val="clear" w:color="auto" w:fill="auto"/>
          </w:tcPr>
          <w:p w:rsidR="00300522" w:rsidRPr="00802D77" w:rsidRDefault="00300522" w:rsidP="00300522">
            <w:pPr>
              <w:pStyle w:val="Tabletext"/>
            </w:pPr>
            <w:r w:rsidRPr="00802D77">
              <w:t>4</w:t>
            </w:r>
          </w:p>
        </w:tc>
        <w:tc>
          <w:tcPr>
            <w:tcW w:w="3544" w:type="dxa"/>
            <w:shd w:val="clear" w:color="auto" w:fill="auto"/>
          </w:tcPr>
          <w:p w:rsidR="00300522" w:rsidRPr="00802D77" w:rsidRDefault="00300522" w:rsidP="00300522">
            <w:pPr>
              <w:pStyle w:val="Tabletext"/>
            </w:pPr>
            <w:r w:rsidRPr="00802D77">
              <w:t>Deposits as security</w:t>
            </w:r>
          </w:p>
        </w:tc>
        <w:tc>
          <w:tcPr>
            <w:tcW w:w="1701" w:type="dxa"/>
            <w:shd w:val="clear" w:color="auto" w:fill="auto"/>
          </w:tcPr>
          <w:p w:rsidR="00300522" w:rsidRPr="00802D77" w:rsidRDefault="00300522" w:rsidP="00300522">
            <w:pPr>
              <w:pStyle w:val="Tabletext"/>
            </w:pPr>
            <w:r w:rsidRPr="00802D77">
              <w:t>Division</w:t>
            </w:r>
            <w:r w:rsidR="00802D77">
              <w:t> </w:t>
            </w:r>
            <w:r w:rsidRPr="00802D77">
              <w:t>99</w:t>
            </w:r>
          </w:p>
        </w:tc>
      </w:tr>
      <w:tr w:rsidR="00300522" w:rsidRPr="00802D77" w:rsidTr="00A53099">
        <w:tc>
          <w:tcPr>
            <w:tcW w:w="676" w:type="dxa"/>
            <w:shd w:val="clear" w:color="auto" w:fill="auto"/>
          </w:tcPr>
          <w:p w:rsidR="00300522" w:rsidRPr="00802D77" w:rsidRDefault="00300522" w:rsidP="00300522">
            <w:pPr>
              <w:pStyle w:val="Tabletext"/>
            </w:pPr>
            <w:r w:rsidRPr="00802D77">
              <w:t>5</w:t>
            </w:r>
          </w:p>
        </w:tc>
        <w:tc>
          <w:tcPr>
            <w:tcW w:w="3544" w:type="dxa"/>
            <w:shd w:val="clear" w:color="auto" w:fill="auto"/>
          </w:tcPr>
          <w:p w:rsidR="00300522" w:rsidRPr="00802D77" w:rsidRDefault="00300522" w:rsidP="00300522">
            <w:pPr>
              <w:pStyle w:val="Tabletext"/>
            </w:pPr>
            <w:r w:rsidRPr="00802D77">
              <w:t>Gambling</w:t>
            </w:r>
          </w:p>
        </w:tc>
        <w:tc>
          <w:tcPr>
            <w:tcW w:w="1701" w:type="dxa"/>
            <w:shd w:val="clear" w:color="auto" w:fill="auto"/>
          </w:tcPr>
          <w:p w:rsidR="00300522" w:rsidRPr="00802D77" w:rsidRDefault="00300522" w:rsidP="00300522">
            <w:pPr>
              <w:pStyle w:val="Tabletext"/>
            </w:pPr>
            <w:r w:rsidRPr="00802D77">
              <w:t>Division</w:t>
            </w:r>
            <w:r w:rsidR="00802D77">
              <w:t> </w:t>
            </w:r>
            <w:r w:rsidRPr="00802D77">
              <w:t>126</w:t>
            </w:r>
          </w:p>
        </w:tc>
      </w:tr>
      <w:tr w:rsidR="00300522" w:rsidRPr="00802D77" w:rsidTr="00A53099">
        <w:tc>
          <w:tcPr>
            <w:tcW w:w="676" w:type="dxa"/>
            <w:shd w:val="clear" w:color="auto" w:fill="auto"/>
          </w:tcPr>
          <w:p w:rsidR="00300522" w:rsidRPr="00802D77" w:rsidRDefault="00300522" w:rsidP="00300522">
            <w:pPr>
              <w:pStyle w:val="Tabletext"/>
            </w:pPr>
            <w:r w:rsidRPr="00802D77">
              <w:t>5A</w:t>
            </w:r>
          </w:p>
        </w:tc>
        <w:tc>
          <w:tcPr>
            <w:tcW w:w="3544" w:type="dxa"/>
            <w:shd w:val="clear" w:color="auto" w:fill="auto"/>
          </w:tcPr>
          <w:p w:rsidR="00300522" w:rsidRPr="00802D77" w:rsidRDefault="00300522" w:rsidP="00300522">
            <w:pPr>
              <w:pStyle w:val="Tabletext"/>
            </w:pPr>
            <w:r w:rsidRPr="00802D77">
              <w:t>GST religious groups</w:t>
            </w:r>
          </w:p>
        </w:tc>
        <w:tc>
          <w:tcPr>
            <w:tcW w:w="1701" w:type="dxa"/>
            <w:shd w:val="clear" w:color="auto" w:fill="auto"/>
          </w:tcPr>
          <w:p w:rsidR="00300522" w:rsidRPr="00802D77" w:rsidRDefault="00300522" w:rsidP="00300522">
            <w:pPr>
              <w:pStyle w:val="Tabletext"/>
            </w:pPr>
            <w:r w:rsidRPr="00802D77">
              <w:t>Division</w:t>
            </w:r>
            <w:r w:rsidR="00802D77">
              <w:t> </w:t>
            </w:r>
            <w:r w:rsidRPr="00802D77">
              <w:t>49</w:t>
            </w:r>
          </w:p>
        </w:tc>
      </w:tr>
      <w:tr w:rsidR="00300522" w:rsidRPr="00802D77" w:rsidTr="00A53099">
        <w:tc>
          <w:tcPr>
            <w:tcW w:w="676" w:type="dxa"/>
            <w:shd w:val="clear" w:color="auto" w:fill="auto"/>
          </w:tcPr>
          <w:p w:rsidR="00300522" w:rsidRPr="00802D77" w:rsidRDefault="00300522" w:rsidP="00300522">
            <w:pPr>
              <w:pStyle w:val="Tabletext"/>
            </w:pPr>
            <w:r w:rsidRPr="00802D77">
              <w:t>6</w:t>
            </w:r>
          </w:p>
        </w:tc>
        <w:tc>
          <w:tcPr>
            <w:tcW w:w="3544" w:type="dxa"/>
            <w:shd w:val="clear" w:color="auto" w:fill="auto"/>
          </w:tcPr>
          <w:p w:rsidR="00300522" w:rsidRPr="00802D77" w:rsidRDefault="00300522" w:rsidP="00300522">
            <w:pPr>
              <w:pStyle w:val="Tabletext"/>
            </w:pPr>
            <w:r w:rsidRPr="00802D77">
              <w:t>Insurance</w:t>
            </w:r>
          </w:p>
        </w:tc>
        <w:tc>
          <w:tcPr>
            <w:tcW w:w="1701" w:type="dxa"/>
            <w:shd w:val="clear" w:color="auto" w:fill="auto"/>
          </w:tcPr>
          <w:p w:rsidR="00300522" w:rsidRPr="00802D77" w:rsidRDefault="00300522" w:rsidP="00300522">
            <w:pPr>
              <w:pStyle w:val="Tabletext"/>
            </w:pPr>
            <w:r w:rsidRPr="00802D77">
              <w:t>Division</w:t>
            </w:r>
            <w:r w:rsidR="00802D77">
              <w:t> </w:t>
            </w:r>
            <w:r w:rsidRPr="00802D77">
              <w:t>78</w:t>
            </w:r>
          </w:p>
        </w:tc>
      </w:tr>
      <w:tr w:rsidR="005508E4" w:rsidRPr="00802D77" w:rsidDel="005508E4" w:rsidTr="001626B8">
        <w:trPr>
          <w:cantSplit/>
        </w:trPr>
        <w:tc>
          <w:tcPr>
            <w:tcW w:w="676" w:type="dxa"/>
            <w:shd w:val="clear" w:color="auto" w:fill="auto"/>
          </w:tcPr>
          <w:p w:rsidR="005508E4" w:rsidRPr="00802D77" w:rsidDel="005508E4" w:rsidRDefault="005508E4" w:rsidP="00300522">
            <w:pPr>
              <w:pStyle w:val="Tabletext"/>
            </w:pPr>
            <w:r w:rsidRPr="00802D77">
              <w:t>7</w:t>
            </w:r>
          </w:p>
        </w:tc>
        <w:tc>
          <w:tcPr>
            <w:tcW w:w="3544" w:type="dxa"/>
            <w:shd w:val="clear" w:color="auto" w:fill="auto"/>
          </w:tcPr>
          <w:p w:rsidR="005508E4" w:rsidRPr="00802D77" w:rsidDel="005508E4" w:rsidRDefault="005508E4" w:rsidP="00300522">
            <w:pPr>
              <w:pStyle w:val="Tabletext"/>
            </w:pPr>
            <w:r w:rsidRPr="00802D77">
              <w:t>Offshore supplies</w:t>
            </w:r>
          </w:p>
        </w:tc>
        <w:tc>
          <w:tcPr>
            <w:tcW w:w="1701" w:type="dxa"/>
            <w:shd w:val="clear" w:color="auto" w:fill="auto"/>
          </w:tcPr>
          <w:p w:rsidR="005508E4" w:rsidRPr="00802D77" w:rsidDel="005508E4" w:rsidRDefault="005508E4" w:rsidP="00300522">
            <w:pPr>
              <w:pStyle w:val="Tabletext"/>
            </w:pPr>
            <w:r w:rsidRPr="00802D77">
              <w:t>Division</w:t>
            </w:r>
            <w:r w:rsidR="00802D77">
              <w:t> </w:t>
            </w:r>
            <w:r w:rsidRPr="00802D77">
              <w:t>84</w:t>
            </w:r>
          </w:p>
        </w:tc>
      </w:tr>
      <w:tr w:rsidR="00300522" w:rsidRPr="00802D77" w:rsidTr="00A53099">
        <w:tc>
          <w:tcPr>
            <w:tcW w:w="676" w:type="dxa"/>
            <w:shd w:val="clear" w:color="auto" w:fill="auto"/>
          </w:tcPr>
          <w:p w:rsidR="00300522" w:rsidRPr="00802D77" w:rsidRDefault="00300522" w:rsidP="00300522">
            <w:pPr>
              <w:pStyle w:val="Tabletext"/>
            </w:pPr>
            <w:r w:rsidRPr="00802D77">
              <w:t>8</w:t>
            </w:r>
          </w:p>
        </w:tc>
        <w:tc>
          <w:tcPr>
            <w:tcW w:w="3544" w:type="dxa"/>
            <w:shd w:val="clear" w:color="auto" w:fill="auto"/>
          </w:tcPr>
          <w:p w:rsidR="00300522" w:rsidRPr="00802D77" w:rsidRDefault="00300522" w:rsidP="00300522">
            <w:pPr>
              <w:pStyle w:val="Tabletext"/>
            </w:pPr>
            <w:r w:rsidRPr="00802D77">
              <w:t>Payments of taxes, fees and charges</w:t>
            </w:r>
          </w:p>
        </w:tc>
        <w:tc>
          <w:tcPr>
            <w:tcW w:w="1701" w:type="dxa"/>
            <w:shd w:val="clear" w:color="auto" w:fill="auto"/>
          </w:tcPr>
          <w:p w:rsidR="00300522" w:rsidRPr="00802D77" w:rsidRDefault="00300522" w:rsidP="00300522">
            <w:pPr>
              <w:pStyle w:val="Tabletext"/>
            </w:pPr>
            <w:r w:rsidRPr="00802D77">
              <w:t>Division</w:t>
            </w:r>
            <w:r w:rsidR="00802D77">
              <w:t> </w:t>
            </w:r>
            <w:r w:rsidRPr="00802D77">
              <w:t>81</w:t>
            </w:r>
          </w:p>
        </w:tc>
      </w:tr>
      <w:tr w:rsidR="001626B8" w:rsidRPr="00802D77" w:rsidTr="00A53099">
        <w:tc>
          <w:tcPr>
            <w:tcW w:w="676" w:type="dxa"/>
            <w:shd w:val="clear" w:color="auto" w:fill="auto"/>
          </w:tcPr>
          <w:p w:rsidR="001626B8" w:rsidRPr="00802D77" w:rsidRDefault="001626B8" w:rsidP="00300522">
            <w:pPr>
              <w:pStyle w:val="Tabletext"/>
            </w:pPr>
            <w:r w:rsidRPr="00802D77">
              <w:t>8AA</w:t>
            </w:r>
          </w:p>
        </w:tc>
        <w:tc>
          <w:tcPr>
            <w:tcW w:w="3544" w:type="dxa"/>
            <w:shd w:val="clear" w:color="auto" w:fill="auto"/>
          </w:tcPr>
          <w:p w:rsidR="001626B8" w:rsidRPr="00802D77" w:rsidRDefault="001626B8" w:rsidP="00300522">
            <w:pPr>
              <w:pStyle w:val="Tabletext"/>
            </w:pPr>
            <w:r w:rsidRPr="00802D77">
              <w:t>Resident agents acting for non</w:t>
            </w:r>
            <w:r w:rsidR="00802D77">
              <w:noBreakHyphen/>
            </w:r>
            <w:r w:rsidRPr="00802D77">
              <w:t>residents</w:t>
            </w:r>
          </w:p>
        </w:tc>
        <w:tc>
          <w:tcPr>
            <w:tcW w:w="1701" w:type="dxa"/>
            <w:shd w:val="clear" w:color="auto" w:fill="auto"/>
          </w:tcPr>
          <w:p w:rsidR="001626B8" w:rsidRPr="00802D77" w:rsidRDefault="001626B8" w:rsidP="00300522">
            <w:pPr>
              <w:pStyle w:val="Tabletext"/>
            </w:pPr>
            <w:r w:rsidRPr="00802D77">
              <w:t>Division</w:t>
            </w:r>
            <w:r w:rsidR="00802D77">
              <w:t> </w:t>
            </w:r>
            <w:r w:rsidRPr="00802D77">
              <w:t>57</w:t>
            </w:r>
          </w:p>
        </w:tc>
      </w:tr>
      <w:tr w:rsidR="00300522" w:rsidRPr="00802D77" w:rsidTr="00A53099">
        <w:tc>
          <w:tcPr>
            <w:tcW w:w="676" w:type="dxa"/>
            <w:shd w:val="clear" w:color="auto" w:fill="auto"/>
          </w:tcPr>
          <w:p w:rsidR="00300522" w:rsidRPr="00802D77" w:rsidRDefault="00300522" w:rsidP="00300522">
            <w:pPr>
              <w:pStyle w:val="Tabletext"/>
            </w:pPr>
            <w:r w:rsidRPr="00802D77">
              <w:t>8A</w:t>
            </w:r>
          </w:p>
        </w:tc>
        <w:tc>
          <w:tcPr>
            <w:tcW w:w="3544" w:type="dxa"/>
            <w:shd w:val="clear" w:color="auto" w:fill="auto"/>
          </w:tcPr>
          <w:p w:rsidR="00300522" w:rsidRPr="00802D77" w:rsidRDefault="00300522" w:rsidP="00300522">
            <w:pPr>
              <w:pStyle w:val="Tabletext"/>
            </w:pPr>
            <w:r w:rsidRPr="00802D77">
              <w:t>Second</w:t>
            </w:r>
            <w:r w:rsidR="00802D77">
              <w:noBreakHyphen/>
            </w:r>
            <w:r w:rsidRPr="00802D77">
              <w:t>hand goods</w:t>
            </w:r>
          </w:p>
        </w:tc>
        <w:tc>
          <w:tcPr>
            <w:tcW w:w="1701" w:type="dxa"/>
            <w:shd w:val="clear" w:color="auto" w:fill="auto"/>
          </w:tcPr>
          <w:p w:rsidR="00300522" w:rsidRPr="00802D77" w:rsidRDefault="00300522" w:rsidP="00300522">
            <w:pPr>
              <w:pStyle w:val="Tabletext"/>
            </w:pPr>
            <w:r w:rsidRPr="00802D77">
              <w:t>Division</w:t>
            </w:r>
            <w:r w:rsidR="00802D77">
              <w:t> </w:t>
            </w:r>
            <w:r w:rsidRPr="00802D77">
              <w:t>66</w:t>
            </w:r>
          </w:p>
        </w:tc>
      </w:tr>
      <w:tr w:rsidR="00300522" w:rsidRPr="00802D77" w:rsidTr="00A53099">
        <w:tc>
          <w:tcPr>
            <w:tcW w:w="676" w:type="dxa"/>
            <w:shd w:val="clear" w:color="auto" w:fill="auto"/>
          </w:tcPr>
          <w:p w:rsidR="00300522" w:rsidRPr="00802D77" w:rsidRDefault="00300522" w:rsidP="00300522">
            <w:pPr>
              <w:pStyle w:val="Tabletext"/>
            </w:pPr>
            <w:r w:rsidRPr="00802D77">
              <w:t>8B</w:t>
            </w:r>
          </w:p>
        </w:tc>
        <w:tc>
          <w:tcPr>
            <w:tcW w:w="3544" w:type="dxa"/>
            <w:shd w:val="clear" w:color="auto" w:fill="auto"/>
          </w:tcPr>
          <w:p w:rsidR="00300522" w:rsidRPr="00802D77" w:rsidRDefault="00300522" w:rsidP="00300522">
            <w:pPr>
              <w:pStyle w:val="Tabletext"/>
            </w:pPr>
            <w:r w:rsidRPr="00802D77">
              <w:t>Settlement sharing arrangements</w:t>
            </w:r>
          </w:p>
        </w:tc>
        <w:tc>
          <w:tcPr>
            <w:tcW w:w="1701" w:type="dxa"/>
            <w:shd w:val="clear" w:color="auto" w:fill="auto"/>
          </w:tcPr>
          <w:p w:rsidR="00300522" w:rsidRPr="00802D77" w:rsidRDefault="00300522" w:rsidP="00300522">
            <w:pPr>
              <w:pStyle w:val="Tabletext"/>
            </w:pPr>
            <w:r w:rsidRPr="00802D77">
              <w:t>Division</w:t>
            </w:r>
            <w:r w:rsidR="00802D77">
              <w:t> </w:t>
            </w:r>
            <w:r w:rsidRPr="00802D77">
              <w:t>80</w:t>
            </w:r>
          </w:p>
        </w:tc>
      </w:tr>
      <w:tr w:rsidR="00300522" w:rsidRPr="00802D77" w:rsidTr="00A53099">
        <w:tc>
          <w:tcPr>
            <w:tcW w:w="676" w:type="dxa"/>
            <w:shd w:val="clear" w:color="auto" w:fill="auto"/>
          </w:tcPr>
          <w:p w:rsidR="00300522" w:rsidRPr="00802D77" w:rsidRDefault="00300522" w:rsidP="00300522">
            <w:pPr>
              <w:pStyle w:val="Tabletext"/>
            </w:pPr>
            <w:r w:rsidRPr="00802D77">
              <w:t>9</w:t>
            </w:r>
          </w:p>
        </w:tc>
        <w:tc>
          <w:tcPr>
            <w:tcW w:w="3544" w:type="dxa"/>
            <w:shd w:val="clear" w:color="auto" w:fill="auto"/>
          </w:tcPr>
          <w:p w:rsidR="00300522" w:rsidRPr="00802D77" w:rsidRDefault="00300522" w:rsidP="00300522">
            <w:pPr>
              <w:pStyle w:val="Tabletext"/>
            </w:pPr>
            <w:r w:rsidRPr="00802D77">
              <w:t>Supplies and acquisitions made on a progressive or periodic basis</w:t>
            </w:r>
          </w:p>
        </w:tc>
        <w:tc>
          <w:tcPr>
            <w:tcW w:w="1701" w:type="dxa"/>
            <w:shd w:val="clear" w:color="auto" w:fill="auto"/>
          </w:tcPr>
          <w:p w:rsidR="00300522" w:rsidRPr="00802D77" w:rsidRDefault="00300522" w:rsidP="00300522">
            <w:pPr>
              <w:pStyle w:val="Tabletext"/>
            </w:pPr>
            <w:r w:rsidRPr="00802D77">
              <w:t>Division</w:t>
            </w:r>
            <w:r w:rsidR="00802D77">
              <w:t> </w:t>
            </w:r>
            <w:r w:rsidRPr="00802D77">
              <w:t>156</w:t>
            </w:r>
          </w:p>
        </w:tc>
      </w:tr>
      <w:tr w:rsidR="00300522" w:rsidRPr="00802D77" w:rsidTr="00A53099">
        <w:tc>
          <w:tcPr>
            <w:tcW w:w="676" w:type="dxa"/>
            <w:shd w:val="clear" w:color="auto" w:fill="auto"/>
          </w:tcPr>
          <w:p w:rsidR="00300522" w:rsidRPr="00802D77" w:rsidRDefault="00300522" w:rsidP="00300522">
            <w:pPr>
              <w:pStyle w:val="Tabletext"/>
            </w:pPr>
            <w:r w:rsidRPr="00802D77">
              <w:t>9A</w:t>
            </w:r>
          </w:p>
        </w:tc>
        <w:tc>
          <w:tcPr>
            <w:tcW w:w="3544" w:type="dxa"/>
            <w:shd w:val="clear" w:color="auto" w:fill="auto"/>
          </w:tcPr>
          <w:p w:rsidR="00300522" w:rsidRPr="00802D77" w:rsidRDefault="00300522" w:rsidP="00300522">
            <w:pPr>
              <w:pStyle w:val="Tabletext"/>
            </w:pPr>
            <w:r w:rsidRPr="00802D77">
              <w:t>Supplies in return for rights to develop land</w:t>
            </w:r>
          </w:p>
        </w:tc>
        <w:tc>
          <w:tcPr>
            <w:tcW w:w="1701" w:type="dxa"/>
            <w:shd w:val="clear" w:color="auto" w:fill="auto"/>
          </w:tcPr>
          <w:p w:rsidR="00300522" w:rsidRPr="00802D77" w:rsidRDefault="00300522" w:rsidP="00300522">
            <w:pPr>
              <w:pStyle w:val="Tabletext"/>
            </w:pPr>
            <w:r w:rsidRPr="00802D77">
              <w:t>Division</w:t>
            </w:r>
            <w:r w:rsidR="00802D77">
              <w:t> </w:t>
            </w:r>
            <w:r w:rsidRPr="00802D77">
              <w:t>82</w:t>
            </w:r>
          </w:p>
        </w:tc>
      </w:tr>
      <w:tr w:rsidR="00300522" w:rsidRPr="00802D77" w:rsidTr="00A53099">
        <w:tc>
          <w:tcPr>
            <w:tcW w:w="676" w:type="dxa"/>
            <w:shd w:val="clear" w:color="auto" w:fill="auto"/>
          </w:tcPr>
          <w:p w:rsidR="00300522" w:rsidRPr="00802D77" w:rsidRDefault="00300522" w:rsidP="00300522">
            <w:pPr>
              <w:pStyle w:val="Tabletext"/>
            </w:pPr>
            <w:r w:rsidRPr="00802D77">
              <w:t>10</w:t>
            </w:r>
          </w:p>
        </w:tc>
        <w:tc>
          <w:tcPr>
            <w:tcW w:w="3544" w:type="dxa"/>
            <w:shd w:val="clear" w:color="auto" w:fill="auto"/>
          </w:tcPr>
          <w:p w:rsidR="00300522" w:rsidRPr="00802D77" w:rsidRDefault="00300522" w:rsidP="00300522">
            <w:pPr>
              <w:pStyle w:val="Tabletext"/>
            </w:pPr>
            <w:r w:rsidRPr="00802D77">
              <w:t>Supplies in satisfaction of debts</w:t>
            </w:r>
          </w:p>
        </w:tc>
        <w:tc>
          <w:tcPr>
            <w:tcW w:w="1701" w:type="dxa"/>
            <w:shd w:val="clear" w:color="auto" w:fill="auto"/>
          </w:tcPr>
          <w:p w:rsidR="00300522" w:rsidRPr="00802D77" w:rsidRDefault="00300522" w:rsidP="00300522">
            <w:pPr>
              <w:pStyle w:val="Tabletext"/>
            </w:pPr>
            <w:r w:rsidRPr="00802D77">
              <w:t>Division</w:t>
            </w:r>
            <w:r w:rsidR="00802D77">
              <w:t> </w:t>
            </w:r>
            <w:r w:rsidRPr="00802D77">
              <w:t>105</w:t>
            </w:r>
          </w:p>
        </w:tc>
      </w:tr>
      <w:tr w:rsidR="00300522" w:rsidRPr="00802D77" w:rsidTr="00A53099">
        <w:tc>
          <w:tcPr>
            <w:tcW w:w="676" w:type="dxa"/>
            <w:shd w:val="clear" w:color="auto" w:fill="auto"/>
          </w:tcPr>
          <w:p w:rsidR="00300522" w:rsidRPr="00802D77" w:rsidRDefault="00300522" w:rsidP="00300522">
            <w:pPr>
              <w:pStyle w:val="Tabletext"/>
            </w:pPr>
            <w:r w:rsidRPr="00802D77">
              <w:t>11</w:t>
            </w:r>
          </w:p>
        </w:tc>
        <w:tc>
          <w:tcPr>
            <w:tcW w:w="3544" w:type="dxa"/>
            <w:shd w:val="clear" w:color="auto" w:fill="auto"/>
          </w:tcPr>
          <w:p w:rsidR="00300522" w:rsidRPr="00802D77" w:rsidRDefault="00300522" w:rsidP="00300522">
            <w:pPr>
              <w:pStyle w:val="Tabletext"/>
            </w:pPr>
            <w:r w:rsidRPr="00802D77">
              <w:t xml:space="preserve">Supplies partly connected with </w:t>
            </w:r>
            <w:r w:rsidR="00A76C7E" w:rsidRPr="00802D77">
              <w:t>the indirect tax zone</w:t>
            </w:r>
          </w:p>
        </w:tc>
        <w:tc>
          <w:tcPr>
            <w:tcW w:w="1701" w:type="dxa"/>
            <w:shd w:val="clear" w:color="auto" w:fill="auto"/>
          </w:tcPr>
          <w:p w:rsidR="00300522" w:rsidRPr="00802D77" w:rsidRDefault="00300522" w:rsidP="00300522">
            <w:pPr>
              <w:pStyle w:val="Tabletext"/>
            </w:pPr>
            <w:r w:rsidRPr="00802D77">
              <w:t>Division</w:t>
            </w:r>
            <w:r w:rsidR="00802D77">
              <w:t> </w:t>
            </w:r>
            <w:r w:rsidRPr="00802D77">
              <w:t>96</w:t>
            </w:r>
          </w:p>
        </w:tc>
      </w:tr>
      <w:tr w:rsidR="00300522" w:rsidRPr="00802D77" w:rsidTr="00A53099">
        <w:tc>
          <w:tcPr>
            <w:tcW w:w="676" w:type="dxa"/>
            <w:shd w:val="clear" w:color="auto" w:fill="auto"/>
          </w:tcPr>
          <w:p w:rsidR="00300522" w:rsidRPr="00802D77" w:rsidRDefault="00300522" w:rsidP="00300522">
            <w:pPr>
              <w:pStyle w:val="Tabletext"/>
            </w:pPr>
            <w:r w:rsidRPr="00802D77">
              <w:t>12</w:t>
            </w:r>
          </w:p>
        </w:tc>
        <w:tc>
          <w:tcPr>
            <w:tcW w:w="3544" w:type="dxa"/>
            <w:shd w:val="clear" w:color="auto" w:fill="auto"/>
          </w:tcPr>
          <w:p w:rsidR="00300522" w:rsidRPr="00802D77" w:rsidRDefault="00300522" w:rsidP="00300522">
            <w:pPr>
              <w:pStyle w:val="Tabletext"/>
            </w:pPr>
            <w:r w:rsidRPr="00802D77">
              <w:t>Supply under arrangement covered by PAYG voluntary agreement</w:t>
            </w:r>
          </w:p>
        </w:tc>
        <w:tc>
          <w:tcPr>
            <w:tcW w:w="1701" w:type="dxa"/>
            <w:shd w:val="clear" w:color="auto" w:fill="auto"/>
          </w:tcPr>
          <w:p w:rsidR="00300522" w:rsidRPr="00802D77" w:rsidRDefault="00300522" w:rsidP="00300522">
            <w:pPr>
              <w:pStyle w:val="Tabletext"/>
            </w:pPr>
            <w:r w:rsidRPr="00802D77">
              <w:t>Division</w:t>
            </w:r>
            <w:r w:rsidR="00802D77">
              <w:t> </w:t>
            </w:r>
            <w:r w:rsidRPr="00802D77">
              <w:t>113</w:t>
            </w:r>
          </w:p>
        </w:tc>
      </w:tr>
      <w:tr w:rsidR="002D65B8" w:rsidRPr="00802D77" w:rsidTr="00A53099">
        <w:tc>
          <w:tcPr>
            <w:tcW w:w="676" w:type="dxa"/>
            <w:shd w:val="clear" w:color="auto" w:fill="auto"/>
          </w:tcPr>
          <w:p w:rsidR="002D65B8" w:rsidRPr="00802D77" w:rsidRDefault="002D65B8" w:rsidP="00300522">
            <w:pPr>
              <w:pStyle w:val="Tabletext"/>
            </w:pPr>
            <w:r w:rsidRPr="00802D77">
              <w:t>12A</w:t>
            </w:r>
          </w:p>
        </w:tc>
        <w:tc>
          <w:tcPr>
            <w:tcW w:w="3544" w:type="dxa"/>
            <w:shd w:val="clear" w:color="auto" w:fill="auto"/>
          </w:tcPr>
          <w:p w:rsidR="002D65B8" w:rsidRPr="00802D77" w:rsidRDefault="002D65B8" w:rsidP="00300522">
            <w:pPr>
              <w:pStyle w:val="Tabletext"/>
            </w:pPr>
            <w:r w:rsidRPr="00802D77">
              <w:t>Tax</w:t>
            </w:r>
            <w:r w:rsidR="00802D77">
              <w:noBreakHyphen/>
            </w:r>
            <w:r w:rsidRPr="00802D77">
              <w:t>related transactions</w:t>
            </w:r>
          </w:p>
        </w:tc>
        <w:tc>
          <w:tcPr>
            <w:tcW w:w="1701" w:type="dxa"/>
            <w:shd w:val="clear" w:color="auto" w:fill="auto"/>
          </w:tcPr>
          <w:p w:rsidR="002D65B8" w:rsidRPr="00802D77" w:rsidRDefault="002D65B8" w:rsidP="00300522">
            <w:pPr>
              <w:pStyle w:val="Tabletext"/>
            </w:pPr>
            <w:r w:rsidRPr="00802D77">
              <w:t>Division</w:t>
            </w:r>
            <w:r w:rsidR="00802D77">
              <w:t> </w:t>
            </w:r>
            <w:r w:rsidRPr="00802D77">
              <w:t>110</w:t>
            </w:r>
          </w:p>
        </w:tc>
      </w:tr>
      <w:tr w:rsidR="00300522" w:rsidRPr="00802D77" w:rsidTr="00A53099">
        <w:tc>
          <w:tcPr>
            <w:tcW w:w="676" w:type="dxa"/>
            <w:tcBorders>
              <w:bottom w:val="single" w:sz="4" w:space="0" w:color="auto"/>
            </w:tcBorders>
            <w:shd w:val="clear" w:color="auto" w:fill="auto"/>
          </w:tcPr>
          <w:p w:rsidR="00300522" w:rsidRPr="00802D77" w:rsidRDefault="00300522" w:rsidP="00300522">
            <w:pPr>
              <w:pStyle w:val="Tabletext"/>
            </w:pPr>
            <w:r w:rsidRPr="00802D77">
              <w:t>13</w:t>
            </w:r>
          </w:p>
        </w:tc>
        <w:tc>
          <w:tcPr>
            <w:tcW w:w="3544" w:type="dxa"/>
            <w:tcBorders>
              <w:bottom w:val="single" w:sz="4" w:space="0" w:color="auto"/>
            </w:tcBorders>
            <w:shd w:val="clear" w:color="auto" w:fill="auto"/>
          </w:tcPr>
          <w:p w:rsidR="00300522" w:rsidRPr="00802D77" w:rsidRDefault="00300522" w:rsidP="00300522">
            <w:pPr>
              <w:pStyle w:val="Tabletext"/>
            </w:pPr>
            <w:r w:rsidRPr="00802D77">
              <w:t>Telecommunication supplies</w:t>
            </w:r>
          </w:p>
        </w:tc>
        <w:tc>
          <w:tcPr>
            <w:tcW w:w="1701"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85</w:t>
            </w:r>
          </w:p>
        </w:tc>
      </w:tr>
      <w:tr w:rsidR="00300522" w:rsidRPr="00802D77" w:rsidTr="00A53099">
        <w:tc>
          <w:tcPr>
            <w:tcW w:w="676" w:type="dxa"/>
            <w:tcBorders>
              <w:bottom w:val="single" w:sz="12" w:space="0" w:color="auto"/>
            </w:tcBorders>
            <w:shd w:val="clear" w:color="auto" w:fill="auto"/>
          </w:tcPr>
          <w:p w:rsidR="00300522" w:rsidRPr="00802D77" w:rsidRDefault="00300522" w:rsidP="00300522">
            <w:pPr>
              <w:pStyle w:val="Tabletext"/>
            </w:pPr>
            <w:r w:rsidRPr="00802D77">
              <w:t>14</w:t>
            </w:r>
          </w:p>
        </w:tc>
        <w:tc>
          <w:tcPr>
            <w:tcW w:w="3544" w:type="dxa"/>
            <w:tcBorders>
              <w:bottom w:val="single" w:sz="12" w:space="0" w:color="auto"/>
            </w:tcBorders>
            <w:shd w:val="clear" w:color="auto" w:fill="auto"/>
          </w:tcPr>
          <w:p w:rsidR="00300522" w:rsidRPr="00802D77" w:rsidRDefault="00300522" w:rsidP="00300522">
            <w:pPr>
              <w:pStyle w:val="Tabletext"/>
            </w:pPr>
            <w:r w:rsidRPr="00802D77">
              <w:t>Vouchers</w:t>
            </w:r>
          </w:p>
        </w:tc>
        <w:tc>
          <w:tcPr>
            <w:tcW w:w="1701" w:type="dxa"/>
            <w:tcBorders>
              <w:bottom w:val="single" w:sz="12" w:space="0" w:color="auto"/>
            </w:tcBorders>
            <w:shd w:val="clear" w:color="auto" w:fill="auto"/>
          </w:tcPr>
          <w:p w:rsidR="00300522" w:rsidRPr="00802D77" w:rsidRDefault="00300522" w:rsidP="00300522">
            <w:pPr>
              <w:pStyle w:val="Tabletext"/>
            </w:pPr>
            <w:r w:rsidRPr="00802D77">
              <w:t>Division</w:t>
            </w:r>
            <w:r w:rsidR="00802D77">
              <w:t> </w:t>
            </w:r>
            <w:r w:rsidRPr="00802D77">
              <w:t>100</w:t>
            </w:r>
          </w:p>
        </w:tc>
      </w:tr>
    </w:tbl>
    <w:p w:rsidR="00300522" w:rsidRPr="00802D77" w:rsidRDefault="00300522" w:rsidP="00300522">
      <w:pPr>
        <w:pStyle w:val="ActHead4"/>
      </w:pPr>
      <w:bookmarkStart w:id="49" w:name="_Toc487203037"/>
      <w:r w:rsidRPr="00802D77">
        <w:rPr>
          <w:rStyle w:val="CharSubdNo"/>
        </w:rPr>
        <w:t>Subdivision</w:t>
      </w:r>
      <w:r w:rsidR="00802D77" w:rsidRPr="00802D77">
        <w:rPr>
          <w:rStyle w:val="CharSubdNo"/>
        </w:rPr>
        <w:t> </w:t>
      </w:r>
      <w:r w:rsidRPr="00802D77">
        <w:rPr>
          <w:rStyle w:val="CharSubdNo"/>
        </w:rPr>
        <w:t>9</w:t>
      </w:r>
      <w:r w:rsidR="00802D77" w:rsidRPr="00802D77">
        <w:rPr>
          <w:rStyle w:val="CharSubdNo"/>
        </w:rPr>
        <w:noBreakHyphen/>
      </w:r>
      <w:r w:rsidRPr="00802D77">
        <w:rPr>
          <w:rStyle w:val="CharSubdNo"/>
        </w:rPr>
        <w:t>B</w:t>
      </w:r>
      <w:r w:rsidRPr="00802D77">
        <w:t>—</w:t>
      </w:r>
      <w:r w:rsidRPr="00802D77">
        <w:rPr>
          <w:rStyle w:val="CharSubdText"/>
        </w:rPr>
        <w:t>Who is liable for GST on taxable supplies?</w:t>
      </w:r>
      <w:bookmarkEnd w:id="49"/>
    </w:p>
    <w:p w:rsidR="00300522" w:rsidRPr="00802D77" w:rsidRDefault="00300522" w:rsidP="00300522">
      <w:pPr>
        <w:pStyle w:val="ActHead5"/>
      </w:pPr>
      <w:bookmarkStart w:id="50" w:name="_Toc487203038"/>
      <w:r w:rsidRPr="00802D77">
        <w:rPr>
          <w:rStyle w:val="CharSectno"/>
        </w:rPr>
        <w:t>9</w:t>
      </w:r>
      <w:r w:rsidR="00802D77" w:rsidRPr="00802D77">
        <w:rPr>
          <w:rStyle w:val="CharSectno"/>
        </w:rPr>
        <w:noBreakHyphen/>
      </w:r>
      <w:r w:rsidRPr="00802D77">
        <w:rPr>
          <w:rStyle w:val="CharSectno"/>
        </w:rPr>
        <w:t>40</w:t>
      </w:r>
      <w:r w:rsidRPr="00802D77">
        <w:t xml:space="preserve">  Liability for GST on taxable supplies</w:t>
      </w:r>
      <w:bookmarkEnd w:id="50"/>
    </w:p>
    <w:p w:rsidR="00300522" w:rsidRPr="00802D77" w:rsidRDefault="00300522" w:rsidP="00300522">
      <w:pPr>
        <w:pStyle w:val="subsection"/>
      </w:pPr>
      <w:r w:rsidRPr="00802D77">
        <w:tab/>
      </w:r>
      <w:r w:rsidRPr="00802D77">
        <w:tab/>
        <w:t xml:space="preserve">You must pay the GST payable on any </w:t>
      </w:r>
      <w:r w:rsidR="00802D77" w:rsidRPr="00802D77">
        <w:rPr>
          <w:position w:val="6"/>
          <w:sz w:val="16"/>
          <w:szCs w:val="16"/>
        </w:rPr>
        <w:t>*</w:t>
      </w:r>
      <w:r w:rsidRPr="00802D77">
        <w:t>taxable supply that you make.</w:t>
      </w:r>
    </w:p>
    <w:p w:rsidR="00300522" w:rsidRPr="00802D77" w:rsidRDefault="00300522" w:rsidP="00300522">
      <w:pPr>
        <w:pStyle w:val="ActHead5"/>
      </w:pPr>
      <w:bookmarkStart w:id="51" w:name="_Toc487203039"/>
      <w:r w:rsidRPr="00802D77">
        <w:rPr>
          <w:rStyle w:val="CharSectno"/>
        </w:rPr>
        <w:t>9</w:t>
      </w:r>
      <w:r w:rsidR="00802D77" w:rsidRPr="00802D77">
        <w:rPr>
          <w:rStyle w:val="CharSectno"/>
        </w:rPr>
        <w:noBreakHyphen/>
      </w:r>
      <w:r w:rsidRPr="00802D77">
        <w:rPr>
          <w:rStyle w:val="CharSectno"/>
        </w:rPr>
        <w:t>69</w:t>
      </w:r>
      <w:r w:rsidRPr="00802D77">
        <w:t xml:space="preserve">  Special rules relating to liability for GST on taxable supplies</w:t>
      </w:r>
      <w:bookmarkEnd w:id="51"/>
    </w:p>
    <w:p w:rsidR="00300522" w:rsidRPr="00802D77" w:rsidRDefault="00300522" w:rsidP="00300522">
      <w:pPr>
        <w:pStyle w:val="subsection"/>
      </w:pPr>
      <w:r w:rsidRPr="00802D77">
        <w:tab/>
      </w:r>
      <w:r w:rsidRPr="00802D77">
        <w:tab/>
        <w:t>Chapter</w:t>
      </w:r>
      <w:r w:rsidR="00802D77">
        <w:t> </w:t>
      </w:r>
      <w:r w:rsidRPr="00802D77">
        <w:t>4 contains special rules relating to liability for GST on taxable supplies,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802D77" w:rsidTr="00A53099">
        <w:trPr>
          <w:tblHeader/>
        </w:trPr>
        <w:tc>
          <w:tcPr>
            <w:tcW w:w="4244" w:type="dxa"/>
            <w:gridSpan w:val="2"/>
            <w:tcBorders>
              <w:top w:val="single" w:sz="12" w:space="0" w:color="auto"/>
              <w:bottom w:val="single" w:sz="6" w:space="0" w:color="auto"/>
            </w:tcBorders>
            <w:shd w:val="clear" w:color="auto" w:fill="auto"/>
          </w:tcPr>
          <w:p w:rsidR="00300522" w:rsidRPr="00802D77" w:rsidRDefault="00300522" w:rsidP="00677DF0">
            <w:pPr>
              <w:pStyle w:val="Tabletext"/>
              <w:keepNext/>
              <w:keepLines/>
              <w:rPr>
                <w:b/>
              </w:rPr>
            </w:pPr>
            <w:r w:rsidRPr="00802D77">
              <w:rPr>
                <w:b/>
                <w:bCs/>
              </w:rPr>
              <w:t>Checklist of special rules</w:t>
            </w:r>
          </w:p>
        </w:tc>
        <w:tc>
          <w:tcPr>
            <w:tcW w:w="1710" w:type="dxa"/>
            <w:tcBorders>
              <w:top w:val="single" w:sz="12" w:space="0" w:color="auto"/>
              <w:bottom w:val="single" w:sz="6" w:space="0" w:color="auto"/>
            </w:tcBorders>
            <w:shd w:val="clear" w:color="auto" w:fill="auto"/>
          </w:tcPr>
          <w:p w:rsidR="00300522" w:rsidRPr="00802D77" w:rsidRDefault="00300522" w:rsidP="00677DF0">
            <w:pPr>
              <w:pStyle w:val="Tabletext"/>
              <w:keepNext/>
              <w:keepLines/>
              <w:rPr>
                <w:b/>
              </w:rPr>
            </w:pPr>
          </w:p>
        </w:tc>
      </w:tr>
      <w:tr w:rsidR="00300522" w:rsidRPr="00802D77" w:rsidTr="00A53099">
        <w:trPr>
          <w:tblHeader/>
        </w:trPr>
        <w:tc>
          <w:tcPr>
            <w:tcW w:w="680" w:type="dxa"/>
            <w:tcBorders>
              <w:top w:val="single" w:sz="6" w:space="0" w:color="auto"/>
              <w:bottom w:val="single" w:sz="12" w:space="0" w:color="auto"/>
            </w:tcBorders>
            <w:shd w:val="clear" w:color="auto" w:fill="auto"/>
          </w:tcPr>
          <w:p w:rsidR="00300522" w:rsidRPr="00802D77" w:rsidRDefault="00300522" w:rsidP="00677DF0">
            <w:pPr>
              <w:pStyle w:val="Tabletext"/>
              <w:keepNext/>
              <w:keepLines/>
              <w:rPr>
                <w:b/>
              </w:rPr>
            </w:pPr>
            <w:r w:rsidRPr="00802D77">
              <w:rPr>
                <w:b/>
                <w:bCs/>
              </w:rPr>
              <w:t>Item</w:t>
            </w:r>
          </w:p>
        </w:tc>
        <w:tc>
          <w:tcPr>
            <w:tcW w:w="3564" w:type="dxa"/>
            <w:tcBorders>
              <w:top w:val="single" w:sz="6" w:space="0" w:color="auto"/>
              <w:bottom w:val="single" w:sz="12" w:space="0" w:color="auto"/>
            </w:tcBorders>
            <w:shd w:val="clear" w:color="auto" w:fill="auto"/>
          </w:tcPr>
          <w:p w:rsidR="00300522" w:rsidRPr="00802D77" w:rsidRDefault="00300522" w:rsidP="00677DF0">
            <w:pPr>
              <w:pStyle w:val="Tabletext"/>
              <w:keepNext/>
              <w:keepLines/>
              <w:rPr>
                <w:b/>
              </w:rPr>
            </w:pPr>
            <w:r w:rsidRPr="00802D77">
              <w:rPr>
                <w:b/>
                <w:bCs/>
              </w:rPr>
              <w:t>For this case ...</w:t>
            </w:r>
          </w:p>
        </w:tc>
        <w:tc>
          <w:tcPr>
            <w:tcW w:w="1710" w:type="dxa"/>
            <w:tcBorders>
              <w:top w:val="single" w:sz="6" w:space="0" w:color="auto"/>
              <w:bottom w:val="single" w:sz="12" w:space="0" w:color="auto"/>
            </w:tcBorders>
            <w:shd w:val="clear" w:color="auto" w:fill="auto"/>
          </w:tcPr>
          <w:p w:rsidR="00300522" w:rsidRPr="00802D77" w:rsidRDefault="00300522" w:rsidP="00677DF0">
            <w:pPr>
              <w:pStyle w:val="Tabletext"/>
              <w:keepNext/>
              <w:keepLines/>
              <w:rPr>
                <w:b/>
              </w:rPr>
            </w:pPr>
            <w:r w:rsidRPr="00802D77">
              <w:rPr>
                <w:b/>
                <w:bCs/>
              </w:rPr>
              <w:t>See:</w:t>
            </w:r>
          </w:p>
        </w:tc>
      </w:tr>
      <w:tr w:rsidR="00300522" w:rsidRPr="00802D77" w:rsidTr="00A53099">
        <w:tc>
          <w:tcPr>
            <w:tcW w:w="680" w:type="dxa"/>
            <w:tcBorders>
              <w:top w:val="single" w:sz="12" w:space="0" w:color="auto"/>
            </w:tcBorders>
            <w:shd w:val="clear" w:color="auto" w:fill="auto"/>
          </w:tcPr>
          <w:p w:rsidR="00300522" w:rsidRPr="00802D77" w:rsidRDefault="00300522" w:rsidP="00300522">
            <w:pPr>
              <w:pStyle w:val="Tabletext"/>
            </w:pPr>
            <w:r w:rsidRPr="00802D77">
              <w:t>1</w:t>
            </w:r>
          </w:p>
        </w:tc>
        <w:tc>
          <w:tcPr>
            <w:tcW w:w="3564" w:type="dxa"/>
            <w:tcBorders>
              <w:top w:val="single" w:sz="12" w:space="0" w:color="auto"/>
            </w:tcBorders>
            <w:shd w:val="clear" w:color="auto" w:fill="auto"/>
          </w:tcPr>
          <w:p w:rsidR="00300522" w:rsidRPr="00802D77" w:rsidRDefault="00300522" w:rsidP="00300522">
            <w:pPr>
              <w:pStyle w:val="Tabletext"/>
            </w:pPr>
            <w:r w:rsidRPr="00802D77">
              <w:t>Company amalgamations</w:t>
            </w:r>
          </w:p>
        </w:tc>
        <w:tc>
          <w:tcPr>
            <w:tcW w:w="1710" w:type="dxa"/>
            <w:tcBorders>
              <w:top w:val="single" w:sz="12" w:space="0" w:color="auto"/>
            </w:tcBorders>
            <w:shd w:val="clear" w:color="auto" w:fill="auto"/>
          </w:tcPr>
          <w:p w:rsidR="00300522" w:rsidRPr="00802D77" w:rsidRDefault="00300522" w:rsidP="00300522">
            <w:pPr>
              <w:pStyle w:val="Tabletext"/>
            </w:pPr>
            <w:r w:rsidRPr="00802D77">
              <w:t>Division</w:t>
            </w:r>
            <w:r w:rsidR="00802D77">
              <w:t> </w:t>
            </w:r>
            <w:r w:rsidRPr="00802D77">
              <w:t>90</w:t>
            </w:r>
          </w:p>
        </w:tc>
      </w:tr>
      <w:tr w:rsidR="00300522" w:rsidRPr="00802D77" w:rsidTr="00A53099">
        <w:tc>
          <w:tcPr>
            <w:tcW w:w="680" w:type="dxa"/>
            <w:shd w:val="clear" w:color="auto" w:fill="auto"/>
          </w:tcPr>
          <w:p w:rsidR="00300522" w:rsidRPr="00802D77" w:rsidRDefault="00300522" w:rsidP="00300522">
            <w:pPr>
              <w:pStyle w:val="Tabletext"/>
            </w:pPr>
            <w:r w:rsidRPr="00802D77">
              <w:t>2</w:t>
            </w:r>
          </w:p>
        </w:tc>
        <w:tc>
          <w:tcPr>
            <w:tcW w:w="3564" w:type="dxa"/>
            <w:shd w:val="clear" w:color="auto" w:fill="auto"/>
          </w:tcPr>
          <w:p w:rsidR="00300522" w:rsidRPr="00802D77" w:rsidRDefault="00300522" w:rsidP="00300522">
            <w:pPr>
              <w:pStyle w:val="Tabletext"/>
            </w:pPr>
            <w:r w:rsidRPr="00802D77">
              <w:t>GST groups</w:t>
            </w:r>
          </w:p>
        </w:tc>
        <w:tc>
          <w:tcPr>
            <w:tcW w:w="1710" w:type="dxa"/>
            <w:shd w:val="clear" w:color="auto" w:fill="auto"/>
          </w:tcPr>
          <w:p w:rsidR="00300522" w:rsidRPr="00802D77" w:rsidRDefault="00300522" w:rsidP="00300522">
            <w:pPr>
              <w:pStyle w:val="Tabletext"/>
            </w:pPr>
            <w:r w:rsidRPr="00802D77">
              <w:t>Division</w:t>
            </w:r>
            <w:r w:rsidR="00802D77">
              <w:t> </w:t>
            </w:r>
            <w:r w:rsidRPr="00802D77">
              <w:t>48</w:t>
            </w:r>
          </w:p>
        </w:tc>
      </w:tr>
      <w:tr w:rsidR="00300522" w:rsidRPr="00802D77" w:rsidTr="00A53099">
        <w:tc>
          <w:tcPr>
            <w:tcW w:w="680" w:type="dxa"/>
            <w:shd w:val="clear" w:color="auto" w:fill="auto"/>
          </w:tcPr>
          <w:p w:rsidR="00300522" w:rsidRPr="00802D77" w:rsidRDefault="00300522" w:rsidP="00300522">
            <w:pPr>
              <w:pStyle w:val="Tabletext"/>
            </w:pPr>
            <w:r w:rsidRPr="00802D77">
              <w:t>3</w:t>
            </w:r>
          </w:p>
        </w:tc>
        <w:tc>
          <w:tcPr>
            <w:tcW w:w="3564" w:type="dxa"/>
            <w:shd w:val="clear" w:color="auto" w:fill="auto"/>
          </w:tcPr>
          <w:p w:rsidR="00300522" w:rsidRPr="00802D77" w:rsidRDefault="00300522" w:rsidP="00300522">
            <w:pPr>
              <w:pStyle w:val="Tabletext"/>
            </w:pPr>
            <w:r w:rsidRPr="00802D77">
              <w:t>GST joint ventures</w:t>
            </w:r>
          </w:p>
        </w:tc>
        <w:tc>
          <w:tcPr>
            <w:tcW w:w="1710" w:type="dxa"/>
            <w:shd w:val="clear" w:color="auto" w:fill="auto"/>
          </w:tcPr>
          <w:p w:rsidR="00300522" w:rsidRPr="00802D77" w:rsidRDefault="00300522" w:rsidP="00300522">
            <w:pPr>
              <w:pStyle w:val="Tabletext"/>
            </w:pPr>
            <w:r w:rsidRPr="00802D77">
              <w:t>Division</w:t>
            </w:r>
            <w:r w:rsidR="00802D77">
              <w:t> </w:t>
            </w:r>
            <w:r w:rsidRPr="00802D77">
              <w:t>51</w:t>
            </w:r>
          </w:p>
        </w:tc>
      </w:tr>
      <w:tr w:rsidR="005508E4" w:rsidRPr="00802D77" w:rsidDel="005508E4" w:rsidTr="00A53099">
        <w:tc>
          <w:tcPr>
            <w:tcW w:w="680" w:type="dxa"/>
            <w:shd w:val="clear" w:color="auto" w:fill="auto"/>
          </w:tcPr>
          <w:p w:rsidR="005508E4" w:rsidRPr="00802D77" w:rsidDel="005508E4" w:rsidRDefault="005508E4" w:rsidP="00300522">
            <w:pPr>
              <w:pStyle w:val="Tabletext"/>
            </w:pPr>
            <w:r w:rsidRPr="00802D77">
              <w:t>4</w:t>
            </w:r>
          </w:p>
        </w:tc>
        <w:tc>
          <w:tcPr>
            <w:tcW w:w="3564" w:type="dxa"/>
            <w:shd w:val="clear" w:color="auto" w:fill="auto"/>
          </w:tcPr>
          <w:p w:rsidR="005508E4" w:rsidRPr="00802D77" w:rsidDel="005508E4" w:rsidRDefault="005508E4" w:rsidP="00300522">
            <w:pPr>
              <w:pStyle w:val="Tabletext"/>
            </w:pPr>
            <w:r w:rsidRPr="00802D77">
              <w:t>Offshore supplies</w:t>
            </w:r>
          </w:p>
        </w:tc>
        <w:tc>
          <w:tcPr>
            <w:tcW w:w="1710" w:type="dxa"/>
            <w:shd w:val="clear" w:color="auto" w:fill="auto"/>
          </w:tcPr>
          <w:p w:rsidR="005508E4" w:rsidRPr="00802D77" w:rsidDel="005508E4" w:rsidRDefault="005508E4" w:rsidP="00300522">
            <w:pPr>
              <w:pStyle w:val="Tabletext"/>
            </w:pPr>
            <w:r w:rsidRPr="00802D77">
              <w:t>Division</w:t>
            </w:r>
            <w:r w:rsidR="00802D77">
              <w:t> </w:t>
            </w:r>
            <w:r w:rsidRPr="00802D77">
              <w:t>84</w:t>
            </w:r>
          </w:p>
        </w:tc>
      </w:tr>
      <w:tr w:rsidR="00300522" w:rsidRPr="00802D77" w:rsidTr="00A53099">
        <w:tc>
          <w:tcPr>
            <w:tcW w:w="680" w:type="dxa"/>
            <w:shd w:val="clear" w:color="auto" w:fill="auto"/>
          </w:tcPr>
          <w:p w:rsidR="00300522" w:rsidRPr="00802D77" w:rsidRDefault="00300522" w:rsidP="00300522">
            <w:pPr>
              <w:pStyle w:val="Tabletext"/>
            </w:pPr>
            <w:r w:rsidRPr="00802D77">
              <w:t>4A</w:t>
            </w:r>
          </w:p>
        </w:tc>
        <w:tc>
          <w:tcPr>
            <w:tcW w:w="3564" w:type="dxa"/>
            <w:shd w:val="clear" w:color="auto" w:fill="auto"/>
          </w:tcPr>
          <w:p w:rsidR="00300522" w:rsidRPr="00802D77" w:rsidRDefault="00300522" w:rsidP="00300522">
            <w:pPr>
              <w:pStyle w:val="Tabletext"/>
            </w:pPr>
            <w:r w:rsidRPr="00802D77">
              <w:t>Non</w:t>
            </w:r>
            <w:r w:rsidR="00802D77">
              <w:noBreakHyphen/>
            </w:r>
            <w:r w:rsidRPr="00802D77">
              <w:t xml:space="preserve">residents making supplies connected with </w:t>
            </w:r>
            <w:r w:rsidR="00A76C7E" w:rsidRPr="00802D77">
              <w:t>the indirect tax zone</w:t>
            </w:r>
          </w:p>
        </w:tc>
        <w:tc>
          <w:tcPr>
            <w:tcW w:w="1710" w:type="dxa"/>
            <w:shd w:val="clear" w:color="auto" w:fill="auto"/>
          </w:tcPr>
          <w:p w:rsidR="00300522" w:rsidRPr="00802D77" w:rsidRDefault="00300522" w:rsidP="00300522">
            <w:pPr>
              <w:pStyle w:val="Tabletext"/>
            </w:pPr>
            <w:r w:rsidRPr="00802D77">
              <w:t>Division</w:t>
            </w:r>
            <w:r w:rsidR="00802D77">
              <w:t> </w:t>
            </w:r>
            <w:r w:rsidRPr="00802D77">
              <w:t>83</w:t>
            </w:r>
          </w:p>
        </w:tc>
      </w:tr>
      <w:tr w:rsidR="00A32F78" w:rsidRPr="00802D77" w:rsidTr="00A53099">
        <w:tc>
          <w:tcPr>
            <w:tcW w:w="680" w:type="dxa"/>
            <w:tcBorders>
              <w:bottom w:val="single" w:sz="4" w:space="0" w:color="auto"/>
            </w:tcBorders>
            <w:shd w:val="clear" w:color="auto" w:fill="auto"/>
          </w:tcPr>
          <w:p w:rsidR="00A32F78" w:rsidRPr="00802D77" w:rsidRDefault="00A32F78" w:rsidP="00300522">
            <w:pPr>
              <w:pStyle w:val="Tabletext"/>
            </w:pPr>
            <w:r w:rsidRPr="00802D77">
              <w:t>4B</w:t>
            </w:r>
          </w:p>
        </w:tc>
        <w:tc>
          <w:tcPr>
            <w:tcW w:w="3564" w:type="dxa"/>
            <w:tcBorders>
              <w:bottom w:val="single" w:sz="4" w:space="0" w:color="auto"/>
            </w:tcBorders>
            <w:shd w:val="clear" w:color="auto" w:fill="auto"/>
          </w:tcPr>
          <w:p w:rsidR="00A32F78" w:rsidRPr="00802D77" w:rsidRDefault="00A32F78" w:rsidP="00300522">
            <w:pPr>
              <w:pStyle w:val="Tabletext"/>
            </w:pPr>
            <w:r w:rsidRPr="00802D77">
              <w:t>Representatives of incapacitated entities</w:t>
            </w:r>
          </w:p>
        </w:tc>
        <w:tc>
          <w:tcPr>
            <w:tcW w:w="1710" w:type="dxa"/>
            <w:tcBorders>
              <w:bottom w:val="single" w:sz="4" w:space="0" w:color="auto"/>
            </w:tcBorders>
            <w:shd w:val="clear" w:color="auto" w:fill="auto"/>
          </w:tcPr>
          <w:p w:rsidR="00A32F78" w:rsidRPr="00802D77" w:rsidRDefault="00A32F78" w:rsidP="00300522">
            <w:pPr>
              <w:pStyle w:val="Tabletext"/>
            </w:pPr>
            <w:r w:rsidRPr="00802D77">
              <w:t>Division</w:t>
            </w:r>
            <w:r w:rsidR="00802D77">
              <w:t> </w:t>
            </w:r>
            <w:r w:rsidRPr="00802D77">
              <w:t>58</w:t>
            </w:r>
          </w:p>
        </w:tc>
      </w:tr>
      <w:tr w:rsidR="00A32F78" w:rsidRPr="00802D77" w:rsidTr="00C45046">
        <w:tc>
          <w:tcPr>
            <w:tcW w:w="680" w:type="dxa"/>
            <w:shd w:val="clear" w:color="auto" w:fill="auto"/>
          </w:tcPr>
          <w:p w:rsidR="00A32F78" w:rsidRPr="00802D77" w:rsidRDefault="00A32F78" w:rsidP="00300522">
            <w:pPr>
              <w:pStyle w:val="Tabletext"/>
            </w:pPr>
            <w:r w:rsidRPr="00802D77">
              <w:t>5</w:t>
            </w:r>
          </w:p>
        </w:tc>
        <w:tc>
          <w:tcPr>
            <w:tcW w:w="3564" w:type="dxa"/>
            <w:shd w:val="clear" w:color="auto" w:fill="auto"/>
          </w:tcPr>
          <w:p w:rsidR="00A32F78" w:rsidRPr="00802D77" w:rsidRDefault="00A32F78" w:rsidP="00300522">
            <w:pPr>
              <w:pStyle w:val="Tabletext"/>
            </w:pPr>
            <w:r w:rsidRPr="00802D77">
              <w:t>Resident agents acting for non</w:t>
            </w:r>
            <w:r w:rsidR="00802D77">
              <w:noBreakHyphen/>
            </w:r>
            <w:r w:rsidRPr="00802D77">
              <w:t>residents</w:t>
            </w:r>
          </w:p>
        </w:tc>
        <w:tc>
          <w:tcPr>
            <w:tcW w:w="1710" w:type="dxa"/>
            <w:shd w:val="clear" w:color="auto" w:fill="auto"/>
          </w:tcPr>
          <w:p w:rsidR="00A32F78" w:rsidRPr="00802D77" w:rsidRDefault="00A32F78" w:rsidP="00300522">
            <w:pPr>
              <w:pStyle w:val="Tabletext"/>
            </w:pPr>
            <w:r w:rsidRPr="00802D77">
              <w:t>Division</w:t>
            </w:r>
            <w:r w:rsidR="00802D77">
              <w:t> </w:t>
            </w:r>
            <w:r w:rsidRPr="00802D77">
              <w:t>57</w:t>
            </w:r>
          </w:p>
        </w:tc>
      </w:tr>
      <w:tr w:rsidR="00744458" w:rsidRPr="00802D77" w:rsidTr="00A53099">
        <w:tc>
          <w:tcPr>
            <w:tcW w:w="680" w:type="dxa"/>
            <w:tcBorders>
              <w:bottom w:val="single" w:sz="12" w:space="0" w:color="auto"/>
            </w:tcBorders>
            <w:shd w:val="clear" w:color="auto" w:fill="auto"/>
          </w:tcPr>
          <w:p w:rsidR="00744458" w:rsidRPr="00802D77" w:rsidRDefault="00744458" w:rsidP="00300522">
            <w:pPr>
              <w:pStyle w:val="Tabletext"/>
            </w:pPr>
            <w:r w:rsidRPr="00802D77">
              <w:t>6</w:t>
            </w:r>
          </w:p>
        </w:tc>
        <w:tc>
          <w:tcPr>
            <w:tcW w:w="3564" w:type="dxa"/>
            <w:tcBorders>
              <w:bottom w:val="single" w:sz="12" w:space="0" w:color="auto"/>
            </w:tcBorders>
            <w:shd w:val="clear" w:color="auto" w:fill="auto"/>
          </w:tcPr>
          <w:p w:rsidR="00744458" w:rsidRPr="00802D77" w:rsidRDefault="00744458" w:rsidP="00300522">
            <w:pPr>
              <w:pStyle w:val="Tabletext"/>
            </w:pPr>
            <w:r w:rsidRPr="00802D77">
              <w:t>Valuable metals</w:t>
            </w:r>
          </w:p>
        </w:tc>
        <w:tc>
          <w:tcPr>
            <w:tcW w:w="1710" w:type="dxa"/>
            <w:tcBorders>
              <w:bottom w:val="single" w:sz="12" w:space="0" w:color="auto"/>
            </w:tcBorders>
            <w:shd w:val="clear" w:color="auto" w:fill="auto"/>
          </w:tcPr>
          <w:p w:rsidR="00744458" w:rsidRPr="00802D77" w:rsidRDefault="00744458" w:rsidP="00300522">
            <w:pPr>
              <w:pStyle w:val="Tabletext"/>
            </w:pPr>
            <w:r w:rsidRPr="00802D77">
              <w:t>Division</w:t>
            </w:r>
            <w:r w:rsidR="00802D77">
              <w:t> </w:t>
            </w:r>
            <w:r w:rsidRPr="00802D77">
              <w:t>86</w:t>
            </w:r>
          </w:p>
        </w:tc>
      </w:tr>
    </w:tbl>
    <w:p w:rsidR="00300522" w:rsidRPr="00802D77" w:rsidRDefault="00300522" w:rsidP="00300522">
      <w:pPr>
        <w:pStyle w:val="ActHead4"/>
      </w:pPr>
      <w:bookmarkStart w:id="52" w:name="_Toc487203040"/>
      <w:r w:rsidRPr="00802D77">
        <w:rPr>
          <w:rStyle w:val="CharSubdNo"/>
        </w:rPr>
        <w:t>Subdivision</w:t>
      </w:r>
      <w:r w:rsidR="00802D77" w:rsidRPr="00802D77">
        <w:rPr>
          <w:rStyle w:val="CharSubdNo"/>
        </w:rPr>
        <w:t> </w:t>
      </w:r>
      <w:r w:rsidRPr="00802D77">
        <w:rPr>
          <w:rStyle w:val="CharSubdNo"/>
        </w:rPr>
        <w:t>9</w:t>
      </w:r>
      <w:r w:rsidR="00802D77" w:rsidRPr="00802D77">
        <w:rPr>
          <w:rStyle w:val="CharSubdNo"/>
        </w:rPr>
        <w:noBreakHyphen/>
      </w:r>
      <w:r w:rsidRPr="00802D77">
        <w:rPr>
          <w:rStyle w:val="CharSubdNo"/>
        </w:rPr>
        <w:t>C</w:t>
      </w:r>
      <w:r w:rsidRPr="00802D77">
        <w:t>—</w:t>
      </w:r>
      <w:r w:rsidRPr="00802D77">
        <w:rPr>
          <w:rStyle w:val="CharSubdText"/>
        </w:rPr>
        <w:t>How much GST is payable on taxable supplies?</w:t>
      </w:r>
      <w:bookmarkEnd w:id="52"/>
    </w:p>
    <w:p w:rsidR="00300522" w:rsidRPr="00802D77" w:rsidRDefault="00300522" w:rsidP="00300522">
      <w:pPr>
        <w:pStyle w:val="ActHead5"/>
      </w:pPr>
      <w:bookmarkStart w:id="53" w:name="_Toc487203041"/>
      <w:r w:rsidRPr="00802D77">
        <w:rPr>
          <w:rStyle w:val="CharSectno"/>
        </w:rPr>
        <w:t>9</w:t>
      </w:r>
      <w:r w:rsidR="00802D77" w:rsidRPr="00802D77">
        <w:rPr>
          <w:rStyle w:val="CharSectno"/>
        </w:rPr>
        <w:noBreakHyphen/>
      </w:r>
      <w:r w:rsidRPr="00802D77">
        <w:rPr>
          <w:rStyle w:val="CharSectno"/>
        </w:rPr>
        <w:t>70</w:t>
      </w:r>
      <w:r w:rsidRPr="00802D77">
        <w:t xml:space="preserve">  The amount of GST on taxable supplies</w:t>
      </w:r>
      <w:bookmarkEnd w:id="53"/>
    </w:p>
    <w:p w:rsidR="00300522" w:rsidRPr="00802D77" w:rsidRDefault="00300522" w:rsidP="00300522">
      <w:pPr>
        <w:pStyle w:val="subsection"/>
      </w:pPr>
      <w:r w:rsidRPr="00802D77">
        <w:tab/>
      </w:r>
      <w:r w:rsidRPr="00802D77">
        <w:tab/>
        <w:t xml:space="preserve">The amount of GST on a </w:t>
      </w:r>
      <w:r w:rsidR="00802D77" w:rsidRPr="00802D77">
        <w:rPr>
          <w:position w:val="6"/>
          <w:sz w:val="16"/>
          <w:szCs w:val="16"/>
        </w:rPr>
        <w:t>*</w:t>
      </w:r>
      <w:r w:rsidRPr="00802D77">
        <w:t>taxable supply i</w:t>
      </w:r>
      <w:smartTag w:uri="urn:schemas-microsoft-com:office:smarttags" w:element="PersonName">
        <w:r w:rsidRPr="00802D77">
          <w:t>s 1</w:t>
        </w:r>
      </w:smartTag>
      <w:r w:rsidRPr="00802D77">
        <w:t xml:space="preserve">0% of the </w:t>
      </w:r>
      <w:r w:rsidR="00802D77" w:rsidRPr="00802D77">
        <w:rPr>
          <w:position w:val="6"/>
          <w:sz w:val="16"/>
          <w:szCs w:val="16"/>
        </w:rPr>
        <w:t>*</w:t>
      </w:r>
      <w:r w:rsidRPr="00802D77">
        <w:t>value of the taxable supply.</w:t>
      </w:r>
    </w:p>
    <w:p w:rsidR="00300522" w:rsidRPr="00802D77" w:rsidRDefault="00300522" w:rsidP="00300522">
      <w:pPr>
        <w:pStyle w:val="ActHead5"/>
      </w:pPr>
      <w:bookmarkStart w:id="54" w:name="_Toc487203042"/>
      <w:r w:rsidRPr="00802D77">
        <w:rPr>
          <w:rStyle w:val="CharSectno"/>
        </w:rPr>
        <w:t>9</w:t>
      </w:r>
      <w:r w:rsidR="00802D77" w:rsidRPr="00802D77">
        <w:rPr>
          <w:rStyle w:val="CharSectno"/>
        </w:rPr>
        <w:noBreakHyphen/>
      </w:r>
      <w:r w:rsidRPr="00802D77">
        <w:rPr>
          <w:rStyle w:val="CharSectno"/>
        </w:rPr>
        <w:t>75</w:t>
      </w:r>
      <w:r w:rsidRPr="00802D77">
        <w:t xml:space="preserve">  The value of taxable supplies</w:t>
      </w:r>
      <w:bookmarkEnd w:id="54"/>
    </w:p>
    <w:p w:rsidR="00300522" w:rsidRPr="00802D77" w:rsidRDefault="00300522" w:rsidP="00300522">
      <w:pPr>
        <w:pStyle w:val="subsection"/>
      </w:pPr>
      <w:r w:rsidRPr="00802D77">
        <w:tab/>
        <w:t>(1)</w:t>
      </w:r>
      <w:r w:rsidRPr="00802D77">
        <w:tab/>
        <w:t xml:space="preserve">The </w:t>
      </w:r>
      <w:r w:rsidRPr="00802D77">
        <w:rPr>
          <w:b/>
          <w:bCs/>
          <w:i/>
          <w:iCs/>
        </w:rPr>
        <w:t xml:space="preserve">value </w:t>
      </w:r>
      <w:r w:rsidRPr="00802D77">
        <w:t xml:space="preserve">of a </w:t>
      </w:r>
      <w:r w:rsidR="00802D77" w:rsidRPr="00802D77">
        <w:rPr>
          <w:position w:val="6"/>
          <w:sz w:val="16"/>
          <w:szCs w:val="16"/>
        </w:rPr>
        <w:t>*</w:t>
      </w:r>
      <w:r w:rsidRPr="00802D77">
        <w:t>taxable supply is as follows:</w:t>
      </w:r>
    </w:p>
    <w:p w:rsidR="00300522" w:rsidRPr="00802D77" w:rsidRDefault="00143843" w:rsidP="00A53099">
      <w:pPr>
        <w:pStyle w:val="Formula"/>
        <w:spacing w:before="120" w:after="120"/>
      </w:pPr>
      <w:r w:rsidRPr="00802D77">
        <w:rPr>
          <w:noProof/>
        </w:rPr>
        <w:drawing>
          <wp:inline distT="0" distB="0" distL="0" distR="0" wp14:anchorId="1326465C" wp14:editId="3E660473">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iCs/>
        </w:rPr>
        <w:t>price</w:t>
      </w:r>
      <w:r w:rsidRPr="00802D77">
        <w:t xml:space="preserve"> is the sum of:</w:t>
      </w:r>
    </w:p>
    <w:p w:rsidR="00300522" w:rsidRPr="00802D77" w:rsidRDefault="00300522" w:rsidP="00300522">
      <w:pPr>
        <w:pStyle w:val="paragraph"/>
        <w:keepLines/>
      </w:pPr>
      <w:r w:rsidRPr="00802D77">
        <w:tab/>
        <w:t>(a)</w:t>
      </w:r>
      <w:r w:rsidRPr="00802D77">
        <w:tab/>
        <w:t xml:space="preserve">so far as the </w:t>
      </w:r>
      <w:r w:rsidR="00802D77" w:rsidRPr="00802D77">
        <w:rPr>
          <w:position w:val="6"/>
          <w:sz w:val="16"/>
          <w:szCs w:val="16"/>
        </w:rPr>
        <w:t>*</w:t>
      </w:r>
      <w:r w:rsidRPr="00802D77">
        <w:t xml:space="preserve">consideration for the supply is consideration expressed as an amount of </w:t>
      </w:r>
      <w:r w:rsidR="00802D77" w:rsidRPr="00802D77">
        <w:rPr>
          <w:position w:val="6"/>
          <w:sz w:val="16"/>
          <w:szCs w:val="16"/>
        </w:rPr>
        <w:t>*</w:t>
      </w:r>
      <w:r w:rsidRPr="00802D77">
        <w:t>money—the amount (without any discount for the amount of GST (if any) payable on the supply); and</w:t>
      </w:r>
    </w:p>
    <w:p w:rsidR="00300522" w:rsidRPr="00802D77" w:rsidRDefault="00300522" w:rsidP="00300522">
      <w:pPr>
        <w:pStyle w:val="paragraph"/>
      </w:pPr>
      <w:r w:rsidRPr="00802D77">
        <w:tab/>
        <w:t>(b)</w:t>
      </w:r>
      <w:r w:rsidRPr="00802D77">
        <w:tab/>
        <w:t xml:space="preserve">so far as the consideration is not consideration expressed as an amount of money—the </w:t>
      </w:r>
      <w:r w:rsidR="00802D77" w:rsidRPr="00802D77">
        <w:rPr>
          <w:position w:val="6"/>
          <w:sz w:val="16"/>
          <w:szCs w:val="16"/>
        </w:rPr>
        <w:t>*</w:t>
      </w:r>
      <w:r w:rsidRPr="00802D77">
        <w:t>GST inclusive market value of that consideration.</w:t>
      </w:r>
    </w:p>
    <w:p w:rsidR="00300522" w:rsidRPr="00802D77" w:rsidRDefault="00300522" w:rsidP="00300522">
      <w:pPr>
        <w:pStyle w:val="notetext"/>
        <w:keepNext/>
      </w:pPr>
      <w:r w:rsidRPr="00802D77">
        <w:t>Example:</w:t>
      </w:r>
      <w:r w:rsidRPr="00802D77">
        <w:tab/>
        <w:t>You make a taxable supply by selling a car for $22,000 in the course of carrying on an enterprise.</w:t>
      </w:r>
    </w:p>
    <w:p w:rsidR="00300522" w:rsidRPr="00802D77" w:rsidRDefault="00300522" w:rsidP="00300522">
      <w:pPr>
        <w:pStyle w:val="notetext"/>
      </w:pPr>
      <w:r w:rsidRPr="00802D77">
        <w:tab/>
        <w:t>The value of the supply is:</w:t>
      </w:r>
    </w:p>
    <w:p w:rsidR="004C6B7F" w:rsidRPr="00802D77" w:rsidRDefault="004C6B7F" w:rsidP="00A53099">
      <w:pPr>
        <w:pStyle w:val="Formula"/>
        <w:spacing w:before="120" w:after="120"/>
        <w:ind w:left="1985" w:hanging="851"/>
      </w:pPr>
      <w:r w:rsidRPr="00802D77">
        <w:tab/>
      </w:r>
      <w:r w:rsidR="00143843" w:rsidRPr="00802D77">
        <w:rPr>
          <w:noProof/>
        </w:rPr>
        <w:drawing>
          <wp:inline distT="0" distB="0" distL="0" distR="0" wp14:anchorId="4C5E8444" wp14:editId="610509C8">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802D77" w:rsidRDefault="00300522" w:rsidP="00300522">
      <w:pPr>
        <w:pStyle w:val="notetext"/>
      </w:pPr>
      <w:r w:rsidRPr="00802D77">
        <w:tab/>
        <w:t>The GST on the supply is therefore $2,000 (i.e. 10% of $20,000).</w:t>
      </w:r>
    </w:p>
    <w:p w:rsidR="00300522" w:rsidRPr="00802D77" w:rsidRDefault="00300522" w:rsidP="00300522">
      <w:pPr>
        <w:pStyle w:val="subsection"/>
      </w:pPr>
      <w:r w:rsidRPr="00802D77">
        <w:tab/>
        <w:t>(2)</w:t>
      </w:r>
      <w:r w:rsidRPr="00802D77">
        <w:tab/>
        <w:t xml:space="preserve">However, if the taxable supply is of a </w:t>
      </w:r>
      <w:r w:rsidR="00802D77" w:rsidRPr="00802D77">
        <w:rPr>
          <w:position w:val="6"/>
          <w:sz w:val="16"/>
          <w:szCs w:val="16"/>
        </w:rPr>
        <w:t>*</w:t>
      </w:r>
      <w:r w:rsidRPr="00802D77">
        <w:t xml:space="preserve">luxury car, the </w:t>
      </w:r>
      <w:r w:rsidRPr="00802D77">
        <w:rPr>
          <w:b/>
          <w:bCs/>
          <w:i/>
          <w:iCs/>
        </w:rPr>
        <w:t>value</w:t>
      </w:r>
      <w:r w:rsidRPr="00802D77">
        <w:t xml:space="preserve"> of the taxable supply is as follows:</w:t>
      </w:r>
    </w:p>
    <w:p w:rsidR="00300522" w:rsidRPr="00802D77" w:rsidRDefault="00143843" w:rsidP="00A53099">
      <w:pPr>
        <w:pStyle w:val="Formula"/>
        <w:spacing w:before="120" w:after="120"/>
      </w:pPr>
      <w:r w:rsidRPr="00802D77">
        <w:rPr>
          <w:noProof/>
        </w:rPr>
        <w:drawing>
          <wp:inline distT="0" distB="0" distL="0" distR="0" wp14:anchorId="54806AFD" wp14:editId="5D954646">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rPr>
        <w:t>luxury car tax value</w:t>
      </w:r>
      <w:r w:rsidRPr="00802D77">
        <w:t xml:space="preserve"> has the meaning given by section</w:t>
      </w:r>
      <w:r w:rsidR="00802D77">
        <w:t> </w:t>
      </w:r>
      <w:r w:rsidRPr="00802D77">
        <w:t>5</w:t>
      </w:r>
      <w:r w:rsidR="00802D77">
        <w:noBreakHyphen/>
      </w:r>
      <w:r w:rsidRPr="00802D77">
        <w:t xml:space="preserve">20 of the </w:t>
      </w:r>
      <w:r w:rsidRPr="00802D77">
        <w:rPr>
          <w:i/>
        </w:rPr>
        <w:t>A New Tax System (Luxury Car Tax) Act 1999</w:t>
      </w:r>
      <w:r w:rsidRPr="00802D77">
        <w:t>.</w:t>
      </w:r>
    </w:p>
    <w:p w:rsidR="00300522" w:rsidRPr="00802D77" w:rsidRDefault="00300522" w:rsidP="00300522">
      <w:pPr>
        <w:pStyle w:val="subsection"/>
      </w:pPr>
      <w:r w:rsidRPr="00802D77">
        <w:tab/>
        <w:t>(3)</w:t>
      </w:r>
      <w:r w:rsidRPr="00802D77">
        <w:tab/>
        <w:t xml:space="preserve">In working out under </w:t>
      </w:r>
      <w:r w:rsidR="00802D77">
        <w:t>subsection (</w:t>
      </w:r>
      <w:r w:rsidRPr="00802D77">
        <w:t xml:space="preserve">1) the value of a </w:t>
      </w:r>
      <w:r w:rsidR="00802D77" w:rsidRPr="00802D77">
        <w:rPr>
          <w:position w:val="6"/>
          <w:sz w:val="16"/>
          <w:szCs w:val="16"/>
        </w:rPr>
        <w:t>*</w:t>
      </w:r>
      <w:r w:rsidRPr="00802D77">
        <w:t xml:space="preserve">taxable supply made in a </w:t>
      </w:r>
      <w:r w:rsidR="00802D77" w:rsidRPr="00802D77">
        <w:rPr>
          <w:position w:val="6"/>
          <w:sz w:val="16"/>
          <w:szCs w:val="16"/>
        </w:rPr>
        <w:t>*</w:t>
      </w:r>
      <w:r w:rsidRPr="00802D77">
        <w:t xml:space="preserve">tax period, being a supply that is a </w:t>
      </w:r>
      <w:r w:rsidR="00802D77" w:rsidRPr="00802D77">
        <w:rPr>
          <w:position w:val="6"/>
          <w:sz w:val="16"/>
          <w:szCs w:val="16"/>
        </w:rPr>
        <w:t>*</w:t>
      </w:r>
      <w:r w:rsidRPr="00802D77">
        <w:t>fringe benefit, the price is taken to be the sum of:</w:t>
      </w:r>
    </w:p>
    <w:p w:rsidR="00300522" w:rsidRPr="00802D77" w:rsidRDefault="00300522" w:rsidP="00300522">
      <w:pPr>
        <w:pStyle w:val="paragraph"/>
      </w:pPr>
      <w:r w:rsidRPr="00802D77">
        <w:tab/>
        <w:t>(a)</w:t>
      </w:r>
      <w:r w:rsidRPr="00802D77">
        <w:tab/>
        <w:t xml:space="preserve">to the extent that, apart from this subsection, </w:t>
      </w:r>
      <w:r w:rsidR="00367157" w:rsidRPr="00802D77">
        <w:t>paragrap</w:t>
      </w:r>
      <w:r w:rsidR="00A53099" w:rsidRPr="00802D77">
        <w:t>h(</w:t>
      </w:r>
      <w:r w:rsidRPr="00802D77">
        <w:t xml:space="preserve">a) of the definition of </w:t>
      </w:r>
      <w:r w:rsidRPr="00802D77">
        <w:rPr>
          <w:b/>
          <w:bCs/>
          <w:i/>
          <w:iCs/>
        </w:rPr>
        <w:t>price</w:t>
      </w:r>
      <w:r w:rsidRPr="00802D77">
        <w:t xml:space="preserve"> in </w:t>
      </w:r>
      <w:r w:rsidR="00802D77">
        <w:t>subsection (</w:t>
      </w:r>
      <w:r w:rsidRPr="00802D77">
        <w:t>1) would be applicable:</w:t>
      </w:r>
    </w:p>
    <w:p w:rsidR="00300522" w:rsidRPr="00802D77" w:rsidRDefault="00300522" w:rsidP="00300522">
      <w:pPr>
        <w:pStyle w:val="paragraphsub"/>
      </w:pPr>
      <w:r w:rsidRPr="00802D77">
        <w:tab/>
        <w:t>(i)</w:t>
      </w:r>
      <w:r w:rsidRPr="00802D77">
        <w:tab/>
        <w:t xml:space="preserve">if the fringe benefit is a car fringe benefit—so much of the amount that would be worked out under that paragraph as represented the </w:t>
      </w:r>
      <w:r w:rsidR="00802D77" w:rsidRPr="00802D77">
        <w:rPr>
          <w:position w:val="6"/>
          <w:sz w:val="16"/>
          <w:szCs w:val="16"/>
        </w:rPr>
        <w:t>*</w:t>
      </w:r>
      <w:r w:rsidRPr="00802D77">
        <w:t>recipient’s payment made in that period; or</w:t>
      </w:r>
    </w:p>
    <w:p w:rsidR="00300522" w:rsidRPr="00802D77" w:rsidRDefault="00300522" w:rsidP="00300522">
      <w:pPr>
        <w:pStyle w:val="paragraphsub"/>
      </w:pPr>
      <w:r w:rsidRPr="00802D77">
        <w:tab/>
        <w:t>(ii)</w:t>
      </w:r>
      <w:r w:rsidRPr="00802D77">
        <w:tab/>
        <w:t xml:space="preserve">if the fringe benefit is a benefit other than a car fringe benefit—so much of the amount that would be worked out under that paragraph as represented the </w:t>
      </w:r>
      <w:r w:rsidR="00802D77" w:rsidRPr="00802D77">
        <w:rPr>
          <w:position w:val="6"/>
          <w:sz w:val="16"/>
          <w:szCs w:val="16"/>
        </w:rPr>
        <w:t>*</w:t>
      </w:r>
      <w:r w:rsidRPr="00802D77">
        <w:t>recipients contribution made in that period; and</w:t>
      </w:r>
    </w:p>
    <w:p w:rsidR="00300522" w:rsidRPr="00802D77" w:rsidRDefault="00300522" w:rsidP="00300522">
      <w:pPr>
        <w:pStyle w:val="paragraph"/>
      </w:pPr>
      <w:r w:rsidRPr="00802D77">
        <w:tab/>
        <w:t>(b)</w:t>
      </w:r>
      <w:r w:rsidRPr="00802D77">
        <w:tab/>
        <w:t xml:space="preserve">to the extent that, apart from this subsection, </w:t>
      </w:r>
      <w:r w:rsidR="00367157" w:rsidRPr="00802D77">
        <w:t>paragrap</w:t>
      </w:r>
      <w:r w:rsidR="00A53099" w:rsidRPr="00802D77">
        <w:t>h(</w:t>
      </w:r>
      <w:r w:rsidRPr="00802D77">
        <w:t xml:space="preserve">b) of the definition of </w:t>
      </w:r>
      <w:r w:rsidRPr="00802D77">
        <w:rPr>
          <w:b/>
          <w:bCs/>
          <w:i/>
          <w:iCs/>
        </w:rPr>
        <w:t>price</w:t>
      </w:r>
      <w:r w:rsidRPr="00802D77">
        <w:t xml:space="preserve"> in </w:t>
      </w:r>
      <w:r w:rsidR="00802D77">
        <w:t>subsection (</w:t>
      </w:r>
      <w:r w:rsidRPr="00802D77">
        <w:t>1) would be applicable:</w:t>
      </w:r>
    </w:p>
    <w:p w:rsidR="00300522" w:rsidRPr="00802D77" w:rsidRDefault="00300522" w:rsidP="00300522">
      <w:pPr>
        <w:pStyle w:val="paragraphsub"/>
      </w:pPr>
      <w:r w:rsidRPr="00802D77">
        <w:tab/>
        <w:t>(i)</w:t>
      </w:r>
      <w:r w:rsidRPr="00802D77">
        <w:tab/>
        <w:t>if the fringe benefit is a car fringe benefit—so much of the amount that would be worked out under that paragraph as represented the recipient’s payment made in that period; or</w:t>
      </w:r>
    </w:p>
    <w:p w:rsidR="00300522" w:rsidRPr="00802D77" w:rsidRDefault="00300522" w:rsidP="00677DF0">
      <w:pPr>
        <w:pStyle w:val="paragraphsub"/>
        <w:keepNext/>
        <w:keepLines/>
      </w:pPr>
      <w:r w:rsidRPr="00802D77">
        <w:tab/>
        <w:t>(ii)</w:t>
      </w:r>
      <w:r w:rsidRPr="00802D77">
        <w:tab/>
        <w:t>if the fringe benefit is a benefit other than a car fringe benefit—so much of the amount that would be worked out under that paragraph as represented the recipients contribution made in that period.</w:t>
      </w:r>
    </w:p>
    <w:p w:rsidR="001626B8" w:rsidRPr="00802D77" w:rsidRDefault="001626B8" w:rsidP="001626B8">
      <w:pPr>
        <w:pStyle w:val="subsection"/>
      </w:pPr>
      <w:r w:rsidRPr="00802D77">
        <w:tab/>
        <w:t>(4)</w:t>
      </w:r>
      <w:r w:rsidRPr="00802D77">
        <w:tab/>
        <w:t xml:space="preserve">Despite </w:t>
      </w:r>
      <w:r w:rsidR="00802D77">
        <w:t>subsection (</w:t>
      </w:r>
      <w:r w:rsidRPr="00802D77">
        <w:t xml:space="preserve">1), if a supply of goods (the </w:t>
      </w:r>
      <w:r w:rsidRPr="00802D77">
        <w:rPr>
          <w:b/>
          <w:i/>
        </w:rPr>
        <w:t>actual supply</w:t>
      </w:r>
      <w:r w:rsidRPr="00802D77">
        <w:t>) is to be treated as separate supplies because of subsection</w:t>
      </w:r>
      <w:r w:rsidR="00802D77">
        <w:t> </w:t>
      </w:r>
      <w:r w:rsidRPr="00802D77">
        <w:t>9</w:t>
      </w:r>
      <w:r w:rsidR="00802D77">
        <w:noBreakHyphen/>
      </w:r>
      <w:r w:rsidRPr="00802D77">
        <w:t>25(6)</w:t>
      </w:r>
      <w:r w:rsidR="005508E4" w:rsidRPr="00802D77">
        <w:t xml:space="preserve"> or 84</w:t>
      </w:r>
      <w:r w:rsidR="00802D77">
        <w:noBreakHyphen/>
      </w:r>
      <w:r w:rsidR="005508E4" w:rsidRPr="00802D77">
        <w:t>79(2)</w:t>
      </w:r>
      <w:r w:rsidRPr="00802D77">
        <w:t xml:space="preserve">, then the </w:t>
      </w:r>
      <w:r w:rsidRPr="00802D77">
        <w:rPr>
          <w:b/>
          <w:i/>
        </w:rPr>
        <w:t xml:space="preserve">price </w:t>
      </w:r>
      <w:r w:rsidRPr="00802D77">
        <w:t xml:space="preserve">of each such separate supply is so much of the price of the actual supply, worked out under </w:t>
      </w:r>
      <w:r w:rsidR="00802D77">
        <w:t>subsection (</w:t>
      </w:r>
      <w:r w:rsidRPr="00802D77">
        <w:t>1), as reasonably represents the price of the separate supply.</w:t>
      </w:r>
    </w:p>
    <w:p w:rsidR="00300522" w:rsidRPr="00802D77" w:rsidRDefault="00300522" w:rsidP="00300522">
      <w:pPr>
        <w:pStyle w:val="ActHead5"/>
      </w:pPr>
      <w:bookmarkStart w:id="55" w:name="_Toc487203043"/>
      <w:r w:rsidRPr="00802D77">
        <w:rPr>
          <w:rStyle w:val="CharSectno"/>
        </w:rPr>
        <w:t>9</w:t>
      </w:r>
      <w:r w:rsidR="00802D77" w:rsidRPr="00802D77">
        <w:rPr>
          <w:rStyle w:val="CharSectno"/>
        </w:rPr>
        <w:noBreakHyphen/>
      </w:r>
      <w:r w:rsidRPr="00802D77">
        <w:rPr>
          <w:rStyle w:val="CharSectno"/>
        </w:rPr>
        <w:t>80</w:t>
      </w:r>
      <w:r w:rsidRPr="00802D77">
        <w:t xml:space="preserve">  The value of taxable supplies that are partly GST</w:t>
      </w:r>
      <w:r w:rsidR="00802D77">
        <w:noBreakHyphen/>
      </w:r>
      <w:r w:rsidRPr="00802D77">
        <w:t>free or input taxed</w:t>
      </w:r>
      <w:bookmarkEnd w:id="55"/>
    </w:p>
    <w:p w:rsidR="00300522" w:rsidRPr="00802D77" w:rsidRDefault="00300522" w:rsidP="00300522">
      <w:pPr>
        <w:pStyle w:val="subsection"/>
      </w:pPr>
      <w:r w:rsidRPr="00802D77">
        <w:tab/>
        <w:t>(1)</w:t>
      </w:r>
      <w:r w:rsidRPr="00802D77">
        <w:tab/>
        <w:t xml:space="preserve">If a supply (the </w:t>
      </w:r>
      <w:r w:rsidRPr="00802D77">
        <w:rPr>
          <w:b/>
          <w:bCs/>
          <w:i/>
          <w:iCs/>
        </w:rPr>
        <w:t>actual supply</w:t>
      </w:r>
      <w:r w:rsidRPr="00802D77">
        <w:t>) is:</w:t>
      </w:r>
    </w:p>
    <w:p w:rsidR="00300522" w:rsidRPr="00802D77" w:rsidRDefault="00300522" w:rsidP="00300522">
      <w:pPr>
        <w:pStyle w:val="paragraph"/>
      </w:pPr>
      <w:r w:rsidRPr="00802D77">
        <w:tab/>
        <w:t>(a)</w:t>
      </w:r>
      <w:r w:rsidRPr="00802D77">
        <w:tab/>
        <w:t xml:space="preserve">partly a </w:t>
      </w:r>
      <w:r w:rsidR="00802D77" w:rsidRPr="00802D77">
        <w:rPr>
          <w:position w:val="6"/>
          <w:sz w:val="16"/>
          <w:szCs w:val="16"/>
        </w:rPr>
        <w:t>*</w:t>
      </w:r>
      <w:r w:rsidRPr="00802D77">
        <w:t>taxable supply; and</w:t>
      </w:r>
    </w:p>
    <w:p w:rsidR="00300522" w:rsidRPr="00802D77" w:rsidRDefault="00300522" w:rsidP="00300522">
      <w:pPr>
        <w:pStyle w:val="paragraph"/>
      </w:pPr>
      <w:r w:rsidRPr="00802D77">
        <w:tab/>
        <w:t>(b)</w:t>
      </w:r>
      <w:r w:rsidRPr="00802D77">
        <w:tab/>
        <w:t xml:space="preserve">partly a supply that is </w:t>
      </w:r>
      <w:r w:rsidR="00802D77" w:rsidRPr="00802D77">
        <w:rPr>
          <w:position w:val="6"/>
          <w:sz w:val="16"/>
          <w:szCs w:val="16"/>
        </w:rPr>
        <w:t>*</w:t>
      </w:r>
      <w:r w:rsidRPr="00802D77">
        <w:t>GST</w:t>
      </w:r>
      <w:r w:rsidR="00802D77">
        <w:noBreakHyphen/>
      </w:r>
      <w:r w:rsidRPr="00802D77">
        <w:t xml:space="preserve">free or </w:t>
      </w:r>
      <w:r w:rsidR="00802D77" w:rsidRPr="00802D77">
        <w:rPr>
          <w:position w:val="6"/>
          <w:sz w:val="16"/>
          <w:szCs w:val="16"/>
        </w:rPr>
        <w:t>*</w:t>
      </w:r>
      <w:r w:rsidRPr="00802D77">
        <w:t>input taxed;</w:t>
      </w:r>
    </w:p>
    <w:p w:rsidR="00300522" w:rsidRPr="00802D77" w:rsidRDefault="00300522" w:rsidP="00300522">
      <w:pPr>
        <w:pStyle w:val="subsection2"/>
      </w:pPr>
      <w:r w:rsidRPr="00802D77">
        <w:t xml:space="preserve">the </w:t>
      </w:r>
      <w:r w:rsidRPr="00802D77">
        <w:rPr>
          <w:b/>
          <w:bCs/>
          <w:i/>
          <w:iCs/>
        </w:rPr>
        <w:t>value</w:t>
      </w:r>
      <w:r w:rsidRPr="00802D77">
        <w:t xml:space="preserve"> of the part of the actual supply that is a taxable supply is the proportion of the value of the actual supply that the taxable supply represents.</w:t>
      </w:r>
    </w:p>
    <w:p w:rsidR="00300522" w:rsidRPr="00802D77" w:rsidRDefault="00300522" w:rsidP="00300522">
      <w:pPr>
        <w:pStyle w:val="subsection"/>
      </w:pPr>
      <w:r w:rsidRPr="00802D77">
        <w:tab/>
        <w:t>(2)</w:t>
      </w:r>
      <w:r w:rsidRPr="00802D77">
        <w:tab/>
        <w:t xml:space="preserve">The value of the actual supply, for the purposes of </w:t>
      </w:r>
      <w:r w:rsidR="00802D77">
        <w:t>subsection (</w:t>
      </w:r>
      <w:r w:rsidRPr="00802D77">
        <w:t>1), is as follows:</w:t>
      </w:r>
    </w:p>
    <w:p w:rsidR="00300522" w:rsidRPr="00802D77" w:rsidRDefault="00143843" w:rsidP="00A53099">
      <w:pPr>
        <w:pStyle w:val="Formula"/>
        <w:spacing w:before="120" w:after="120"/>
      </w:pPr>
      <w:r w:rsidRPr="00802D77">
        <w:rPr>
          <w:noProof/>
        </w:rPr>
        <w:drawing>
          <wp:inline distT="0" distB="0" distL="0" distR="0" wp14:anchorId="303811C8" wp14:editId="720EFBD2">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iCs/>
        </w:rPr>
        <w:t>taxable proportion</w:t>
      </w:r>
      <w:r w:rsidRPr="00802D77">
        <w:t xml:space="preserve"> is the proportion of the value of the actual supply that represents the value of the </w:t>
      </w:r>
      <w:r w:rsidR="00802D77" w:rsidRPr="00802D77">
        <w:rPr>
          <w:position w:val="6"/>
          <w:sz w:val="16"/>
          <w:szCs w:val="16"/>
        </w:rPr>
        <w:t>*</w:t>
      </w:r>
      <w:r w:rsidRPr="00802D77">
        <w:t>taxable supply (expressed as a number between 0 and 1).</w:t>
      </w:r>
    </w:p>
    <w:p w:rsidR="00300522" w:rsidRPr="00802D77" w:rsidRDefault="00300522" w:rsidP="00300522">
      <w:pPr>
        <w:pStyle w:val="ActHead5"/>
      </w:pPr>
      <w:bookmarkStart w:id="56" w:name="_Toc487203044"/>
      <w:r w:rsidRPr="00802D77">
        <w:rPr>
          <w:rStyle w:val="CharSectno"/>
        </w:rPr>
        <w:t>9</w:t>
      </w:r>
      <w:r w:rsidR="00802D77" w:rsidRPr="00802D77">
        <w:rPr>
          <w:rStyle w:val="CharSectno"/>
        </w:rPr>
        <w:noBreakHyphen/>
      </w:r>
      <w:r w:rsidRPr="00802D77">
        <w:rPr>
          <w:rStyle w:val="CharSectno"/>
        </w:rPr>
        <w:t>85</w:t>
      </w:r>
      <w:r w:rsidRPr="00802D77">
        <w:t xml:space="preserve">  Value of taxable supplies to be expressed in Australian currency</w:t>
      </w:r>
      <w:bookmarkEnd w:id="56"/>
    </w:p>
    <w:p w:rsidR="00300522" w:rsidRPr="00802D77" w:rsidRDefault="00300522" w:rsidP="00300522">
      <w:pPr>
        <w:pStyle w:val="subsection"/>
      </w:pPr>
      <w:r w:rsidRPr="00802D77">
        <w:tab/>
        <w:t>(1)</w:t>
      </w:r>
      <w:r w:rsidRPr="00802D77">
        <w:tab/>
        <w:t xml:space="preserve">For the purposes of this Act, the </w:t>
      </w:r>
      <w:r w:rsidR="00802D77" w:rsidRPr="00802D77">
        <w:rPr>
          <w:position w:val="6"/>
          <w:sz w:val="16"/>
          <w:szCs w:val="16"/>
        </w:rPr>
        <w:t>*</w:t>
      </w:r>
      <w:r w:rsidRPr="00802D77">
        <w:t xml:space="preserve">value of a </w:t>
      </w:r>
      <w:r w:rsidR="00802D77" w:rsidRPr="00802D77">
        <w:rPr>
          <w:position w:val="6"/>
          <w:sz w:val="16"/>
          <w:szCs w:val="16"/>
        </w:rPr>
        <w:t>*</w:t>
      </w:r>
      <w:r w:rsidRPr="00802D77">
        <w:t>taxable supply is to be expressed in Australian currency.</w:t>
      </w:r>
    </w:p>
    <w:p w:rsidR="00300522" w:rsidRPr="00802D77" w:rsidRDefault="00300522" w:rsidP="00300522">
      <w:pPr>
        <w:pStyle w:val="subsection"/>
      </w:pPr>
      <w:r w:rsidRPr="00802D77">
        <w:tab/>
        <w:t>(2)</w:t>
      </w:r>
      <w:r w:rsidRPr="00802D77">
        <w:tab/>
        <w:t xml:space="preserve">In working out the </w:t>
      </w:r>
      <w:r w:rsidR="00802D77" w:rsidRPr="00802D77">
        <w:rPr>
          <w:position w:val="6"/>
          <w:sz w:val="16"/>
          <w:szCs w:val="16"/>
        </w:rPr>
        <w:t>*</w:t>
      </w:r>
      <w:r w:rsidRPr="00802D77">
        <w:t xml:space="preserve">value of a </w:t>
      </w:r>
      <w:r w:rsidR="00802D77" w:rsidRPr="00802D77">
        <w:rPr>
          <w:position w:val="6"/>
          <w:sz w:val="16"/>
          <w:szCs w:val="16"/>
        </w:rPr>
        <w:t>*</w:t>
      </w:r>
      <w:r w:rsidRPr="00802D77">
        <w:t xml:space="preserve">taxable supply, any amount of the </w:t>
      </w:r>
      <w:r w:rsidR="00802D77" w:rsidRPr="00802D77">
        <w:rPr>
          <w:position w:val="6"/>
          <w:sz w:val="16"/>
          <w:szCs w:val="16"/>
        </w:rPr>
        <w:t>*</w:t>
      </w:r>
      <w:r w:rsidRPr="00802D77">
        <w:t>consideration for the supply that is expressed in a currency other than Australian currency is to be treated as if it were an amount of Australian currency worked out in the manner determined by the Commissioner.</w:t>
      </w:r>
    </w:p>
    <w:p w:rsidR="00300522" w:rsidRPr="00802D77" w:rsidRDefault="00300522" w:rsidP="00300522">
      <w:pPr>
        <w:pStyle w:val="ActHead5"/>
      </w:pPr>
      <w:bookmarkStart w:id="57" w:name="_Toc487203045"/>
      <w:r w:rsidRPr="00802D77">
        <w:rPr>
          <w:rStyle w:val="CharSectno"/>
        </w:rPr>
        <w:t>9</w:t>
      </w:r>
      <w:r w:rsidR="00802D77" w:rsidRPr="00802D77">
        <w:rPr>
          <w:rStyle w:val="CharSectno"/>
        </w:rPr>
        <w:noBreakHyphen/>
      </w:r>
      <w:r w:rsidRPr="00802D77">
        <w:rPr>
          <w:rStyle w:val="CharSectno"/>
        </w:rPr>
        <w:t>90</w:t>
      </w:r>
      <w:r w:rsidRPr="00802D77">
        <w:t xml:space="preserve">  Rounding of amounts of GST</w:t>
      </w:r>
      <w:bookmarkEnd w:id="57"/>
      <w:r w:rsidRPr="00802D77">
        <w:t xml:space="preserve"> </w:t>
      </w:r>
    </w:p>
    <w:p w:rsidR="00300522" w:rsidRPr="00802D77" w:rsidRDefault="00300522" w:rsidP="00300522">
      <w:pPr>
        <w:pStyle w:val="SubsectionHead"/>
      </w:pPr>
      <w:r w:rsidRPr="00802D77">
        <w:t xml:space="preserve">One taxable supply recorded on an invoice </w:t>
      </w:r>
    </w:p>
    <w:p w:rsidR="00300522" w:rsidRPr="00802D77" w:rsidRDefault="00300522" w:rsidP="00300522">
      <w:pPr>
        <w:pStyle w:val="subsection"/>
      </w:pPr>
      <w:r w:rsidRPr="00802D77">
        <w:tab/>
        <w:t>(1)</w:t>
      </w:r>
      <w:r w:rsidRPr="00802D77">
        <w:tab/>
        <w:t xml:space="preserve">If the amount of GST on a </w:t>
      </w:r>
      <w:r w:rsidR="00802D77" w:rsidRPr="00802D77">
        <w:rPr>
          <w:position w:val="6"/>
          <w:sz w:val="16"/>
          <w:szCs w:val="16"/>
        </w:rPr>
        <w:t>*</w:t>
      </w:r>
      <w:r w:rsidRPr="00802D77">
        <w:t xml:space="preserve">taxable supply that is the only taxable supply recorded on a particular </w:t>
      </w:r>
      <w:r w:rsidR="00802D77" w:rsidRPr="00802D77">
        <w:rPr>
          <w:position w:val="6"/>
          <w:sz w:val="16"/>
          <w:szCs w:val="16"/>
        </w:rPr>
        <w:t>*</w:t>
      </w:r>
      <w:r w:rsidRPr="00802D77">
        <w:t xml:space="preserve">invoice would, apart from this section, be an amount that includes a fraction of a cent, the amount of GST is rounded to the nearest cent (rounding 0.5 cents upwards). </w:t>
      </w:r>
    </w:p>
    <w:p w:rsidR="00300522" w:rsidRPr="00802D77" w:rsidRDefault="00300522" w:rsidP="00300522">
      <w:pPr>
        <w:pStyle w:val="SubsectionHead"/>
      </w:pPr>
      <w:r w:rsidRPr="00802D77">
        <w:t xml:space="preserve">Several taxable supplies recorded on an invoice </w:t>
      </w:r>
    </w:p>
    <w:p w:rsidR="00300522" w:rsidRPr="00802D77" w:rsidRDefault="00300522" w:rsidP="00300522">
      <w:pPr>
        <w:pStyle w:val="subsection"/>
      </w:pPr>
      <w:r w:rsidRPr="00802D77">
        <w:tab/>
        <w:t>(2)</w:t>
      </w:r>
      <w:r w:rsidRPr="00802D77">
        <w:tab/>
        <w:t xml:space="preserve">If 2 or more </w:t>
      </w:r>
      <w:r w:rsidR="00802D77" w:rsidRPr="00802D77">
        <w:rPr>
          <w:position w:val="6"/>
          <w:sz w:val="16"/>
          <w:szCs w:val="16"/>
        </w:rPr>
        <w:t>*</w:t>
      </w:r>
      <w:r w:rsidRPr="00802D77">
        <w:t xml:space="preserve">taxable supplies are recorded on the same </w:t>
      </w:r>
      <w:r w:rsidR="00802D77" w:rsidRPr="00802D77">
        <w:rPr>
          <w:position w:val="6"/>
          <w:sz w:val="16"/>
          <w:szCs w:val="16"/>
        </w:rPr>
        <w:t>*</w:t>
      </w:r>
      <w:r w:rsidRPr="00802D77">
        <w:t xml:space="preserve">invoice, the total amount of GST on the supplies is: </w:t>
      </w:r>
    </w:p>
    <w:p w:rsidR="00300522" w:rsidRPr="00802D77" w:rsidRDefault="00300522" w:rsidP="00300522">
      <w:pPr>
        <w:pStyle w:val="paragraph"/>
      </w:pPr>
      <w:r w:rsidRPr="00802D77">
        <w:tab/>
        <w:t>(a)</w:t>
      </w:r>
      <w:r w:rsidRPr="00802D77">
        <w:tab/>
        <w:t xml:space="preserve">what would be the amount of GST if it were worked out by: </w:t>
      </w:r>
    </w:p>
    <w:p w:rsidR="00300522" w:rsidRPr="00802D77" w:rsidRDefault="00300522" w:rsidP="00300522">
      <w:pPr>
        <w:pStyle w:val="paragraphsub"/>
      </w:pPr>
      <w:r w:rsidRPr="00802D77">
        <w:tab/>
        <w:t>(i)</w:t>
      </w:r>
      <w:r w:rsidRPr="00802D77">
        <w:tab/>
        <w:t xml:space="preserve">working out the GST on each of the supplies (without rounding the amounts to the nearest cent); and </w:t>
      </w:r>
    </w:p>
    <w:p w:rsidR="00300522" w:rsidRPr="00802D77" w:rsidRDefault="00300522" w:rsidP="00300522">
      <w:pPr>
        <w:pStyle w:val="paragraphsub"/>
      </w:pPr>
      <w:r w:rsidRPr="00802D77">
        <w:tab/>
        <w:t>(ii)</w:t>
      </w:r>
      <w:r w:rsidRPr="00802D77">
        <w:tab/>
        <w:t xml:space="preserve">adding the amounts together and, if the total is an amount that includes a fraction of a cent, rounding it to the nearest cent (rounding 0.5 cents upwards); or </w:t>
      </w:r>
    </w:p>
    <w:p w:rsidR="00300522" w:rsidRPr="00802D77" w:rsidRDefault="00300522" w:rsidP="00300522">
      <w:pPr>
        <w:pStyle w:val="paragraph"/>
      </w:pPr>
      <w:r w:rsidRPr="00802D77">
        <w:tab/>
        <w:t>(b)</w:t>
      </w:r>
      <w:r w:rsidRPr="00802D77">
        <w:tab/>
        <w:t xml:space="preserve">the amount worked out using the following method statement: </w:t>
      </w:r>
    </w:p>
    <w:p w:rsidR="00300522" w:rsidRPr="00802D77" w:rsidRDefault="00300522" w:rsidP="00217974">
      <w:pPr>
        <w:pStyle w:val="BoxText"/>
        <w:keepNext/>
        <w:keepLines/>
        <w:rPr>
          <w:i/>
          <w:iCs/>
        </w:rPr>
      </w:pPr>
      <w:r w:rsidRPr="00802D77">
        <w:rPr>
          <w:i/>
          <w:iCs/>
        </w:rPr>
        <w:t xml:space="preserve">Method statement </w:t>
      </w:r>
    </w:p>
    <w:p w:rsidR="00300522" w:rsidRPr="00802D77" w:rsidRDefault="00300522" w:rsidP="00300522">
      <w:pPr>
        <w:pStyle w:val="BoxText"/>
        <w:ind w:left="1985" w:hanging="851"/>
      </w:pPr>
      <w:r w:rsidRPr="00802D77">
        <w:rPr>
          <w:iCs/>
        </w:rPr>
        <w:t>Step 1</w:t>
      </w:r>
      <w:r w:rsidRPr="00802D77">
        <w:t>.</w:t>
      </w:r>
      <w:r w:rsidRPr="00802D77">
        <w:tab/>
        <w:t xml:space="preserve">Work out, for each </w:t>
      </w:r>
      <w:r w:rsidR="00802D77" w:rsidRPr="00802D77">
        <w:rPr>
          <w:position w:val="6"/>
          <w:sz w:val="16"/>
          <w:szCs w:val="16"/>
        </w:rPr>
        <w:t>*</w:t>
      </w:r>
      <w:r w:rsidRPr="00802D77">
        <w:t xml:space="preserve">taxable supply, what would, apart from this section, be the amount of GST on the supply. </w:t>
      </w:r>
    </w:p>
    <w:p w:rsidR="00300522" w:rsidRPr="00802D77" w:rsidRDefault="00300522" w:rsidP="00300522">
      <w:pPr>
        <w:pStyle w:val="BoxText"/>
        <w:ind w:left="1985" w:hanging="851"/>
      </w:pPr>
      <w:r w:rsidRPr="00802D77">
        <w:rPr>
          <w:iCs/>
        </w:rPr>
        <w:t>Step 2</w:t>
      </w:r>
      <w:r w:rsidRPr="00802D77">
        <w:t>.</w:t>
      </w:r>
      <w:r w:rsidRPr="00802D77">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802D77"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802D77">
        <w:tab/>
        <w:t>Note:</w:t>
      </w:r>
      <w:r w:rsidRPr="00802D77">
        <w:tab/>
      </w:r>
      <w:r w:rsidR="00802D77">
        <w:t>Subsection (</w:t>
      </w:r>
      <w:r w:rsidRPr="00802D77">
        <w:t>4) gives further details of this rounding.</w:t>
      </w:r>
    </w:p>
    <w:p w:rsidR="00300522" w:rsidRPr="00802D77" w:rsidRDefault="00300522" w:rsidP="00300522">
      <w:pPr>
        <w:pStyle w:val="BoxText"/>
        <w:ind w:left="1985" w:hanging="851"/>
      </w:pPr>
      <w:r w:rsidRPr="00802D77">
        <w:rPr>
          <w:iCs/>
        </w:rPr>
        <w:t>Step 3</w:t>
      </w:r>
      <w:r w:rsidRPr="00802D77">
        <w:t>.</w:t>
      </w:r>
      <w:r w:rsidRPr="00802D77">
        <w:tab/>
        <w:t xml:space="preserve">Work out the sum of the amounts worked out under step 1 and (if applicable) step 2 for each supply. </w:t>
      </w:r>
    </w:p>
    <w:p w:rsidR="00300522" w:rsidRPr="00802D77" w:rsidRDefault="00300522" w:rsidP="00677DF0">
      <w:pPr>
        <w:pStyle w:val="BoxText"/>
        <w:keepNext/>
        <w:ind w:left="1985" w:hanging="851"/>
      </w:pPr>
      <w:r w:rsidRPr="00802D77">
        <w:rPr>
          <w:iCs/>
        </w:rPr>
        <w:t>Step 4</w:t>
      </w:r>
      <w:r w:rsidRPr="00802D77">
        <w:t>.</w:t>
      </w:r>
      <w:r w:rsidRPr="00802D77">
        <w:tab/>
        <w:t xml:space="preserve">If the sum under step 3 includes a fraction of a cent, round the sum to the nearest cent (rounding 0.5 cents upwards). </w:t>
      </w:r>
    </w:p>
    <w:p w:rsidR="00300522" w:rsidRPr="00802D77" w:rsidRDefault="00300522" w:rsidP="00677DF0">
      <w:pPr>
        <w:pStyle w:val="subsection"/>
        <w:keepNext/>
      </w:pPr>
      <w:r w:rsidRPr="00802D77">
        <w:tab/>
        <w:t>(3)</w:t>
      </w:r>
      <w:r w:rsidRPr="00802D77">
        <w:tab/>
        <w:t xml:space="preserve">Whether to use </w:t>
      </w:r>
      <w:r w:rsidR="00802D77">
        <w:t>paragraph (</w:t>
      </w:r>
      <w:r w:rsidRPr="00802D77">
        <w:t xml:space="preserve">2)(a) or </w:t>
      </w:r>
      <w:r w:rsidR="00802D77">
        <w:t>paragraph (</w:t>
      </w:r>
      <w:r w:rsidRPr="00802D77">
        <w:t xml:space="preserve">2)(b) to work out the total amount of GST on the supplies is a matter of choice for: </w:t>
      </w:r>
    </w:p>
    <w:p w:rsidR="00300522" w:rsidRPr="00802D77" w:rsidRDefault="00300522" w:rsidP="00677DF0">
      <w:pPr>
        <w:pStyle w:val="paragraph"/>
        <w:keepNext/>
      </w:pPr>
      <w:r w:rsidRPr="00802D77">
        <w:tab/>
        <w:t>(a)</w:t>
      </w:r>
      <w:r w:rsidRPr="00802D77">
        <w:tab/>
        <w:t xml:space="preserve">the supplier if the amount is being worked out to ascertain the supplier’s liability for GST; or </w:t>
      </w:r>
    </w:p>
    <w:p w:rsidR="00300522" w:rsidRPr="00802D77" w:rsidRDefault="00300522" w:rsidP="00677DF0">
      <w:pPr>
        <w:pStyle w:val="paragraph"/>
        <w:keepNext/>
      </w:pPr>
      <w:r w:rsidRPr="00802D77">
        <w:tab/>
        <w:t>(b)</w:t>
      </w:r>
      <w:r w:rsidRPr="00802D77">
        <w:tab/>
        <w:t xml:space="preserve">the </w:t>
      </w:r>
      <w:r w:rsidR="00802D77" w:rsidRPr="00802D77">
        <w:rPr>
          <w:position w:val="6"/>
          <w:sz w:val="16"/>
          <w:szCs w:val="16"/>
        </w:rPr>
        <w:t>*</w:t>
      </w:r>
      <w:r w:rsidRPr="00802D77">
        <w:t xml:space="preserve">recipient of the supplies if the amount is being worked out to ascertain the recipient’s entitlement to input tax credits. </w:t>
      </w:r>
    </w:p>
    <w:p w:rsidR="00300522" w:rsidRPr="00802D77" w:rsidRDefault="00300522" w:rsidP="00300522">
      <w:pPr>
        <w:pStyle w:val="subsection"/>
      </w:pPr>
      <w:r w:rsidRPr="00802D77">
        <w:tab/>
        <w:t>(4)</w:t>
      </w:r>
      <w:r w:rsidRPr="00802D77">
        <w:tab/>
        <w:t xml:space="preserve">In applying step 2 of the method statement in </w:t>
      </w:r>
      <w:r w:rsidR="00802D77">
        <w:t>subsection (</w:t>
      </w:r>
      <w:r w:rsidRPr="00802D77">
        <w:t xml:space="preserve">2), if: </w:t>
      </w:r>
    </w:p>
    <w:p w:rsidR="00300522" w:rsidRPr="00802D77" w:rsidRDefault="00300522" w:rsidP="00300522">
      <w:pPr>
        <w:pStyle w:val="paragraph"/>
      </w:pPr>
      <w:r w:rsidRPr="00802D77">
        <w:tab/>
        <w:t>(a)</w:t>
      </w:r>
      <w:r w:rsidRPr="00802D77">
        <w:tab/>
        <w:t xml:space="preserve">the number of decimal places in the amount for the supply exceeds by one decimal place the number of decimal places allowed by the accounting system used to work out the amount; and </w:t>
      </w:r>
    </w:p>
    <w:p w:rsidR="00300522" w:rsidRPr="00802D77" w:rsidRDefault="00300522" w:rsidP="00300522">
      <w:pPr>
        <w:pStyle w:val="paragraph"/>
      </w:pPr>
      <w:r w:rsidRPr="00802D77">
        <w:tab/>
        <w:t>(b)</w:t>
      </w:r>
      <w:r w:rsidRPr="00802D77">
        <w:tab/>
        <w:t xml:space="preserve">the last digit of the amount (before rounding) is 5; </w:t>
      </w:r>
    </w:p>
    <w:p w:rsidR="00300522" w:rsidRPr="00802D77" w:rsidRDefault="00300522" w:rsidP="00300522">
      <w:pPr>
        <w:pStyle w:val="subsection2"/>
      </w:pPr>
      <w:r w:rsidRPr="00802D77">
        <w:t xml:space="preserve">the amount is rounded upwards to that number of decimal places. </w:t>
      </w:r>
    </w:p>
    <w:p w:rsidR="00300522" w:rsidRPr="00802D77" w:rsidRDefault="00300522" w:rsidP="00300522">
      <w:pPr>
        <w:pStyle w:val="SubsectionHead"/>
      </w:pPr>
      <w:r w:rsidRPr="00802D77">
        <w:t xml:space="preserve">Taxable supplies divided into items </w:t>
      </w:r>
    </w:p>
    <w:p w:rsidR="00300522" w:rsidRPr="00802D77" w:rsidRDefault="00300522" w:rsidP="00300522">
      <w:pPr>
        <w:pStyle w:val="subsection"/>
      </w:pPr>
      <w:r w:rsidRPr="00802D77">
        <w:tab/>
        <w:t>(5)</w:t>
      </w:r>
      <w:r w:rsidRPr="00802D77">
        <w:tab/>
        <w:t xml:space="preserve">If one or more </w:t>
      </w:r>
      <w:r w:rsidR="00802D77" w:rsidRPr="00802D77">
        <w:rPr>
          <w:position w:val="6"/>
          <w:sz w:val="16"/>
          <w:szCs w:val="16"/>
        </w:rPr>
        <w:t>*</w:t>
      </w:r>
      <w:r w:rsidRPr="00802D77">
        <w:t xml:space="preserve">taxable supplies recorded on the same </w:t>
      </w:r>
      <w:r w:rsidR="00802D77" w:rsidRPr="00802D77">
        <w:rPr>
          <w:position w:val="6"/>
          <w:sz w:val="16"/>
          <w:szCs w:val="16"/>
        </w:rPr>
        <w:t>*</w:t>
      </w:r>
      <w:r w:rsidRPr="00802D77">
        <w:t xml:space="preserve">invoice are divided into 2 or more items: </w:t>
      </w:r>
    </w:p>
    <w:p w:rsidR="00300522" w:rsidRPr="00802D77" w:rsidRDefault="00300522" w:rsidP="00300522">
      <w:pPr>
        <w:pStyle w:val="paragraph"/>
      </w:pPr>
      <w:r w:rsidRPr="00802D77">
        <w:tab/>
        <w:t>(a)</w:t>
      </w:r>
      <w:r w:rsidRPr="00802D77">
        <w:tab/>
      </w:r>
      <w:r w:rsidR="00802D77">
        <w:t>subsection (</w:t>
      </w:r>
      <w:r w:rsidRPr="00802D77">
        <w:t xml:space="preserve">1) does not apply; and </w:t>
      </w:r>
    </w:p>
    <w:p w:rsidR="00300522" w:rsidRPr="00802D77" w:rsidRDefault="00300522" w:rsidP="00300522">
      <w:pPr>
        <w:pStyle w:val="paragraph"/>
      </w:pPr>
      <w:r w:rsidRPr="00802D77">
        <w:tab/>
        <w:t>(b)</w:t>
      </w:r>
      <w:r w:rsidRPr="00802D77">
        <w:tab/>
      </w:r>
      <w:r w:rsidR="00802D77">
        <w:t>subsection (</w:t>
      </w:r>
      <w:r w:rsidRPr="00802D77">
        <w:t xml:space="preserve">2) applies as if each such item represented a separate taxable supply. </w:t>
      </w:r>
    </w:p>
    <w:p w:rsidR="00300522" w:rsidRPr="00802D77" w:rsidRDefault="00300522" w:rsidP="00300522">
      <w:pPr>
        <w:pStyle w:val="SubsectionHead"/>
      </w:pPr>
      <w:r w:rsidRPr="00802D77">
        <w:t xml:space="preserve">Taxable supplies recorded on documents other than invoices </w:t>
      </w:r>
    </w:p>
    <w:p w:rsidR="00300522" w:rsidRPr="00802D77" w:rsidRDefault="00300522" w:rsidP="00300522">
      <w:pPr>
        <w:pStyle w:val="subsection"/>
      </w:pPr>
      <w:r w:rsidRPr="00802D77">
        <w:tab/>
        <w:t>(6)</w:t>
      </w:r>
      <w:r w:rsidRPr="00802D77">
        <w:tab/>
        <w:t xml:space="preserve">If one or more </w:t>
      </w:r>
      <w:r w:rsidR="00802D77" w:rsidRPr="00802D77">
        <w:rPr>
          <w:position w:val="6"/>
          <w:sz w:val="16"/>
          <w:szCs w:val="16"/>
        </w:rPr>
        <w:t>*</w:t>
      </w:r>
      <w:r w:rsidRPr="00802D77">
        <w:t xml:space="preserve">taxable supplies, none of which are recorded on an </w:t>
      </w:r>
      <w:r w:rsidR="00802D77" w:rsidRPr="00802D77">
        <w:rPr>
          <w:position w:val="6"/>
          <w:sz w:val="16"/>
          <w:szCs w:val="16"/>
        </w:rPr>
        <w:t>*</w:t>
      </w:r>
      <w:r w:rsidRPr="00802D77">
        <w:t xml:space="preserve">invoice, are recorded on a document that is not an invoice, this section applies as if the document were an invoice. </w:t>
      </w:r>
    </w:p>
    <w:p w:rsidR="00300522" w:rsidRPr="00802D77" w:rsidRDefault="00300522" w:rsidP="00677DF0">
      <w:pPr>
        <w:pStyle w:val="ActHead5"/>
      </w:pPr>
      <w:bookmarkStart w:id="58" w:name="_Toc487203046"/>
      <w:r w:rsidRPr="00802D77">
        <w:rPr>
          <w:rStyle w:val="CharSectno"/>
        </w:rPr>
        <w:t>9</w:t>
      </w:r>
      <w:r w:rsidR="00802D77" w:rsidRPr="00802D77">
        <w:rPr>
          <w:rStyle w:val="CharSectno"/>
        </w:rPr>
        <w:noBreakHyphen/>
      </w:r>
      <w:r w:rsidRPr="00802D77">
        <w:rPr>
          <w:rStyle w:val="CharSectno"/>
        </w:rPr>
        <w:t>99</w:t>
      </w:r>
      <w:r w:rsidRPr="00802D77">
        <w:t xml:space="preserve">  Special rules relating to the amount of GST on taxable supplies</w:t>
      </w:r>
      <w:bookmarkEnd w:id="58"/>
    </w:p>
    <w:p w:rsidR="00300522" w:rsidRPr="00802D77" w:rsidRDefault="00300522" w:rsidP="00677DF0">
      <w:pPr>
        <w:pStyle w:val="subsection"/>
        <w:keepNext/>
        <w:keepLines/>
      </w:pPr>
      <w:r w:rsidRPr="00802D77">
        <w:tab/>
      </w:r>
      <w:r w:rsidRPr="00802D77">
        <w:tab/>
        <w:t>Chapter</w:t>
      </w:r>
      <w:r w:rsidR="00802D77">
        <w:t> </w:t>
      </w:r>
      <w:r w:rsidRPr="00802D77">
        <w:t>4 contains special rules relating to the amount of GST on taxable supplies, as follows: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02D77" w:rsidTr="00A53099">
        <w:trPr>
          <w:tblHeader/>
        </w:trPr>
        <w:tc>
          <w:tcPr>
            <w:tcW w:w="5921" w:type="dxa"/>
            <w:gridSpan w:val="3"/>
            <w:tcBorders>
              <w:top w:val="single" w:sz="12" w:space="0" w:color="auto"/>
              <w:bottom w:val="single" w:sz="6" w:space="0" w:color="auto"/>
            </w:tcBorders>
            <w:shd w:val="clear" w:color="auto" w:fill="auto"/>
          </w:tcPr>
          <w:p w:rsidR="00300522" w:rsidRPr="00802D77" w:rsidRDefault="00300522" w:rsidP="00677DF0">
            <w:pPr>
              <w:pStyle w:val="Tabletext"/>
              <w:keepNext/>
              <w:keepLines/>
              <w:rPr>
                <w:b/>
              </w:rPr>
            </w:pPr>
            <w:r w:rsidRPr="00802D77">
              <w:rPr>
                <w:b/>
                <w:bCs/>
              </w:rPr>
              <w:t>Checklist of special rules</w:t>
            </w:r>
          </w:p>
        </w:tc>
      </w:tr>
      <w:tr w:rsidR="00300522" w:rsidRPr="00802D77" w:rsidTr="00A53099">
        <w:trPr>
          <w:tblHeader/>
        </w:trPr>
        <w:tc>
          <w:tcPr>
            <w:tcW w:w="676" w:type="dxa"/>
            <w:tcBorders>
              <w:top w:val="single" w:sz="6" w:space="0" w:color="auto"/>
              <w:bottom w:val="single" w:sz="12" w:space="0" w:color="auto"/>
            </w:tcBorders>
            <w:shd w:val="clear" w:color="auto" w:fill="auto"/>
          </w:tcPr>
          <w:p w:rsidR="00300522" w:rsidRPr="00802D77" w:rsidRDefault="00300522" w:rsidP="00677DF0">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677DF0">
            <w:pPr>
              <w:pStyle w:val="Tabletext"/>
              <w:keepNext/>
              <w:keepLines/>
              <w:rPr>
                <w:b/>
              </w:rPr>
            </w:pPr>
            <w:r w:rsidRPr="00802D77">
              <w:rPr>
                <w:b/>
                <w:bCs/>
              </w:rPr>
              <w:t>For this case ...</w:t>
            </w:r>
          </w:p>
        </w:tc>
        <w:tc>
          <w:tcPr>
            <w:tcW w:w="1701" w:type="dxa"/>
            <w:tcBorders>
              <w:top w:val="single" w:sz="6" w:space="0" w:color="auto"/>
              <w:bottom w:val="single" w:sz="12" w:space="0" w:color="auto"/>
            </w:tcBorders>
            <w:shd w:val="clear" w:color="auto" w:fill="auto"/>
          </w:tcPr>
          <w:p w:rsidR="00300522" w:rsidRPr="00802D77" w:rsidRDefault="00300522" w:rsidP="00677DF0">
            <w:pPr>
              <w:pStyle w:val="Tabletext"/>
              <w:keepNext/>
              <w:keepLines/>
              <w:rPr>
                <w:b/>
              </w:rPr>
            </w:pPr>
            <w:r w:rsidRPr="00802D77">
              <w:rPr>
                <w:b/>
                <w:bCs/>
              </w:rPr>
              <w:t>See:</w:t>
            </w:r>
          </w:p>
        </w:tc>
      </w:tr>
      <w:tr w:rsidR="00300522" w:rsidRPr="00802D77" w:rsidTr="00A53099">
        <w:tc>
          <w:tcPr>
            <w:tcW w:w="676" w:type="dxa"/>
            <w:tcBorders>
              <w:top w:val="single" w:sz="12" w:space="0" w:color="auto"/>
            </w:tcBorders>
            <w:shd w:val="clear" w:color="auto" w:fill="auto"/>
          </w:tcPr>
          <w:p w:rsidR="00300522" w:rsidRPr="00802D77" w:rsidRDefault="00300522" w:rsidP="00E74477">
            <w:pPr>
              <w:pStyle w:val="Tabletext"/>
            </w:pPr>
            <w:r w:rsidRPr="00802D77">
              <w:t>1A</w:t>
            </w:r>
          </w:p>
        </w:tc>
        <w:tc>
          <w:tcPr>
            <w:tcW w:w="3544" w:type="dxa"/>
            <w:tcBorders>
              <w:top w:val="single" w:sz="12" w:space="0" w:color="auto"/>
            </w:tcBorders>
            <w:shd w:val="clear" w:color="auto" w:fill="auto"/>
          </w:tcPr>
          <w:p w:rsidR="00300522" w:rsidRPr="00802D77" w:rsidRDefault="00300522" w:rsidP="00E74477">
            <w:pPr>
              <w:pStyle w:val="Tabletext"/>
            </w:pPr>
            <w:r w:rsidRPr="00802D77">
              <w:t xml:space="preserve">Agents and insurance brokers </w:t>
            </w:r>
          </w:p>
        </w:tc>
        <w:tc>
          <w:tcPr>
            <w:tcW w:w="1701" w:type="dxa"/>
            <w:tcBorders>
              <w:top w:val="single" w:sz="12" w:space="0" w:color="auto"/>
            </w:tcBorders>
            <w:shd w:val="clear" w:color="auto" w:fill="auto"/>
          </w:tcPr>
          <w:p w:rsidR="00300522" w:rsidRPr="00802D77" w:rsidRDefault="00300522" w:rsidP="00E74477">
            <w:pPr>
              <w:pStyle w:val="Tabletext"/>
            </w:pPr>
            <w:r w:rsidRPr="00802D77">
              <w:t>Division</w:t>
            </w:r>
            <w:r w:rsidR="00802D77">
              <w:t> </w:t>
            </w:r>
            <w:r w:rsidRPr="00802D77">
              <w:t xml:space="preserve">153 </w:t>
            </w:r>
          </w:p>
        </w:tc>
      </w:tr>
      <w:tr w:rsidR="00300522" w:rsidRPr="00802D77" w:rsidTr="00A53099">
        <w:tc>
          <w:tcPr>
            <w:tcW w:w="676" w:type="dxa"/>
            <w:shd w:val="clear" w:color="auto" w:fill="auto"/>
          </w:tcPr>
          <w:p w:rsidR="00300522" w:rsidRPr="00802D77" w:rsidRDefault="00300522" w:rsidP="00E74477">
            <w:pPr>
              <w:pStyle w:val="Tabletext"/>
            </w:pPr>
            <w:r w:rsidRPr="00802D77">
              <w:t>1</w:t>
            </w:r>
          </w:p>
        </w:tc>
        <w:tc>
          <w:tcPr>
            <w:tcW w:w="3544" w:type="dxa"/>
            <w:shd w:val="clear" w:color="auto" w:fill="auto"/>
          </w:tcPr>
          <w:p w:rsidR="00300522" w:rsidRPr="00802D77" w:rsidRDefault="00300522" w:rsidP="00E74477">
            <w:pPr>
              <w:pStyle w:val="Tabletext"/>
            </w:pPr>
            <w:r w:rsidRPr="00802D77">
              <w:t>Associates</w:t>
            </w:r>
          </w:p>
        </w:tc>
        <w:tc>
          <w:tcPr>
            <w:tcW w:w="1701" w:type="dxa"/>
            <w:shd w:val="clear" w:color="auto" w:fill="auto"/>
          </w:tcPr>
          <w:p w:rsidR="00300522" w:rsidRPr="00802D77" w:rsidRDefault="00300522" w:rsidP="00E74477">
            <w:pPr>
              <w:pStyle w:val="Tabletext"/>
            </w:pPr>
            <w:r w:rsidRPr="00802D77">
              <w:t>Division</w:t>
            </w:r>
            <w:r w:rsidR="00802D77">
              <w:t> </w:t>
            </w:r>
            <w:r w:rsidRPr="00802D77">
              <w:t>72</w:t>
            </w:r>
          </w:p>
        </w:tc>
      </w:tr>
      <w:tr w:rsidR="00300522" w:rsidRPr="00802D77" w:rsidTr="00A53099">
        <w:tc>
          <w:tcPr>
            <w:tcW w:w="676"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Company amalgamations</w:t>
            </w:r>
          </w:p>
        </w:tc>
        <w:tc>
          <w:tcPr>
            <w:tcW w:w="1701" w:type="dxa"/>
            <w:shd w:val="clear" w:color="auto" w:fill="auto"/>
          </w:tcPr>
          <w:p w:rsidR="00300522" w:rsidRPr="00802D77" w:rsidRDefault="00300522" w:rsidP="00300522">
            <w:pPr>
              <w:pStyle w:val="Tabletext"/>
            </w:pPr>
            <w:r w:rsidRPr="00802D77">
              <w:t>Division</w:t>
            </w:r>
            <w:r w:rsidR="00802D77">
              <w:t> </w:t>
            </w:r>
            <w:r w:rsidRPr="00802D77">
              <w:t>90</w:t>
            </w:r>
          </w:p>
        </w:tc>
      </w:tr>
      <w:tr w:rsidR="00300522" w:rsidRPr="00802D77" w:rsidTr="00A53099">
        <w:tc>
          <w:tcPr>
            <w:tcW w:w="676" w:type="dxa"/>
            <w:shd w:val="clear" w:color="auto" w:fill="auto"/>
          </w:tcPr>
          <w:p w:rsidR="00300522" w:rsidRPr="00802D77" w:rsidRDefault="00300522" w:rsidP="00300522">
            <w:pPr>
              <w:pStyle w:val="Tabletext"/>
            </w:pPr>
            <w:r w:rsidRPr="00802D77">
              <w:t>2A</w:t>
            </w:r>
          </w:p>
        </w:tc>
        <w:tc>
          <w:tcPr>
            <w:tcW w:w="3544" w:type="dxa"/>
            <w:shd w:val="clear" w:color="auto" w:fill="auto"/>
          </w:tcPr>
          <w:p w:rsidR="00300522" w:rsidRPr="00802D77" w:rsidRDefault="00300522" w:rsidP="00300522">
            <w:pPr>
              <w:pStyle w:val="Tabletext"/>
            </w:pPr>
            <w:r w:rsidRPr="00802D77">
              <w:t>Compulsory third party schemes</w:t>
            </w:r>
          </w:p>
        </w:tc>
        <w:tc>
          <w:tcPr>
            <w:tcW w:w="1701" w:type="dxa"/>
            <w:shd w:val="clear" w:color="auto" w:fill="auto"/>
          </w:tcPr>
          <w:p w:rsidR="00300522" w:rsidRPr="00802D77" w:rsidRDefault="00300522" w:rsidP="00300522">
            <w:pPr>
              <w:pStyle w:val="Tabletext"/>
            </w:pPr>
            <w:r w:rsidRPr="00802D77">
              <w:t>Division</w:t>
            </w:r>
            <w:r w:rsidR="00802D77">
              <w:t> </w:t>
            </w:r>
            <w:r w:rsidRPr="00802D77">
              <w:t>79</w:t>
            </w:r>
          </w:p>
        </w:tc>
      </w:tr>
      <w:tr w:rsidR="00300522" w:rsidRPr="00802D77" w:rsidTr="00A53099">
        <w:tc>
          <w:tcPr>
            <w:tcW w:w="676" w:type="dxa"/>
            <w:shd w:val="clear" w:color="auto" w:fill="auto"/>
          </w:tcPr>
          <w:p w:rsidR="00300522" w:rsidRPr="00802D77" w:rsidRDefault="00300522" w:rsidP="00300522">
            <w:pPr>
              <w:pStyle w:val="Tabletext"/>
            </w:pPr>
            <w:r w:rsidRPr="00802D77">
              <w:t>3</w:t>
            </w:r>
          </w:p>
        </w:tc>
        <w:tc>
          <w:tcPr>
            <w:tcW w:w="3544" w:type="dxa"/>
            <w:shd w:val="clear" w:color="auto" w:fill="auto"/>
          </w:tcPr>
          <w:p w:rsidR="00300522" w:rsidRPr="00802D77" w:rsidRDefault="00300522" w:rsidP="00300522">
            <w:pPr>
              <w:pStyle w:val="Tabletext"/>
            </w:pPr>
            <w:r w:rsidRPr="00802D77">
              <w:t>Gambling</w:t>
            </w:r>
          </w:p>
        </w:tc>
        <w:tc>
          <w:tcPr>
            <w:tcW w:w="1701" w:type="dxa"/>
            <w:shd w:val="clear" w:color="auto" w:fill="auto"/>
          </w:tcPr>
          <w:p w:rsidR="00300522" w:rsidRPr="00802D77" w:rsidRDefault="00300522" w:rsidP="00300522">
            <w:pPr>
              <w:pStyle w:val="Tabletext"/>
            </w:pPr>
            <w:r w:rsidRPr="00802D77">
              <w:t>Division</w:t>
            </w:r>
            <w:r w:rsidR="00802D77">
              <w:t> </w:t>
            </w:r>
            <w:r w:rsidRPr="00802D77">
              <w:t>126</w:t>
            </w:r>
          </w:p>
        </w:tc>
      </w:tr>
      <w:tr w:rsidR="00300522" w:rsidRPr="00802D77" w:rsidTr="00A53099">
        <w:tc>
          <w:tcPr>
            <w:tcW w:w="676" w:type="dxa"/>
            <w:shd w:val="clear" w:color="auto" w:fill="auto"/>
          </w:tcPr>
          <w:p w:rsidR="00300522" w:rsidRPr="00802D77" w:rsidRDefault="00300522" w:rsidP="00300522">
            <w:pPr>
              <w:pStyle w:val="Tabletext"/>
            </w:pPr>
            <w:r w:rsidRPr="00802D77">
              <w:t>4</w:t>
            </w:r>
          </w:p>
        </w:tc>
        <w:tc>
          <w:tcPr>
            <w:tcW w:w="3544" w:type="dxa"/>
            <w:shd w:val="clear" w:color="auto" w:fill="auto"/>
          </w:tcPr>
          <w:p w:rsidR="00300522" w:rsidRPr="00802D77" w:rsidRDefault="00300522" w:rsidP="00300522">
            <w:pPr>
              <w:pStyle w:val="Tabletext"/>
            </w:pPr>
            <w:r w:rsidRPr="00802D77">
              <w:t>Long</w:t>
            </w:r>
            <w:r w:rsidR="00802D77">
              <w:noBreakHyphen/>
            </w:r>
            <w:r w:rsidRPr="00802D77">
              <w:t>term accommodation in commercial residential premises</w:t>
            </w:r>
          </w:p>
        </w:tc>
        <w:tc>
          <w:tcPr>
            <w:tcW w:w="1701" w:type="dxa"/>
            <w:shd w:val="clear" w:color="auto" w:fill="auto"/>
          </w:tcPr>
          <w:p w:rsidR="00300522" w:rsidRPr="00802D77" w:rsidRDefault="00300522" w:rsidP="00300522">
            <w:pPr>
              <w:pStyle w:val="Tabletext"/>
            </w:pPr>
            <w:r w:rsidRPr="00802D77">
              <w:t>Division</w:t>
            </w:r>
            <w:r w:rsidR="00802D77">
              <w:t> </w:t>
            </w:r>
            <w:r w:rsidRPr="00802D77">
              <w:t>87</w:t>
            </w:r>
          </w:p>
        </w:tc>
      </w:tr>
      <w:tr w:rsidR="00300522" w:rsidRPr="00802D77" w:rsidTr="00A53099">
        <w:tc>
          <w:tcPr>
            <w:tcW w:w="676" w:type="dxa"/>
            <w:shd w:val="clear" w:color="auto" w:fill="auto"/>
          </w:tcPr>
          <w:p w:rsidR="00300522" w:rsidRPr="00802D77" w:rsidRDefault="00300522" w:rsidP="00300522">
            <w:pPr>
              <w:pStyle w:val="Tabletext"/>
            </w:pPr>
            <w:r w:rsidRPr="00802D77">
              <w:t>4AA</w:t>
            </w:r>
          </w:p>
        </w:tc>
        <w:tc>
          <w:tcPr>
            <w:tcW w:w="3544" w:type="dxa"/>
            <w:shd w:val="clear" w:color="auto" w:fill="auto"/>
          </w:tcPr>
          <w:p w:rsidR="00300522" w:rsidRPr="00802D77" w:rsidRDefault="00300522" w:rsidP="00300522">
            <w:pPr>
              <w:pStyle w:val="Tabletext"/>
            </w:pPr>
            <w:r w:rsidRPr="00802D77">
              <w:t>Non</w:t>
            </w:r>
            <w:r w:rsidR="00802D77">
              <w:noBreakHyphen/>
            </w:r>
            <w:r w:rsidRPr="00802D77">
              <w:t xml:space="preserve">residents making supplies connected with </w:t>
            </w:r>
            <w:r w:rsidR="003F41DE" w:rsidRPr="00802D77">
              <w:t>the indirect tax zone</w:t>
            </w:r>
          </w:p>
        </w:tc>
        <w:tc>
          <w:tcPr>
            <w:tcW w:w="1701" w:type="dxa"/>
            <w:shd w:val="clear" w:color="auto" w:fill="auto"/>
          </w:tcPr>
          <w:p w:rsidR="00300522" w:rsidRPr="00802D77" w:rsidRDefault="00300522" w:rsidP="00300522">
            <w:pPr>
              <w:pStyle w:val="Tabletext"/>
            </w:pPr>
            <w:r w:rsidRPr="00802D77">
              <w:t>Division</w:t>
            </w:r>
            <w:r w:rsidR="00802D77">
              <w:t> </w:t>
            </w:r>
            <w:r w:rsidRPr="00802D77">
              <w:t>83</w:t>
            </w:r>
          </w:p>
        </w:tc>
      </w:tr>
      <w:tr w:rsidR="005508E4" w:rsidRPr="00802D77" w:rsidDel="005508E4" w:rsidTr="00A53099">
        <w:tc>
          <w:tcPr>
            <w:tcW w:w="676" w:type="dxa"/>
            <w:shd w:val="clear" w:color="auto" w:fill="auto"/>
          </w:tcPr>
          <w:p w:rsidR="005508E4" w:rsidRPr="00802D77" w:rsidDel="005508E4" w:rsidRDefault="005508E4" w:rsidP="00300522">
            <w:pPr>
              <w:pStyle w:val="Tabletext"/>
            </w:pPr>
            <w:r w:rsidRPr="00802D77">
              <w:t>4A</w:t>
            </w:r>
          </w:p>
        </w:tc>
        <w:tc>
          <w:tcPr>
            <w:tcW w:w="3544" w:type="dxa"/>
            <w:shd w:val="clear" w:color="auto" w:fill="auto"/>
          </w:tcPr>
          <w:p w:rsidR="005508E4" w:rsidRPr="00802D77" w:rsidDel="005508E4" w:rsidRDefault="005508E4" w:rsidP="00300522">
            <w:pPr>
              <w:pStyle w:val="Tabletext"/>
            </w:pPr>
            <w:r w:rsidRPr="00802D77">
              <w:t>Offshore supplies</w:t>
            </w:r>
          </w:p>
        </w:tc>
        <w:tc>
          <w:tcPr>
            <w:tcW w:w="1701" w:type="dxa"/>
            <w:shd w:val="clear" w:color="auto" w:fill="auto"/>
          </w:tcPr>
          <w:p w:rsidR="005508E4" w:rsidRPr="00802D77" w:rsidDel="005508E4" w:rsidRDefault="005508E4" w:rsidP="00300522">
            <w:pPr>
              <w:pStyle w:val="Tabletext"/>
            </w:pPr>
            <w:r w:rsidRPr="00802D77">
              <w:t>Division</w:t>
            </w:r>
            <w:r w:rsidR="00802D77">
              <w:t> </w:t>
            </w:r>
            <w:r w:rsidRPr="00802D77">
              <w:t>84</w:t>
            </w:r>
          </w:p>
        </w:tc>
      </w:tr>
      <w:tr w:rsidR="00300522" w:rsidRPr="00802D77" w:rsidTr="00A53099">
        <w:tc>
          <w:tcPr>
            <w:tcW w:w="676" w:type="dxa"/>
            <w:shd w:val="clear" w:color="auto" w:fill="auto"/>
          </w:tcPr>
          <w:p w:rsidR="00300522" w:rsidRPr="00802D77" w:rsidRDefault="00300522" w:rsidP="00300522">
            <w:pPr>
              <w:pStyle w:val="Tabletext"/>
            </w:pPr>
            <w:r w:rsidRPr="00802D77">
              <w:t>5</w:t>
            </w:r>
          </w:p>
        </w:tc>
        <w:tc>
          <w:tcPr>
            <w:tcW w:w="3544" w:type="dxa"/>
            <w:shd w:val="clear" w:color="auto" w:fill="auto"/>
          </w:tcPr>
          <w:p w:rsidR="00300522" w:rsidRPr="00802D77" w:rsidRDefault="00300522" w:rsidP="00300522">
            <w:pPr>
              <w:pStyle w:val="Tabletext"/>
            </w:pPr>
            <w:smartTag w:uri="urn:schemas-microsoft-com:office:smarttags" w:element="City">
              <w:smartTag w:uri="urn:schemas-microsoft-com:office:smarttags" w:element="place">
                <w:r w:rsidRPr="00802D77">
                  <w:t>Sale</w:t>
                </w:r>
              </w:smartTag>
            </w:smartTag>
            <w:r w:rsidRPr="00802D77">
              <w:t xml:space="preserve"> of freehold interests etc.</w:t>
            </w:r>
          </w:p>
        </w:tc>
        <w:tc>
          <w:tcPr>
            <w:tcW w:w="1701" w:type="dxa"/>
            <w:shd w:val="clear" w:color="auto" w:fill="auto"/>
          </w:tcPr>
          <w:p w:rsidR="00300522" w:rsidRPr="00802D77" w:rsidRDefault="00300522" w:rsidP="00300522">
            <w:pPr>
              <w:pStyle w:val="Tabletext"/>
            </w:pPr>
            <w:r w:rsidRPr="00802D77">
              <w:t>Division</w:t>
            </w:r>
            <w:r w:rsidR="00802D77">
              <w:t> </w:t>
            </w:r>
            <w:r w:rsidRPr="00802D77">
              <w:t>75</w:t>
            </w:r>
          </w:p>
        </w:tc>
      </w:tr>
      <w:tr w:rsidR="00300522" w:rsidRPr="00802D77" w:rsidTr="00E74477">
        <w:trPr>
          <w:cantSplit/>
        </w:trPr>
        <w:tc>
          <w:tcPr>
            <w:tcW w:w="676" w:type="dxa"/>
            <w:shd w:val="clear" w:color="auto" w:fill="auto"/>
          </w:tcPr>
          <w:p w:rsidR="00300522" w:rsidRPr="00802D77" w:rsidRDefault="00300522" w:rsidP="00300522">
            <w:pPr>
              <w:pStyle w:val="Tabletext"/>
            </w:pPr>
            <w:r w:rsidRPr="00802D77">
              <w:t>7</w:t>
            </w:r>
          </w:p>
        </w:tc>
        <w:tc>
          <w:tcPr>
            <w:tcW w:w="3544" w:type="dxa"/>
            <w:shd w:val="clear" w:color="auto" w:fill="auto"/>
          </w:tcPr>
          <w:p w:rsidR="00300522" w:rsidRPr="00802D77" w:rsidRDefault="00300522" w:rsidP="00300522">
            <w:pPr>
              <w:pStyle w:val="Tabletext"/>
            </w:pPr>
            <w:r w:rsidRPr="00802D77">
              <w:t xml:space="preserve">Supplies partly connected with </w:t>
            </w:r>
            <w:r w:rsidR="003F41DE" w:rsidRPr="00802D77">
              <w:t>the indirect tax zone</w:t>
            </w:r>
          </w:p>
        </w:tc>
        <w:tc>
          <w:tcPr>
            <w:tcW w:w="1701" w:type="dxa"/>
            <w:shd w:val="clear" w:color="auto" w:fill="auto"/>
          </w:tcPr>
          <w:p w:rsidR="00300522" w:rsidRPr="00802D77" w:rsidRDefault="00300522" w:rsidP="00300522">
            <w:pPr>
              <w:pStyle w:val="Tabletext"/>
            </w:pPr>
            <w:r w:rsidRPr="00802D77">
              <w:t>Division</w:t>
            </w:r>
            <w:r w:rsidR="00802D77">
              <w:t> </w:t>
            </w:r>
            <w:r w:rsidRPr="00802D77">
              <w:t>96</w:t>
            </w:r>
          </w:p>
        </w:tc>
      </w:tr>
      <w:tr w:rsidR="00300522" w:rsidRPr="00802D77" w:rsidTr="00A53099">
        <w:tc>
          <w:tcPr>
            <w:tcW w:w="676" w:type="dxa"/>
            <w:tcBorders>
              <w:bottom w:val="single" w:sz="4" w:space="0" w:color="auto"/>
            </w:tcBorders>
            <w:shd w:val="clear" w:color="auto" w:fill="auto"/>
          </w:tcPr>
          <w:p w:rsidR="00300522" w:rsidRPr="00802D77" w:rsidRDefault="00300522" w:rsidP="00300522">
            <w:pPr>
              <w:pStyle w:val="Tabletext"/>
            </w:pPr>
            <w:r w:rsidRPr="00802D77">
              <w:t>8</w:t>
            </w:r>
          </w:p>
        </w:tc>
        <w:tc>
          <w:tcPr>
            <w:tcW w:w="3544" w:type="dxa"/>
            <w:tcBorders>
              <w:bottom w:val="single" w:sz="4" w:space="0" w:color="auto"/>
            </w:tcBorders>
            <w:shd w:val="clear" w:color="auto" w:fill="auto"/>
          </w:tcPr>
          <w:p w:rsidR="00300522" w:rsidRPr="00802D77" w:rsidRDefault="00300522" w:rsidP="00300522">
            <w:pPr>
              <w:pStyle w:val="Tabletext"/>
            </w:pPr>
            <w:r w:rsidRPr="00802D77">
              <w:t>Transactions relating to insurance policies</w:t>
            </w:r>
          </w:p>
        </w:tc>
        <w:tc>
          <w:tcPr>
            <w:tcW w:w="1701"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78</w:t>
            </w:r>
          </w:p>
        </w:tc>
      </w:tr>
      <w:tr w:rsidR="00744458" w:rsidRPr="00802D77" w:rsidTr="00A53099">
        <w:tc>
          <w:tcPr>
            <w:tcW w:w="676" w:type="dxa"/>
            <w:tcBorders>
              <w:bottom w:val="single" w:sz="4" w:space="0" w:color="auto"/>
            </w:tcBorders>
            <w:shd w:val="clear" w:color="auto" w:fill="auto"/>
          </w:tcPr>
          <w:p w:rsidR="00744458" w:rsidRPr="00802D77" w:rsidRDefault="00744458" w:rsidP="00300522">
            <w:pPr>
              <w:pStyle w:val="Tabletext"/>
            </w:pPr>
            <w:r w:rsidRPr="00802D77">
              <w:t>8A</w:t>
            </w:r>
          </w:p>
        </w:tc>
        <w:tc>
          <w:tcPr>
            <w:tcW w:w="3544" w:type="dxa"/>
            <w:tcBorders>
              <w:bottom w:val="single" w:sz="4" w:space="0" w:color="auto"/>
            </w:tcBorders>
            <w:shd w:val="clear" w:color="auto" w:fill="auto"/>
          </w:tcPr>
          <w:p w:rsidR="00744458" w:rsidRPr="00802D77" w:rsidRDefault="00744458" w:rsidP="00300522">
            <w:pPr>
              <w:pStyle w:val="Tabletext"/>
            </w:pPr>
            <w:r w:rsidRPr="00802D77">
              <w:t>Valuable metals</w:t>
            </w:r>
          </w:p>
        </w:tc>
        <w:tc>
          <w:tcPr>
            <w:tcW w:w="1701" w:type="dxa"/>
            <w:tcBorders>
              <w:bottom w:val="single" w:sz="4" w:space="0" w:color="auto"/>
            </w:tcBorders>
            <w:shd w:val="clear" w:color="auto" w:fill="auto"/>
          </w:tcPr>
          <w:p w:rsidR="00744458" w:rsidRPr="00802D77" w:rsidRDefault="00744458" w:rsidP="00300522">
            <w:pPr>
              <w:pStyle w:val="Tabletext"/>
            </w:pPr>
            <w:r w:rsidRPr="00802D77">
              <w:t>Division</w:t>
            </w:r>
            <w:r w:rsidR="00802D77">
              <w:t> </w:t>
            </w:r>
            <w:r w:rsidRPr="00802D77">
              <w:t>86</w:t>
            </w:r>
          </w:p>
        </w:tc>
      </w:tr>
      <w:tr w:rsidR="00744458" w:rsidRPr="00802D77" w:rsidTr="007C5E49">
        <w:tc>
          <w:tcPr>
            <w:tcW w:w="676" w:type="dxa"/>
            <w:shd w:val="clear" w:color="auto" w:fill="auto"/>
          </w:tcPr>
          <w:p w:rsidR="00744458" w:rsidRPr="00802D77" w:rsidRDefault="00744458" w:rsidP="00300522">
            <w:pPr>
              <w:pStyle w:val="Tabletext"/>
            </w:pPr>
            <w:r w:rsidRPr="00802D77">
              <w:t>9</w:t>
            </w:r>
          </w:p>
        </w:tc>
        <w:tc>
          <w:tcPr>
            <w:tcW w:w="3544" w:type="dxa"/>
            <w:shd w:val="clear" w:color="auto" w:fill="auto"/>
          </w:tcPr>
          <w:p w:rsidR="00744458" w:rsidRPr="00802D77" w:rsidRDefault="00744458" w:rsidP="00300522">
            <w:pPr>
              <w:pStyle w:val="Tabletext"/>
            </w:pPr>
            <w:r w:rsidRPr="00802D77">
              <w:t>Valuation of taxable supplies of goods in bond</w:t>
            </w:r>
          </w:p>
        </w:tc>
        <w:tc>
          <w:tcPr>
            <w:tcW w:w="1701" w:type="dxa"/>
            <w:shd w:val="clear" w:color="auto" w:fill="auto"/>
          </w:tcPr>
          <w:p w:rsidR="00744458" w:rsidRPr="00802D77" w:rsidRDefault="00744458" w:rsidP="00300522">
            <w:pPr>
              <w:pStyle w:val="Tabletext"/>
            </w:pPr>
            <w:r w:rsidRPr="00802D77">
              <w:t>Division</w:t>
            </w:r>
            <w:r w:rsidR="00802D77">
              <w:t> </w:t>
            </w:r>
            <w:r w:rsidRPr="00802D77">
              <w:t>108</w:t>
            </w:r>
          </w:p>
        </w:tc>
      </w:tr>
      <w:tr w:rsidR="00744458" w:rsidRPr="00802D77" w:rsidTr="00A53099">
        <w:tc>
          <w:tcPr>
            <w:tcW w:w="676" w:type="dxa"/>
            <w:tcBorders>
              <w:bottom w:val="single" w:sz="12" w:space="0" w:color="auto"/>
            </w:tcBorders>
            <w:shd w:val="clear" w:color="auto" w:fill="auto"/>
          </w:tcPr>
          <w:p w:rsidR="00744458" w:rsidRPr="00802D77" w:rsidRDefault="00744458" w:rsidP="00300522">
            <w:pPr>
              <w:pStyle w:val="Tabletext"/>
            </w:pPr>
            <w:r w:rsidRPr="00802D77">
              <w:t>10</w:t>
            </w:r>
          </w:p>
        </w:tc>
        <w:tc>
          <w:tcPr>
            <w:tcW w:w="3544" w:type="dxa"/>
            <w:tcBorders>
              <w:bottom w:val="single" w:sz="12" w:space="0" w:color="auto"/>
            </w:tcBorders>
            <w:shd w:val="clear" w:color="auto" w:fill="auto"/>
          </w:tcPr>
          <w:p w:rsidR="00744458" w:rsidRPr="00802D77" w:rsidRDefault="00744458" w:rsidP="00300522">
            <w:pPr>
              <w:pStyle w:val="Tabletext"/>
            </w:pPr>
            <w:r w:rsidRPr="00802D77">
              <w:t>Excess GST</w:t>
            </w:r>
          </w:p>
        </w:tc>
        <w:tc>
          <w:tcPr>
            <w:tcW w:w="1701" w:type="dxa"/>
            <w:tcBorders>
              <w:bottom w:val="single" w:sz="12" w:space="0" w:color="auto"/>
            </w:tcBorders>
            <w:shd w:val="clear" w:color="auto" w:fill="auto"/>
          </w:tcPr>
          <w:p w:rsidR="00744458" w:rsidRPr="00802D77" w:rsidRDefault="00744458" w:rsidP="00300522">
            <w:pPr>
              <w:pStyle w:val="Tabletext"/>
            </w:pPr>
            <w:r w:rsidRPr="00802D77">
              <w:t>Division</w:t>
            </w:r>
            <w:r w:rsidR="00802D77">
              <w:t> </w:t>
            </w:r>
            <w:r w:rsidRPr="00802D77">
              <w:t>142</w:t>
            </w:r>
          </w:p>
        </w:tc>
      </w:tr>
    </w:tbl>
    <w:p w:rsidR="001F557D" w:rsidRPr="00802D77" w:rsidRDefault="001F557D" w:rsidP="001F557D">
      <w:pPr>
        <w:pStyle w:val="notetext"/>
      </w:pPr>
      <w:r w:rsidRPr="00802D77">
        <w:t>Note:</w:t>
      </w:r>
      <w:r w:rsidRPr="00802D77">
        <w:tab/>
        <w:t>There are other laws that may affect the amount of GST on taxable supplies. For example, see subsection</w:t>
      </w:r>
      <w:r w:rsidR="00802D77">
        <w:t> </w:t>
      </w:r>
      <w:r w:rsidRPr="00802D77">
        <w:t>357</w:t>
      </w:r>
      <w:r w:rsidR="00802D77">
        <w:noBreakHyphen/>
      </w:r>
      <w:r w:rsidRPr="00802D77">
        <w:t>60(3) in Schedule</w:t>
      </w:r>
      <w:r w:rsidR="00802D77">
        <w:t> </w:t>
      </w:r>
      <w:r w:rsidRPr="00802D77">
        <w:t xml:space="preserve">1 to the </w:t>
      </w:r>
      <w:r w:rsidRPr="00802D77">
        <w:rPr>
          <w:i/>
        </w:rPr>
        <w:t>Taxation Administration Act 1953</w:t>
      </w:r>
      <w:r w:rsidRPr="00802D77">
        <w:t xml:space="preserve"> (about the effect of rulings made under Part</w:t>
      </w:r>
      <w:r w:rsidR="00802D77">
        <w:t> </w:t>
      </w:r>
      <w:r w:rsidRPr="00802D77">
        <w:t>5</w:t>
      </w:r>
      <w:r w:rsidR="00802D77">
        <w:noBreakHyphen/>
      </w:r>
      <w:r w:rsidRPr="00802D77">
        <w:t>5 in that Schedule).</w:t>
      </w:r>
    </w:p>
    <w:p w:rsidR="00300522" w:rsidRPr="00802D77" w:rsidRDefault="00300522" w:rsidP="00A36DB5">
      <w:pPr>
        <w:pStyle w:val="ActHead3"/>
        <w:pageBreakBefore/>
      </w:pPr>
      <w:bookmarkStart w:id="59" w:name="_Toc487203047"/>
      <w:r w:rsidRPr="00802D77">
        <w:rPr>
          <w:rStyle w:val="CharDivNo"/>
        </w:rPr>
        <w:t>Division</w:t>
      </w:r>
      <w:r w:rsidR="00802D77" w:rsidRPr="00802D77">
        <w:rPr>
          <w:rStyle w:val="CharDivNo"/>
        </w:rPr>
        <w:t> </w:t>
      </w:r>
      <w:r w:rsidRPr="00802D77">
        <w:rPr>
          <w:rStyle w:val="CharDivNo"/>
        </w:rPr>
        <w:t>11</w:t>
      </w:r>
      <w:r w:rsidRPr="00802D77">
        <w:t>—</w:t>
      </w:r>
      <w:r w:rsidRPr="00802D77">
        <w:rPr>
          <w:rStyle w:val="CharDivText"/>
        </w:rPr>
        <w:t>Creditable acquisitions</w:t>
      </w:r>
      <w:bookmarkEnd w:id="59"/>
    </w:p>
    <w:p w:rsidR="00300522" w:rsidRPr="00802D77" w:rsidRDefault="00300522" w:rsidP="00300522">
      <w:pPr>
        <w:pStyle w:val="ActHead5"/>
      </w:pPr>
      <w:bookmarkStart w:id="60" w:name="_Toc487203048"/>
      <w:r w:rsidRPr="00802D77">
        <w:rPr>
          <w:rStyle w:val="CharSectno"/>
        </w:rPr>
        <w:t>11</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60"/>
    </w:p>
    <w:p w:rsidR="00300522" w:rsidRPr="00802D77" w:rsidRDefault="00300522" w:rsidP="00300522">
      <w:pPr>
        <w:pStyle w:val="BoxText"/>
        <w:pBdr>
          <w:left w:val="single" w:sz="6" w:space="10" w:color="auto"/>
        </w:pBdr>
      </w:pPr>
      <w:r w:rsidRPr="00802D77">
        <w:t xml:space="preserve">You are entitled to input tax credits for your creditable acquisitions. This </w:t>
      </w:r>
      <w:r w:rsidR="00A53099" w:rsidRPr="00802D77">
        <w:t>Division</w:t>
      </w:r>
      <w:r w:rsidR="00A36DB5" w:rsidRPr="00802D77">
        <w:t xml:space="preserve"> </w:t>
      </w:r>
      <w:r w:rsidRPr="00802D77">
        <w:t>defines creditable acquisitions, states who is entitled to the input tax credits and describes how to work out the input tax credits on acquisitions.</w:t>
      </w:r>
    </w:p>
    <w:p w:rsidR="00300522" w:rsidRPr="00802D77" w:rsidRDefault="00300522" w:rsidP="00300522">
      <w:pPr>
        <w:pStyle w:val="ActHead5"/>
      </w:pPr>
      <w:bookmarkStart w:id="61" w:name="_Toc487203049"/>
      <w:r w:rsidRPr="00802D77">
        <w:rPr>
          <w:rStyle w:val="CharSectno"/>
        </w:rPr>
        <w:t>11</w:t>
      </w:r>
      <w:r w:rsidR="00802D77" w:rsidRPr="00802D77">
        <w:rPr>
          <w:rStyle w:val="CharSectno"/>
        </w:rPr>
        <w:noBreakHyphen/>
      </w:r>
      <w:r w:rsidRPr="00802D77">
        <w:rPr>
          <w:rStyle w:val="CharSectno"/>
        </w:rPr>
        <w:t>5</w:t>
      </w:r>
      <w:r w:rsidRPr="00802D77">
        <w:t xml:space="preserve">  What is a creditable acquisition?</w:t>
      </w:r>
      <w:bookmarkEnd w:id="61"/>
    </w:p>
    <w:p w:rsidR="00300522" w:rsidRPr="00802D77" w:rsidRDefault="00300522" w:rsidP="00300522">
      <w:pPr>
        <w:pStyle w:val="subsection"/>
      </w:pPr>
      <w:r w:rsidRPr="00802D77">
        <w:tab/>
      </w:r>
      <w:r w:rsidRPr="00802D77">
        <w:tab/>
        <w:t xml:space="preserve">You make a </w:t>
      </w:r>
      <w:r w:rsidRPr="00802D77">
        <w:rPr>
          <w:b/>
          <w:i/>
        </w:rPr>
        <w:t>creditable acquisition</w:t>
      </w:r>
      <w:r w:rsidRPr="00802D77">
        <w:t xml:space="preserve"> if:</w:t>
      </w:r>
    </w:p>
    <w:p w:rsidR="00300522" w:rsidRPr="00802D77" w:rsidRDefault="00300522" w:rsidP="00300522">
      <w:pPr>
        <w:pStyle w:val="paragraph"/>
      </w:pPr>
      <w:r w:rsidRPr="00802D77">
        <w:tab/>
        <w:t>(a)</w:t>
      </w:r>
      <w:r w:rsidRPr="00802D77">
        <w:tab/>
        <w:t xml:space="preserve">you acquire anything solely or partly for a </w:t>
      </w:r>
      <w:r w:rsidR="00802D77" w:rsidRPr="00802D77">
        <w:rPr>
          <w:position w:val="6"/>
          <w:sz w:val="16"/>
          <w:szCs w:val="16"/>
        </w:rPr>
        <w:t>*</w:t>
      </w:r>
      <w:r w:rsidRPr="00802D77">
        <w:t>creditable purpose; and</w:t>
      </w:r>
    </w:p>
    <w:p w:rsidR="00300522" w:rsidRPr="00802D77" w:rsidRDefault="00300522" w:rsidP="00300522">
      <w:pPr>
        <w:pStyle w:val="paragraph"/>
      </w:pPr>
      <w:r w:rsidRPr="00802D77">
        <w:tab/>
        <w:t>(b)</w:t>
      </w:r>
      <w:r w:rsidRPr="00802D77">
        <w:tab/>
        <w:t xml:space="preserve">the supply of the thing to you is a </w:t>
      </w:r>
      <w:r w:rsidR="00802D77" w:rsidRPr="00802D77">
        <w:rPr>
          <w:position w:val="6"/>
          <w:sz w:val="16"/>
          <w:szCs w:val="16"/>
        </w:rPr>
        <w:t>*</w:t>
      </w:r>
      <w:r w:rsidRPr="00802D77">
        <w:t>taxable supply; and</w:t>
      </w:r>
    </w:p>
    <w:p w:rsidR="00300522" w:rsidRPr="00802D77" w:rsidRDefault="00300522" w:rsidP="00300522">
      <w:pPr>
        <w:pStyle w:val="paragraph"/>
      </w:pPr>
      <w:r w:rsidRPr="00802D77">
        <w:tab/>
        <w:t>(c)</w:t>
      </w:r>
      <w:r w:rsidRPr="00802D77">
        <w:tab/>
        <w:t xml:space="preserve">you provide, or are liable to provide, </w:t>
      </w:r>
      <w:r w:rsidR="00802D77" w:rsidRPr="00802D77">
        <w:rPr>
          <w:position w:val="6"/>
          <w:sz w:val="16"/>
          <w:szCs w:val="16"/>
        </w:rPr>
        <w:t>*</w:t>
      </w:r>
      <w:r w:rsidRPr="00802D77">
        <w:t>consideration for the supply; and</w:t>
      </w:r>
    </w:p>
    <w:p w:rsidR="00300522" w:rsidRPr="00802D77" w:rsidRDefault="00300522" w:rsidP="00300522">
      <w:pPr>
        <w:pStyle w:val="paragraph"/>
      </w:pPr>
      <w:r w:rsidRPr="00802D77">
        <w:tab/>
        <w:t>(d)</w:t>
      </w:r>
      <w:r w:rsidRPr="00802D77">
        <w:tab/>
        <w:t xml:space="preserve">you are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300522" w:rsidRPr="00802D77" w:rsidRDefault="00300522" w:rsidP="00300522">
      <w:pPr>
        <w:pStyle w:val="ActHead5"/>
      </w:pPr>
      <w:bookmarkStart w:id="62" w:name="_Toc487203050"/>
      <w:r w:rsidRPr="00802D77">
        <w:rPr>
          <w:rStyle w:val="CharSectno"/>
        </w:rPr>
        <w:t>11</w:t>
      </w:r>
      <w:r w:rsidR="00802D77" w:rsidRPr="00802D77">
        <w:rPr>
          <w:rStyle w:val="CharSectno"/>
        </w:rPr>
        <w:noBreakHyphen/>
      </w:r>
      <w:r w:rsidRPr="00802D77">
        <w:rPr>
          <w:rStyle w:val="CharSectno"/>
        </w:rPr>
        <w:t>10</w:t>
      </w:r>
      <w:r w:rsidRPr="00802D77">
        <w:t xml:space="preserve">  Meaning of </w:t>
      </w:r>
      <w:r w:rsidRPr="00802D77">
        <w:rPr>
          <w:i/>
          <w:iCs/>
        </w:rPr>
        <w:t>acquisition</w:t>
      </w:r>
      <w:bookmarkEnd w:id="62"/>
    </w:p>
    <w:p w:rsidR="00300522" w:rsidRPr="00802D77" w:rsidRDefault="00300522" w:rsidP="00300522">
      <w:pPr>
        <w:pStyle w:val="subsection"/>
      </w:pPr>
      <w:r w:rsidRPr="00802D77">
        <w:tab/>
        <w:t>(1)</w:t>
      </w:r>
      <w:r w:rsidRPr="00802D77">
        <w:tab/>
        <w:t xml:space="preserve">An </w:t>
      </w:r>
      <w:r w:rsidRPr="00802D77">
        <w:rPr>
          <w:b/>
          <w:bCs/>
          <w:i/>
          <w:iCs/>
        </w:rPr>
        <w:t>acquisition</w:t>
      </w:r>
      <w:r w:rsidRPr="00802D77">
        <w:t xml:space="preserve"> is any form of acquisition whatsoever.</w:t>
      </w:r>
    </w:p>
    <w:p w:rsidR="00300522" w:rsidRPr="00802D77" w:rsidRDefault="00300522" w:rsidP="00300522">
      <w:pPr>
        <w:pStyle w:val="subsection"/>
      </w:pPr>
      <w:r w:rsidRPr="00802D77">
        <w:tab/>
        <w:t>(2)</w:t>
      </w:r>
      <w:r w:rsidRPr="00802D77">
        <w:tab/>
        <w:t xml:space="preserve">Without limiting </w:t>
      </w:r>
      <w:r w:rsidR="00802D77">
        <w:t>subsection (</w:t>
      </w:r>
      <w:r w:rsidRPr="00802D77">
        <w:t xml:space="preserve">1), </w:t>
      </w:r>
      <w:r w:rsidRPr="00802D77">
        <w:rPr>
          <w:b/>
          <w:bCs/>
          <w:i/>
          <w:iCs/>
        </w:rPr>
        <w:t>acquisition</w:t>
      </w:r>
      <w:r w:rsidRPr="00802D77">
        <w:t xml:space="preserve"> includes any of these:</w:t>
      </w:r>
    </w:p>
    <w:p w:rsidR="00300522" w:rsidRPr="00802D77" w:rsidRDefault="00300522" w:rsidP="00300522">
      <w:pPr>
        <w:pStyle w:val="paragraph"/>
      </w:pPr>
      <w:r w:rsidRPr="00802D77">
        <w:tab/>
        <w:t>(a)</w:t>
      </w:r>
      <w:r w:rsidRPr="00802D77">
        <w:tab/>
        <w:t>an acquisition of goods;</w:t>
      </w:r>
    </w:p>
    <w:p w:rsidR="00300522" w:rsidRPr="00802D77" w:rsidRDefault="00300522" w:rsidP="00300522">
      <w:pPr>
        <w:pStyle w:val="paragraph"/>
      </w:pPr>
      <w:r w:rsidRPr="00802D77">
        <w:tab/>
        <w:t>(b)</w:t>
      </w:r>
      <w:r w:rsidRPr="00802D77">
        <w:tab/>
        <w:t>an acquisition of services;</w:t>
      </w:r>
    </w:p>
    <w:p w:rsidR="00300522" w:rsidRPr="00802D77" w:rsidRDefault="00300522" w:rsidP="00300522">
      <w:pPr>
        <w:pStyle w:val="paragraph"/>
      </w:pPr>
      <w:r w:rsidRPr="00802D77">
        <w:tab/>
        <w:t>(c)</w:t>
      </w:r>
      <w:r w:rsidRPr="00802D77">
        <w:tab/>
        <w:t>a receipt of advice or information;</w:t>
      </w:r>
    </w:p>
    <w:p w:rsidR="00300522" w:rsidRPr="00802D77" w:rsidRDefault="00300522" w:rsidP="00300522">
      <w:pPr>
        <w:pStyle w:val="paragraph"/>
      </w:pPr>
      <w:r w:rsidRPr="00802D77">
        <w:tab/>
        <w:t>(d)</w:t>
      </w:r>
      <w:r w:rsidRPr="00802D77">
        <w:tab/>
        <w:t xml:space="preserve">an acceptance of a grant, assignment or surrender of </w:t>
      </w:r>
      <w:r w:rsidR="00802D77" w:rsidRPr="00802D77">
        <w:rPr>
          <w:position w:val="6"/>
          <w:sz w:val="16"/>
          <w:szCs w:val="16"/>
        </w:rPr>
        <w:t>*</w:t>
      </w:r>
      <w:r w:rsidRPr="00802D77">
        <w:t>real property;</w:t>
      </w:r>
    </w:p>
    <w:p w:rsidR="00300522" w:rsidRPr="00802D77" w:rsidRDefault="00300522" w:rsidP="00300522">
      <w:pPr>
        <w:pStyle w:val="paragraph"/>
      </w:pPr>
      <w:r w:rsidRPr="00802D77">
        <w:tab/>
        <w:t>(e)</w:t>
      </w:r>
      <w:r w:rsidRPr="00802D77">
        <w:tab/>
        <w:t>an acceptance of a grant, transfer, assignment or surrender of any right;</w:t>
      </w:r>
    </w:p>
    <w:p w:rsidR="00300522" w:rsidRPr="00802D77" w:rsidRDefault="00300522" w:rsidP="00300522">
      <w:pPr>
        <w:pStyle w:val="paragraph"/>
      </w:pPr>
      <w:r w:rsidRPr="00802D77">
        <w:tab/>
        <w:t>(f)</w:t>
      </w:r>
      <w:r w:rsidRPr="00802D77">
        <w:tab/>
        <w:t xml:space="preserve">an acquisition of something the supply of which is a </w:t>
      </w:r>
      <w:r w:rsidR="00802D77" w:rsidRPr="00802D77">
        <w:rPr>
          <w:position w:val="6"/>
          <w:sz w:val="16"/>
          <w:szCs w:val="16"/>
        </w:rPr>
        <w:t>*</w:t>
      </w:r>
      <w:r w:rsidRPr="00802D77">
        <w:t>financial supply;</w:t>
      </w:r>
    </w:p>
    <w:p w:rsidR="00300522" w:rsidRPr="00802D77" w:rsidRDefault="00300522" w:rsidP="00300522">
      <w:pPr>
        <w:pStyle w:val="paragraph"/>
      </w:pPr>
      <w:r w:rsidRPr="00802D77">
        <w:tab/>
        <w:t>(g)</w:t>
      </w:r>
      <w:r w:rsidRPr="00802D77">
        <w:tab/>
        <w:t>an acquisition of a right to require another person:</w:t>
      </w:r>
    </w:p>
    <w:p w:rsidR="00300522" w:rsidRPr="00802D77" w:rsidRDefault="00300522" w:rsidP="00300522">
      <w:pPr>
        <w:pStyle w:val="paragraphsub"/>
      </w:pPr>
      <w:r w:rsidRPr="00802D77">
        <w:tab/>
        <w:t>(i)</w:t>
      </w:r>
      <w:r w:rsidRPr="00802D77">
        <w:tab/>
        <w:t>to do anything; or</w:t>
      </w:r>
    </w:p>
    <w:p w:rsidR="00300522" w:rsidRPr="00802D77" w:rsidRDefault="00300522" w:rsidP="00300522">
      <w:pPr>
        <w:pStyle w:val="paragraphsub"/>
      </w:pPr>
      <w:r w:rsidRPr="00802D77">
        <w:tab/>
        <w:t>(ii)</w:t>
      </w:r>
      <w:r w:rsidRPr="00802D77">
        <w:tab/>
        <w:t>to refrain from an act; or</w:t>
      </w:r>
    </w:p>
    <w:p w:rsidR="00300522" w:rsidRPr="00802D77" w:rsidRDefault="00300522" w:rsidP="00300522">
      <w:pPr>
        <w:pStyle w:val="paragraphsub"/>
      </w:pPr>
      <w:r w:rsidRPr="00802D77">
        <w:tab/>
        <w:t>(iii)</w:t>
      </w:r>
      <w:r w:rsidRPr="00802D77">
        <w:tab/>
        <w:t>to tolerate an act or situation;</w:t>
      </w:r>
    </w:p>
    <w:p w:rsidR="00300522" w:rsidRPr="00802D77" w:rsidRDefault="00300522" w:rsidP="00300522">
      <w:pPr>
        <w:pStyle w:val="paragraph"/>
      </w:pPr>
      <w:r w:rsidRPr="00802D77">
        <w:tab/>
        <w:t>(h)</w:t>
      </w:r>
      <w:r w:rsidRPr="00802D77">
        <w:tab/>
        <w:t xml:space="preserve">any combination of any 2 or more of the matters referred to in </w:t>
      </w:r>
      <w:r w:rsidR="00802D77">
        <w:t>paragraphs (</w:t>
      </w:r>
      <w:r w:rsidRPr="00802D77">
        <w:t>a) to (g).</w:t>
      </w:r>
    </w:p>
    <w:p w:rsidR="00300522" w:rsidRPr="00802D77" w:rsidRDefault="00300522" w:rsidP="00300522">
      <w:pPr>
        <w:pStyle w:val="subsection"/>
      </w:pPr>
      <w:r w:rsidRPr="00802D77">
        <w:tab/>
        <w:t>(3)</w:t>
      </w:r>
      <w:r w:rsidRPr="00802D77">
        <w:tab/>
        <w:t xml:space="preserve">However, an acquisition does not include an acquisition of </w:t>
      </w:r>
      <w:r w:rsidR="00802D77" w:rsidRPr="00802D77">
        <w:rPr>
          <w:position w:val="6"/>
          <w:sz w:val="16"/>
          <w:szCs w:val="16"/>
        </w:rPr>
        <w:t>*</w:t>
      </w:r>
      <w:r w:rsidRPr="00802D77">
        <w:t xml:space="preserve">money unless the money is provided as </w:t>
      </w:r>
      <w:r w:rsidR="00802D77" w:rsidRPr="00802D77">
        <w:rPr>
          <w:position w:val="6"/>
          <w:sz w:val="16"/>
          <w:szCs w:val="16"/>
        </w:rPr>
        <w:t>*</w:t>
      </w:r>
      <w:r w:rsidRPr="00802D77">
        <w:t>consideration for a supply that is a supply of money.</w:t>
      </w:r>
    </w:p>
    <w:p w:rsidR="00300522" w:rsidRPr="00802D77" w:rsidRDefault="00300522" w:rsidP="00300522">
      <w:pPr>
        <w:pStyle w:val="ActHead5"/>
      </w:pPr>
      <w:bookmarkStart w:id="63" w:name="_Toc487203051"/>
      <w:r w:rsidRPr="00802D77">
        <w:rPr>
          <w:rStyle w:val="CharSectno"/>
        </w:rPr>
        <w:t>11</w:t>
      </w:r>
      <w:r w:rsidR="00802D77" w:rsidRPr="00802D77">
        <w:rPr>
          <w:rStyle w:val="CharSectno"/>
        </w:rPr>
        <w:noBreakHyphen/>
      </w:r>
      <w:r w:rsidRPr="00802D77">
        <w:rPr>
          <w:rStyle w:val="CharSectno"/>
        </w:rPr>
        <w:t>15</w:t>
      </w:r>
      <w:r w:rsidRPr="00802D77">
        <w:t xml:space="preserve">  Meaning of </w:t>
      </w:r>
      <w:r w:rsidRPr="00802D77">
        <w:rPr>
          <w:i/>
          <w:iCs/>
        </w:rPr>
        <w:t>creditable purpose</w:t>
      </w:r>
      <w:bookmarkEnd w:id="63"/>
    </w:p>
    <w:p w:rsidR="00300522" w:rsidRPr="00802D77" w:rsidRDefault="00300522" w:rsidP="00300522">
      <w:pPr>
        <w:pStyle w:val="subsection"/>
      </w:pPr>
      <w:r w:rsidRPr="00802D77">
        <w:tab/>
        <w:t>(1)</w:t>
      </w:r>
      <w:r w:rsidRPr="00802D77">
        <w:tab/>
        <w:t xml:space="preserve">You acquire a thing for a </w:t>
      </w:r>
      <w:r w:rsidRPr="00802D77">
        <w:rPr>
          <w:b/>
          <w:bCs/>
          <w:i/>
          <w:iCs/>
        </w:rPr>
        <w:t>creditable purpose</w:t>
      </w:r>
      <w:r w:rsidRPr="00802D77">
        <w:t xml:space="preserve"> to the extent that you acquire it in </w:t>
      </w:r>
      <w:r w:rsidR="00802D77" w:rsidRPr="00802D77">
        <w:rPr>
          <w:position w:val="6"/>
          <w:sz w:val="16"/>
          <w:szCs w:val="16"/>
        </w:rPr>
        <w:t>*</w:t>
      </w:r>
      <w:r w:rsidRPr="00802D77">
        <w:t xml:space="preserve">carrying on your </w:t>
      </w:r>
      <w:r w:rsidR="00802D77" w:rsidRPr="00802D77">
        <w:rPr>
          <w:position w:val="6"/>
          <w:sz w:val="16"/>
          <w:szCs w:val="16"/>
        </w:rPr>
        <w:t>*</w:t>
      </w:r>
      <w:r w:rsidRPr="00802D77">
        <w:t>enterprise.</w:t>
      </w:r>
    </w:p>
    <w:p w:rsidR="00300522" w:rsidRPr="00802D77" w:rsidRDefault="00300522" w:rsidP="00300522">
      <w:pPr>
        <w:pStyle w:val="subsection"/>
      </w:pPr>
      <w:r w:rsidRPr="00802D77">
        <w:tab/>
        <w:t>(2)</w:t>
      </w:r>
      <w:r w:rsidRPr="00802D77">
        <w:tab/>
        <w:t>However, you do not acquire the thing for a creditable purpose to the extent that:</w:t>
      </w:r>
    </w:p>
    <w:p w:rsidR="00300522" w:rsidRPr="00802D77" w:rsidRDefault="00300522" w:rsidP="00300522">
      <w:pPr>
        <w:pStyle w:val="paragraph"/>
      </w:pPr>
      <w:r w:rsidRPr="00802D77">
        <w:tab/>
        <w:t>(a)</w:t>
      </w:r>
      <w:r w:rsidRPr="00802D77">
        <w:tab/>
        <w:t xml:space="preserve">the acquisition relates to making supplies that would be </w:t>
      </w:r>
      <w:r w:rsidR="00802D77" w:rsidRPr="00802D77">
        <w:rPr>
          <w:position w:val="6"/>
          <w:sz w:val="16"/>
          <w:szCs w:val="16"/>
        </w:rPr>
        <w:t>*</w:t>
      </w:r>
      <w:r w:rsidRPr="00802D77">
        <w:t>input taxed; or</w:t>
      </w:r>
    </w:p>
    <w:p w:rsidR="00300522" w:rsidRPr="00802D77" w:rsidRDefault="00300522" w:rsidP="00300522">
      <w:pPr>
        <w:pStyle w:val="paragraph"/>
      </w:pPr>
      <w:r w:rsidRPr="00802D77">
        <w:tab/>
        <w:t>(b)</w:t>
      </w:r>
      <w:r w:rsidRPr="00802D77">
        <w:tab/>
        <w:t>the acquisition is of a private or domestic nature.</w:t>
      </w:r>
    </w:p>
    <w:p w:rsidR="00300522" w:rsidRPr="00802D77" w:rsidRDefault="00300522" w:rsidP="00300522">
      <w:pPr>
        <w:pStyle w:val="subsection"/>
      </w:pPr>
      <w:r w:rsidRPr="00802D77">
        <w:tab/>
        <w:t>(3)</w:t>
      </w:r>
      <w:r w:rsidRPr="00802D77">
        <w:tab/>
        <w:t xml:space="preserve">An acquisition is not treated, for the purposes of </w:t>
      </w:r>
      <w:r w:rsidR="00802D77">
        <w:t>paragraph (</w:t>
      </w:r>
      <w:r w:rsidRPr="00802D77">
        <w:t xml:space="preserve">2)(a), as relating to making supplies that would be </w:t>
      </w:r>
      <w:r w:rsidR="00802D77" w:rsidRPr="00802D77">
        <w:rPr>
          <w:position w:val="6"/>
          <w:sz w:val="16"/>
          <w:szCs w:val="16"/>
        </w:rPr>
        <w:t>*</w:t>
      </w:r>
      <w:r w:rsidRPr="00802D77">
        <w:t xml:space="preserve">input taxed to the extent that the supply is made through an </w:t>
      </w:r>
      <w:r w:rsidR="00802D77" w:rsidRPr="00802D77">
        <w:rPr>
          <w:position w:val="6"/>
          <w:sz w:val="16"/>
          <w:szCs w:val="16"/>
        </w:rPr>
        <w:t>*</w:t>
      </w:r>
      <w:r w:rsidRPr="00802D77">
        <w:t xml:space="preserve">enterprise, or a part of an enterprise, that you </w:t>
      </w:r>
      <w:r w:rsidR="00802D77" w:rsidRPr="00802D77">
        <w:rPr>
          <w:position w:val="6"/>
          <w:sz w:val="16"/>
          <w:szCs w:val="16"/>
        </w:rPr>
        <w:t>*</w:t>
      </w:r>
      <w:r w:rsidRPr="00802D77">
        <w:t xml:space="preserve">carry on outside </w:t>
      </w:r>
      <w:r w:rsidR="003F41DE" w:rsidRPr="00802D77">
        <w:t>the indirect tax zone</w:t>
      </w:r>
      <w:r w:rsidRPr="00802D77">
        <w:t>.</w:t>
      </w:r>
    </w:p>
    <w:p w:rsidR="00300522" w:rsidRPr="00802D77" w:rsidRDefault="00300522" w:rsidP="00300522">
      <w:pPr>
        <w:pStyle w:val="subsection"/>
      </w:pPr>
      <w:r w:rsidRPr="00802D77">
        <w:tab/>
        <w:t>(4)</w:t>
      </w:r>
      <w:r w:rsidRPr="00802D77">
        <w:tab/>
        <w:t xml:space="preserve">An acquisition is not treated, for the purposes of </w:t>
      </w:r>
      <w:r w:rsidR="00802D77">
        <w:t>paragraph (</w:t>
      </w:r>
      <w:r w:rsidRPr="00802D77">
        <w:t xml:space="preserve">2)(a), as relating to making supplies that would be </w:t>
      </w:r>
      <w:r w:rsidR="00802D77" w:rsidRPr="00802D77">
        <w:rPr>
          <w:position w:val="6"/>
          <w:sz w:val="16"/>
          <w:szCs w:val="16"/>
        </w:rPr>
        <w:t>*</w:t>
      </w:r>
      <w:r w:rsidRPr="00802D77">
        <w:t>input taxed if:</w:t>
      </w:r>
    </w:p>
    <w:p w:rsidR="00300522" w:rsidRPr="00802D77" w:rsidRDefault="00300522" w:rsidP="00300522">
      <w:pPr>
        <w:pStyle w:val="paragraph"/>
      </w:pPr>
      <w:r w:rsidRPr="00802D77">
        <w:tab/>
        <w:t>(a)</w:t>
      </w:r>
      <w:r w:rsidRPr="00802D77">
        <w:tab/>
        <w:t xml:space="preserve">the only reason it would (apart from this subsection) be so treated is because it relates to making </w:t>
      </w:r>
      <w:r w:rsidR="00802D77" w:rsidRPr="00802D77">
        <w:rPr>
          <w:position w:val="6"/>
          <w:sz w:val="16"/>
          <w:szCs w:val="16"/>
        </w:rPr>
        <w:t>*</w:t>
      </w:r>
      <w:r w:rsidRPr="00802D77">
        <w:t>financial supplies; and</w:t>
      </w:r>
    </w:p>
    <w:p w:rsidR="00300522" w:rsidRPr="00802D77" w:rsidRDefault="00300522" w:rsidP="00300522">
      <w:pPr>
        <w:pStyle w:val="paragraph"/>
      </w:pPr>
      <w:r w:rsidRPr="00802D77">
        <w:tab/>
        <w:t>(b)</w:t>
      </w:r>
      <w:r w:rsidRPr="00802D77">
        <w:tab/>
        <w:t xml:space="preserve">you do not </w:t>
      </w:r>
      <w:r w:rsidR="00802D77" w:rsidRPr="00802D77">
        <w:rPr>
          <w:position w:val="6"/>
          <w:sz w:val="16"/>
          <w:szCs w:val="16"/>
        </w:rPr>
        <w:t>*</w:t>
      </w:r>
      <w:r w:rsidRPr="00802D77">
        <w:t>exceed the financial acquisitions threshold.</w:t>
      </w:r>
    </w:p>
    <w:p w:rsidR="00300522" w:rsidRPr="00802D77" w:rsidRDefault="00300522" w:rsidP="00300522">
      <w:pPr>
        <w:pStyle w:val="subsection"/>
      </w:pPr>
      <w:r w:rsidRPr="00802D77">
        <w:tab/>
        <w:t>(5)</w:t>
      </w:r>
      <w:r w:rsidRPr="00802D77">
        <w:tab/>
        <w:t xml:space="preserve">An acquisition is not treated, for the purposes of </w:t>
      </w:r>
      <w:r w:rsidR="00802D77">
        <w:t>paragraph (</w:t>
      </w:r>
      <w:r w:rsidRPr="00802D77">
        <w:t xml:space="preserve">2)(a), as relating to making supplies that would be </w:t>
      </w:r>
      <w:r w:rsidR="00802D77" w:rsidRPr="00802D77">
        <w:rPr>
          <w:position w:val="6"/>
          <w:sz w:val="16"/>
          <w:szCs w:val="16"/>
        </w:rPr>
        <w:t>*</w:t>
      </w:r>
      <w:r w:rsidRPr="00802D77">
        <w:t>input taxed to the extent that:</w:t>
      </w:r>
    </w:p>
    <w:p w:rsidR="00300522" w:rsidRPr="00802D77" w:rsidRDefault="00300522" w:rsidP="00300522">
      <w:pPr>
        <w:pStyle w:val="paragraph"/>
      </w:pPr>
      <w:r w:rsidRPr="00802D77">
        <w:tab/>
        <w:t>(a)</w:t>
      </w:r>
      <w:r w:rsidRPr="00802D77">
        <w:tab/>
        <w:t xml:space="preserve">the acquisition relates to making a </w:t>
      </w:r>
      <w:r w:rsidR="00802D77" w:rsidRPr="00802D77">
        <w:rPr>
          <w:position w:val="6"/>
          <w:sz w:val="16"/>
          <w:szCs w:val="16"/>
        </w:rPr>
        <w:t>*</w:t>
      </w:r>
      <w:r w:rsidRPr="00802D77">
        <w:t>financial supply consisting of a borrowing</w:t>
      </w:r>
      <w:r w:rsidR="006E13FB" w:rsidRPr="00802D77">
        <w:t xml:space="preserve"> (other than through a </w:t>
      </w:r>
      <w:r w:rsidR="00802D77" w:rsidRPr="00802D77">
        <w:rPr>
          <w:position w:val="6"/>
          <w:sz w:val="16"/>
        </w:rPr>
        <w:t>*</w:t>
      </w:r>
      <w:r w:rsidR="006E13FB" w:rsidRPr="00802D77">
        <w:t>deposit account you make available)</w:t>
      </w:r>
      <w:r w:rsidRPr="00802D77">
        <w:t xml:space="preserve">; and </w:t>
      </w:r>
    </w:p>
    <w:p w:rsidR="00300522" w:rsidRPr="00802D77" w:rsidRDefault="00300522" w:rsidP="00300522">
      <w:pPr>
        <w:pStyle w:val="paragraph"/>
      </w:pPr>
      <w:r w:rsidRPr="00802D77">
        <w:tab/>
        <w:t>(b)</w:t>
      </w:r>
      <w:r w:rsidRPr="00802D77">
        <w:tab/>
        <w:t>the borrowing relates to you making sup</w:t>
      </w:r>
      <w:r w:rsidR="00402E4A" w:rsidRPr="00802D77">
        <w:t>plies that are not input taxed.</w:t>
      </w:r>
    </w:p>
    <w:p w:rsidR="00300522" w:rsidRPr="00802D77" w:rsidRDefault="00300522" w:rsidP="00300522">
      <w:pPr>
        <w:pStyle w:val="ActHead5"/>
      </w:pPr>
      <w:bookmarkStart w:id="64" w:name="_Toc487203052"/>
      <w:r w:rsidRPr="00802D77">
        <w:rPr>
          <w:rStyle w:val="CharSectno"/>
        </w:rPr>
        <w:t>11</w:t>
      </w:r>
      <w:r w:rsidR="00802D77" w:rsidRPr="00802D77">
        <w:rPr>
          <w:rStyle w:val="CharSectno"/>
        </w:rPr>
        <w:noBreakHyphen/>
      </w:r>
      <w:r w:rsidRPr="00802D77">
        <w:rPr>
          <w:rStyle w:val="CharSectno"/>
        </w:rPr>
        <w:t>20</w:t>
      </w:r>
      <w:r w:rsidRPr="00802D77">
        <w:t xml:space="preserve">  Who is entitled to input tax credits for creditable acquisitions?</w:t>
      </w:r>
      <w:bookmarkEnd w:id="64"/>
    </w:p>
    <w:p w:rsidR="00300522" w:rsidRPr="00802D77" w:rsidRDefault="00300522" w:rsidP="00300522">
      <w:pPr>
        <w:pStyle w:val="subsection"/>
      </w:pPr>
      <w:r w:rsidRPr="00802D77">
        <w:tab/>
      </w:r>
      <w:r w:rsidRPr="00802D77">
        <w:tab/>
        <w:t xml:space="preserve">You are entitled to the input tax credit for any </w:t>
      </w:r>
      <w:r w:rsidR="00802D77" w:rsidRPr="00802D77">
        <w:rPr>
          <w:position w:val="6"/>
          <w:sz w:val="16"/>
          <w:szCs w:val="16"/>
        </w:rPr>
        <w:t>*</w:t>
      </w:r>
      <w:r w:rsidRPr="00802D77">
        <w:t>creditable acquisition that you make.</w:t>
      </w:r>
    </w:p>
    <w:p w:rsidR="00300522" w:rsidRPr="00802D77" w:rsidRDefault="00300522" w:rsidP="00300522">
      <w:pPr>
        <w:pStyle w:val="ActHead5"/>
      </w:pPr>
      <w:bookmarkStart w:id="65" w:name="_Toc487203053"/>
      <w:r w:rsidRPr="00802D77">
        <w:rPr>
          <w:rStyle w:val="CharSectno"/>
        </w:rPr>
        <w:t>11</w:t>
      </w:r>
      <w:r w:rsidR="00802D77" w:rsidRPr="00802D77">
        <w:rPr>
          <w:rStyle w:val="CharSectno"/>
        </w:rPr>
        <w:noBreakHyphen/>
      </w:r>
      <w:r w:rsidRPr="00802D77">
        <w:rPr>
          <w:rStyle w:val="CharSectno"/>
        </w:rPr>
        <w:t>25</w:t>
      </w:r>
      <w:r w:rsidRPr="00802D77">
        <w:t xml:space="preserve">  How much are the input tax credits for creditable acquisitions?</w:t>
      </w:r>
      <w:bookmarkEnd w:id="65"/>
    </w:p>
    <w:p w:rsidR="00300522" w:rsidRPr="00802D77" w:rsidRDefault="00300522" w:rsidP="00300522">
      <w:pPr>
        <w:pStyle w:val="subsection"/>
      </w:pPr>
      <w:r w:rsidRPr="00802D77">
        <w:tab/>
      </w:r>
      <w:r w:rsidRPr="00802D77">
        <w:tab/>
        <w:t xml:space="preserve">The amount of the input tax credit for a </w:t>
      </w:r>
      <w:r w:rsidR="00802D77" w:rsidRPr="00802D77">
        <w:rPr>
          <w:position w:val="6"/>
          <w:sz w:val="16"/>
          <w:szCs w:val="16"/>
        </w:rPr>
        <w:t>*</w:t>
      </w:r>
      <w:r w:rsidRPr="00802D77">
        <w:t xml:space="preserve">creditable acquisition is an amount equal to the GST payable on the supply of the thing acquired. However, the amount of the input tax credit is reduced if the acquisition is only </w:t>
      </w:r>
      <w:r w:rsidR="00802D77" w:rsidRPr="00802D77">
        <w:rPr>
          <w:position w:val="6"/>
          <w:sz w:val="16"/>
          <w:szCs w:val="16"/>
        </w:rPr>
        <w:t>*</w:t>
      </w:r>
      <w:r w:rsidRPr="00802D77">
        <w:t>partly creditable.</w:t>
      </w:r>
    </w:p>
    <w:p w:rsidR="00505A1F" w:rsidRPr="00802D77" w:rsidRDefault="00505A1F" w:rsidP="00505A1F">
      <w:pPr>
        <w:pStyle w:val="notetext"/>
      </w:pPr>
      <w:r w:rsidRPr="00802D77">
        <w:t>Note:</w:t>
      </w:r>
      <w:r w:rsidRPr="00802D77">
        <w:tab/>
        <w:t>The basic rule for working out the GST payable on the supply is in Subdivision</w:t>
      </w:r>
      <w:r w:rsidR="00802D77">
        <w:t> </w:t>
      </w:r>
      <w:r w:rsidRPr="00802D77">
        <w:t>9</w:t>
      </w:r>
      <w:r w:rsidR="00802D77">
        <w:noBreakHyphen/>
      </w:r>
      <w:r w:rsidRPr="00802D77">
        <w:t>C. However, the GST payable may be affected by other provisions in:</w:t>
      </w:r>
    </w:p>
    <w:p w:rsidR="00505A1F" w:rsidRPr="00802D77" w:rsidRDefault="00505A1F" w:rsidP="00505A1F">
      <w:pPr>
        <w:pStyle w:val="notepara"/>
      </w:pPr>
      <w:r w:rsidRPr="00802D77">
        <w:t>(a)</w:t>
      </w:r>
      <w:r w:rsidRPr="00802D77">
        <w:tab/>
        <w:t>this Act (for a list of provisions, see section</w:t>
      </w:r>
      <w:r w:rsidR="00802D77">
        <w:t> </w:t>
      </w:r>
      <w:r w:rsidRPr="00802D77">
        <w:t>9</w:t>
      </w:r>
      <w:r w:rsidR="00802D77">
        <w:noBreakHyphen/>
      </w:r>
      <w:r w:rsidRPr="00802D77">
        <w:t>99); and</w:t>
      </w:r>
    </w:p>
    <w:p w:rsidR="00505A1F" w:rsidRPr="00802D77" w:rsidRDefault="00505A1F" w:rsidP="00505A1F">
      <w:pPr>
        <w:pStyle w:val="notepara"/>
      </w:pPr>
      <w:r w:rsidRPr="00802D77">
        <w:t>(b)</w:t>
      </w:r>
      <w:r w:rsidRPr="00802D77">
        <w:tab/>
        <w:t>other GST laws (for example, see subsection</w:t>
      </w:r>
      <w:r w:rsidR="00802D77">
        <w:t> </w:t>
      </w:r>
      <w:r w:rsidRPr="00802D77">
        <w:t>357</w:t>
      </w:r>
      <w:r w:rsidR="00802D77">
        <w:noBreakHyphen/>
      </w:r>
      <w:r w:rsidRPr="00802D77">
        <w:t>60(3) in Schedule</w:t>
      </w:r>
      <w:r w:rsidR="00802D77">
        <w:t> </w:t>
      </w:r>
      <w:r w:rsidRPr="00802D77">
        <w:t xml:space="preserve">1 to the </w:t>
      </w:r>
      <w:r w:rsidRPr="00802D77">
        <w:rPr>
          <w:i/>
        </w:rPr>
        <w:t>Taxation Administration Act 1953</w:t>
      </w:r>
      <w:r w:rsidRPr="00802D77">
        <w:t xml:space="preserve"> (about the effect of rulings made under Part</w:t>
      </w:r>
      <w:r w:rsidR="00802D77">
        <w:t> </w:t>
      </w:r>
      <w:r w:rsidRPr="00802D77">
        <w:t>5</w:t>
      </w:r>
      <w:r w:rsidR="00802D77">
        <w:noBreakHyphen/>
      </w:r>
      <w:r w:rsidRPr="00802D77">
        <w:t>5 in that Schedule)).</w:t>
      </w:r>
    </w:p>
    <w:p w:rsidR="00300522" w:rsidRPr="00802D77" w:rsidRDefault="00300522" w:rsidP="00300522">
      <w:pPr>
        <w:pStyle w:val="ActHead5"/>
      </w:pPr>
      <w:bookmarkStart w:id="66" w:name="_Toc487203054"/>
      <w:r w:rsidRPr="00802D77">
        <w:rPr>
          <w:rStyle w:val="CharSectno"/>
        </w:rPr>
        <w:t>11</w:t>
      </w:r>
      <w:r w:rsidR="00802D77" w:rsidRPr="00802D77">
        <w:rPr>
          <w:rStyle w:val="CharSectno"/>
        </w:rPr>
        <w:noBreakHyphen/>
      </w:r>
      <w:r w:rsidRPr="00802D77">
        <w:rPr>
          <w:rStyle w:val="CharSectno"/>
        </w:rPr>
        <w:t>30</w:t>
      </w:r>
      <w:r w:rsidRPr="00802D77">
        <w:t xml:space="preserve">  Acquisitions that are partly creditable</w:t>
      </w:r>
      <w:bookmarkEnd w:id="66"/>
    </w:p>
    <w:p w:rsidR="00300522" w:rsidRPr="00802D77" w:rsidRDefault="00300522" w:rsidP="00300522">
      <w:pPr>
        <w:pStyle w:val="subsection"/>
      </w:pPr>
      <w:r w:rsidRPr="00802D77">
        <w:tab/>
        <w:t>(1)</w:t>
      </w:r>
      <w:r w:rsidRPr="00802D77">
        <w:tab/>
        <w:t xml:space="preserve">An acquisition that you make is </w:t>
      </w:r>
      <w:r w:rsidRPr="00802D77">
        <w:rPr>
          <w:b/>
          <w:i/>
        </w:rPr>
        <w:t>partly creditable</w:t>
      </w:r>
      <w:r w:rsidRPr="00802D77">
        <w:t xml:space="preserve"> if it is a </w:t>
      </w:r>
      <w:r w:rsidR="00802D77" w:rsidRPr="00802D77">
        <w:rPr>
          <w:position w:val="6"/>
          <w:sz w:val="16"/>
          <w:szCs w:val="16"/>
        </w:rPr>
        <w:t>*</w:t>
      </w:r>
      <w:r w:rsidRPr="00802D77">
        <w:t>creditable acquisition to which one or both of the following apply:</w:t>
      </w:r>
    </w:p>
    <w:p w:rsidR="00300522" w:rsidRPr="00802D77" w:rsidRDefault="00300522" w:rsidP="00300522">
      <w:pPr>
        <w:pStyle w:val="paragraph"/>
      </w:pPr>
      <w:r w:rsidRPr="00802D77">
        <w:tab/>
        <w:t>(a)</w:t>
      </w:r>
      <w:r w:rsidRPr="00802D77">
        <w:tab/>
        <w:t xml:space="preserve">you make the acquisition only partly for a </w:t>
      </w:r>
      <w:r w:rsidR="00802D77" w:rsidRPr="00802D77">
        <w:rPr>
          <w:position w:val="6"/>
          <w:sz w:val="16"/>
          <w:szCs w:val="16"/>
        </w:rPr>
        <w:t>*</w:t>
      </w:r>
      <w:r w:rsidRPr="00802D77">
        <w:t>creditable purpose;</w:t>
      </w:r>
    </w:p>
    <w:p w:rsidR="00300522" w:rsidRPr="00802D77" w:rsidRDefault="00300522" w:rsidP="00300522">
      <w:pPr>
        <w:pStyle w:val="paragraph"/>
      </w:pPr>
      <w:r w:rsidRPr="00802D77">
        <w:tab/>
        <w:t>(b)</w:t>
      </w:r>
      <w:r w:rsidRPr="00802D77">
        <w:tab/>
        <w:t xml:space="preserve">you provide, or are liable to provide, only part of the </w:t>
      </w:r>
      <w:r w:rsidR="00802D77" w:rsidRPr="00802D77">
        <w:rPr>
          <w:position w:val="6"/>
          <w:sz w:val="16"/>
          <w:szCs w:val="16"/>
        </w:rPr>
        <w:t>*</w:t>
      </w:r>
      <w:r w:rsidRPr="00802D77">
        <w:t>consideration for the acquisition.</w:t>
      </w:r>
    </w:p>
    <w:p w:rsidR="00300522" w:rsidRPr="00802D77" w:rsidRDefault="00300522" w:rsidP="00300522">
      <w:pPr>
        <w:pStyle w:val="subsection"/>
      </w:pPr>
      <w:r w:rsidRPr="00802D77">
        <w:tab/>
        <w:t>(3)</w:t>
      </w:r>
      <w:r w:rsidRPr="00802D77">
        <w:tab/>
        <w:t xml:space="preserve">The amount of the input tax credit on an acquisition that you make that is </w:t>
      </w:r>
      <w:r w:rsidR="00802D77" w:rsidRPr="00802D77">
        <w:rPr>
          <w:position w:val="6"/>
          <w:sz w:val="16"/>
          <w:szCs w:val="16"/>
        </w:rPr>
        <w:t>*</w:t>
      </w:r>
      <w:r w:rsidRPr="00802D77">
        <w:t>partly creditable is as follows:</w:t>
      </w:r>
    </w:p>
    <w:p w:rsidR="00300522" w:rsidRPr="00802D77" w:rsidRDefault="00143843" w:rsidP="00A53099">
      <w:pPr>
        <w:pStyle w:val="Formula"/>
        <w:spacing w:before="120" w:after="120"/>
      </w:pPr>
      <w:r w:rsidRPr="00802D77">
        <w:rPr>
          <w:noProof/>
        </w:rPr>
        <w:drawing>
          <wp:inline distT="0" distB="0" distL="0" distR="0" wp14:anchorId="7FF587EC" wp14:editId="096C6D49">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iCs/>
        </w:rPr>
        <w:t>extent of consideration</w:t>
      </w:r>
      <w:r w:rsidRPr="00802D77">
        <w:t xml:space="preserve"> is the extent to which you provide, or are liable to provide, the </w:t>
      </w:r>
      <w:r w:rsidR="00802D77" w:rsidRPr="00802D77">
        <w:rPr>
          <w:position w:val="6"/>
          <w:sz w:val="16"/>
          <w:szCs w:val="16"/>
        </w:rPr>
        <w:t>*</w:t>
      </w:r>
      <w:r w:rsidRPr="00802D77">
        <w:t>consideration for the acquisition, expressed as a percentage of the total consideration for the acquisition.</w:t>
      </w:r>
    </w:p>
    <w:p w:rsidR="00300522" w:rsidRPr="00802D77" w:rsidRDefault="00300522" w:rsidP="00300522">
      <w:pPr>
        <w:pStyle w:val="Definition"/>
      </w:pPr>
      <w:r w:rsidRPr="00802D77">
        <w:rPr>
          <w:b/>
          <w:bCs/>
          <w:i/>
          <w:iCs/>
        </w:rPr>
        <w:t>extent of creditable purpose</w:t>
      </w:r>
      <w:r w:rsidRPr="00802D77">
        <w:t xml:space="preserve"> is the extent to which the </w:t>
      </w:r>
      <w:r w:rsidR="00802D77" w:rsidRPr="00802D77">
        <w:rPr>
          <w:position w:val="6"/>
          <w:sz w:val="16"/>
          <w:szCs w:val="16"/>
        </w:rPr>
        <w:t>*</w:t>
      </w:r>
      <w:r w:rsidRPr="00802D77">
        <w:t xml:space="preserve">creditable acquisition is for a </w:t>
      </w:r>
      <w:r w:rsidR="00802D77" w:rsidRPr="00802D77">
        <w:rPr>
          <w:position w:val="6"/>
          <w:sz w:val="16"/>
          <w:szCs w:val="16"/>
        </w:rPr>
        <w:t>*</w:t>
      </w:r>
      <w:r w:rsidRPr="00802D77">
        <w:t>creditable purpose, expressed as a percentage of the total purpose of the acquisition.</w:t>
      </w:r>
    </w:p>
    <w:p w:rsidR="00300522" w:rsidRPr="00802D77" w:rsidRDefault="00300522" w:rsidP="00300522">
      <w:pPr>
        <w:pStyle w:val="Definition"/>
      </w:pPr>
      <w:r w:rsidRPr="00802D77">
        <w:rPr>
          <w:b/>
          <w:bCs/>
          <w:i/>
          <w:iCs/>
        </w:rPr>
        <w:t>full input tax credit</w:t>
      </w:r>
      <w:r w:rsidRPr="00802D77">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802D77" w:rsidRDefault="00300522" w:rsidP="00300522">
      <w:pPr>
        <w:pStyle w:val="subsection"/>
      </w:pPr>
      <w:r w:rsidRPr="00802D77">
        <w:tab/>
        <w:t>(4)</w:t>
      </w:r>
      <w:r w:rsidRPr="00802D77">
        <w:tab/>
        <w:t xml:space="preserve">For the purpose of working out the extent of the </w:t>
      </w:r>
      <w:r w:rsidR="00802D77" w:rsidRPr="00802D77">
        <w:rPr>
          <w:position w:val="6"/>
          <w:sz w:val="16"/>
          <w:szCs w:val="16"/>
        </w:rPr>
        <w:t>*</w:t>
      </w:r>
      <w:r w:rsidRPr="00802D77">
        <w:t xml:space="preserve">consideration, so far as the consideration is not expressed as an amount of </w:t>
      </w:r>
      <w:r w:rsidR="00802D77" w:rsidRPr="00802D77">
        <w:rPr>
          <w:position w:val="6"/>
          <w:sz w:val="16"/>
          <w:szCs w:val="16"/>
        </w:rPr>
        <w:t>*</w:t>
      </w:r>
      <w:r w:rsidRPr="00802D77">
        <w:t xml:space="preserve">money, take into account the </w:t>
      </w:r>
      <w:r w:rsidR="00802D77" w:rsidRPr="00802D77">
        <w:rPr>
          <w:position w:val="6"/>
          <w:sz w:val="16"/>
          <w:szCs w:val="16"/>
        </w:rPr>
        <w:t>*</w:t>
      </w:r>
      <w:r w:rsidRPr="00802D77">
        <w:t>GST inclusive market value of the consideration.</w:t>
      </w:r>
    </w:p>
    <w:p w:rsidR="00300522" w:rsidRPr="00802D77" w:rsidRDefault="00300522" w:rsidP="00300522">
      <w:pPr>
        <w:pStyle w:val="subsection"/>
      </w:pPr>
      <w:r w:rsidRPr="00802D77">
        <w:tab/>
        <w:t>(5)</w:t>
      </w:r>
      <w:r w:rsidRPr="00802D77">
        <w:tab/>
        <w:t xml:space="preserve">The Commissioner may determine, in writing, one or more ways in which to work out, for the purpose of </w:t>
      </w:r>
      <w:r w:rsidR="00802D77">
        <w:t>subsection (</w:t>
      </w:r>
      <w:r w:rsidRPr="00802D77">
        <w:t xml:space="preserve">3), the extent to which a </w:t>
      </w:r>
      <w:r w:rsidR="00802D77" w:rsidRPr="00802D77">
        <w:rPr>
          <w:position w:val="6"/>
          <w:sz w:val="16"/>
          <w:szCs w:val="16"/>
        </w:rPr>
        <w:t>*</w:t>
      </w:r>
      <w:r w:rsidRPr="00802D77">
        <w:t xml:space="preserve">creditable acquisition is for a </w:t>
      </w:r>
      <w:r w:rsidR="00802D77" w:rsidRPr="00802D77">
        <w:rPr>
          <w:position w:val="6"/>
          <w:sz w:val="16"/>
          <w:szCs w:val="16"/>
        </w:rPr>
        <w:t>*</w:t>
      </w:r>
      <w:r w:rsidRPr="00802D77">
        <w:t>creditable purpose.</w:t>
      </w:r>
    </w:p>
    <w:p w:rsidR="00300522" w:rsidRPr="00802D77" w:rsidRDefault="00300522" w:rsidP="00300522">
      <w:pPr>
        <w:pStyle w:val="ActHead5"/>
      </w:pPr>
      <w:bookmarkStart w:id="67" w:name="_Toc487203055"/>
      <w:r w:rsidRPr="00802D77">
        <w:rPr>
          <w:rStyle w:val="CharSectno"/>
        </w:rPr>
        <w:t>11</w:t>
      </w:r>
      <w:r w:rsidR="00802D77" w:rsidRPr="00802D77">
        <w:rPr>
          <w:rStyle w:val="CharSectno"/>
        </w:rPr>
        <w:noBreakHyphen/>
      </w:r>
      <w:r w:rsidRPr="00802D77">
        <w:rPr>
          <w:rStyle w:val="CharSectno"/>
        </w:rPr>
        <w:t>99</w:t>
      </w:r>
      <w:r w:rsidRPr="00802D77">
        <w:t xml:space="preserve">  Special rules relating to acquisitions</w:t>
      </w:r>
      <w:bookmarkEnd w:id="67"/>
    </w:p>
    <w:p w:rsidR="00300522" w:rsidRPr="00802D77" w:rsidRDefault="00300522" w:rsidP="00300522">
      <w:pPr>
        <w:pStyle w:val="subsection"/>
      </w:pPr>
      <w:r w:rsidRPr="00802D77">
        <w:tab/>
      </w:r>
      <w:r w:rsidRPr="00802D77">
        <w:tab/>
        <w:t>Chapter</w:t>
      </w:r>
      <w:r w:rsidR="00802D77">
        <w:t> </w:t>
      </w:r>
      <w:r w:rsidRPr="00802D77">
        <w:t>4 contains special rules relating to acquisitions,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02D77" w:rsidTr="00A53099">
        <w:trPr>
          <w:tblHeader/>
        </w:trPr>
        <w:tc>
          <w:tcPr>
            <w:tcW w:w="5954"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Checklist of special rules</w:t>
            </w:r>
          </w:p>
        </w:tc>
      </w:tr>
      <w:tr w:rsidR="00300522" w:rsidRPr="00802D77" w:rsidTr="00A53099">
        <w:trPr>
          <w:tblHeader/>
        </w:trPr>
        <w:tc>
          <w:tcPr>
            <w:tcW w:w="70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For this case ...</w:t>
            </w:r>
          </w:p>
        </w:tc>
        <w:tc>
          <w:tcPr>
            <w:tcW w:w="1701"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See:</w:t>
            </w:r>
          </w:p>
        </w:tc>
      </w:tr>
      <w:tr w:rsidR="00300522" w:rsidRPr="00802D77" w:rsidTr="00A53099">
        <w:tc>
          <w:tcPr>
            <w:tcW w:w="709" w:type="dxa"/>
            <w:tcBorders>
              <w:top w:val="single" w:sz="12" w:space="0" w:color="auto"/>
            </w:tcBorders>
            <w:shd w:val="clear" w:color="auto" w:fill="auto"/>
          </w:tcPr>
          <w:p w:rsidR="00300522" w:rsidRPr="00802D77" w:rsidRDefault="00300522" w:rsidP="00300522">
            <w:pPr>
              <w:pStyle w:val="Tabletext"/>
            </w:pPr>
            <w:r w:rsidRPr="00802D77">
              <w:t>1A</w:t>
            </w:r>
          </w:p>
        </w:tc>
        <w:tc>
          <w:tcPr>
            <w:tcW w:w="3544" w:type="dxa"/>
            <w:tcBorders>
              <w:top w:val="single" w:sz="12" w:space="0" w:color="auto"/>
            </w:tcBorders>
            <w:shd w:val="clear" w:color="auto" w:fill="auto"/>
          </w:tcPr>
          <w:p w:rsidR="00300522" w:rsidRPr="00802D77" w:rsidRDefault="00300522" w:rsidP="00300522">
            <w:pPr>
              <w:pStyle w:val="Tabletext"/>
            </w:pPr>
            <w:r w:rsidRPr="00802D77">
              <w:t xml:space="preserve">Agents and insurance brokers </w:t>
            </w:r>
          </w:p>
        </w:tc>
        <w:tc>
          <w:tcPr>
            <w:tcW w:w="1701" w:type="dxa"/>
            <w:tcBorders>
              <w:top w:val="single" w:sz="12" w:space="0" w:color="auto"/>
            </w:tcBorders>
            <w:shd w:val="clear" w:color="auto" w:fill="auto"/>
          </w:tcPr>
          <w:p w:rsidR="00300522" w:rsidRPr="00802D77" w:rsidRDefault="00300522" w:rsidP="00300522">
            <w:pPr>
              <w:pStyle w:val="Tabletext"/>
            </w:pPr>
            <w:r w:rsidRPr="00802D77">
              <w:t>Division</w:t>
            </w:r>
            <w:r w:rsidR="00802D77">
              <w:t> </w:t>
            </w:r>
            <w:r w:rsidRPr="00802D77">
              <w:t xml:space="preserve">153 </w:t>
            </w:r>
          </w:p>
        </w:tc>
      </w:tr>
      <w:tr w:rsidR="00300522" w:rsidRPr="00802D77" w:rsidTr="00A53099">
        <w:tc>
          <w:tcPr>
            <w:tcW w:w="709" w:type="dxa"/>
            <w:shd w:val="clear" w:color="auto" w:fill="auto"/>
          </w:tcPr>
          <w:p w:rsidR="00300522" w:rsidRPr="00802D77" w:rsidRDefault="00300522" w:rsidP="00C87193">
            <w:pPr>
              <w:pStyle w:val="Tabletext"/>
            </w:pPr>
            <w:r w:rsidRPr="00802D77">
              <w:t>1B</w:t>
            </w:r>
          </w:p>
        </w:tc>
        <w:tc>
          <w:tcPr>
            <w:tcW w:w="3544" w:type="dxa"/>
            <w:shd w:val="clear" w:color="auto" w:fill="auto"/>
          </w:tcPr>
          <w:p w:rsidR="00300522" w:rsidRPr="00802D77" w:rsidRDefault="00300522" w:rsidP="00C87193">
            <w:pPr>
              <w:pStyle w:val="Tabletext"/>
            </w:pPr>
            <w:r w:rsidRPr="00802D77">
              <w:t>Annual apportionment of creditable purpose</w:t>
            </w:r>
          </w:p>
        </w:tc>
        <w:tc>
          <w:tcPr>
            <w:tcW w:w="1701" w:type="dxa"/>
            <w:shd w:val="clear" w:color="auto" w:fill="auto"/>
          </w:tcPr>
          <w:p w:rsidR="00300522" w:rsidRPr="00802D77" w:rsidRDefault="00300522" w:rsidP="00C87193">
            <w:pPr>
              <w:pStyle w:val="Tabletext"/>
            </w:pPr>
            <w:r w:rsidRPr="00802D77">
              <w:t>Division</w:t>
            </w:r>
            <w:r w:rsidR="00802D77">
              <w:t> </w:t>
            </w:r>
            <w:r w:rsidRPr="00802D77">
              <w:t>131</w:t>
            </w:r>
          </w:p>
        </w:tc>
      </w:tr>
      <w:tr w:rsidR="00300522" w:rsidRPr="00802D77" w:rsidTr="00A53099">
        <w:tc>
          <w:tcPr>
            <w:tcW w:w="709" w:type="dxa"/>
            <w:shd w:val="clear" w:color="auto" w:fill="auto"/>
          </w:tcPr>
          <w:p w:rsidR="00300522" w:rsidRPr="00802D77" w:rsidRDefault="00300522" w:rsidP="00300522">
            <w:pPr>
              <w:pStyle w:val="Tabletext"/>
            </w:pPr>
            <w:r w:rsidRPr="00802D77">
              <w:t>1</w:t>
            </w:r>
          </w:p>
        </w:tc>
        <w:tc>
          <w:tcPr>
            <w:tcW w:w="3544" w:type="dxa"/>
            <w:shd w:val="clear" w:color="auto" w:fill="auto"/>
          </w:tcPr>
          <w:p w:rsidR="00300522" w:rsidRPr="00802D77" w:rsidRDefault="00300522" w:rsidP="00300522">
            <w:pPr>
              <w:pStyle w:val="Tabletext"/>
            </w:pPr>
            <w:r w:rsidRPr="00802D77">
              <w:t>Associates</w:t>
            </w:r>
          </w:p>
        </w:tc>
        <w:tc>
          <w:tcPr>
            <w:tcW w:w="1701" w:type="dxa"/>
            <w:shd w:val="clear" w:color="auto" w:fill="auto"/>
          </w:tcPr>
          <w:p w:rsidR="00300522" w:rsidRPr="00802D77" w:rsidRDefault="00300522" w:rsidP="00300522">
            <w:pPr>
              <w:pStyle w:val="Tabletext"/>
            </w:pPr>
            <w:r w:rsidRPr="00802D77">
              <w:t>Division</w:t>
            </w:r>
            <w:r w:rsidR="00802D77">
              <w:t> </w:t>
            </w:r>
            <w:r w:rsidRPr="00802D77">
              <w:t>72</w:t>
            </w:r>
          </w:p>
        </w:tc>
      </w:tr>
      <w:tr w:rsidR="00300522" w:rsidRPr="00802D77" w:rsidTr="00A53099">
        <w:tc>
          <w:tcPr>
            <w:tcW w:w="709"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Company amalgamations</w:t>
            </w:r>
          </w:p>
        </w:tc>
        <w:tc>
          <w:tcPr>
            <w:tcW w:w="1701" w:type="dxa"/>
            <w:shd w:val="clear" w:color="auto" w:fill="auto"/>
          </w:tcPr>
          <w:p w:rsidR="00300522" w:rsidRPr="00802D77" w:rsidRDefault="00300522" w:rsidP="00300522">
            <w:pPr>
              <w:pStyle w:val="Tabletext"/>
            </w:pPr>
            <w:r w:rsidRPr="00802D77">
              <w:t>Division</w:t>
            </w:r>
            <w:r w:rsidR="00802D77">
              <w:t> </w:t>
            </w:r>
            <w:r w:rsidRPr="00802D77">
              <w:t>90</w:t>
            </w:r>
          </w:p>
        </w:tc>
      </w:tr>
      <w:tr w:rsidR="00300522" w:rsidRPr="00802D77" w:rsidTr="00A53099">
        <w:tc>
          <w:tcPr>
            <w:tcW w:w="709" w:type="dxa"/>
            <w:shd w:val="clear" w:color="auto" w:fill="auto"/>
          </w:tcPr>
          <w:p w:rsidR="00300522" w:rsidRPr="00802D77" w:rsidRDefault="00300522" w:rsidP="00300522">
            <w:pPr>
              <w:pStyle w:val="Tabletext"/>
            </w:pPr>
            <w:r w:rsidRPr="00802D77">
              <w:t>2A</w:t>
            </w:r>
          </w:p>
        </w:tc>
        <w:tc>
          <w:tcPr>
            <w:tcW w:w="3544" w:type="dxa"/>
            <w:shd w:val="clear" w:color="auto" w:fill="auto"/>
          </w:tcPr>
          <w:p w:rsidR="00300522" w:rsidRPr="00802D77" w:rsidRDefault="00300522" w:rsidP="00300522">
            <w:pPr>
              <w:pStyle w:val="Tabletext"/>
            </w:pPr>
            <w:r w:rsidRPr="00802D77">
              <w:t>Compulsory third party schemes</w:t>
            </w:r>
          </w:p>
        </w:tc>
        <w:tc>
          <w:tcPr>
            <w:tcW w:w="1701" w:type="dxa"/>
            <w:shd w:val="clear" w:color="auto" w:fill="auto"/>
          </w:tcPr>
          <w:p w:rsidR="00300522" w:rsidRPr="00802D77" w:rsidRDefault="00300522" w:rsidP="00300522">
            <w:pPr>
              <w:pStyle w:val="Tabletext"/>
            </w:pPr>
            <w:r w:rsidRPr="00802D77">
              <w:t>Division</w:t>
            </w:r>
            <w:r w:rsidR="00802D77">
              <w:t> </w:t>
            </w:r>
            <w:r w:rsidRPr="00802D77">
              <w:t>79</w:t>
            </w:r>
          </w:p>
        </w:tc>
      </w:tr>
      <w:tr w:rsidR="00300522" w:rsidRPr="00802D77" w:rsidTr="00A53099">
        <w:tc>
          <w:tcPr>
            <w:tcW w:w="709" w:type="dxa"/>
            <w:shd w:val="clear" w:color="auto" w:fill="auto"/>
          </w:tcPr>
          <w:p w:rsidR="00300522" w:rsidRPr="00802D77" w:rsidRDefault="00300522" w:rsidP="00300522">
            <w:pPr>
              <w:pStyle w:val="Tabletext"/>
            </w:pPr>
            <w:r w:rsidRPr="00802D77">
              <w:t>3</w:t>
            </w:r>
          </w:p>
        </w:tc>
        <w:tc>
          <w:tcPr>
            <w:tcW w:w="3544" w:type="dxa"/>
            <w:shd w:val="clear" w:color="auto" w:fill="auto"/>
          </w:tcPr>
          <w:p w:rsidR="00300522" w:rsidRPr="00802D77" w:rsidRDefault="00300522" w:rsidP="00300522">
            <w:pPr>
              <w:pStyle w:val="Tabletext"/>
            </w:pPr>
            <w:r w:rsidRPr="00802D77">
              <w:t>Financial supplies (reduced credit acquisitions)</w:t>
            </w:r>
          </w:p>
        </w:tc>
        <w:tc>
          <w:tcPr>
            <w:tcW w:w="1701" w:type="dxa"/>
            <w:shd w:val="clear" w:color="auto" w:fill="auto"/>
          </w:tcPr>
          <w:p w:rsidR="00300522" w:rsidRPr="00802D77" w:rsidRDefault="00300522" w:rsidP="00300522">
            <w:pPr>
              <w:pStyle w:val="Tabletext"/>
            </w:pPr>
            <w:r w:rsidRPr="00802D77">
              <w:t>Division</w:t>
            </w:r>
            <w:r w:rsidR="00802D77">
              <w:t> </w:t>
            </w:r>
            <w:r w:rsidRPr="00802D77">
              <w:t>70</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3A</w:t>
            </w:r>
          </w:p>
        </w:tc>
        <w:tc>
          <w:tcPr>
            <w:tcW w:w="3544" w:type="dxa"/>
            <w:shd w:val="clear" w:color="auto" w:fill="auto"/>
          </w:tcPr>
          <w:p w:rsidR="00300522" w:rsidRPr="00802D77" w:rsidRDefault="00300522" w:rsidP="00300522">
            <w:pPr>
              <w:pStyle w:val="Tabletext"/>
            </w:pPr>
            <w:r w:rsidRPr="00802D77">
              <w:t>Fringe benefits provided by input taxed suppliers</w:t>
            </w:r>
          </w:p>
        </w:tc>
        <w:tc>
          <w:tcPr>
            <w:tcW w:w="1701" w:type="dxa"/>
            <w:shd w:val="clear" w:color="auto" w:fill="auto"/>
          </w:tcPr>
          <w:p w:rsidR="00300522" w:rsidRPr="00802D77" w:rsidRDefault="00300522" w:rsidP="00300522">
            <w:pPr>
              <w:pStyle w:val="Tabletext"/>
            </w:pPr>
            <w:r w:rsidRPr="00802D77">
              <w:t>Division</w:t>
            </w:r>
            <w:r w:rsidR="00802D77">
              <w:t> </w:t>
            </w:r>
            <w:r w:rsidRPr="00802D77">
              <w:t>71</w:t>
            </w:r>
          </w:p>
        </w:tc>
      </w:tr>
      <w:tr w:rsidR="00300522" w:rsidRPr="00802D77" w:rsidTr="00EA3631">
        <w:tc>
          <w:tcPr>
            <w:tcW w:w="709" w:type="dxa"/>
            <w:tcBorders>
              <w:bottom w:val="single" w:sz="4" w:space="0" w:color="auto"/>
            </w:tcBorders>
            <w:shd w:val="clear" w:color="auto" w:fill="auto"/>
          </w:tcPr>
          <w:p w:rsidR="00300522" w:rsidRPr="00802D77" w:rsidRDefault="00300522" w:rsidP="00300522">
            <w:pPr>
              <w:pStyle w:val="Tabletext"/>
            </w:pPr>
            <w:r w:rsidRPr="00802D77">
              <w:t>4</w:t>
            </w:r>
          </w:p>
        </w:tc>
        <w:tc>
          <w:tcPr>
            <w:tcW w:w="3544" w:type="dxa"/>
            <w:tcBorders>
              <w:bottom w:val="single" w:sz="4" w:space="0" w:color="auto"/>
            </w:tcBorders>
            <w:shd w:val="clear" w:color="auto" w:fill="auto"/>
          </w:tcPr>
          <w:p w:rsidR="00300522" w:rsidRPr="00802D77" w:rsidRDefault="00300522" w:rsidP="00300522">
            <w:pPr>
              <w:pStyle w:val="Tabletext"/>
            </w:pPr>
            <w:r w:rsidRPr="00802D77">
              <w:t>Gambling</w:t>
            </w:r>
          </w:p>
        </w:tc>
        <w:tc>
          <w:tcPr>
            <w:tcW w:w="1701"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126</w:t>
            </w:r>
          </w:p>
        </w:tc>
      </w:tr>
      <w:tr w:rsidR="00300522" w:rsidRPr="00802D77" w:rsidTr="002671D9">
        <w:tc>
          <w:tcPr>
            <w:tcW w:w="709" w:type="dxa"/>
            <w:tcBorders>
              <w:bottom w:val="single" w:sz="4" w:space="0" w:color="auto"/>
            </w:tcBorders>
            <w:shd w:val="clear" w:color="auto" w:fill="auto"/>
          </w:tcPr>
          <w:p w:rsidR="00300522" w:rsidRPr="00802D77" w:rsidRDefault="00300522" w:rsidP="00300522">
            <w:pPr>
              <w:pStyle w:val="Tabletext"/>
            </w:pPr>
            <w:bookmarkStart w:id="68" w:name="CU_11122023"/>
            <w:bookmarkStart w:id="69" w:name="CU_11122558"/>
            <w:bookmarkStart w:id="70" w:name="CU_11122669"/>
            <w:bookmarkEnd w:id="68"/>
            <w:bookmarkEnd w:id="69"/>
            <w:bookmarkEnd w:id="70"/>
            <w:r w:rsidRPr="00802D77">
              <w:t>5</w:t>
            </w:r>
          </w:p>
        </w:tc>
        <w:tc>
          <w:tcPr>
            <w:tcW w:w="3544" w:type="dxa"/>
            <w:tcBorders>
              <w:bottom w:val="single" w:sz="4" w:space="0" w:color="auto"/>
            </w:tcBorders>
            <w:shd w:val="clear" w:color="auto" w:fill="auto"/>
          </w:tcPr>
          <w:p w:rsidR="00300522" w:rsidRPr="00802D77" w:rsidRDefault="00300522" w:rsidP="00300522">
            <w:pPr>
              <w:pStyle w:val="Tabletext"/>
            </w:pPr>
            <w:r w:rsidRPr="00802D77">
              <w:t>GST groups</w:t>
            </w:r>
          </w:p>
        </w:tc>
        <w:tc>
          <w:tcPr>
            <w:tcW w:w="1701"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48</w:t>
            </w:r>
          </w:p>
        </w:tc>
      </w:tr>
      <w:tr w:rsidR="00300522" w:rsidRPr="00802D77" w:rsidTr="002671D9">
        <w:tc>
          <w:tcPr>
            <w:tcW w:w="709" w:type="dxa"/>
            <w:tcBorders>
              <w:top w:val="single" w:sz="4" w:space="0" w:color="auto"/>
            </w:tcBorders>
            <w:shd w:val="clear" w:color="auto" w:fill="auto"/>
          </w:tcPr>
          <w:p w:rsidR="00300522" w:rsidRPr="00802D77" w:rsidRDefault="00300522" w:rsidP="00300522">
            <w:pPr>
              <w:pStyle w:val="Tabletext"/>
            </w:pPr>
            <w:r w:rsidRPr="00802D77">
              <w:t>6</w:t>
            </w:r>
          </w:p>
        </w:tc>
        <w:tc>
          <w:tcPr>
            <w:tcW w:w="3544" w:type="dxa"/>
            <w:tcBorders>
              <w:top w:val="single" w:sz="4" w:space="0" w:color="auto"/>
            </w:tcBorders>
            <w:shd w:val="clear" w:color="auto" w:fill="auto"/>
          </w:tcPr>
          <w:p w:rsidR="00300522" w:rsidRPr="00802D77" w:rsidRDefault="00300522" w:rsidP="00300522">
            <w:pPr>
              <w:pStyle w:val="Tabletext"/>
            </w:pPr>
            <w:r w:rsidRPr="00802D77">
              <w:t>GST joint ventures</w:t>
            </w:r>
          </w:p>
        </w:tc>
        <w:tc>
          <w:tcPr>
            <w:tcW w:w="1701" w:type="dxa"/>
            <w:tcBorders>
              <w:top w:val="single" w:sz="4" w:space="0" w:color="auto"/>
            </w:tcBorders>
            <w:shd w:val="clear" w:color="auto" w:fill="auto"/>
          </w:tcPr>
          <w:p w:rsidR="00300522" w:rsidRPr="00802D77" w:rsidRDefault="00300522" w:rsidP="00300522">
            <w:pPr>
              <w:pStyle w:val="Tabletext"/>
            </w:pPr>
            <w:r w:rsidRPr="00802D77">
              <w:t>Division</w:t>
            </w:r>
            <w:r w:rsidR="00802D77">
              <w:t> </w:t>
            </w:r>
            <w:r w:rsidRPr="00802D77">
              <w:t>51</w:t>
            </w:r>
          </w:p>
        </w:tc>
      </w:tr>
      <w:tr w:rsidR="00300522" w:rsidRPr="00802D77" w:rsidTr="00A53099">
        <w:tc>
          <w:tcPr>
            <w:tcW w:w="709" w:type="dxa"/>
            <w:shd w:val="clear" w:color="auto" w:fill="auto"/>
          </w:tcPr>
          <w:p w:rsidR="00300522" w:rsidRPr="00802D77" w:rsidRDefault="00300522" w:rsidP="00300522">
            <w:pPr>
              <w:pStyle w:val="Tabletext"/>
            </w:pPr>
            <w:r w:rsidRPr="00802D77">
              <w:t>6A</w:t>
            </w:r>
          </w:p>
        </w:tc>
        <w:tc>
          <w:tcPr>
            <w:tcW w:w="3544" w:type="dxa"/>
            <w:shd w:val="clear" w:color="auto" w:fill="auto"/>
          </w:tcPr>
          <w:p w:rsidR="00300522" w:rsidRPr="00802D77" w:rsidRDefault="00300522" w:rsidP="00300522">
            <w:pPr>
              <w:pStyle w:val="Tabletext"/>
            </w:pPr>
            <w:r w:rsidRPr="00802D77">
              <w:t>GST religious groups</w:t>
            </w:r>
          </w:p>
        </w:tc>
        <w:tc>
          <w:tcPr>
            <w:tcW w:w="1701" w:type="dxa"/>
            <w:shd w:val="clear" w:color="auto" w:fill="auto"/>
          </w:tcPr>
          <w:p w:rsidR="00300522" w:rsidRPr="00802D77" w:rsidRDefault="00300522" w:rsidP="00300522">
            <w:pPr>
              <w:pStyle w:val="Tabletext"/>
            </w:pPr>
            <w:r w:rsidRPr="00802D77">
              <w:t>Division</w:t>
            </w:r>
            <w:r w:rsidR="00802D77">
              <w:t> </w:t>
            </w:r>
            <w:r w:rsidRPr="00802D77">
              <w:t>49</w:t>
            </w:r>
          </w:p>
        </w:tc>
      </w:tr>
      <w:tr w:rsidR="00300522" w:rsidRPr="00802D77" w:rsidTr="00A53099">
        <w:tc>
          <w:tcPr>
            <w:tcW w:w="709" w:type="dxa"/>
            <w:shd w:val="clear" w:color="auto" w:fill="auto"/>
          </w:tcPr>
          <w:p w:rsidR="00300522" w:rsidRPr="00802D77" w:rsidRDefault="00300522" w:rsidP="00300522">
            <w:pPr>
              <w:pStyle w:val="Tabletext"/>
            </w:pPr>
            <w:r w:rsidRPr="00802D77">
              <w:t>7</w:t>
            </w:r>
          </w:p>
        </w:tc>
        <w:tc>
          <w:tcPr>
            <w:tcW w:w="3544" w:type="dxa"/>
            <w:shd w:val="clear" w:color="auto" w:fill="auto"/>
          </w:tcPr>
          <w:p w:rsidR="00300522" w:rsidRPr="00802D77" w:rsidRDefault="00300522" w:rsidP="00300522">
            <w:pPr>
              <w:pStyle w:val="Tabletext"/>
            </w:pPr>
            <w:r w:rsidRPr="00802D77">
              <w:t>Insurance</w:t>
            </w:r>
          </w:p>
        </w:tc>
        <w:tc>
          <w:tcPr>
            <w:tcW w:w="1701" w:type="dxa"/>
            <w:shd w:val="clear" w:color="auto" w:fill="auto"/>
          </w:tcPr>
          <w:p w:rsidR="00300522" w:rsidRPr="00802D77" w:rsidRDefault="00300522" w:rsidP="00300522">
            <w:pPr>
              <w:pStyle w:val="Tabletext"/>
            </w:pPr>
            <w:r w:rsidRPr="00802D77">
              <w:t>Division</w:t>
            </w:r>
            <w:r w:rsidR="00802D77">
              <w:t> </w:t>
            </w:r>
            <w:r w:rsidRPr="00802D77">
              <w:t>78</w:t>
            </w:r>
          </w:p>
        </w:tc>
      </w:tr>
      <w:tr w:rsidR="005508E4" w:rsidRPr="00802D77" w:rsidTr="00A53099">
        <w:tc>
          <w:tcPr>
            <w:tcW w:w="709" w:type="dxa"/>
            <w:shd w:val="clear" w:color="auto" w:fill="auto"/>
          </w:tcPr>
          <w:p w:rsidR="005508E4" w:rsidRPr="00802D77" w:rsidRDefault="005508E4" w:rsidP="00300522">
            <w:pPr>
              <w:pStyle w:val="Tabletext"/>
            </w:pPr>
            <w:r w:rsidRPr="00802D77">
              <w:t>7A</w:t>
            </w:r>
          </w:p>
        </w:tc>
        <w:tc>
          <w:tcPr>
            <w:tcW w:w="3544" w:type="dxa"/>
            <w:shd w:val="clear" w:color="auto" w:fill="auto"/>
          </w:tcPr>
          <w:p w:rsidR="005508E4" w:rsidRPr="00802D77" w:rsidRDefault="005508E4" w:rsidP="00300522">
            <w:pPr>
              <w:pStyle w:val="Tabletext"/>
            </w:pPr>
            <w:r w:rsidRPr="00802D77">
              <w:t>Limited registration entities</w:t>
            </w:r>
          </w:p>
        </w:tc>
        <w:tc>
          <w:tcPr>
            <w:tcW w:w="1701" w:type="dxa"/>
            <w:shd w:val="clear" w:color="auto" w:fill="auto"/>
          </w:tcPr>
          <w:p w:rsidR="005508E4" w:rsidRPr="00802D77" w:rsidRDefault="005508E4" w:rsidP="00300522">
            <w:pPr>
              <w:pStyle w:val="Tabletext"/>
            </w:pPr>
            <w:r w:rsidRPr="00802D77">
              <w:t>Division</w:t>
            </w:r>
            <w:r w:rsidR="00802D77">
              <w:t> </w:t>
            </w:r>
            <w:r w:rsidRPr="00802D77">
              <w:t>146</w:t>
            </w:r>
          </w:p>
        </w:tc>
      </w:tr>
      <w:tr w:rsidR="00300522" w:rsidRPr="00802D77" w:rsidTr="00A53099">
        <w:tc>
          <w:tcPr>
            <w:tcW w:w="709" w:type="dxa"/>
            <w:shd w:val="clear" w:color="auto" w:fill="auto"/>
          </w:tcPr>
          <w:p w:rsidR="00300522" w:rsidRPr="00802D77" w:rsidRDefault="00300522" w:rsidP="00300522">
            <w:pPr>
              <w:pStyle w:val="Tabletext"/>
            </w:pPr>
            <w:r w:rsidRPr="00802D77">
              <w:t>8</w:t>
            </w:r>
          </w:p>
        </w:tc>
        <w:tc>
          <w:tcPr>
            <w:tcW w:w="3544" w:type="dxa"/>
            <w:shd w:val="clear" w:color="auto" w:fill="auto"/>
          </w:tcPr>
          <w:p w:rsidR="00300522" w:rsidRPr="00802D77" w:rsidRDefault="00300522" w:rsidP="00300522">
            <w:pPr>
              <w:pStyle w:val="Tabletext"/>
            </w:pPr>
            <w:r w:rsidRPr="00802D77">
              <w:t>Non</w:t>
            </w:r>
            <w:r w:rsidR="00802D77">
              <w:noBreakHyphen/>
            </w:r>
            <w:r w:rsidRPr="00802D77">
              <w:t>deductible expenses</w:t>
            </w:r>
          </w:p>
        </w:tc>
        <w:tc>
          <w:tcPr>
            <w:tcW w:w="1701" w:type="dxa"/>
            <w:shd w:val="clear" w:color="auto" w:fill="auto"/>
          </w:tcPr>
          <w:p w:rsidR="00300522" w:rsidRPr="00802D77" w:rsidRDefault="00300522" w:rsidP="00300522">
            <w:pPr>
              <w:pStyle w:val="Tabletext"/>
            </w:pPr>
            <w:r w:rsidRPr="00802D77">
              <w:t>Division</w:t>
            </w:r>
            <w:r w:rsidR="00802D77">
              <w:t> </w:t>
            </w:r>
            <w:r w:rsidRPr="00802D77">
              <w:t>69</w:t>
            </w:r>
          </w:p>
        </w:tc>
      </w:tr>
      <w:tr w:rsidR="005508E4" w:rsidRPr="00802D77" w:rsidDel="005508E4" w:rsidTr="00A53099">
        <w:tc>
          <w:tcPr>
            <w:tcW w:w="709" w:type="dxa"/>
            <w:shd w:val="clear" w:color="auto" w:fill="auto"/>
          </w:tcPr>
          <w:p w:rsidR="005508E4" w:rsidRPr="00802D77" w:rsidDel="005508E4" w:rsidRDefault="005508E4" w:rsidP="00300522">
            <w:pPr>
              <w:pStyle w:val="Tabletext"/>
            </w:pPr>
            <w:r w:rsidRPr="00802D77">
              <w:t>8A</w:t>
            </w:r>
          </w:p>
        </w:tc>
        <w:tc>
          <w:tcPr>
            <w:tcW w:w="3544" w:type="dxa"/>
            <w:shd w:val="clear" w:color="auto" w:fill="auto"/>
          </w:tcPr>
          <w:p w:rsidR="005508E4" w:rsidRPr="00802D77" w:rsidDel="005508E4" w:rsidRDefault="005508E4" w:rsidP="00300522">
            <w:pPr>
              <w:pStyle w:val="Tabletext"/>
            </w:pPr>
            <w:r w:rsidRPr="00802D77">
              <w:t>Offshore supplies</w:t>
            </w:r>
          </w:p>
        </w:tc>
        <w:tc>
          <w:tcPr>
            <w:tcW w:w="1701" w:type="dxa"/>
            <w:shd w:val="clear" w:color="auto" w:fill="auto"/>
          </w:tcPr>
          <w:p w:rsidR="005508E4" w:rsidRPr="00802D77" w:rsidDel="005508E4" w:rsidRDefault="005508E4" w:rsidP="00300522">
            <w:pPr>
              <w:pStyle w:val="Tabletext"/>
            </w:pPr>
            <w:r w:rsidRPr="00802D77">
              <w:t>Division</w:t>
            </w:r>
            <w:r w:rsidR="00802D77">
              <w:t> </w:t>
            </w:r>
            <w:r w:rsidRPr="00802D77">
              <w:t>84</w:t>
            </w:r>
          </w:p>
        </w:tc>
      </w:tr>
      <w:tr w:rsidR="00300522" w:rsidRPr="00802D77" w:rsidTr="00A53099">
        <w:tc>
          <w:tcPr>
            <w:tcW w:w="709" w:type="dxa"/>
            <w:shd w:val="clear" w:color="auto" w:fill="auto"/>
          </w:tcPr>
          <w:p w:rsidR="00300522" w:rsidRPr="00802D77" w:rsidRDefault="00300522" w:rsidP="00300522">
            <w:pPr>
              <w:pStyle w:val="Tabletext"/>
            </w:pPr>
            <w:r w:rsidRPr="00802D77">
              <w:t>9</w:t>
            </w:r>
          </w:p>
        </w:tc>
        <w:tc>
          <w:tcPr>
            <w:tcW w:w="3544" w:type="dxa"/>
            <w:shd w:val="clear" w:color="auto" w:fill="auto"/>
          </w:tcPr>
          <w:p w:rsidR="00300522" w:rsidRPr="00802D77" w:rsidRDefault="00300522" w:rsidP="00300522">
            <w:pPr>
              <w:pStyle w:val="Tabletext"/>
            </w:pPr>
            <w:r w:rsidRPr="00802D77">
              <w:t>Pre</w:t>
            </w:r>
            <w:r w:rsidR="00802D77">
              <w:noBreakHyphen/>
            </w:r>
            <w:r w:rsidRPr="00802D77">
              <w:t>establishment costs</w:t>
            </w:r>
          </w:p>
        </w:tc>
        <w:tc>
          <w:tcPr>
            <w:tcW w:w="1701" w:type="dxa"/>
            <w:shd w:val="clear" w:color="auto" w:fill="auto"/>
          </w:tcPr>
          <w:p w:rsidR="00300522" w:rsidRPr="00802D77" w:rsidRDefault="00300522" w:rsidP="00300522">
            <w:pPr>
              <w:pStyle w:val="Tabletext"/>
            </w:pPr>
            <w:r w:rsidRPr="00802D77">
              <w:t>Division</w:t>
            </w:r>
            <w:r w:rsidR="00802D77">
              <w:t> </w:t>
            </w:r>
            <w:r w:rsidRPr="00802D77">
              <w:t>60</w:t>
            </w:r>
          </w:p>
        </w:tc>
      </w:tr>
      <w:tr w:rsidR="00300522" w:rsidRPr="00802D77" w:rsidTr="00A53099">
        <w:tc>
          <w:tcPr>
            <w:tcW w:w="709" w:type="dxa"/>
            <w:shd w:val="clear" w:color="auto" w:fill="auto"/>
          </w:tcPr>
          <w:p w:rsidR="00300522" w:rsidRPr="00802D77" w:rsidRDefault="00300522" w:rsidP="00300522">
            <w:pPr>
              <w:pStyle w:val="Tabletext"/>
            </w:pPr>
            <w:r w:rsidRPr="00802D77">
              <w:t>10</w:t>
            </w:r>
          </w:p>
        </w:tc>
        <w:tc>
          <w:tcPr>
            <w:tcW w:w="3544" w:type="dxa"/>
            <w:shd w:val="clear" w:color="auto" w:fill="auto"/>
          </w:tcPr>
          <w:p w:rsidR="00300522" w:rsidRPr="00802D77" w:rsidRDefault="00300522" w:rsidP="00300522">
            <w:pPr>
              <w:pStyle w:val="Tabletext"/>
            </w:pPr>
            <w:r w:rsidRPr="00802D77">
              <w:t>Reimbursement of employees etc.</w:t>
            </w:r>
          </w:p>
        </w:tc>
        <w:tc>
          <w:tcPr>
            <w:tcW w:w="1701" w:type="dxa"/>
            <w:shd w:val="clear" w:color="auto" w:fill="auto"/>
          </w:tcPr>
          <w:p w:rsidR="00300522" w:rsidRPr="00802D77" w:rsidRDefault="00300522" w:rsidP="00300522">
            <w:pPr>
              <w:pStyle w:val="Tabletext"/>
            </w:pPr>
            <w:r w:rsidRPr="00802D77">
              <w:t>Division</w:t>
            </w:r>
            <w:r w:rsidR="00802D77">
              <w:t> </w:t>
            </w:r>
            <w:r w:rsidRPr="00802D77">
              <w:t>111</w:t>
            </w:r>
          </w:p>
        </w:tc>
      </w:tr>
      <w:tr w:rsidR="002D6916" w:rsidRPr="00802D77" w:rsidTr="00A53099">
        <w:tc>
          <w:tcPr>
            <w:tcW w:w="709" w:type="dxa"/>
            <w:shd w:val="clear" w:color="auto" w:fill="auto"/>
          </w:tcPr>
          <w:p w:rsidR="002D6916" w:rsidRPr="00802D77" w:rsidRDefault="002D6916" w:rsidP="00300522">
            <w:pPr>
              <w:pStyle w:val="Tabletext"/>
            </w:pPr>
            <w:r w:rsidRPr="00802D77">
              <w:t>10A</w:t>
            </w:r>
          </w:p>
        </w:tc>
        <w:tc>
          <w:tcPr>
            <w:tcW w:w="3544" w:type="dxa"/>
            <w:shd w:val="clear" w:color="auto" w:fill="auto"/>
          </w:tcPr>
          <w:p w:rsidR="002D6916" w:rsidRPr="00802D77" w:rsidRDefault="002D6916" w:rsidP="00300522">
            <w:pPr>
              <w:pStyle w:val="Tabletext"/>
            </w:pPr>
            <w:r w:rsidRPr="00802D77">
              <w:t>Representatives of incapacitated entities</w:t>
            </w:r>
          </w:p>
        </w:tc>
        <w:tc>
          <w:tcPr>
            <w:tcW w:w="1701" w:type="dxa"/>
            <w:shd w:val="clear" w:color="auto" w:fill="auto"/>
          </w:tcPr>
          <w:p w:rsidR="002D6916" w:rsidRPr="00802D77" w:rsidRDefault="002D6916" w:rsidP="00300522">
            <w:pPr>
              <w:pStyle w:val="Tabletext"/>
            </w:pPr>
            <w:r w:rsidRPr="00802D77">
              <w:t>Division</w:t>
            </w:r>
            <w:r w:rsidR="00802D77">
              <w:t> </w:t>
            </w:r>
            <w:r w:rsidRPr="00802D77">
              <w:t>58</w:t>
            </w:r>
          </w:p>
        </w:tc>
      </w:tr>
      <w:tr w:rsidR="002D6916" w:rsidRPr="00802D77" w:rsidTr="00A53099">
        <w:tc>
          <w:tcPr>
            <w:tcW w:w="709" w:type="dxa"/>
            <w:shd w:val="clear" w:color="auto" w:fill="auto"/>
          </w:tcPr>
          <w:p w:rsidR="002D6916" w:rsidRPr="00802D77" w:rsidRDefault="002D6916" w:rsidP="00300522">
            <w:pPr>
              <w:pStyle w:val="Tabletext"/>
            </w:pPr>
            <w:r w:rsidRPr="00802D77">
              <w:t>11</w:t>
            </w:r>
          </w:p>
        </w:tc>
        <w:tc>
          <w:tcPr>
            <w:tcW w:w="3544" w:type="dxa"/>
            <w:shd w:val="clear" w:color="auto" w:fill="auto"/>
          </w:tcPr>
          <w:p w:rsidR="002D6916" w:rsidRPr="00802D77" w:rsidRDefault="002D6916" w:rsidP="00300522">
            <w:pPr>
              <w:pStyle w:val="Tabletext"/>
            </w:pPr>
            <w:r w:rsidRPr="00802D77">
              <w:t>Resident agents acting for non</w:t>
            </w:r>
            <w:r w:rsidR="00802D77">
              <w:noBreakHyphen/>
            </w:r>
            <w:r w:rsidRPr="00802D77">
              <w:t>residents</w:t>
            </w:r>
          </w:p>
        </w:tc>
        <w:tc>
          <w:tcPr>
            <w:tcW w:w="1701" w:type="dxa"/>
            <w:shd w:val="clear" w:color="auto" w:fill="auto"/>
          </w:tcPr>
          <w:p w:rsidR="002D6916" w:rsidRPr="00802D77" w:rsidRDefault="002D6916" w:rsidP="00300522">
            <w:pPr>
              <w:pStyle w:val="Tabletext"/>
            </w:pPr>
            <w:r w:rsidRPr="00802D77">
              <w:t>Division</w:t>
            </w:r>
            <w:r w:rsidR="00802D77">
              <w:t> </w:t>
            </w:r>
            <w:r w:rsidRPr="00802D77">
              <w:t>57</w:t>
            </w:r>
          </w:p>
        </w:tc>
      </w:tr>
      <w:tr w:rsidR="002D6916" w:rsidRPr="00802D77" w:rsidTr="00A53099">
        <w:tc>
          <w:tcPr>
            <w:tcW w:w="709" w:type="dxa"/>
            <w:shd w:val="clear" w:color="auto" w:fill="auto"/>
          </w:tcPr>
          <w:p w:rsidR="002D6916" w:rsidRPr="00802D77" w:rsidRDefault="002D6916" w:rsidP="00300522">
            <w:pPr>
              <w:pStyle w:val="Tabletext"/>
            </w:pPr>
            <w:r w:rsidRPr="00802D77">
              <w:t>13</w:t>
            </w:r>
          </w:p>
        </w:tc>
        <w:tc>
          <w:tcPr>
            <w:tcW w:w="3544" w:type="dxa"/>
            <w:shd w:val="clear" w:color="auto" w:fill="auto"/>
          </w:tcPr>
          <w:p w:rsidR="002D6916" w:rsidRPr="00802D77" w:rsidRDefault="002D6916" w:rsidP="00300522">
            <w:pPr>
              <w:pStyle w:val="Tabletext"/>
            </w:pPr>
            <w:smartTag w:uri="urn:schemas-microsoft-com:office:smarttags" w:element="City">
              <w:smartTag w:uri="urn:schemas-microsoft-com:office:smarttags" w:element="place">
                <w:r w:rsidRPr="00802D77">
                  <w:t>Sale</w:t>
                </w:r>
              </w:smartTag>
            </w:smartTag>
            <w:r w:rsidRPr="00802D77">
              <w:t xml:space="preserve"> of freehold interests etc.</w:t>
            </w:r>
          </w:p>
        </w:tc>
        <w:tc>
          <w:tcPr>
            <w:tcW w:w="1701" w:type="dxa"/>
            <w:shd w:val="clear" w:color="auto" w:fill="auto"/>
          </w:tcPr>
          <w:p w:rsidR="002D6916" w:rsidRPr="00802D77" w:rsidRDefault="002D6916" w:rsidP="00300522">
            <w:pPr>
              <w:pStyle w:val="Tabletext"/>
            </w:pPr>
            <w:r w:rsidRPr="00802D77">
              <w:t>Division</w:t>
            </w:r>
            <w:r w:rsidR="00802D77">
              <w:t> </w:t>
            </w:r>
            <w:r w:rsidRPr="00802D77">
              <w:t>75</w:t>
            </w:r>
          </w:p>
        </w:tc>
      </w:tr>
      <w:tr w:rsidR="002D6916" w:rsidRPr="00802D77" w:rsidTr="00A53099">
        <w:tc>
          <w:tcPr>
            <w:tcW w:w="709" w:type="dxa"/>
            <w:shd w:val="clear" w:color="auto" w:fill="auto"/>
          </w:tcPr>
          <w:p w:rsidR="002D6916" w:rsidRPr="00802D77" w:rsidRDefault="002D6916" w:rsidP="00300522">
            <w:pPr>
              <w:pStyle w:val="Tabletext"/>
            </w:pPr>
            <w:r w:rsidRPr="00802D77">
              <w:t>14</w:t>
            </w:r>
          </w:p>
        </w:tc>
        <w:tc>
          <w:tcPr>
            <w:tcW w:w="3544" w:type="dxa"/>
            <w:shd w:val="clear" w:color="auto" w:fill="auto"/>
          </w:tcPr>
          <w:p w:rsidR="002D6916" w:rsidRPr="00802D77" w:rsidRDefault="002D6916" w:rsidP="00300522">
            <w:pPr>
              <w:pStyle w:val="Tabletext"/>
            </w:pPr>
            <w:r w:rsidRPr="00802D77">
              <w:t>Second</w:t>
            </w:r>
            <w:r w:rsidR="00802D77">
              <w:noBreakHyphen/>
            </w:r>
            <w:r w:rsidRPr="00802D77">
              <w:t>hand goods</w:t>
            </w:r>
          </w:p>
        </w:tc>
        <w:tc>
          <w:tcPr>
            <w:tcW w:w="1701" w:type="dxa"/>
            <w:shd w:val="clear" w:color="auto" w:fill="auto"/>
          </w:tcPr>
          <w:p w:rsidR="002D6916" w:rsidRPr="00802D77" w:rsidRDefault="002D6916" w:rsidP="00300522">
            <w:pPr>
              <w:pStyle w:val="Tabletext"/>
            </w:pPr>
            <w:r w:rsidRPr="00802D77">
              <w:t>Division</w:t>
            </w:r>
            <w:r w:rsidR="00802D77">
              <w:t> </w:t>
            </w:r>
            <w:r w:rsidRPr="00802D77">
              <w:t>66</w:t>
            </w:r>
          </w:p>
        </w:tc>
      </w:tr>
      <w:tr w:rsidR="002D6916" w:rsidRPr="00802D77" w:rsidTr="007764AD">
        <w:tc>
          <w:tcPr>
            <w:tcW w:w="709" w:type="dxa"/>
            <w:tcBorders>
              <w:bottom w:val="single" w:sz="4" w:space="0" w:color="auto"/>
            </w:tcBorders>
            <w:shd w:val="clear" w:color="auto" w:fill="auto"/>
          </w:tcPr>
          <w:p w:rsidR="002D6916" w:rsidRPr="00802D77" w:rsidRDefault="002D6916" w:rsidP="00300522">
            <w:pPr>
              <w:pStyle w:val="Tabletext"/>
            </w:pPr>
            <w:r w:rsidRPr="00802D77">
              <w:t>15</w:t>
            </w:r>
          </w:p>
        </w:tc>
        <w:tc>
          <w:tcPr>
            <w:tcW w:w="3544" w:type="dxa"/>
            <w:tcBorders>
              <w:bottom w:val="single" w:sz="4" w:space="0" w:color="auto"/>
            </w:tcBorders>
            <w:shd w:val="clear" w:color="auto" w:fill="auto"/>
          </w:tcPr>
          <w:p w:rsidR="002D6916" w:rsidRPr="00802D77" w:rsidRDefault="002D6916" w:rsidP="00300522">
            <w:pPr>
              <w:pStyle w:val="Tabletext"/>
            </w:pPr>
            <w:r w:rsidRPr="00802D77">
              <w:t>Settlement sharing arrangements</w:t>
            </w:r>
          </w:p>
        </w:tc>
        <w:tc>
          <w:tcPr>
            <w:tcW w:w="1701" w:type="dxa"/>
            <w:tcBorders>
              <w:bottom w:val="single" w:sz="4" w:space="0" w:color="auto"/>
            </w:tcBorders>
            <w:shd w:val="clear" w:color="auto" w:fill="auto"/>
          </w:tcPr>
          <w:p w:rsidR="002D6916" w:rsidRPr="00802D77" w:rsidRDefault="002D6916" w:rsidP="00300522">
            <w:pPr>
              <w:pStyle w:val="Tabletext"/>
            </w:pPr>
            <w:r w:rsidRPr="00802D77">
              <w:t>Division</w:t>
            </w:r>
            <w:r w:rsidR="00802D77">
              <w:t> </w:t>
            </w:r>
            <w:r w:rsidRPr="00802D77">
              <w:t>80</w:t>
            </w:r>
          </w:p>
        </w:tc>
      </w:tr>
      <w:tr w:rsidR="003726EC" w:rsidRPr="00802D77" w:rsidTr="007764AD">
        <w:tc>
          <w:tcPr>
            <w:tcW w:w="709" w:type="dxa"/>
            <w:tcBorders>
              <w:bottom w:val="single" w:sz="12" w:space="0" w:color="auto"/>
            </w:tcBorders>
            <w:shd w:val="clear" w:color="auto" w:fill="auto"/>
          </w:tcPr>
          <w:p w:rsidR="003726EC" w:rsidRPr="00802D77" w:rsidRDefault="003726EC" w:rsidP="007F0F28">
            <w:pPr>
              <w:pStyle w:val="Tabletext"/>
            </w:pPr>
            <w:bookmarkStart w:id="71" w:name="CU_24122586"/>
            <w:bookmarkStart w:id="72" w:name="CU_24123121"/>
            <w:bookmarkStart w:id="73" w:name="CU_24123232"/>
            <w:bookmarkEnd w:id="71"/>
            <w:bookmarkEnd w:id="72"/>
            <w:bookmarkEnd w:id="73"/>
            <w:r w:rsidRPr="00802D77">
              <w:t>16</w:t>
            </w:r>
          </w:p>
        </w:tc>
        <w:tc>
          <w:tcPr>
            <w:tcW w:w="3544" w:type="dxa"/>
            <w:tcBorders>
              <w:bottom w:val="single" w:sz="12" w:space="0" w:color="auto"/>
            </w:tcBorders>
            <w:shd w:val="clear" w:color="auto" w:fill="auto"/>
          </w:tcPr>
          <w:p w:rsidR="003726EC" w:rsidRPr="00802D77" w:rsidRDefault="003726EC" w:rsidP="007F0F28">
            <w:pPr>
              <w:pStyle w:val="Tabletext"/>
            </w:pPr>
            <w:r w:rsidRPr="00802D77">
              <w:t>Time limit on entitlements to input tax credits</w:t>
            </w:r>
          </w:p>
        </w:tc>
        <w:tc>
          <w:tcPr>
            <w:tcW w:w="1701" w:type="dxa"/>
            <w:tcBorders>
              <w:bottom w:val="single" w:sz="12" w:space="0" w:color="auto"/>
            </w:tcBorders>
            <w:shd w:val="clear" w:color="auto" w:fill="auto"/>
          </w:tcPr>
          <w:p w:rsidR="003726EC" w:rsidRPr="00802D77" w:rsidRDefault="003726EC" w:rsidP="007F0F28">
            <w:pPr>
              <w:pStyle w:val="Tabletext"/>
            </w:pPr>
            <w:r w:rsidRPr="00802D77">
              <w:t>Division</w:t>
            </w:r>
            <w:r w:rsidR="00802D77">
              <w:t> </w:t>
            </w:r>
            <w:r w:rsidRPr="00802D77">
              <w:t>93</w:t>
            </w:r>
          </w:p>
        </w:tc>
      </w:tr>
    </w:tbl>
    <w:p w:rsidR="00300522" w:rsidRPr="00802D77" w:rsidRDefault="00300522" w:rsidP="00A36DB5">
      <w:pPr>
        <w:pStyle w:val="ActHead2"/>
        <w:pageBreakBefore/>
      </w:pPr>
      <w:bookmarkStart w:id="74" w:name="_Toc487203056"/>
      <w:r w:rsidRPr="00802D77">
        <w:rPr>
          <w:rStyle w:val="CharPartNo"/>
        </w:rPr>
        <w:t>Part</w:t>
      </w:r>
      <w:r w:rsidR="00802D77" w:rsidRPr="00802D77">
        <w:rPr>
          <w:rStyle w:val="CharPartNo"/>
        </w:rPr>
        <w:t> </w:t>
      </w:r>
      <w:r w:rsidRPr="00802D77">
        <w:rPr>
          <w:rStyle w:val="CharPartNo"/>
        </w:rPr>
        <w:t>2</w:t>
      </w:r>
      <w:r w:rsidR="00802D77" w:rsidRPr="00802D77">
        <w:rPr>
          <w:rStyle w:val="CharPartNo"/>
        </w:rPr>
        <w:noBreakHyphen/>
      </w:r>
      <w:r w:rsidRPr="00802D77">
        <w:rPr>
          <w:rStyle w:val="CharPartNo"/>
        </w:rPr>
        <w:t>3</w:t>
      </w:r>
      <w:r w:rsidRPr="00802D77">
        <w:t>—</w:t>
      </w:r>
      <w:r w:rsidRPr="00802D77">
        <w:rPr>
          <w:rStyle w:val="CharPartText"/>
        </w:rPr>
        <w:t>Importations</w:t>
      </w:r>
      <w:bookmarkEnd w:id="74"/>
    </w:p>
    <w:p w:rsidR="00300522" w:rsidRPr="00802D77" w:rsidRDefault="00300522" w:rsidP="00300522">
      <w:pPr>
        <w:pStyle w:val="ActHead3"/>
      </w:pPr>
      <w:bookmarkStart w:id="75" w:name="_Toc487203057"/>
      <w:r w:rsidRPr="00802D77">
        <w:rPr>
          <w:rStyle w:val="CharDivNo"/>
        </w:rPr>
        <w:t>Division</w:t>
      </w:r>
      <w:r w:rsidR="00802D77" w:rsidRPr="00802D77">
        <w:rPr>
          <w:rStyle w:val="CharDivNo"/>
        </w:rPr>
        <w:t> </w:t>
      </w:r>
      <w:r w:rsidRPr="00802D77">
        <w:rPr>
          <w:rStyle w:val="CharDivNo"/>
        </w:rPr>
        <w:t>13</w:t>
      </w:r>
      <w:r w:rsidRPr="00802D77">
        <w:t>—</w:t>
      </w:r>
      <w:r w:rsidRPr="00802D77">
        <w:rPr>
          <w:rStyle w:val="CharDivText"/>
        </w:rPr>
        <w:t>Taxable importations</w:t>
      </w:r>
      <w:bookmarkEnd w:id="75"/>
    </w:p>
    <w:p w:rsidR="00300522" w:rsidRPr="00802D77" w:rsidRDefault="00300522" w:rsidP="00300522">
      <w:pPr>
        <w:pStyle w:val="ActHead5"/>
      </w:pPr>
      <w:bookmarkStart w:id="76" w:name="_Toc487203058"/>
      <w:r w:rsidRPr="00802D77">
        <w:rPr>
          <w:rStyle w:val="CharSectno"/>
        </w:rPr>
        <w:t>13</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6"/>
    </w:p>
    <w:p w:rsidR="00300522" w:rsidRPr="00802D77" w:rsidRDefault="00300522" w:rsidP="00300522">
      <w:pPr>
        <w:pStyle w:val="BoxText"/>
        <w:pBdr>
          <w:left w:val="single" w:sz="6" w:space="10" w:color="auto"/>
        </w:pBdr>
      </w:pPr>
      <w:r w:rsidRPr="00802D77">
        <w:t xml:space="preserve">GST is payable on taxable importations. This </w:t>
      </w:r>
      <w:r w:rsidR="00A53099" w:rsidRPr="00802D77">
        <w:t>Division</w:t>
      </w:r>
      <w:r w:rsidR="00A36DB5" w:rsidRPr="00802D77">
        <w:t xml:space="preserve"> </w:t>
      </w:r>
      <w:r w:rsidRPr="00802D77">
        <w:t>defines taxable importations, states who is liable for the GST and describes how to work out the GST on importations.</w:t>
      </w:r>
    </w:p>
    <w:p w:rsidR="00300522" w:rsidRPr="00802D77" w:rsidRDefault="00300522" w:rsidP="00300522">
      <w:pPr>
        <w:pStyle w:val="notetext"/>
      </w:pPr>
      <w:r w:rsidRPr="00802D77">
        <w:t>Note 1:</w:t>
      </w:r>
      <w:r w:rsidRPr="00802D77">
        <w:tab/>
        <w:t xml:space="preserve">This </w:t>
      </w:r>
      <w:r w:rsidR="00A53099" w:rsidRPr="00802D77">
        <w:t>Division</w:t>
      </w:r>
      <w:r w:rsidR="00A36DB5" w:rsidRPr="00802D77">
        <w:t xml:space="preserve"> </w:t>
      </w:r>
      <w:r w:rsidRPr="00802D77">
        <w:t>applies whether or not you are registered.</w:t>
      </w:r>
    </w:p>
    <w:p w:rsidR="00300522" w:rsidRPr="00802D77" w:rsidRDefault="00300522" w:rsidP="00300522">
      <w:pPr>
        <w:pStyle w:val="notetext"/>
      </w:pPr>
      <w:r w:rsidRPr="00802D77">
        <w:t>Note 2:</w:t>
      </w:r>
      <w:r w:rsidRPr="00802D77">
        <w:tab/>
        <w:t xml:space="preserve">Things other than goods that are supplied overseas for use in </w:t>
      </w:r>
      <w:r w:rsidR="003F41DE" w:rsidRPr="00802D77">
        <w:t>the indirect tax zone</w:t>
      </w:r>
      <w:r w:rsidRPr="00802D77">
        <w:t xml:space="preserve"> (and are therefore in that sense “imported”) are not taxable importations, but they can attract GST under </w:t>
      </w:r>
      <w:r w:rsidR="00865824" w:rsidRPr="00802D77">
        <w:t>Subdivision</w:t>
      </w:r>
      <w:r w:rsidR="00802D77">
        <w:t> </w:t>
      </w:r>
      <w:r w:rsidR="00865824" w:rsidRPr="00802D77">
        <w:t>84</w:t>
      </w:r>
      <w:r w:rsidR="00802D77">
        <w:noBreakHyphen/>
      </w:r>
      <w:r w:rsidR="00865824" w:rsidRPr="00802D77">
        <w:t>A</w:t>
      </w:r>
      <w:r w:rsidRPr="00802D77">
        <w:t>.</w:t>
      </w:r>
    </w:p>
    <w:p w:rsidR="00300522" w:rsidRPr="00802D77" w:rsidRDefault="00300522" w:rsidP="00300522">
      <w:pPr>
        <w:pStyle w:val="ActHead5"/>
      </w:pPr>
      <w:bookmarkStart w:id="77" w:name="_Toc487203059"/>
      <w:r w:rsidRPr="00802D77">
        <w:rPr>
          <w:rStyle w:val="CharSectno"/>
        </w:rPr>
        <w:t>13</w:t>
      </w:r>
      <w:r w:rsidR="00802D77" w:rsidRPr="00802D77">
        <w:rPr>
          <w:rStyle w:val="CharSectno"/>
        </w:rPr>
        <w:noBreakHyphen/>
      </w:r>
      <w:r w:rsidRPr="00802D77">
        <w:rPr>
          <w:rStyle w:val="CharSectno"/>
        </w:rPr>
        <w:t>5</w:t>
      </w:r>
      <w:r w:rsidRPr="00802D77">
        <w:t xml:space="preserve">  What are taxable importations?</w:t>
      </w:r>
      <w:bookmarkEnd w:id="77"/>
    </w:p>
    <w:p w:rsidR="00300522" w:rsidRPr="00802D77" w:rsidRDefault="00300522" w:rsidP="00300522">
      <w:pPr>
        <w:pStyle w:val="subsection"/>
      </w:pPr>
      <w:r w:rsidRPr="00802D77">
        <w:tab/>
        <w:t>(1)</w:t>
      </w:r>
      <w:r w:rsidRPr="00802D77">
        <w:tab/>
        <w:t xml:space="preserve">You make a </w:t>
      </w:r>
      <w:r w:rsidRPr="00802D77">
        <w:rPr>
          <w:b/>
          <w:bCs/>
          <w:i/>
          <w:iCs/>
        </w:rPr>
        <w:t>taxable importation</w:t>
      </w:r>
      <w:r w:rsidRPr="00802D77">
        <w:t xml:space="preserve"> if:</w:t>
      </w:r>
    </w:p>
    <w:p w:rsidR="00300522" w:rsidRPr="00802D77" w:rsidRDefault="00300522" w:rsidP="00300522">
      <w:pPr>
        <w:pStyle w:val="paragraph"/>
      </w:pPr>
      <w:r w:rsidRPr="00802D77">
        <w:tab/>
        <w:t>(a)</w:t>
      </w:r>
      <w:r w:rsidRPr="00802D77">
        <w:tab/>
        <w:t>goods are imported; and</w:t>
      </w:r>
    </w:p>
    <w:p w:rsidR="00300522" w:rsidRPr="00802D77" w:rsidRDefault="00300522" w:rsidP="00300522">
      <w:pPr>
        <w:pStyle w:val="paragraph"/>
      </w:pPr>
      <w:r w:rsidRPr="00802D77">
        <w:tab/>
        <w:t>(b)</w:t>
      </w:r>
      <w:r w:rsidRPr="00802D77">
        <w:tab/>
        <w:t xml:space="preserve">you enter the goods for home consumption (within the meaning of the </w:t>
      </w:r>
      <w:r w:rsidRPr="00802D77">
        <w:rPr>
          <w:i/>
          <w:iCs/>
        </w:rPr>
        <w:t>Customs Act 1901</w:t>
      </w:r>
      <w:r w:rsidRPr="00802D77">
        <w:t>).</w:t>
      </w:r>
    </w:p>
    <w:p w:rsidR="00300522" w:rsidRPr="00802D77" w:rsidRDefault="00300522" w:rsidP="00300522">
      <w:pPr>
        <w:pStyle w:val="subsection2"/>
      </w:pPr>
      <w:r w:rsidRPr="00802D77">
        <w:t xml:space="preserve">However, the importation is not a taxable importation to the extent that it is a </w:t>
      </w:r>
      <w:r w:rsidR="00802D77" w:rsidRPr="00802D77">
        <w:rPr>
          <w:position w:val="6"/>
          <w:sz w:val="16"/>
          <w:szCs w:val="16"/>
        </w:rPr>
        <w:t>*</w:t>
      </w:r>
      <w:r w:rsidRPr="00802D77">
        <w:t>non</w:t>
      </w:r>
      <w:r w:rsidR="00802D77">
        <w:noBreakHyphen/>
      </w:r>
      <w:r w:rsidRPr="00802D77">
        <w:t>taxable importation.</w:t>
      </w:r>
    </w:p>
    <w:p w:rsidR="00300522" w:rsidRPr="00802D77" w:rsidRDefault="00300522" w:rsidP="00300522">
      <w:pPr>
        <w:pStyle w:val="notetext"/>
      </w:pPr>
      <w:r w:rsidRPr="00802D77">
        <w:t>Note:</w:t>
      </w:r>
      <w:r w:rsidRPr="00802D77">
        <w:tab/>
        <w:t>There is no registration requirement for taxable importations, and the importer need not be carrying on an enterprise.</w:t>
      </w:r>
    </w:p>
    <w:p w:rsidR="00300522" w:rsidRPr="00802D77" w:rsidRDefault="00300522" w:rsidP="00300522">
      <w:pPr>
        <w:pStyle w:val="subsection"/>
      </w:pPr>
      <w:r w:rsidRPr="00802D77">
        <w:tab/>
        <w:t>(3)</w:t>
      </w:r>
      <w:r w:rsidRPr="00802D77">
        <w:tab/>
        <w:t xml:space="preserve">However, an importation of </w:t>
      </w:r>
      <w:r w:rsidR="00802D77" w:rsidRPr="00802D77">
        <w:rPr>
          <w:position w:val="6"/>
          <w:sz w:val="16"/>
          <w:szCs w:val="16"/>
        </w:rPr>
        <w:t>*</w:t>
      </w:r>
      <w:r w:rsidRPr="00802D77">
        <w:t xml:space="preserve">money is not an importation of goods into </w:t>
      </w:r>
      <w:r w:rsidR="00B219AF" w:rsidRPr="00802D77">
        <w:t>the indirect tax zone</w:t>
      </w:r>
      <w:r w:rsidRPr="00802D77">
        <w:t>.</w:t>
      </w:r>
    </w:p>
    <w:p w:rsidR="00300522" w:rsidRPr="00802D77" w:rsidRDefault="00300522" w:rsidP="00300522">
      <w:pPr>
        <w:pStyle w:val="ActHead5"/>
      </w:pPr>
      <w:bookmarkStart w:id="78" w:name="_Toc487203060"/>
      <w:r w:rsidRPr="00802D77">
        <w:rPr>
          <w:rStyle w:val="CharSectno"/>
        </w:rPr>
        <w:t>13</w:t>
      </w:r>
      <w:r w:rsidR="00802D77" w:rsidRPr="00802D77">
        <w:rPr>
          <w:rStyle w:val="CharSectno"/>
        </w:rPr>
        <w:noBreakHyphen/>
      </w:r>
      <w:r w:rsidRPr="00802D77">
        <w:rPr>
          <w:rStyle w:val="CharSectno"/>
        </w:rPr>
        <w:t>10</w:t>
      </w:r>
      <w:r w:rsidRPr="00802D77">
        <w:t xml:space="preserve">  Meaning of </w:t>
      </w:r>
      <w:r w:rsidRPr="00802D77">
        <w:rPr>
          <w:i/>
          <w:iCs/>
        </w:rPr>
        <w:t>non</w:t>
      </w:r>
      <w:r w:rsidR="00802D77">
        <w:rPr>
          <w:i/>
          <w:iCs/>
        </w:rPr>
        <w:noBreakHyphen/>
      </w:r>
      <w:r w:rsidRPr="00802D77">
        <w:rPr>
          <w:i/>
          <w:iCs/>
        </w:rPr>
        <w:t>taxable importation</w:t>
      </w:r>
      <w:bookmarkEnd w:id="78"/>
    </w:p>
    <w:p w:rsidR="00300522" w:rsidRPr="00802D77" w:rsidRDefault="00300522" w:rsidP="00300522">
      <w:pPr>
        <w:pStyle w:val="subsection"/>
      </w:pPr>
      <w:r w:rsidRPr="00802D77">
        <w:tab/>
      </w:r>
      <w:r w:rsidRPr="00802D77">
        <w:tab/>
        <w:t xml:space="preserve">An importation is a </w:t>
      </w:r>
      <w:r w:rsidRPr="00802D77">
        <w:rPr>
          <w:b/>
          <w:bCs/>
          <w:i/>
          <w:iCs/>
        </w:rPr>
        <w:t>non</w:t>
      </w:r>
      <w:r w:rsidR="00802D77">
        <w:rPr>
          <w:b/>
          <w:bCs/>
          <w:i/>
          <w:iCs/>
        </w:rPr>
        <w:noBreakHyphen/>
      </w:r>
      <w:r w:rsidRPr="00802D77">
        <w:rPr>
          <w:b/>
          <w:bCs/>
          <w:i/>
          <w:iCs/>
        </w:rPr>
        <w:t>taxable</w:t>
      </w:r>
      <w:r w:rsidRPr="00802D77">
        <w:rPr>
          <w:i/>
          <w:iCs/>
        </w:rPr>
        <w:t xml:space="preserve"> </w:t>
      </w:r>
      <w:r w:rsidRPr="00802D77">
        <w:rPr>
          <w:b/>
          <w:bCs/>
          <w:i/>
          <w:iCs/>
        </w:rPr>
        <w:t>importation</w:t>
      </w:r>
      <w:r w:rsidRPr="00802D77">
        <w:t xml:space="preserve"> if:</w:t>
      </w:r>
    </w:p>
    <w:p w:rsidR="00300522" w:rsidRPr="00802D77" w:rsidRDefault="00300522" w:rsidP="00300522">
      <w:pPr>
        <w:pStyle w:val="paragraph"/>
      </w:pPr>
      <w:r w:rsidRPr="00802D77">
        <w:tab/>
        <w:t>(a)</w:t>
      </w:r>
      <w:r w:rsidRPr="00802D77">
        <w:tab/>
        <w:t>it is a non</w:t>
      </w:r>
      <w:r w:rsidR="00802D77">
        <w:noBreakHyphen/>
      </w:r>
      <w:r w:rsidRPr="00802D77">
        <w:t>taxable importation under Part</w:t>
      </w:r>
      <w:r w:rsidR="00802D77">
        <w:t> </w:t>
      </w:r>
      <w:r w:rsidRPr="00802D77">
        <w:t>3</w:t>
      </w:r>
      <w:r w:rsidR="00802D77">
        <w:noBreakHyphen/>
      </w:r>
      <w:r w:rsidRPr="00802D77">
        <w:t>2; or</w:t>
      </w:r>
    </w:p>
    <w:p w:rsidR="00300522" w:rsidRPr="00802D77" w:rsidRDefault="00300522" w:rsidP="00300522">
      <w:pPr>
        <w:pStyle w:val="paragraph"/>
      </w:pPr>
      <w:r w:rsidRPr="00802D77">
        <w:tab/>
        <w:t>(b)</w:t>
      </w:r>
      <w:r w:rsidRPr="00802D77">
        <w:tab/>
        <w:t xml:space="preserve">it would have been a supply that was </w:t>
      </w:r>
      <w:r w:rsidR="00802D77" w:rsidRPr="00802D77">
        <w:rPr>
          <w:position w:val="6"/>
          <w:sz w:val="16"/>
          <w:szCs w:val="16"/>
        </w:rPr>
        <w:t>*</w:t>
      </w:r>
      <w:r w:rsidRPr="00802D77">
        <w:t>GST</w:t>
      </w:r>
      <w:r w:rsidR="00802D77">
        <w:noBreakHyphen/>
      </w:r>
      <w:r w:rsidRPr="00802D77">
        <w:t xml:space="preserve">free or </w:t>
      </w:r>
      <w:r w:rsidR="00802D77" w:rsidRPr="00802D77">
        <w:rPr>
          <w:position w:val="6"/>
          <w:sz w:val="16"/>
          <w:szCs w:val="16"/>
        </w:rPr>
        <w:t>*</w:t>
      </w:r>
      <w:r w:rsidRPr="00802D77">
        <w:t>input taxed if it had been a supply.</w:t>
      </w:r>
    </w:p>
    <w:p w:rsidR="00300522" w:rsidRPr="00802D77" w:rsidRDefault="00300522" w:rsidP="00300522">
      <w:pPr>
        <w:pStyle w:val="ActHead5"/>
      </w:pPr>
      <w:bookmarkStart w:id="79" w:name="_Toc487203061"/>
      <w:r w:rsidRPr="00802D77">
        <w:rPr>
          <w:rStyle w:val="CharSectno"/>
        </w:rPr>
        <w:t>13</w:t>
      </w:r>
      <w:r w:rsidR="00802D77" w:rsidRPr="00802D77">
        <w:rPr>
          <w:rStyle w:val="CharSectno"/>
        </w:rPr>
        <w:noBreakHyphen/>
      </w:r>
      <w:r w:rsidRPr="00802D77">
        <w:rPr>
          <w:rStyle w:val="CharSectno"/>
        </w:rPr>
        <w:t>15</w:t>
      </w:r>
      <w:r w:rsidRPr="00802D77">
        <w:t xml:space="preserve">  Who is liable for GST on taxable importations?</w:t>
      </w:r>
      <w:bookmarkEnd w:id="79"/>
    </w:p>
    <w:p w:rsidR="00300522" w:rsidRPr="00802D77" w:rsidRDefault="00300522" w:rsidP="00300522">
      <w:pPr>
        <w:pStyle w:val="subsection"/>
      </w:pPr>
      <w:r w:rsidRPr="00802D77">
        <w:tab/>
      </w:r>
      <w:r w:rsidRPr="00802D77">
        <w:tab/>
        <w:t xml:space="preserve">You must pay the GST payable on any </w:t>
      </w:r>
      <w:r w:rsidR="00802D77" w:rsidRPr="00802D77">
        <w:rPr>
          <w:position w:val="6"/>
          <w:sz w:val="16"/>
          <w:szCs w:val="16"/>
        </w:rPr>
        <w:t>*</w:t>
      </w:r>
      <w:r w:rsidRPr="00802D77">
        <w:t>taxable importation that you make.</w:t>
      </w:r>
    </w:p>
    <w:p w:rsidR="00300522" w:rsidRPr="00802D77" w:rsidRDefault="00300522" w:rsidP="00300522">
      <w:pPr>
        <w:pStyle w:val="ActHead5"/>
      </w:pPr>
      <w:bookmarkStart w:id="80" w:name="_Toc487203062"/>
      <w:r w:rsidRPr="00802D77">
        <w:rPr>
          <w:rStyle w:val="CharSectno"/>
        </w:rPr>
        <w:t>13</w:t>
      </w:r>
      <w:r w:rsidR="00802D77" w:rsidRPr="00802D77">
        <w:rPr>
          <w:rStyle w:val="CharSectno"/>
        </w:rPr>
        <w:noBreakHyphen/>
      </w:r>
      <w:r w:rsidRPr="00802D77">
        <w:rPr>
          <w:rStyle w:val="CharSectno"/>
        </w:rPr>
        <w:t>20</w:t>
      </w:r>
      <w:r w:rsidRPr="00802D77">
        <w:t xml:space="preserve">  How much GST is payable on taxable importations?</w:t>
      </w:r>
      <w:bookmarkEnd w:id="80"/>
    </w:p>
    <w:p w:rsidR="00300522" w:rsidRPr="00802D77" w:rsidRDefault="00300522" w:rsidP="00300522">
      <w:pPr>
        <w:pStyle w:val="subsection"/>
      </w:pPr>
      <w:r w:rsidRPr="00802D77">
        <w:tab/>
        <w:t>(1)</w:t>
      </w:r>
      <w:r w:rsidRPr="00802D77">
        <w:tab/>
        <w:t xml:space="preserve">The amount of GST on the </w:t>
      </w:r>
      <w:r w:rsidR="00802D77" w:rsidRPr="00802D77">
        <w:rPr>
          <w:position w:val="6"/>
          <w:sz w:val="16"/>
          <w:szCs w:val="16"/>
        </w:rPr>
        <w:t>*</w:t>
      </w:r>
      <w:r w:rsidRPr="00802D77">
        <w:t>taxable importation i</w:t>
      </w:r>
      <w:smartTag w:uri="urn:schemas-microsoft-com:office:smarttags" w:element="PersonName">
        <w:r w:rsidRPr="00802D77">
          <w:t>s 1</w:t>
        </w:r>
      </w:smartTag>
      <w:r w:rsidRPr="00802D77">
        <w:t xml:space="preserve">0% of the </w:t>
      </w:r>
      <w:r w:rsidR="00802D77" w:rsidRPr="00802D77">
        <w:rPr>
          <w:position w:val="6"/>
          <w:sz w:val="16"/>
          <w:szCs w:val="16"/>
        </w:rPr>
        <w:t>*</w:t>
      </w:r>
      <w:r w:rsidRPr="00802D77">
        <w:t>value of the taxable importation.</w:t>
      </w:r>
    </w:p>
    <w:p w:rsidR="00300522" w:rsidRPr="00802D77" w:rsidRDefault="00300522" w:rsidP="00300522">
      <w:pPr>
        <w:pStyle w:val="subsection"/>
      </w:pPr>
      <w:r w:rsidRPr="00802D77">
        <w:tab/>
        <w:t>(2)</w:t>
      </w:r>
      <w:r w:rsidRPr="00802D77">
        <w:tab/>
        <w:t xml:space="preserve">The </w:t>
      </w:r>
      <w:r w:rsidRPr="00802D77">
        <w:rPr>
          <w:b/>
          <w:bCs/>
          <w:i/>
          <w:iCs/>
        </w:rPr>
        <w:t xml:space="preserve">value </w:t>
      </w:r>
      <w:r w:rsidRPr="00802D77">
        <w:t xml:space="preserve">of a </w:t>
      </w:r>
      <w:r w:rsidR="00802D77" w:rsidRPr="00802D77">
        <w:rPr>
          <w:position w:val="6"/>
          <w:sz w:val="16"/>
          <w:szCs w:val="16"/>
        </w:rPr>
        <w:t>*</w:t>
      </w:r>
      <w:r w:rsidRPr="00802D77">
        <w:t>taxable importation is the sum of:</w:t>
      </w:r>
    </w:p>
    <w:p w:rsidR="00300522" w:rsidRPr="00802D77" w:rsidRDefault="00300522" w:rsidP="00300522">
      <w:pPr>
        <w:pStyle w:val="paragraph"/>
      </w:pPr>
      <w:r w:rsidRPr="00802D77">
        <w:tab/>
        <w:t>(a)</w:t>
      </w:r>
      <w:r w:rsidRPr="00802D77">
        <w:tab/>
        <w:t xml:space="preserve">the </w:t>
      </w:r>
      <w:r w:rsidR="00802D77" w:rsidRPr="00802D77">
        <w:rPr>
          <w:position w:val="6"/>
          <w:sz w:val="16"/>
          <w:szCs w:val="16"/>
        </w:rPr>
        <w:t>*</w:t>
      </w:r>
      <w:r w:rsidRPr="00802D77">
        <w:t>customs value of the goods imported; and</w:t>
      </w:r>
    </w:p>
    <w:p w:rsidR="00300522" w:rsidRPr="00802D77" w:rsidRDefault="00300522" w:rsidP="00300522">
      <w:pPr>
        <w:pStyle w:val="paragraph"/>
      </w:pPr>
      <w:r w:rsidRPr="00802D77">
        <w:tab/>
        <w:t>(b)</w:t>
      </w:r>
      <w:r w:rsidRPr="00802D77">
        <w:tab/>
        <w:t>the amount paid or payable:</w:t>
      </w:r>
    </w:p>
    <w:p w:rsidR="00300522" w:rsidRPr="00802D77" w:rsidRDefault="00300522" w:rsidP="00300522">
      <w:pPr>
        <w:pStyle w:val="paragraphsub"/>
      </w:pPr>
      <w:r w:rsidRPr="00802D77">
        <w:tab/>
        <w:t>(i)</w:t>
      </w:r>
      <w:r w:rsidRPr="00802D77">
        <w:tab/>
        <w:t xml:space="preserve">for the </w:t>
      </w:r>
      <w:r w:rsidR="00802D77" w:rsidRPr="00802D77">
        <w:rPr>
          <w:position w:val="6"/>
          <w:sz w:val="16"/>
          <w:szCs w:val="16"/>
        </w:rPr>
        <w:t>*</w:t>
      </w:r>
      <w:r w:rsidRPr="00802D77">
        <w:t xml:space="preserve">international transport of the goods to their </w:t>
      </w:r>
      <w:r w:rsidR="00802D77" w:rsidRPr="00802D77">
        <w:rPr>
          <w:position w:val="6"/>
          <w:sz w:val="16"/>
          <w:szCs w:val="16"/>
        </w:rPr>
        <w:t>*</w:t>
      </w:r>
      <w:r w:rsidRPr="00802D77">
        <w:t xml:space="preserve">place of consignment in </w:t>
      </w:r>
      <w:r w:rsidR="00B219AF" w:rsidRPr="00802D77">
        <w:t>the indirect tax zone</w:t>
      </w:r>
      <w:r w:rsidRPr="00802D77">
        <w:t>; and</w:t>
      </w:r>
    </w:p>
    <w:p w:rsidR="00300522" w:rsidRPr="00802D77" w:rsidRDefault="00300522" w:rsidP="00300522">
      <w:pPr>
        <w:pStyle w:val="paragraphsub"/>
      </w:pPr>
      <w:r w:rsidRPr="00802D77">
        <w:tab/>
        <w:t>(ii)</w:t>
      </w:r>
      <w:r w:rsidRPr="00802D77">
        <w:tab/>
        <w:t>to insure the goods for that transport;</w:t>
      </w:r>
    </w:p>
    <w:p w:rsidR="00300522" w:rsidRPr="00802D77" w:rsidRDefault="00300522" w:rsidP="00300522">
      <w:pPr>
        <w:pStyle w:val="paragraph"/>
      </w:pPr>
      <w:r w:rsidRPr="00802D77">
        <w:tab/>
      </w:r>
      <w:r w:rsidRPr="00802D77">
        <w:tab/>
        <w:t xml:space="preserve">to the extent that the amount is not already included under </w:t>
      </w:r>
      <w:r w:rsidR="00802D77">
        <w:t>paragraph (</w:t>
      </w:r>
      <w:r w:rsidRPr="00802D77">
        <w:t>a); and</w:t>
      </w:r>
    </w:p>
    <w:p w:rsidR="00966CA5" w:rsidRPr="00802D77" w:rsidRDefault="00966CA5" w:rsidP="00966CA5">
      <w:pPr>
        <w:pStyle w:val="paragraph"/>
      </w:pPr>
      <w:r w:rsidRPr="00802D77">
        <w:tab/>
        <w:t>(ba)</w:t>
      </w:r>
      <w:r w:rsidRPr="00802D77">
        <w:tab/>
        <w:t>the amount paid or payable for a supply to which item</w:t>
      </w:r>
      <w:r w:rsidR="00802D77">
        <w:t> </w:t>
      </w:r>
      <w:r w:rsidRPr="00802D77">
        <w:t>5A in the table in subsection</w:t>
      </w:r>
      <w:r w:rsidR="00802D77">
        <w:t> </w:t>
      </w:r>
      <w:r w:rsidRPr="00802D77">
        <w:t>38</w:t>
      </w:r>
      <w:r w:rsidR="00802D77">
        <w:noBreakHyphen/>
      </w:r>
      <w:r w:rsidRPr="00802D77">
        <w:t>355(1) applies, to the extent that the amount:</w:t>
      </w:r>
    </w:p>
    <w:p w:rsidR="009A6FAB" w:rsidRPr="00802D77" w:rsidRDefault="009A6FAB" w:rsidP="009A6FAB">
      <w:pPr>
        <w:pStyle w:val="paragraphsub"/>
      </w:pPr>
      <w:r w:rsidRPr="00802D77">
        <w:tab/>
        <w:t>(i)</w:t>
      </w:r>
      <w:r w:rsidRPr="00802D77">
        <w:tab/>
        <w:t>is not an amount, the payment of which (or the discharging of a liability to make a payment of which), because of Division</w:t>
      </w:r>
      <w:r w:rsidR="00802D77">
        <w:t> </w:t>
      </w:r>
      <w:r w:rsidRPr="00802D77">
        <w:t xml:space="preserve">81 or regulations made under that Division, is not the provision of </w:t>
      </w:r>
      <w:r w:rsidR="00802D77" w:rsidRPr="00802D77">
        <w:rPr>
          <w:position w:val="6"/>
          <w:sz w:val="16"/>
        </w:rPr>
        <w:t>*</w:t>
      </w:r>
      <w:r w:rsidRPr="00802D77">
        <w:t>consideration; and</w:t>
      </w:r>
    </w:p>
    <w:p w:rsidR="009A6FAB" w:rsidRPr="00802D77" w:rsidRDefault="009A6FAB" w:rsidP="009A6FAB">
      <w:pPr>
        <w:pStyle w:val="noteToPara"/>
      </w:pPr>
      <w:r w:rsidRPr="00802D77">
        <w:t>Note:</w:t>
      </w:r>
      <w:r w:rsidRPr="00802D77">
        <w:tab/>
        <w:t>Division</w:t>
      </w:r>
      <w:r w:rsidR="00802D77">
        <w:t> </w:t>
      </w:r>
      <w:r w:rsidRPr="00802D77">
        <w:t>81 excludes certain taxes, fees and charges from the provision of consideration.</w:t>
      </w:r>
    </w:p>
    <w:p w:rsidR="00966CA5" w:rsidRPr="00802D77" w:rsidRDefault="00966CA5" w:rsidP="00966CA5">
      <w:pPr>
        <w:pStyle w:val="paragraphsub"/>
      </w:pPr>
      <w:r w:rsidRPr="00802D77">
        <w:tab/>
        <w:t>(ii)</w:t>
      </w:r>
      <w:r w:rsidRPr="00802D77">
        <w:tab/>
        <w:t xml:space="preserve">is not already included under </w:t>
      </w:r>
      <w:r w:rsidR="00802D77">
        <w:t>paragraph (</w:t>
      </w:r>
      <w:r w:rsidRPr="00802D77">
        <w:t>a) or (b); and</w:t>
      </w:r>
    </w:p>
    <w:p w:rsidR="00300522" w:rsidRPr="00802D77" w:rsidRDefault="00300522" w:rsidP="00300522">
      <w:pPr>
        <w:pStyle w:val="paragraph"/>
      </w:pPr>
      <w:r w:rsidRPr="00802D77">
        <w:tab/>
        <w:t>(c)</w:t>
      </w:r>
      <w:r w:rsidRPr="00802D77">
        <w:tab/>
        <w:t xml:space="preserve">any </w:t>
      </w:r>
      <w:r w:rsidR="00802D77" w:rsidRPr="00802D77">
        <w:rPr>
          <w:position w:val="6"/>
          <w:sz w:val="16"/>
          <w:szCs w:val="16"/>
        </w:rPr>
        <w:t>*</w:t>
      </w:r>
      <w:r w:rsidRPr="00802D77">
        <w:t>customs duty payable in respect of the importation of the goods; and</w:t>
      </w:r>
    </w:p>
    <w:p w:rsidR="00300522" w:rsidRPr="00802D77" w:rsidRDefault="00300522" w:rsidP="00300522">
      <w:pPr>
        <w:pStyle w:val="paragraph"/>
      </w:pPr>
      <w:r w:rsidRPr="00802D77">
        <w:tab/>
        <w:t>(d)</w:t>
      </w:r>
      <w:r w:rsidRPr="00802D77">
        <w:tab/>
        <w:t xml:space="preserve">any </w:t>
      </w:r>
      <w:r w:rsidR="00802D77" w:rsidRPr="00802D77">
        <w:rPr>
          <w:position w:val="6"/>
          <w:sz w:val="16"/>
          <w:szCs w:val="16"/>
        </w:rPr>
        <w:t>*</w:t>
      </w:r>
      <w:r w:rsidRPr="00802D77">
        <w:t xml:space="preserve">wine tax payable in respect of the </w:t>
      </w:r>
      <w:r w:rsidR="00802D77" w:rsidRPr="00802D77">
        <w:rPr>
          <w:position w:val="6"/>
          <w:sz w:val="16"/>
          <w:szCs w:val="16"/>
        </w:rPr>
        <w:t>*</w:t>
      </w:r>
      <w:r w:rsidRPr="00802D77">
        <w:t>local entry of the goods.</w:t>
      </w:r>
    </w:p>
    <w:p w:rsidR="00300522" w:rsidRPr="00802D77" w:rsidRDefault="00300522" w:rsidP="00300522">
      <w:pPr>
        <w:pStyle w:val="subsection"/>
      </w:pPr>
      <w:r w:rsidRPr="00802D77">
        <w:tab/>
        <w:t>(2A)</w:t>
      </w:r>
      <w:r w:rsidRPr="00802D77">
        <w:tab/>
        <w:t xml:space="preserve">If an amount to be taken into account under </w:t>
      </w:r>
      <w:r w:rsidR="00802D77">
        <w:t>paragraph (</w:t>
      </w:r>
      <w:r w:rsidRPr="00802D77">
        <w:t xml:space="preserve">2)(b) </w:t>
      </w:r>
      <w:r w:rsidR="00415C16" w:rsidRPr="00802D77">
        <w:t xml:space="preserve">or (ba) </w:t>
      </w:r>
      <w:r w:rsidRPr="00802D77">
        <w:t>is not an amount in Australian currency, the amount so taken into account is the equivalent in Australian currency of that amount, ascertained in the way provided in section</w:t>
      </w:r>
      <w:r w:rsidR="00802D77">
        <w:t> </w:t>
      </w:r>
      <w:r w:rsidRPr="00802D77">
        <w:t xml:space="preserve">161J of the </w:t>
      </w:r>
      <w:r w:rsidRPr="00802D77">
        <w:rPr>
          <w:i/>
          <w:iCs/>
        </w:rPr>
        <w:t>Customs Act 1901</w:t>
      </w:r>
      <w:r w:rsidRPr="00802D77">
        <w:t>.</w:t>
      </w:r>
    </w:p>
    <w:p w:rsidR="00300522" w:rsidRPr="00802D77" w:rsidRDefault="00300522" w:rsidP="00300522">
      <w:pPr>
        <w:pStyle w:val="subsection"/>
      </w:pPr>
      <w:r w:rsidRPr="00802D77">
        <w:tab/>
        <w:t>(3)</w:t>
      </w:r>
      <w:r w:rsidRPr="00802D77">
        <w:tab/>
        <w:t>The Commissioner may, in writing:</w:t>
      </w:r>
    </w:p>
    <w:p w:rsidR="00300522" w:rsidRPr="00802D77" w:rsidRDefault="00300522" w:rsidP="00300522">
      <w:pPr>
        <w:pStyle w:val="paragraph"/>
      </w:pPr>
      <w:r w:rsidRPr="00802D77">
        <w:tab/>
        <w:t>(a)</w:t>
      </w:r>
      <w:r w:rsidRPr="00802D77">
        <w:tab/>
        <w:t xml:space="preserve">determine the way in which the amount paid or payable for a specified kind of transport or insurance is to be worked out for the purposes of </w:t>
      </w:r>
      <w:r w:rsidR="00802D77">
        <w:t>paragraph (</w:t>
      </w:r>
      <w:r w:rsidRPr="00802D77">
        <w:t>2)(b); and</w:t>
      </w:r>
    </w:p>
    <w:p w:rsidR="00DA504B" w:rsidRPr="00802D77" w:rsidRDefault="00DA504B" w:rsidP="00DA504B">
      <w:pPr>
        <w:pStyle w:val="paragraph"/>
      </w:pPr>
      <w:r w:rsidRPr="00802D77">
        <w:tab/>
        <w:t>(b)</w:t>
      </w:r>
      <w:r w:rsidRPr="00802D77">
        <w:tab/>
        <w:t xml:space="preserve">determine the way in which the amount paid or payable for a specified kind of supply referred to in </w:t>
      </w:r>
      <w:r w:rsidR="00802D77">
        <w:t>paragraph (</w:t>
      </w:r>
      <w:r w:rsidRPr="00802D77">
        <w:t>2)(ba) is to be worked out for the purposes of that paragraph; and</w:t>
      </w:r>
    </w:p>
    <w:p w:rsidR="00DA504B" w:rsidRPr="00802D77" w:rsidRDefault="00DA504B" w:rsidP="00DA504B">
      <w:pPr>
        <w:pStyle w:val="paragraph"/>
      </w:pPr>
      <w:r w:rsidRPr="00802D77">
        <w:tab/>
        <w:t>(c)</w:t>
      </w:r>
      <w:r w:rsidRPr="00802D77">
        <w:tab/>
        <w:t>in relation to importations of a specified kind or importations to which specified circumstances apply—determine that:</w:t>
      </w:r>
    </w:p>
    <w:p w:rsidR="00DA504B" w:rsidRPr="00802D77" w:rsidRDefault="00DA504B" w:rsidP="00DA504B">
      <w:pPr>
        <w:pStyle w:val="paragraphsub"/>
      </w:pPr>
      <w:r w:rsidRPr="00802D77">
        <w:tab/>
        <w:t>(i)</w:t>
      </w:r>
      <w:r w:rsidRPr="00802D77">
        <w:tab/>
        <w:t xml:space="preserve">the amount paid or payable for a specified kind of transport or insurance is taken, for the purposes of </w:t>
      </w:r>
      <w:r w:rsidR="00802D77">
        <w:t>paragraph (</w:t>
      </w:r>
      <w:r w:rsidRPr="00802D77">
        <w:t>2)(b), to be zero; or</w:t>
      </w:r>
    </w:p>
    <w:p w:rsidR="00DA504B" w:rsidRPr="00802D77" w:rsidRDefault="00DA504B" w:rsidP="00DA504B">
      <w:pPr>
        <w:pStyle w:val="paragraphsub"/>
      </w:pPr>
      <w:r w:rsidRPr="00802D77">
        <w:tab/>
        <w:t>(ii)</w:t>
      </w:r>
      <w:r w:rsidRPr="00802D77">
        <w:tab/>
        <w:t xml:space="preserve">the amount paid or payable for a specified kind of supply referred to in </w:t>
      </w:r>
      <w:r w:rsidR="00802D77">
        <w:t>paragraph (</w:t>
      </w:r>
      <w:r w:rsidRPr="00802D77">
        <w:t>2)(ba) is taken, for the purposes of that paragraph, to be zero.</w:t>
      </w:r>
    </w:p>
    <w:p w:rsidR="00AF04E7" w:rsidRPr="00802D77" w:rsidRDefault="00AF04E7" w:rsidP="00AF04E7">
      <w:pPr>
        <w:pStyle w:val="subsection"/>
      </w:pPr>
      <w:r w:rsidRPr="00802D77">
        <w:tab/>
        <w:t>(4)</w:t>
      </w:r>
      <w:r w:rsidRPr="00802D77">
        <w:tab/>
        <w:t xml:space="preserve">For a </w:t>
      </w:r>
      <w:r w:rsidR="00802D77" w:rsidRPr="00802D77">
        <w:rPr>
          <w:position w:val="6"/>
          <w:sz w:val="16"/>
        </w:rPr>
        <w:t>*</w:t>
      </w:r>
      <w:r w:rsidRPr="00802D77">
        <w:t xml:space="preserve">taxable importation that you make, you may choose to treat the amount under </w:t>
      </w:r>
      <w:r w:rsidR="00802D77">
        <w:t>paragraph (</w:t>
      </w:r>
      <w:r w:rsidRPr="00802D77">
        <w:t xml:space="preserve">2)(b), (or, if </w:t>
      </w:r>
      <w:r w:rsidR="00802D77">
        <w:t>paragraph (</w:t>
      </w:r>
      <w:r w:rsidRPr="00802D77">
        <w:t xml:space="preserve">2)(ba) applies, the sum of the amounts under </w:t>
      </w:r>
      <w:r w:rsidR="00802D77">
        <w:t>paragraphs (</w:t>
      </w:r>
      <w:r w:rsidRPr="00802D77">
        <w:t>2)(b) and (ba)), as an amount equal to:</w:t>
      </w:r>
    </w:p>
    <w:p w:rsidR="00AF04E7" w:rsidRPr="00802D77" w:rsidRDefault="00AF04E7" w:rsidP="00AF04E7">
      <w:pPr>
        <w:pStyle w:val="paragraph"/>
      </w:pPr>
      <w:r w:rsidRPr="00802D77">
        <w:tab/>
        <w:t>(a)</w:t>
      </w:r>
      <w:r w:rsidRPr="00802D77">
        <w:tab/>
        <w:t xml:space="preserve">the percentage prescribed by the regulations of the </w:t>
      </w:r>
      <w:r w:rsidR="00802D77" w:rsidRPr="00802D77">
        <w:rPr>
          <w:position w:val="6"/>
          <w:sz w:val="16"/>
        </w:rPr>
        <w:t>*</w:t>
      </w:r>
      <w:r w:rsidRPr="00802D77">
        <w:t>customs value of the goods imported; or</w:t>
      </w:r>
    </w:p>
    <w:p w:rsidR="00AF04E7" w:rsidRPr="00802D77" w:rsidRDefault="00AF04E7" w:rsidP="00AF04E7">
      <w:pPr>
        <w:pStyle w:val="paragraph"/>
      </w:pPr>
      <w:r w:rsidRPr="00802D77">
        <w:tab/>
        <w:t>(b)</w:t>
      </w:r>
      <w:r w:rsidRPr="00802D77">
        <w:tab/>
        <w:t>if no percentage is prescribed—10% of their customs value.</w:t>
      </w:r>
    </w:p>
    <w:p w:rsidR="00AF04E7" w:rsidRPr="00802D77" w:rsidRDefault="00AF04E7" w:rsidP="00AF04E7">
      <w:pPr>
        <w:pStyle w:val="subsection"/>
      </w:pPr>
      <w:r w:rsidRPr="00802D77">
        <w:tab/>
        <w:t>(5)</w:t>
      </w:r>
      <w:r w:rsidRPr="00802D77">
        <w:tab/>
        <w:t xml:space="preserve">However, </w:t>
      </w:r>
      <w:r w:rsidR="00802D77">
        <w:t>subsection (</w:t>
      </w:r>
      <w:r w:rsidRPr="00802D77">
        <w:t>4) does not apply if:</w:t>
      </w:r>
    </w:p>
    <w:p w:rsidR="00AF04E7" w:rsidRPr="00802D77" w:rsidRDefault="00AF04E7" w:rsidP="00AF04E7">
      <w:pPr>
        <w:pStyle w:val="paragraph"/>
      </w:pPr>
      <w:r w:rsidRPr="00802D77">
        <w:tab/>
        <w:t>(a)</w:t>
      </w:r>
      <w:r w:rsidRPr="00802D77">
        <w:tab/>
        <w:t xml:space="preserve">you are not </w:t>
      </w:r>
      <w:r w:rsidR="00802D77" w:rsidRPr="00802D77">
        <w:rPr>
          <w:position w:val="6"/>
          <w:sz w:val="16"/>
        </w:rPr>
        <w:t>*</w:t>
      </w:r>
      <w:r w:rsidRPr="00802D77">
        <w:t>registered; or</w:t>
      </w:r>
    </w:p>
    <w:p w:rsidR="00AF04E7" w:rsidRPr="00802D77" w:rsidRDefault="00AF04E7" w:rsidP="00AF04E7">
      <w:pPr>
        <w:pStyle w:val="paragraph"/>
      </w:pPr>
      <w:r w:rsidRPr="00802D77">
        <w:tab/>
        <w:t>(b)</w:t>
      </w:r>
      <w:r w:rsidRPr="00802D77">
        <w:tab/>
        <w:t xml:space="preserve">the </w:t>
      </w:r>
      <w:r w:rsidR="00802D77" w:rsidRPr="00802D77">
        <w:rPr>
          <w:position w:val="6"/>
          <w:sz w:val="16"/>
        </w:rPr>
        <w:t>*</w:t>
      </w:r>
      <w:r w:rsidRPr="00802D77">
        <w:t xml:space="preserve">local entry of the goods is a </w:t>
      </w:r>
      <w:r w:rsidR="00802D77" w:rsidRPr="00802D77">
        <w:rPr>
          <w:position w:val="6"/>
          <w:sz w:val="16"/>
        </w:rPr>
        <w:t>*</w:t>
      </w:r>
      <w:r w:rsidRPr="00802D77">
        <w:t xml:space="preserve">taxable dealing in relation to </w:t>
      </w:r>
      <w:r w:rsidR="00802D77" w:rsidRPr="00802D77">
        <w:rPr>
          <w:position w:val="6"/>
          <w:sz w:val="16"/>
        </w:rPr>
        <w:t>*</w:t>
      </w:r>
      <w:r w:rsidRPr="00802D77">
        <w:t>wine; or</w:t>
      </w:r>
    </w:p>
    <w:p w:rsidR="00AF04E7" w:rsidRPr="00802D77" w:rsidRDefault="00AF04E7" w:rsidP="00AF04E7">
      <w:pPr>
        <w:pStyle w:val="paragraph"/>
      </w:pPr>
      <w:r w:rsidRPr="00802D77">
        <w:tab/>
        <w:t>(c)</w:t>
      </w:r>
      <w:r w:rsidRPr="00802D77">
        <w:tab/>
        <w:t xml:space="preserve">the importation of the goods is a </w:t>
      </w:r>
      <w:r w:rsidR="00802D77" w:rsidRPr="00802D77">
        <w:rPr>
          <w:position w:val="6"/>
          <w:sz w:val="16"/>
        </w:rPr>
        <w:t>*</w:t>
      </w:r>
      <w:r w:rsidRPr="00802D77">
        <w:t>taxable importation of a luxury car.</w:t>
      </w:r>
    </w:p>
    <w:p w:rsidR="00300522" w:rsidRPr="00802D77" w:rsidRDefault="00300522" w:rsidP="00300522">
      <w:pPr>
        <w:pStyle w:val="ActHead5"/>
      </w:pPr>
      <w:bookmarkStart w:id="81" w:name="_Toc487203063"/>
      <w:r w:rsidRPr="00802D77">
        <w:rPr>
          <w:rStyle w:val="CharSectno"/>
        </w:rPr>
        <w:t>13</w:t>
      </w:r>
      <w:r w:rsidR="00802D77" w:rsidRPr="00802D77">
        <w:rPr>
          <w:rStyle w:val="CharSectno"/>
        </w:rPr>
        <w:noBreakHyphen/>
      </w:r>
      <w:r w:rsidRPr="00802D77">
        <w:rPr>
          <w:rStyle w:val="CharSectno"/>
        </w:rPr>
        <w:t>25</w:t>
      </w:r>
      <w:r w:rsidRPr="00802D77">
        <w:t xml:space="preserve">  The value of taxable importations that are partly non</w:t>
      </w:r>
      <w:r w:rsidR="00802D77">
        <w:noBreakHyphen/>
      </w:r>
      <w:r w:rsidRPr="00802D77">
        <w:t>taxable importations</w:t>
      </w:r>
      <w:bookmarkEnd w:id="81"/>
    </w:p>
    <w:p w:rsidR="00300522" w:rsidRPr="00802D77" w:rsidRDefault="00300522" w:rsidP="00300522">
      <w:pPr>
        <w:pStyle w:val="subsection"/>
      </w:pPr>
      <w:r w:rsidRPr="00802D77">
        <w:tab/>
      </w:r>
      <w:r w:rsidRPr="00802D77">
        <w:tab/>
        <w:t xml:space="preserve">If an importation (the </w:t>
      </w:r>
      <w:r w:rsidRPr="00802D77">
        <w:rPr>
          <w:b/>
          <w:bCs/>
          <w:i/>
          <w:iCs/>
        </w:rPr>
        <w:t>actual importation</w:t>
      </w:r>
      <w:r w:rsidRPr="00802D77">
        <w:t>) is:</w:t>
      </w:r>
    </w:p>
    <w:p w:rsidR="00300522" w:rsidRPr="00802D77" w:rsidRDefault="00300522" w:rsidP="00300522">
      <w:pPr>
        <w:pStyle w:val="paragraph"/>
      </w:pPr>
      <w:r w:rsidRPr="00802D77">
        <w:tab/>
        <w:t>(a)</w:t>
      </w:r>
      <w:r w:rsidRPr="00802D77">
        <w:tab/>
        <w:t xml:space="preserve">partly a </w:t>
      </w:r>
      <w:r w:rsidR="00802D77" w:rsidRPr="00802D77">
        <w:rPr>
          <w:position w:val="6"/>
          <w:sz w:val="16"/>
          <w:szCs w:val="16"/>
        </w:rPr>
        <w:t>*</w:t>
      </w:r>
      <w:r w:rsidRPr="00802D77">
        <w:t>taxable importation; and</w:t>
      </w:r>
    </w:p>
    <w:p w:rsidR="00300522" w:rsidRPr="00802D77" w:rsidRDefault="00300522" w:rsidP="00300522">
      <w:pPr>
        <w:pStyle w:val="paragraph"/>
      </w:pPr>
      <w:r w:rsidRPr="00802D77">
        <w:tab/>
        <w:t>(b)</w:t>
      </w:r>
      <w:r w:rsidRPr="00802D77">
        <w:tab/>
        <w:t xml:space="preserve">partly a </w:t>
      </w:r>
      <w:r w:rsidR="00802D77" w:rsidRPr="00802D77">
        <w:rPr>
          <w:position w:val="6"/>
          <w:sz w:val="16"/>
          <w:szCs w:val="16"/>
        </w:rPr>
        <w:t>*</w:t>
      </w:r>
      <w:r w:rsidRPr="00802D77">
        <w:t>non</w:t>
      </w:r>
      <w:r w:rsidR="00802D77">
        <w:noBreakHyphen/>
      </w:r>
      <w:r w:rsidRPr="00802D77">
        <w:t>taxable importation;</w:t>
      </w:r>
    </w:p>
    <w:p w:rsidR="00300522" w:rsidRPr="00802D77" w:rsidRDefault="00300522" w:rsidP="00300522">
      <w:pPr>
        <w:pStyle w:val="subsection2"/>
      </w:pPr>
      <w:r w:rsidRPr="00802D77">
        <w:t xml:space="preserve">the </w:t>
      </w:r>
      <w:r w:rsidRPr="00802D77">
        <w:rPr>
          <w:b/>
          <w:bCs/>
          <w:i/>
          <w:iCs/>
        </w:rPr>
        <w:t>value</w:t>
      </w:r>
      <w:r w:rsidRPr="00802D77">
        <w:t xml:space="preserve"> of the part of the actual importation that is a taxable importation is the proportion of the value of the actual importation (worked out as if it were solely a taxable importation) that the taxable importation represents.</w:t>
      </w:r>
    </w:p>
    <w:p w:rsidR="00300522" w:rsidRPr="00802D77" w:rsidRDefault="00300522" w:rsidP="00300522">
      <w:pPr>
        <w:pStyle w:val="ActHead5"/>
      </w:pPr>
      <w:bookmarkStart w:id="82" w:name="_Toc487203064"/>
      <w:r w:rsidRPr="00802D77">
        <w:rPr>
          <w:rStyle w:val="CharSectno"/>
        </w:rPr>
        <w:t>13</w:t>
      </w:r>
      <w:r w:rsidR="00802D77" w:rsidRPr="00802D77">
        <w:rPr>
          <w:rStyle w:val="CharSectno"/>
        </w:rPr>
        <w:noBreakHyphen/>
      </w:r>
      <w:r w:rsidRPr="00802D77">
        <w:rPr>
          <w:rStyle w:val="CharSectno"/>
        </w:rPr>
        <w:t>99</w:t>
      </w:r>
      <w:r w:rsidRPr="00802D77">
        <w:t xml:space="preserve">  Special rules relating to taxable importations</w:t>
      </w:r>
      <w:bookmarkEnd w:id="82"/>
    </w:p>
    <w:p w:rsidR="00300522" w:rsidRPr="00802D77" w:rsidRDefault="00300522" w:rsidP="00300522">
      <w:pPr>
        <w:pStyle w:val="subsection"/>
      </w:pPr>
      <w:r w:rsidRPr="00802D77">
        <w:tab/>
      </w:r>
      <w:r w:rsidRPr="00802D77">
        <w:tab/>
        <w:t>Chapter</w:t>
      </w:r>
      <w:r w:rsidR="00802D77">
        <w:t> </w:t>
      </w:r>
      <w:r w:rsidRPr="00802D77">
        <w:t>4 contains special rules relating to taxable importations, as follows: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02D77" w:rsidTr="00A53099">
        <w:trPr>
          <w:tblHeader/>
        </w:trPr>
        <w:tc>
          <w:tcPr>
            <w:tcW w:w="5921"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Checklist of special rules</w:t>
            </w:r>
          </w:p>
        </w:tc>
      </w:tr>
      <w:tr w:rsidR="00300522" w:rsidRPr="00802D77" w:rsidTr="00A53099">
        <w:trPr>
          <w:tblHeader/>
        </w:trPr>
        <w:tc>
          <w:tcPr>
            <w:tcW w:w="676"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For this case ...</w:t>
            </w:r>
          </w:p>
        </w:tc>
        <w:tc>
          <w:tcPr>
            <w:tcW w:w="1701"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See:</w:t>
            </w:r>
          </w:p>
        </w:tc>
      </w:tr>
      <w:tr w:rsidR="00300522" w:rsidRPr="00802D77" w:rsidTr="00A53099">
        <w:tc>
          <w:tcPr>
            <w:tcW w:w="676" w:type="dxa"/>
            <w:tcBorders>
              <w:top w:val="single" w:sz="12" w:space="0" w:color="auto"/>
            </w:tcBorders>
            <w:shd w:val="clear" w:color="auto" w:fill="auto"/>
          </w:tcPr>
          <w:p w:rsidR="00300522" w:rsidRPr="00802D77" w:rsidRDefault="00300522" w:rsidP="00300522">
            <w:pPr>
              <w:pStyle w:val="Tabletext"/>
            </w:pPr>
            <w:r w:rsidRPr="00802D77">
              <w:t>1</w:t>
            </w:r>
          </w:p>
        </w:tc>
        <w:tc>
          <w:tcPr>
            <w:tcW w:w="3544" w:type="dxa"/>
            <w:tcBorders>
              <w:top w:val="single" w:sz="12" w:space="0" w:color="auto"/>
            </w:tcBorders>
            <w:shd w:val="clear" w:color="auto" w:fill="auto"/>
          </w:tcPr>
          <w:p w:rsidR="00300522" w:rsidRPr="00802D77" w:rsidRDefault="00300522" w:rsidP="00300522">
            <w:pPr>
              <w:pStyle w:val="Tabletext"/>
            </w:pPr>
            <w:r w:rsidRPr="00802D77">
              <w:t>GST groups</w:t>
            </w:r>
          </w:p>
        </w:tc>
        <w:tc>
          <w:tcPr>
            <w:tcW w:w="1701" w:type="dxa"/>
            <w:tcBorders>
              <w:top w:val="single" w:sz="12" w:space="0" w:color="auto"/>
            </w:tcBorders>
            <w:shd w:val="clear" w:color="auto" w:fill="auto"/>
          </w:tcPr>
          <w:p w:rsidR="00300522" w:rsidRPr="00802D77" w:rsidRDefault="00300522" w:rsidP="00300522">
            <w:pPr>
              <w:pStyle w:val="Tabletext"/>
            </w:pPr>
            <w:r w:rsidRPr="00802D77">
              <w:t>Division</w:t>
            </w:r>
            <w:r w:rsidR="00802D77">
              <w:t> </w:t>
            </w:r>
            <w:r w:rsidRPr="00802D77">
              <w:t>48</w:t>
            </w:r>
          </w:p>
        </w:tc>
      </w:tr>
      <w:tr w:rsidR="00300522" w:rsidRPr="00802D77" w:rsidTr="00A53099">
        <w:tc>
          <w:tcPr>
            <w:tcW w:w="676"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GST joint ventures</w:t>
            </w:r>
          </w:p>
        </w:tc>
        <w:tc>
          <w:tcPr>
            <w:tcW w:w="1701" w:type="dxa"/>
            <w:shd w:val="clear" w:color="auto" w:fill="auto"/>
          </w:tcPr>
          <w:p w:rsidR="00300522" w:rsidRPr="00802D77" w:rsidRDefault="00300522" w:rsidP="00300522">
            <w:pPr>
              <w:pStyle w:val="Tabletext"/>
            </w:pPr>
            <w:r w:rsidRPr="00802D77">
              <w:t>Division</w:t>
            </w:r>
            <w:r w:rsidR="00802D77">
              <w:t> </w:t>
            </w:r>
            <w:r w:rsidRPr="00802D77">
              <w:t>51</w:t>
            </w:r>
          </w:p>
        </w:tc>
      </w:tr>
      <w:tr w:rsidR="00300522" w:rsidRPr="00802D77" w:rsidTr="00A53099">
        <w:tc>
          <w:tcPr>
            <w:tcW w:w="676" w:type="dxa"/>
            <w:shd w:val="clear" w:color="auto" w:fill="auto"/>
          </w:tcPr>
          <w:p w:rsidR="00300522" w:rsidRPr="00802D77" w:rsidRDefault="00300522" w:rsidP="00300522">
            <w:pPr>
              <w:pStyle w:val="Tabletext"/>
            </w:pPr>
            <w:r w:rsidRPr="00802D77">
              <w:t>3</w:t>
            </w:r>
          </w:p>
        </w:tc>
        <w:tc>
          <w:tcPr>
            <w:tcW w:w="3544" w:type="dxa"/>
            <w:shd w:val="clear" w:color="auto" w:fill="auto"/>
          </w:tcPr>
          <w:p w:rsidR="00300522" w:rsidRPr="00802D77" w:rsidRDefault="00300522" w:rsidP="00300522">
            <w:pPr>
              <w:pStyle w:val="Tabletext"/>
            </w:pPr>
            <w:r w:rsidRPr="00802D77">
              <w:t>Importations without entry for home consumption</w:t>
            </w:r>
          </w:p>
        </w:tc>
        <w:tc>
          <w:tcPr>
            <w:tcW w:w="1701" w:type="dxa"/>
            <w:shd w:val="clear" w:color="auto" w:fill="auto"/>
          </w:tcPr>
          <w:p w:rsidR="00300522" w:rsidRPr="00802D77" w:rsidRDefault="00300522" w:rsidP="00300522">
            <w:pPr>
              <w:pStyle w:val="Tabletext"/>
            </w:pPr>
            <w:r w:rsidRPr="00802D77">
              <w:t>Division</w:t>
            </w:r>
            <w:r w:rsidR="00802D77">
              <w:t> </w:t>
            </w:r>
            <w:r w:rsidRPr="00802D77">
              <w:t>114</w:t>
            </w:r>
          </w:p>
        </w:tc>
      </w:tr>
      <w:tr w:rsidR="002D6916" w:rsidRPr="00802D77" w:rsidTr="00A53099">
        <w:tc>
          <w:tcPr>
            <w:tcW w:w="676" w:type="dxa"/>
            <w:shd w:val="clear" w:color="auto" w:fill="auto"/>
          </w:tcPr>
          <w:p w:rsidR="002D6916" w:rsidRPr="00802D77" w:rsidRDefault="002D6916" w:rsidP="00300522">
            <w:pPr>
              <w:pStyle w:val="Tabletext"/>
            </w:pPr>
            <w:r w:rsidRPr="00802D77">
              <w:t>4</w:t>
            </w:r>
          </w:p>
        </w:tc>
        <w:tc>
          <w:tcPr>
            <w:tcW w:w="3544" w:type="dxa"/>
            <w:shd w:val="clear" w:color="auto" w:fill="auto"/>
          </w:tcPr>
          <w:p w:rsidR="002D6916" w:rsidRPr="00802D77" w:rsidRDefault="002D6916" w:rsidP="00300522">
            <w:pPr>
              <w:pStyle w:val="Tabletext"/>
            </w:pPr>
            <w:r w:rsidRPr="00802D77">
              <w:t>Representatives of incapacitated entities</w:t>
            </w:r>
          </w:p>
        </w:tc>
        <w:tc>
          <w:tcPr>
            <w:tcW w:w="1701" w:type="dxa"/>
            <w:shd w:val="clear" w:color="auto" w:fill="auto"/>
          </w:tcPr>
          <w:p w:rsidR="002D6916" w:rsidRPr="00802D77" w:rsidRDefault="002D6916" w:rsidP="00300522">
            <w:pPr>
              <w:pStyle w:val="Tabletext"/>
            </w:pPr>
            <w:r w:rsidRPr="00802D77">
              <w:t>Division</w:t>
            </w:r>
            <w:r w:rsidR="00802D77">
              <w:t> </w:t>
            </w:r>
            <w:r w:rsidRPr="00802D77">
              <w:t>58</w:t>
            </w:r>
          </w:p>
        </w:tc>
      </w:tr>
      <w:tr w:rsidR="002D6916" w:rsidRPr="00802D77" w:rsidTr="00A53099">
        <w:tc>
          <w:tcPr>
            <w:tcW w:w="676" w:type="dxa"/>
            <w:tcBorders>
              <w:bottom w:val="single" w:sz="4" w:space="0" w:color="auto"/>
            </w:tcBorders>
            <w:shd w:val="clear" w:color="auto" w:fill="auto"/>
          </w:tcPr>
          <w:p w:rsidR="002D6916" w:rsidRPr="00802D77" w:rsidRDefault="002D6916" w:rsidP="00300522">
            <w:pPr>
              <w:pStyle w:val="Tabletext"/>
            </w:pPr>
            <w:r w:rsidRPr="00802D77">
              <w:t>5</w:t>
            </w:r>
          </w:p>
        </w:tc>
        <w:tc>
          <w:tcPr>
            <w:tcW w:w="3544" w:type="dxa"/>
            <w:tcBorders>
              <w:bottom w:val="single" w:sz="4" w:space="0" w:color="auto"/>
            </w:tcBorders>
            <w:shd w:val="clear" w:color="auto" w:fill="auto"/>
          </w:tcPr>
          <w:p w:rsidR="002D6916" w:rsidRPr="00802D77" w:rsidRDefault="002D6916" w:rsidP="00300522">
            <w:pPr>
              <w:pStyle w:val="Tabletext"/>
            </w:pPr>
            <w:r w:rsidRPr="00802D77">
              <w:t>Resident agents acting for non</w:t>
            </w:r>
            <w:r w:rsidR="00802D77">
              <w:noBreakHyphen/>
            </w:r>
            <w:r w:rsidRPr="00802D77">
              <w:t>residents</w:t>
            </w:r>
          </w:p>
        </w:tc>
        <w:tc>
          <w:tcPr>
            <w:tcW w:w="1701" w:type="dxa"/>
            <w:tcBorders>
              <w:bottom w:val="single" w:sz="4" w:space="0" w:color="auto"/>
            </w:tcBorders>
            <w:shd w:val="clear" w:color="auto" w:fill="auto"/>
          </w:tcPr>
          <w:p w:rsidR="002D6916" w:rsidRPr="00802D77" w:rsidRDefault="002D6916" w:rsidP="00300522">
            <w:pPr>
              <w:pStyle w:val="Tabletext"/>
            </w:pPr>
            <w:r w:rsidRPr="00802D77">
              <w:t>Division</w:t>
            </w:r>
            <w:r w:rsidR="00802D77">
              <w:t> </w:t>
            </w:r>
            <w:r w:rsidRPr="00802D77">
              <w:t>57</w:t>
            </w:r>
          </w:p>
        </w:tc>
      </w:tr>
      <w:tr w:rsidR="002D6916" w:rsidRPr="00802D77" w:rsidTr="00A53099">
        <w:tc>
          <w:tcPr>
            <w:tcW w:w="676" w:type="dxa"/>
            <w:tcBorders>
              <w:bottom w:val="single" w:sz="12" w:space="0" w:color="auto"/>
            </w:tcBorders>
            <w:shd w:val="clear" w:color="auto" w:fill="auto"/>
          </w:tcPr>
          <w:p w:rsidR="002D6916" w:rsidRPr="00802D77" w:rsidRDefault="002D6916" w:rsidP="00300522">
            <w:pPr>
              <w:pStyle w:val="Tabletext"/>
            </w:pPr>
            <w:r w:rsidRPr="00802D77">
              <w:t>6</w:t>
            </w:r>
          </w:p>
        </w:tc>
        <w:tc>
          <w:tcPr>
            <w:tcW w:w="3544" w:type="dxa"/>
            <w:tcBorders>
              <w:bottom w:val="single" w:sz="12" w:space="0" w:color="auto"/>
            </w:tcBorders>
            <w:shd w:val="clear" w:color="auto" w:fill="auto"/>
          </w:tcPr>
          <w:p w:rsidR="002D6916" w:rsidRPr="00802D77" w:rsidRDefault="002D6916" w:rsidP="00300522">
            <w:pPr>
              <w:pStyle w:val="Tabletext"/>
            </w:pPr>
            <w:r w:rsidRPr="00802D77">
              <w:t>Valuation of re</w:t>
            </w:r>
            <w:r w:rsidR="00802D77">
              <w:noBreakHyphen/>
            </w:r>
            <w:r w:rsidRPr="00802D77">
              <w:t>imported goods</w:t>
            </w:r>
          </w:p>
        </w:tc>
        <w:tc>
          <w:tcPr>
            <w:tcW w:w="1701" w:type="dxa"/>
            <w:tcBorders>
              <w:bottom w:val="single" w:sz="12" w:space="0" w:color="auto"/>
            </w:tcBorders>
            <w:shd w:val="clear" w:color="auto" w:fill="auto"/>
          </w:tcPr>
          <w:p w:rsidR="002D6916" w:rsidRPr="00802D77" w:rsidRDefault="002D6916" w:rsidP="00300522">
            <w:pPr>
              <w:pStyle w:val="Tabletext"/>
            </w:pPr>
            <w:r w:rsidRPr="00802D77">
              <w:t>Division</w:t>
            </w:r>
            <w:r w:rsidR="00802D77">
              <w:t> </w:t>
            </w:r>
            <w:r w:rsidRPr="00802D77">
              <w:t>117</w:t>
            </w:r>
          </w:p>
        </w:tc>
      </w:tr>
    </w:tbl>
    <w:p w:rsidR="00273F54" w:rsidRPr="00802D77" w:rsidRDefault="00273F54" w:rsidP="00273F54">
      <w:pPr>
        <w:pStyle w:val="notetext"/>
      </w:pPr>
      <w:r w:rsidRPr="00802D77">
        <w:t>Note:</w:t>
      </w:r>
      <w:r w:rsidRPr="00802D77">
        <w:tab/>
        <w:t>There are other laws that may affect the amount of GST on taxable importations. For example, see subsection</w:t>
      </w:r>
      <w:r w:rsidR="00802D77">
        <w:t> </w:t>
      </w:r>
      <w:r w:rsidRPr="00802D77">
        <w:t>357</w:t>
      </w:r>
      <w:r w:rsidR="00802D77">
        <w:noBreakHyphen/>
      </w:r>
      <w:r w:rsidRPr="00802D77">
        <w:t>60(3) in Schedule</w:t>
      </w:r>
      <w:r w:rsidR="00802D77">
        <w:t> </w:t>
      </w:r>
      <w:r w:rsidRPr="00802D77">
        <w:t xml:space="preserve">1 to the </w:t>
      </w:r>
      <w:r w:rsidRPr="00802D77">
        <w:rPr>
          <w:i/>
        </w:rPr>
        <w:t>Taxation Administration Act 1953</w:t>
      </w:r>
      <w:r w:rsidRPr="00802D77">
        <w:t xml:space="preserve"> (about the effect of rulings made under Part</w:t>
      </w:r>
      <w:r w:rsidR="00802D77">
        <w:t> </w:t>
      </w:r>
      <w:r w:rsidRPr="00802D77">
        <w:t>5</w:t>
      </w:r>
      <w:r w:rsidR="00802D77">
        <w:noBreakHyphen/>
      </w:r>
      <w:r w:rsidRPr="00802D77">
        <w:t>5 in that Schedule).</w:t>
      </w:r>
    </w:p>
    <w:p w:rsidR="00300522" w:rsidRPr="00802D77" w:rsidRDefault="00300522" w:rsidP="00A36DB5">
      <w:pPr>
        <w:pStyle w:val="ActHead3"/>
        <w:pageBreakBefore/>
      </w:pPr>
      <w:bookmarkStart w:id="83" w:name="_Toc487203065"/>
      <w:r w:rsidRPr="00802D77">
        <w:rPr>
          <w:rStyle w:val="CharDivNo"/>
        </w:rPr>
        <w:t>Division</w:t>
      </w:r>
      <w:r w:rsidR="00802D77" w:rsidRPr="00802D77">
        <w:rPr>
          <w:rStyle w:val="CharDivNo"/>
        </w:rPr>
        <w:t> </w:t>
      </w:r>
      <w:r w:rsidRPr="00802D77">
        <w:rPr>
          <w:rStyle w:val="CharDivNo"/>
        </w:rPr>
        <w:t>15</w:t>
      </w:r>
      <w:r w:rsidRPr="00802D77">
        <w:t>—</w:t>
      </w:r>
      <w:r w:rsidRPr="00802D77">
        <w:rPr>
          <w:rStyle w:val="CharDivText"/>
        </w:rPr>
        <w:t>Creditable importations</w:t>
      </w:r>
      <w:bookmarkEnd w:id="83"/>
    </w:p>
    <w:p w:rsidR="00300522" w:rsidRPr="00802D77" w:rsidRDefault="00300522" w:rsidP="00300522">
      <w:pPr>
        <w:pStyle w:val="ActHead5"/>
      </w:pPr>
      <w:bookmarkStart w:id="84" w:name="_Toc487203066"/>
      <w:r w:rsidRPr="00802D77">
        <w:rPr>
          <w:rStyle w:val="CharSectno"/>
        </w:rPr>
        <w:t>15</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84"/>
    </w:p>
    <w:p w:rsidR="00300522" w:rsidRPr="00802D77" w:rsidRDefault="00300522" w:rsidP="00300522">
      <w:pPr>
        <w:pStyle w:val="BoxText"/>
        <w:pBdr>
          <w:left w:val="single" w:sz="6" w:space="10" w:color="auto"/>
        </w:pBdr>
      </w:pPr>
      <w:r w:rsidRPr="00802D77">
        <w:t xml:space="preserve">You are entitled to input tax credits for your creditable importations. This </w:t>
      </w:r>
      <w:r w:rsidR="00A53099" w:rsidRPr="00802D77">
        <w:t>Division</w:t>
      </w:r>
      <w:r w:rsidR="00A36DB5" w:rsidRPr="00802D77">
        <w:t xml:space="preserve"> </w:t>
      </w:r>
      <w:r w:rsidRPr="00802D77">
        <w:t>defines creditable importations, states who is entitled to the input tax credits and describes how to work out the input tax credits on importations.</w:t>
      </w:r>
    </w:p>
    <w:p w:rsidR="00300522" w:rsidRPr="00802D77" w:rsidRDefault="00300522" w:rsidP="00300522">
      <w:pPr>
        <w:pStyle w:val="ActHead5"/>
      </w:pPr>
      <w:bookmarkStart w:id="85" w:name="_Toc487203067"/>
      <w:r w:rsidRPr="00802D77">
        <w:rPr>
          <w:rStyle w:val="CharSectno"/>
        </w:rPr>
        <w:t>15</w:t>
      </w:r>
      <w:r w:rsidR="00802D77" w:rsidRPr="00802D77">
        <w:rPr>
          <w:rStyle w:val="CharSectno"/>
        </w:rPr>
        <w:noBreakHyphen/>
      </w:r>
      <w:r w:rsidRPr="00802D77">
        <w:rPr>
          <w:rStyle w:val="CharSectno"/>
        </w:rPr>
        <w:t>5</w:t>
      </w:r>
      <w:r w:rsidRPr="00802D77">
        <w:t xml:space="preserve">  What are creditable importations?</w:t>
      </w:r>
      <w:bookmarkEnd w:id="85"/>
    </w:p>
    <w:p w:rsidR="00300522" w:rsidRPr="00802D77" w:rsidRDefault="00300522" w:rsidP="00300522">
      <w:pPr>
        <w:pStyle w:val="subsection"/>
      </w:pPr>
      <w:r w:rsidRPr="00802D77">
        <w:tab/>
      </w:r>
      <w:r w:rsidRPr="00802D77">
        <w:tab/>
        <w:t xml:space="preserve">You make a </w:t>
      </w:r>
      <w:r w:rsidRPr="00802D77">
        <w:rPr>
          <w:b/>
          <w:i/>
        </w:rPr>
        <w:t>creditable importation</w:t>
      </w:r>
      <w:r w:rsidRPr="00802D77">
        <w:t xml:space="preserve"> if:</w:t>
      </w:r>
    </w:p>
    <w:p w:rsidR="00300522" w:rsidRPr="00802D77" w:rsidRDefault="00300522" w:rsidP="00300522">
      <w:pPr>
        <w:pStyle w:val="paragraph"/>
      </w:pPr>
      <w:r w:rsidRPr="00802D77">
        <w:tab/>
        <w:t>(a)</w:t>
      </w:r>
      <w:r w:rsidRPr="00802D77">
        <w:tab/>
        <w:t xml:space="preserve">you import goods solely or partly for a </w:t>
      </w:r>
      <w:r w:rsidR="00802D77" w:rsidRPr="00802D77">
        <w:rPr>
          <w:position w:val="6"/>
          <w:sz w:val="16"/>
          <w:szCs w:val="16"/>
        </w:rPr>
        <w:t>*</w:t>
      </w:r>
      <w:r w:rsidRPr="00802D77">
        <w:t>creditable purpose; and</w:t>
      </w:r>
    </w:p>
    <w:p w:rsidR="00300522" w:rsidRPr="00802D77" w:rsidRDefault="00300522" w:rsidP="00300522">
      <w:pPr>
        <w:pStyle w:val="paragraph"/>
      </w:pPr>
      <w:r w:rsidRPr="00802D77">
        <w:tab/>
        <w:t>(b)</w:t>
      </w:r>
      <w:r w:rsidRPr="00802D77">
        <w:tab/>
        <w:t xml:space="preserve">the importation is a </w:t>
      </w:r>
      <w:r w:rsidR="00802D77" w:rsidRPr="00802D77">
        <w:rPr>
          <w:position w:val="6"/>
          <w:sz w:val="16"/>
          <w:szCs w:val="16"/>
        </w:rPr>
        <w:t>*</w:t>
      </w:r>
      <w:r w:rsidRPr="00802D77">
        <w:t>taxable importation; and</w:t>
      </w:r>
    </w:p>
    <w:p w:rsidR="00300522" w:rsidRPr="00802D77" w:rsidRDefault="00300522" w:rsidP="00300522">
      <w:pPr>
        <w:pStyle w:val="paragraph"/>
      </w:pPr>
      <w:r w:rsidRPr="00802D77">
        <w:tab/>
        <w:t>(c)</w:t>
      </w:r>
      <w:r w:rsidRPr="00802D77">
        <w:tab/>
        <w:t xml:space="preserve">you are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300522" w:rsidRPr="00802D77" w:rsidRDefault="00300522" w:rsidP="00300522">
      <w:pPr>
        <w:pStyle w:val="ActHead5"/>
      </w:pPr>
      <w:bookmarkStart w:id="86" w:name="_Toc487203068"/>
      <w:r w:rsidRPr="00802D77">
        <w:rPr>
          <w:rStyle w:val="CharSectno"/>
        </w:rPr>
        <w:t>15</w:t>
      </w:r>
      <w:r w:rsidR="00802D77" w:rsidRPr="00802D77">
        <w:rPr>
          <w:rStyle w:val="CharSectno"/>
        </w:rPr>
        <w:noBreakHyphen/>
      </w:r>
      <w:r w:rsidRPr="00802D77">
        <w:rPr>
          <w:rStyle w:val="CharSectno"/>
        </w:rPr>
        <w:t>10</w:t>
      </w:r>
      <w:r w:rsidRPr="00802D77">
        <w:t xml:space="preserve">  Meaning of </w:t>
      </w:r>
      <w:r w:rsidRPr="00802D77">
        <w:rPr>
          <w:i/>
          <w:iCs/>
        </w:rPr>
        <w:t>creditable purpose</w:t>
      </w:r>
      <w:bookmarkEnd w:id="86"/>
    </w:p>
    <w:p w:rsidR="00300522" w:rsidRPr="00802D77" w:rsidRDefault="00300522" w:rsidP="00300522">
      <w:pPr>
        <w:pStyle w:val="subsection"/>
      </w:pPr>
      <w:r w:rsidRPr="00802D77">
        <w:tab/>
        <w:t>(1)</w:t>
      </w:r>
      <w:r w:rsidRPr="00802D77">
        <w:tab/>
        <w:t xml:space="preserve">You import goods for a </w:t>
      </w:r>
      <w:r w:rsidRPr="00802D77">
        <w:rPr>
          <w:b/>
          <w:bCs/>
          <w:i/>
          <w:iCs/>
        </w:rPr>
        <w:t>creditable purpose</w:t>
      </w:r>
      <w:r w:rsidRPr="00802D77">
        <w:t xml:space="preserve"> to the extent that you import the goods in </w:t>
      </w:r>
      <w:r w:rsidR="00802D77" w:rsidRPr="00802D77">
        <w:rPr>
          <w:position w:val="6"/>
          <w:sz w:val="16"/>
          <w:szCs w:val="16"/>
        </w:rPr>
        <w:t>*</w:t>
      </w:r>
      <w:r w:rsidRPr="00802D77">
        <w:t xml:space="preserve">carrying on your </w:t>
      </w:r>
      <w:r w:rsidR="00802D77" w:rsidRPr="00802D77">
        <w:rPr>
          <w:position w:val="6"/>
          <w:sz w:val="16"/>
          <w:szCs w:val="16"/>
        </w:rPr>
        <w:t>*</w:t>
      </w:r>
      <w:r w:rsidRPr="00802D77">
        <w:t>enterprise.</w:t>
      </w:r>
    </w:p>
    <w:p w:rsidR="00300522" w:rsidRPr="00802D77" w:rsidRDefault="00300522" w:rsidP="00300522">
      <w:pPr>
        <w:pStyle w:val="subsection"/>
      </w:pPr>
      <w:r w:rsidRPr="00802D77">
        <w:tab/>
        <w:t>(2)</w:t>
      </w:r>
      <w:r w:rsidRPr="00802D77">
        <w:tab/>
        <w:t>However, you do not import the goods for a creditable purpose to the extent that:</w:t>
      </w:r>
    </w:p>
    <w:p w:rsidR="00300522" w:rsidRPr="00802D77" w:rsidRDefault="00300522" w:rsidP="00300522">
      <w:pPr>
        <w:pStyle w:val="paragraph"/>
      </w:pPr>
      <w:r w:rsidRPr="00802D77">
        <w:tab/>
        <w:t>(a)</w:t>
      </w:r>
      <w:r w:rsidRPr="00802D77">
        <w:tab/>
        <w:t xml:space="preserve">the importation relates to making supplies that would be </w:t>
      </w:r>
      <w:r w:rsidR="00802D77" w:rsidRPr="00802D77">
        <w:rPr>
          <w:position w:val="6"/>
          <w:sz w:val="16"/>
          <w:szCs w:val="16"/>
        </w:rPr>
        <w:t>*</w:t>
      </w:r>
      <w:r w:rsidRPr="00802D77">
        <w:t>input taxed; or</w:t>
      </w:r>
    </w:p>
    <w:p w:rsidR="00300522" w:rsidRPr="00802D77" w:rsidRDefault="00300522" w:rsidP="00300522">
      <w:pPr>
        <w:pStyle w:val="paragraph"/>
      </w:pPr>
      <w:r w:rsidRPr="00802D77">
        <w:tab/>
        <w:t>(b)</w:t>
      </w:r>
      <w:r w:rsidRPr="00802D77">
        <w:tab/>
        <w:t>the importation is of a private or domestic nature.</w:t>
      </w:r>
    </w:p>
    <w:p w:rsidR="00300522" w:rsidRPr="00802D77" w:rsidRDefault="00300522" w:rsidP="00300522">
      <w:pPr>
        <w:pStyle w:val="subsection"/>
      </w:pPr>
      <w:r w:rsidRPr="00802D77">
        <w:tab/>
        <w:t>(3)</w:t>
      </w:r>
      <w:r w:rsidRPr="00802D77">
        <w:tab/>
        <w:t xml:space="preserve">An importation is not treated, for the purposes of </w:t>
      </w:r>
      <w:r w:rsidR="00802D77">
        <w:t>paragraph (</w:t>
      </w:r>
      <w:r w:rsidRPr="00802D77">
        <w:t xml:space="preserve">2)(a), as relating to making supplies that would be </w:t>
      </w:r>
      <w:r w:rsidR="00802D77" w:rsidRPr="00802D77">
        <w:rPr>
          <w:position w:val="6"/>
          <w:sz w:val="16"/>
          <w:szCs w:val="16"/>
        </w:rPr>
        <w:t>*</w:t>
      </w:r>
      <w:r w:rsidRPr="00802D77">
        <w:t xml:space="preserve">input taxed to the extent that the supply is made through an </w:t>
      </w:r>
      <w:r w:rsidR="00802D77" w:rsidRPr="00802D77">
        <w:rPr>
          <w:position w:val="6"/>
          <w:sz w:val="16"/>
          <w:szCs w:val="16"/>
        </w:rPr>
        <w:t>*</w:t>
      </w:r>
      <w:r w:rsidRPr="00802D77">
        <w:t xml:space="preserve">enterprise, or a part of an enterprise, that you </w:t>
      </w:r>
      <w:r w:rsidR="00802D77" w:rsidRPr="00802D77">
        <w:rPr>
          <w:position w:val="6"/>
          <w:sz w:val="16"/>
          <w:szCs w:val="16"/>
        </w:rPr>
        <w:t>*</w:t>
      </w:r>
      <w:r w:rsidRPr="00802D77">
        <w:t xml:space="preserve">carry on outside </w:t>
      </w:r>
      <w:r w:rsidR="00B219AF" w:rsidRPr="00802D77">
        <w:t>the indirect tax zone</w:t>
      </w:r>
      <w:r w:rsidRPr="00802D77">
        <w:t>.</w:t>
      </w:r>
    </w:p>
    <w:p w:rsidR="00300522" w:rsidRPr="00802D77" w:rsidRDefault="00300522" w:rsidP="00300522">
      <w:pPr>
        <w:pStyle w:val="subsection"/>
      </w:pPr>
      <w:r w:rsidRPr="00802D77">
        <w:tab/>
        <w:t>(4)</w:t>
      </w:r>
      <w:r w:rsidRPr="00802D77">
        <w:tab/>
        <w:t xml:space="preserve">An importation is not treated, for the purposes of </w:t>
      </w:r>
      <w:r w:rsidR="00802D77">
        <w:t>paragraph (</w:t>
      </w:r>
      <w:r w:rsidRPr="00802D77">
        <w:t xml:space="preserve">2)(a), as relating to making supplies that would be </w:t>
      </w:r>
      <w:r w:rsidR="00802D77" w:rsidRPr="00802D77">
        <w:rPr>
          <w:position w:val="6"/>
          <w:sz w:val="16"/>
          <w:szCs w:val="16"/>
        </w:rPr>
        <w:t>*</w:t>
      </w:r>
      <w:r w:rsidRPr="00802D77">
        <w:t>input taxed if:</w:t>
      </w:r>
    </w:p>
    <w:p w:rsidR="00300522" w:rsidRPr="00802D77" w:rsidRDefault="00300522" w:rsidP="00300522">
      <w:pPr>
        <w:pStyle w:val="paragraph"/>
      </w:pPr>
      <w:r w:rsidRPr="00802D77">
        <w:tab/>
        <w:t>(a)</w:t>
      </w:r>
      <w:r w:rsidRPr="00802D77">
        <w:tab/>
        <w:t xml:space="preserve">the only reason it would (apart from this subsection) be so treated is because it relates to making </w:t>
      </w:r>
      <w:r w:rsidR="00802D77" w:rsidRPr="00802D77">
        <w:rPr>
          <w:position w:val="6"/>
          <w:sz w:val="16"/>
          <w:szCs w:val="16"/>
        </w:rPr>
        <w:t>*</w:t>
      </w:r>
      <w:r w:rsidRPr="00802D77">
        <w:t>financial supplies; and</w:t>
      </w:r>
    </w:p>
    <w:p w:rsidR="00300522" w:rsidRPr="00802D77" w:rsidRDefault="00300522" w:rsidP="00300522">
      <w:pPr>
        <w:pStyle w:val="paragraph"/>
      </w:pPr>
      <w:r w:rsidRPr="00802D77">
        <w:tab/>
        <w:t>(b)</w:t>
      </w:r>
      <w:r w:rsidRPr="00802D77">
        <w:tab/>
        <w:t xml:space="preserve">you do not </w:t>
      </w:r>
      <w:r w:rsidR="00802D77" w:rsidRPr="00802D77">
        <w:rPr>
          <w:position w:val="6"/>
          <w:sz w:val="16"/>
          <w:szCs w:val="16"/>
        </w:rPr>
        <w:t>*</w:t>
      </w:r>
      <w:r w:rsidRPr="00802D77">
        <w:t xml:space="preserve">exceed the financial acquisitions threshold. </w:t>
      </w:r>
    </w:p>
    <w:p w:rsidR="00300522" w:rsidRPr="00802D77" w:rsidRDefault="00300522" w:rsidP="00300522">
      <w:pPr>
        <w:pStyle w:val="subsection"/>
      </w:pPr>
      <w:r w:rsidRPr="00802D77">
        <w:tab/>
        <w:t>(5)</w:t>
      </w:r>
      <w:r w:rsidRPr="00802D77">
        <w:tab/>
        <w:t xml:space="preserve">An importation is not treated, for the purposes of </w:t>
      </w:r>
      <w:r w:rsidR="00802D77">
        <w:t>paragraph (</w:t>
      </w:r>
      <w:r w:rsidRPr="00802D77">
        <w:t xml:space="preserve">2)(a), as relating to making supplies that would be </w:t>
      </w:r>
      <w:r w:rsidR="00802D77" w:rsidRPr="00802D77">
        <w:rPr>
          <w:position w:val="6"/>
          <w:sz w:val="16"/>
          <w:szCs w:val="16"/>
        </w:rPr>
        <w:t>*</w:t>
      </w:r>
      <w:r w:rsidRPr="00802D77">
        <w:t xml:space="preserve">input taxed to the extent that: </w:t>
      </w:r>
    </w:p>
    <w:p w:rsidR="00300522" w:rsidRPr="00802D77" w:rsidRDefault="00300522" w:rsidP="00300522">
      <w:pPr>
        <w:pStyle w:val="paragraph"/>
      </w:pPr>
      <w:r w:rsidRPr="00802D77">
        <w:tab/>
        <w:t>(a)</w:t>
      </w:r>
      <w:r w:rsidRPr="00802D77">
        <w:tab/>
        <w:t xml:space="preserve">the importation relates to making a </w:t>
      </w:r>
      <w:r w:rsidR="00802D77" w:rsidRPr="00802D77">
        <w:rPr>
          <w:position w:val="6"/>
          <w:sz w:val="16"/>
          <w:szCs w:val="16"/>
        </w:rPr>
        <w:t>*</w:t>
      </w:r>
      <w:r w:rsidRPr="00802D77">
        <w:t xml:space="preserve">financial supply consisting of a borrowing; and </w:t>
      </w:r>
    </w:p>
    <w:p w:rsidR="00300522" w:rsidRPr="00802D77" w:rsidRDefault="00300522" w:rsidP="00300522">
      <w:pPr>
        <w:pStyle w:val="paragraph"/>
      </w:pPr>
      <w:r w:rsidRPr="00802D77">
        <w:tab/>
        <w:t>(b)</w:t>
      </w:r>
      <w:r w:rsidRPr="00802D77">
        <w:tab/>
        <w:t xml:space="preserve">the borrowing relates to you making supplies that are not input taxed. </w:t>
      </w:r>
    </w:p>
    <w:p w:rsidR="00300522" w:rsidRPr="00802D77" w:rsidRDefault="00300522" w:rsidP="00300522">
      <w:pPr>
        <w:pStyle w:val="ActHead5"/>
      </w:pPr>
      <w:bookmarkStart w:id="87" w:name="_Toc487203069"/>
      <w:r w:rsidRPr="00802D77">
        <w:rPr>
          <w:rStyle w:val="CharSectno"/>
        </w:rPr>
        <w:t>15</w:t>
      </w:r>
      <w:r w:rsidR="00802D77" w:rsidRPr="00802D77">
        <w:rPr>
          <w:rStyle w:val="CharSectno"/>
        </w:rPr>
        <w:noBreakHyphen/>
      </w:r>
      <w:r w:rsidRPr="00802D77">
        <w:rPr>
          <w:rStyle w:val="CharSectno"/>
        </w:rPr>
        <w:t>15</w:t>
      </w:r>
      <w:r w:rsidRPr="00802D77">
        <w:t xml:space="preserve">  Who is entitled to input tax credits for creditable importations?</w:t>
      </w:r>
      <w:bookmarkEnd w:id="87"/>
    </w:p>
    <w:p w:rsidR="00300522" w:rsidRPr="00802D77" w:rsidRDefault="00300522" w:rsidP="00300522">
      <w:pPr>
        <w:pStyle w:val="subsection"/>
      </w:pPr>
      <w:r w:rsidRPr="00802D77">
        <w:tab/>
      </w:r>
      <w:r w:rsidRPr="00802D77">
        <w:tab/>
        <w:t xml:space="preserve">You are entitled to the input tax credit for any </w:t>
      </w:r>
      <w:r w:rsidR="00802D77" w:rsidRPr="00802D77">
        <w:rPr>
          <w:position w:val="6"/>
          <w:sz w:val="16"/>
          <w:szCs w:val="16"/>
        </w:rPr>
        <w:t>*</w:t>
      </w:r>
      <w:r w:rsidRPr="00802D77">
        <w:t>creditable importation that you make.</w:t>
      </w:r>
    </w:p>
    <w:p w:rsidR="00300522" w:rsidRPr="00802D77" w:rsidRDefault="00300522" w:rsidP="00300522">
      <w:pPr>
        <w:pStyle w:val="ActHead5"/>
      </w:pPr>
      <w:bookmarkStart w:id="88" w:name="_Toc487203070"/>
      <w:r w:rsidRPr="00802D77">
        <w:rPr>
          <w:rStyle w:val="CharSectno"/>
        </w:rPr>
        <w:t>15</w:t>
      </w:r>
      <w:r w:rsidR="00802D77" w:rsidRPr="00802D77">
        <w:rPr>
          <w:rStyle w:val="CharSectno"/>
        </w:rPr>
        <w:noBreakHyphen/>
      </w:r>
      <w:r w:rsidRPr="00802D77">
        <w:rPr>
          <w:rStyle w:val="CharSectno"/>
        </w:rPr>
        <w:t>20</w:t>
      </w:r>
      <w:r w:rsidRPr="00802D77">
        <w:t xml:space="preserve">  How much are the input tax credits for creditable importations?</w:t>
      </w:r>
      <w:bookmarkEnd w:id="88"/>
    </w:p>
    <w:p w:rsidR="00300522" w:rsidRPr="00802D77" w:rsidRDefault="00300522" w:rsidP="00300522">
      <w:pPr>
        <w:pStyle w:val="subsection"/>
      </w:pPr>
      <w:r w:rsidRPr="00802D77">
        <w:tab/>
      </w:r>
      <w:r w:rsidRPr="00802D77">
        <w:tab/>
        <w:t xml:space="preserve">The amount of input tax credit for a </w:t>
      </w:r>
      <w:r w:rsidR="00802D77" w:rsidRPr="00802D77">
        <w:rPr>
          <w:position w:val="6"/>
          <w:sz w:val="16"/>
          <w:szCs w:val="16"/>
        </w:rPr>
        <w:t>*</w:t>
      </w:r>
      <w:r w:rsidRPr="00802D77">
        <w:t xml:space="preserve">creditable importation is an amount equal to the GST payable on the importation. However, the amount of the input tax credit is reduced if the importation is only </w:t>
      </w:r>
      <w:r w:rsidR="00802D77" w:rsidRPr="00802D77">
        <w:rPr>
          <w:position w:val="6"/>
          <w:sz w:val="16"/>
          <w:szCs w:val="16"/>
        </w:rPr>
        <w:t>*</w:t>
      </w:r>
      <w:r w:rsidRPr="00802D77">
        <w:t>partly creditable.</w:t>
      </w:r>
    </w:p>
    <w:p w:rsidR="00B2064B" w:rsidRPr="00802D77" w:rsidRDefault="00B2064B" w:rsidP="00B2064B">
      <w:pPr>
        <w:pStyle w:val="notetext"/>
      </w:pPr>
      <w:r w:rsidRPr="00802D77">
        <w:t>Note:</w:t>
      </w:r>
      <w:r w:rsidRPr="00802D77">
        <w:tab/>
        <w:t>The basic rule for working out the GST payable on the importation is in section</w:t>
      </w:r>
      <w:r w:rsidR="00802D77">
        <w:t> </w:t>
      </w:r>
      <w:r w:rsidRPr="00802D77">
        <w:t>13</w:t>
      </w:r>
      <w:r w:rsidR="00802D77">
        <w:noBreakHyphen/>
      </w:r>
      <w:r w:rsidRPr="00802D77">
        <w:t>20. However, the GST payable may be affected by other provisions in:</w:t>
      </w:r>
    </w:p>
    <w:p w:rsidR="00B2064B" w:rsidRPr="00802D77" w:rsidRDefault="00B2064B" w:rsidP="00B2064B">
      <w:pPr>
        <w:pStyle w:val="notepara"/>
      </w:pPr>
      <w:r w:rsidRPr="00802D77">
        <w:t>(a)</w:t>
      </w:r>
      <w:r w:rsidRPr="00802D77">
        <w:tab/>
        <w:t>this Act (for a list of provisions, see section</w:t>
      </w:r>
      <w:r w:rsidR="00802D77">
        <w:t> </w:t>
      </w:r>
      <w:r w:rsidRPr="00802D77">
        <w:t>13</w:t>
      </w:r>
      <w:r w:rsidR="00802D77">
        <w:noBreakHyphen/>
      </w:r>
      <w:r w:rsidRPr="00802D77">
        <w:t>99); and</w:t>
      </w:r>
    </w:p>
    <w:p w:rsidR="00B2064B" w:rsidRPr="00802D77" w:rsidRDefault="00B2064B" w:rsidP="00B2064B">
      <w:pPr>
        <w:pStyle w:val="notepara"/>
      </w:pPr>
      <w:r w:rsidRPr="00802D77">
        <w:t>(b)</w:t>
      </w:r>
      <w:r w:rsidRPr="00802D77">
        <w:tab/>
        <w:t>other GST laws (for example, see subsection</w:t>
      </w:r>
      <w:r w:rsidR="00802D77">
        <w:t> </w:t>
      </w:r>
      <w:r w:rsidRPr="00802D77">
        <w:t>357</w:t>
      </w:r>
      <w:r w:rsidR="00802D77">
        <w:noBreakHyphen/>
      </w:r>
      <w:r w:rsidRPr="00802D77">
        <w:t>60(3) in Schedule</w:t>
      </w:r>
      <w:r w:rsidR="00802D77">
        <w:t> </w:t>
      </w:r>
      <w:r w:rsidRPr="00802D77">
        <w:t xml:space="preserve">1 to the </w:t>
      </w:r>
      <w:r w:rsidRPr="00802D77">
        <w:rPr>
          <w:i/>
        </w:rPr>
        <w:t>Taxation Administration Act 1953</w:t>
      </w:r>
      <w:r w:rsidRPr="00802D77">
        <w:t xml:space="preserve"> (about the effect of rulings made under Part</w:t>
      </w:r>
      <w:r w:rsidR="00802D77">
        <w:t> </w:t>
      </w:r>
      <w:r w:rsidRPr="00802D77">
        <w:t>5</w:t>
      </w:r>
      <w:r w:rsidR="00802D77">
        <w:noBreakHyphen/>
      </w:r>
      <w:r w:rsidRPr="00802D77">
        <w:t>5 in that Schedule)).</w:t>
      </w:r>
    </w:p>
    <w:p w:rsidR="00300522" w:rsidRPr="00802D77" w:rsidRDefault="00300522" w:rsidP="00300522">
      <w:pPr>
        <w:pStyle w:val="ActHead5"/>
      </w:pPr>
      <w:bookmarkStart w:id="89" w:name="_Toc487203071"/>
      <w:r w:rsidRPr="00802D77">
        <w:rPr>
          <w:rStyle w:val="CharSectno"/>
        </w:rPr>
        <w:t>15</w:t>
      </w:r>
      <w:r w:rsidR="00802D77" w:rsidRPr="00802D77">
        <w:rPr>
          <w:rStyle w:val="CharSectno"/>
        </w:rPr>
        <w:noBreakHyphen/>
      </w:r>
      <w:r w:rsidRPr="00802D77">
        <w:rPr>
          <w:rStyle w:val="CharSectno"/>
        </w:rPr>
        <w:t>25</w:t>
      </w:r>
      <w:r w:rsidRPr="00802D77">
        <w:t xml:space="preserve">  Importations that are partly creditable</w:t>
      </w:r>
      <w:bookmarkEnd w:id="89"/>
    </w:p>
    <w:p w:rsidR="00300522" w:rsidRPr="00802D77" w:rsidRDefault="00300522" w:rsidP="00300522">
      <w:pPr>
        <w:pStyle w:val="subsection"/>
      </w:pPr>
      <w:r w:rsidRPr="00802D77">
        <w:tab/>
        <w:t>(1)</w:t>
      </w:r>
      <w:r w:rsidRPr="00802D77">
        <w:tab/>
        <w:t xml:space="preserve">An importation that you make is </w:t>
      </w:r>
      <w:r w:rsidRPr="00802D77">
        <w:rPr>
          <w:b/>
          <w:bCs/>
          <w:i/>
          <w:iCs/>
        </w:rPr>
        <w:t>partly creditable</w:t>
      </w:r>
      <w:r w:rsidRPr="00802D77">
        <w:t xml:space="preserve"> if it is a </w:t>
      </w:r>
      <w:r w:rsidR="00802D77" w:rsidRPr="00802D77">
        <w:rPr>
          <w:position w:val="6"/>
          <w:sz w:val="16"/>
          <w:szCs w:val="16"/>
        </w:rPr>
        <w:t>*</w:t>
      </w:r>
      <w:r w:rsidRPr="00802D77">
        <w:t xml:space="preserve">creditable importation that you make only partly for a </w:t>
      </w:r>
      <w:r w:rsidR="00802D77" w:rsidRPr="00802D77">
        <w:rPr>
          <w:position w:val="6"/>
          <w:sz w:val="16"/>
          <w:szCs w:val="16"/>
        </w:rPr>
        <w:t>*</w:t>
      </w:r>
      <w:r w:rsidRPr="00802D77">
        <w:t>creditable purpose.</w:t>
      </w:r>
    </w:p>
    <w:p w:rsidR="00300522" w:rsidRPr="00802D77" w:rsidRDefault="00300522" w:rsidP="00300522">
      <w:pPr>
        <w:pStyle w:val="subsection"/>
      </w:pPr>
      <w:r w:rsidRPr="00802D77">
        <w:tab/>
        <w:t>(3)</w:t>
      </w:r>
      <w:r w:rsidRPr="00802D77">
        <w:tab/>
        <w:t xml:space="preserve">The amount of the input tax credit on an importation that you make that is </w:t>
      </w:r>
      <w:r w:rsidR="00802D77" w:rsidRPr="00802D77">
        <w:rPr>
          <w:position w:val="6"/>
          <w:sz w:val="16"/>
          <w:szCs w:val="16"/>
        </w:rPr>
        <w:t>*</w:t>
      </w:r>
      <w:r w:rsidRPr="00802D77">
        <w:t>partly creditable is as follows:</w:t>
      </w:r>
    </w:p>
    <w:p w:rsidR="00300522" w:rsidRPr="00802D77" w:rsidRDefault="00143843" w:rsidP="00A53099">
      <w:pPr>
        <w:pStyle w:val="Formula"/>
        <w:spacing w:before="120" w:after="120"/>
      </w:pPr>
      <w:r w:rsidRPr="00802D77">
        <w:rPr>
          <w:noProof/>
        </w:rPr>
        <w:drawing>
          <wp:inline distT="0" distB="0" distL="0" distR="0" wp14:anchorId="416BE3A0" wp14:editId="630842A5">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iCs/>
        </w:rPr>
        <w:t>extent of creditable purpose</w:t>
      </w:r>
      <w:r w:rsidRPr="00802D77">
        <w:t xml:space="preserve"> is the extent to which the importation is for a </w:t>
      </w:r>
      <w:r w:rsidR="00802D77" w:rsidRPr="00802D77">
        <w:rPr>
          <w:position w:val="6"/>
          <w:sz w:val="16"/>
          <w:szCs w:val="16"/>
        </w:rPr>
        <w:t>*</w:t>
      </w:r>
      <w:r w:rsidRPr="00802D77">
        <w:t>creditable purpose, expressed as a percentage of the total purpose of the importation.</w:t>
      </w:r>
    </w:p>
    <w:p w:rsidR="00300522" w:rsidRPr="00802D77" w:rsidRDefault="00300522" w:rsidP="00300522">
      <w:pPr>
        <w:pStyle w:val="Definition"/>
      </w:pPr>
      <w:r w:rsidRPr="00802D77">
        <w:rPr>
          <w:b/>
          <w:bCs/>
          <w:i/>
          <w:iCs/>
        </w:rPr>
        <w:t>full input tax credit</w:t>
      </w:r>
      <w:r w:rsidRPr="00802D77">
        <w:t xml:space="preserve"> is what would have been the amount of the input tax credit for the importation if it had been made solely for a creditable purpose.</w:t>
      </w:r>
    </w:p>
    <w:p w:rsidR="00300522" w:rsidRPr="00802D77" w:rsidRDefault="00300522" w:rsidP="00300522">
      <w:pPr>
        <w:pStyle w:val="subsection"/>
      </w:pPr>
      <w:r w:rsidRPr="00802D77">
        <w:tab/>
        <w:t>(4)</w:t>
      </w:r>
      <w:r w:rsidRPr="00802D77">
        <w:tab/>
        <w:t xml:space="preserve">The Commissioner may determine, in writing, one or more ways in which to work out, for the purpose of </w:t>
      </w:r>
      <w:r w:rsidR="00802D77">
        <w:t>subsection (</w:t>
      </w:r>
      <w:r w:rsidRPr="00802D77">
        <w:t xml:space="preserve">3), the extent to which an importation is for a </w:t>
      </w:r>
      <w:r w:rsidR="00802D77" w:rsidRPr="00802D77">
        <w:rPr>
          <w:position w:val="6"/>
          <w:sz w:val="16"/>
          <w:szCs w:val="16"/>
        </w:rPr>
        <w:t>*</w:t>
      </w:r>
      <w:r w:rsidRPr="00802D77">
        <w:t>creditable purpose.</w:t>
      </w:r>
    </w:p>
    <w:p w:rsidR="00300522" w:rsidRPr="00802D77" w:rsidRDefault="00300522" w:rsidP="00300522">
      <w:pPr>
        <w:pStyle w:val="ActHead5"/>
      </w:pPr>
      <w:bookmarkStart w:id="90" w:name="_Toc487203072"/>
      <w:r w:rsidRPr="00802D77">
        <w:rPr>
          <w:rStyle w:val="CharSectno"/>
        </w:rPr>
        <w:t>15</w:t>
      </w:r>
      <w:r w:rsidR="00802D77" w:rsidRPr="00802D77">
        <w:rPr>
          <w:rStyle w:val="CharSectno"/>
        </w:rPr>
        <w:noBreakHyphen/>
      </w:r>
      <w:r w:rsidRPr="00802D77">
        <w:rPr>
          <w:rStyle w:val="CharSectno"/>
        </w:rPr>
        <w:t>99</w:t>
      </w:r>
      <w:r w:rsidRPr="00802D77">
        <w:t xml:space="preserve">  Special rules relating to creditable importations</w:t>
      </w:r>
      <w:bookmarkEnd w:id="90"/>
    </w:p>
    <w:p w:rsidR="00300522" w:rsidRPr="00802D77" w:rsidRDefault="00300522" w:rsidP="00300522">
      <w:pPr>
        <w:pStyle w:val="subsection"/>
      </w:pPr>
      <w:r w:rsidRPr="00802D77">
        <w:tab/>
      </w:r>
      <w:r w:rsidRPr="00802D77">
        <w:tab/>
        <w:t>Chapter</w:t>
      </w:r>
      <w:r w:rsidR="00802D77">
        <w:t> </w:t>
      </w:r>
      <w:r w:rsidRPr="00802D77">
        <w:t>4 contains special rules relating to creditable importations,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02D77" w:rsidTr="00A53099">
        <w:trPr>
          <w:tblHeader/>
        </w:trPr>
        <w:tc>
          <w:tcPr>
            <w:tcW w:w="5954"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Checklist of special rules</w:t>
            </w:r>
          </w:p>
        </w:tc>
      </w:tr>
      <w:tr w:rsidR="00300522" w:rsidRPr="00802D77" w:rsidTr="00A53099">
        <w:trPr>
          <w:tblHeader/>
        </w:trPr>
        <w:tc>
          <w:tcPr>
            <w:tcW w:w="70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For this case ...</w:t>
            </w:r>
          </w:p>
        </w:tc>
        <w:tc>
          <w:tcPr>
            <w:tcW w:w="1701"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See:</w:t>
            </w:r>
          </w:p>
        </w:tc>
      </w:tr>
      <w:tr w:rsidR="00300522" w:rsidRPr="00802D77" w:rsidTr="00A53099">
        <w:tc>
          <w:tcPr>
            <w:tcW w:w="709" w:type="dxa"/>
            <w:tcBorders>
              <w:top w:val="single" w:sz="12" w:space="0" w:color="auto"/>
            </w:tcBorders>
            <w:shd w:val="clear" w:color="auto" w:fill="auto"/>
          </w:tcPr>
          <w:p w:rsidR="00300522" w:rsidRPr="00802D77" w:rsidRDefault="00300522" w:rsidP="00C87193">
            <w:pPr>
              <w:pStyle w:val="Tabletext"/>
            </w:pPr>
            <w:r w:rsidRPr="00802D77">
              <w:t>1AA</w:t>
            </w:r>
          </w:p>
        </w:tc>
        <w:tc>
          <w:tcPr>
            <w:tcW w:w="3544" w:type="dxa"/>
            <w:tcBorders>
              <w:top w:val="single" w:sz="12" w:space="0" w:color="auto"/>
            </w:tcBorders>
            <w:shd w:val="clear" w:color="auto" w:fill="auto"/>
          </w:tcPr>
          <w:p w:rsidR="00300522" w:rsidRPr="00802D77" w:rsidRDefault="00300522" w:rsidP="00C87193">
            <w:pPr>
              <w:pStyle w:val="Tabletext"/>
            </w:pPr>
            <w:r w:rsidRPr="00802D77">
              <w:t>Annual apportionment of creditable purpose</w:t>
            </w:r>
          </w:p>
        </w:tc>
        <w:tc>
          <w:tcPr>
            <w:tcW w:w="1701" w:type="dxa"/>
            <w:tcBorders>
              <w:top w:val="single" w:sz="12" w:space="0" w:color="auto"/>
            </w:tcBorders>
            <w:shd w:val="clear" w:color="auto" w:fill="auto"/>
          </w:tcPr>
          <w:p w:rsidR="00300522" w:rsidRPr="00802D77" w:rsidRDefault="00300522" w:rsidP="00C87193">
            <w:pPr>
              <w:pStyle w:val="Tabletext"/>
            </w:pPr>
            <w:r w:rsidRPr="00802D77">
              <w:t>Division</w:t>
            </w:r>
            <w:r w:rsidR="00802D77">
              <w:t> </w:t>
            </w:r>
            <w:r w:rsidRPr="00802D77">
              <w:t>131</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1A</w:t>
            </w:r>
          </w:p>
        </w:tc>
        <w:tc>
          <w:tcPr>
            <w:tcW w:w="3544" w:type="dxa"/>
            <w:shd w:val="clear" w:color="auto" w:fill="auto"/>
          </w:tcPr>
          <w:p w:rsidR="00300522" w:rsidRPr="00802D77" w:rsidRDefault="00300522" w:rsidP="00300522">
            <w:pPr>
              <w:pStyle w:val="Tabletext"/>
            </w:pPr>
            <w:r w:rsidRPr="00802D77">
              <w:t>Fringe benefits provided by input taxed suppliers</w:t>
            </w:r>
          </w:p>
        </w:tc>
        <w:tc>
          <w:tcPr>
            <w:tcW w:w="1701" w:type="dxa"/>
            <w:shd w:val="clear" w:color="auto" w:fill="auto"/>
          </w:tcPr>
          <w:p w:rsidR="00300522" w:rsidRPr="00802D77" w:rsidRDefault="00300522" w:rsidP="00300522">
            <w:pPr>
              <w:pStyle w:val="Tabletext"/>
            </w:pPr>
            <w:r w:rsidRPr="00802D77">
              <w:t>Division</w:t>
            </w:r>
            <w:r w:rsidR="00802D77">
              <w:t> </w:t>
            </w:r>
            <w:r w:rsidRPr="00802D77">
              <w:t>71</w:t>
            </w:r>
          </w:p>
        </w:tc>
      </w:tr>
      <w:tr w:rsidR="00300522" w:rsidRPr="00802D77" w:rsidTr="00A53099">
        <w:tc>
          <w:tcPr>
            <w:tcW w:w="709" w:type="dxa"/>
            <w:shd w:val="clear" w:color="auto" w:fill="auto"/>
          </w:tcPr>
          <w:p w:rsidR="00300522" w:rsidRPr="00802D77" w:rsidRDefault="00300522" w:rsidP="00300522">
            <w:pPr>
              <w:pStyle w:val="Tabletext"/>
            </w:pPr>
            <w:r w:rsidRPr="00802D77">
              <w:t>1</w:t>
            </w:r>
          </w:p>
        </w:tc>
        <w:tc>
          <w:tcPr>
            <w:tcW w:w="3544" w:type="dxa"/>
            <w:shd w:val="clear" w:color="auto" w:fill="auto"/>
          </w:tcPr>
          <w:p w:rsidR="00300522" w:rsidRPr="00802D77" w:rsidRDefault="00300522" w:rsidP="00300522">
            <w:pPr>
              <w:pStyle w:val="Tabletext"/>
            </w:pPr>
            <w:r w:rsidRPr="00802D77">
              <w:t>GST groups</w:t>
            </w:r>
          </w:p>
        </w:tc>
        <w:tc>
          <w:tcPr>
            <w:tcW w:w="1701" w:type="dxa"/>
            <w:shd w:val="clear" w:color="auto" w:fill="auto"/>
          </w:tcPr>
          <w:p w:rsidR="00300522" w:rsidRPr="00802D77" w:rsidRDefault="00300522" w:rsidP="00300522">
            <w:pPr>
              <w:pStyle w:val="Tabletext"/>
            </w:pPr>
            <w:r w:rsidRPr="00802D77">
              <w:t>Division</w:t>
            </w:r>
            <w:r w:rsidR="00802D77">
              <w:t> </w:t>
            </w:r>
            <w:r w:rsidRPr="00802D77">
              <w:t>48</w:t>
            </w:r>
          </w:p>
        </w:tc>
      </w:tr>
      <w:tr w:rsidR="00300522" w:rsidRPr="00802D77" w:rsidTr="00A53099">
        <w:tc>
          <w:tcPr>
            <w:tcW w:w="709"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GST joint ventures</w:t>
            </w:r>
          </w:p>
        </w:tc>
        <w:tc>
          <w:tcPr>
            <w:tcW w:w="1701" w:type="dxa"/>
            <w:shd w:val="clear" w:color="auto" w:fill="auto"/>
          </w:tcPr>
          <w:p w:rsidR="00300522" w:rsidRPr="00802D77" w:rsidRDefault="00300522" w:rsidP="00300522">
            <w:pPr>
              <w:pStyle w:val="Tabletext"/>
            </w:pPr>
            <w:r w:rsidRPr="00802D77">
              <w:t>Division</w:t>
            </w:r>
            <w:r w:rsidR="00802D77">
              <w:t> </w:t>
            </w:r>
            <w:r w:rsidRPr="00802D77">
              <w:t>51</w:t>
            </w:r>
          </w:p>
        </w:tc>
      </w:tr>
      <w:tr w:rsidR="00300522" w:rsidRPr="00802D77" w:rsidTr="00A53099">
        <w:tc>
          <w:tcPr>
            <w:tcW w:w="709" w:type="dxa"/>
            <w:shd w:val="clear" w:color="auto" w:fill="auto"/>
          </w:tcPr>
          <w:p w:rsidR="00300522" w:rsidRPr="00802D77" w:rsidRDefault="00300522" w:rsidP="00300522">
            <w:pPr>
              <w:pStyle w:val="Tabletext"/>
            </w:pPr>
            <w:r w:rsidRPr="00802D77">
              <w:t>2AA</w:t>
            </w:r>
          </w:p>
        </w:tc>
        <w:tc>
          <w:tcPr>
            <w:tcW w:w="3544" w:type="dxa"/>
            <w:shd w:val="clear" w:color="auto" w:fill="auto"/>
          </w:tcPr>
          <w:p w:rsidR="00300522" w:rsidRPr="00802D77" w:rsidRDefault="00300522" w:rsidP="00300522">
            <w:pPr>
              <w:pStyle w:val="Tabletext"/>
            </w:pPr>
            <w:r w:rsidRPr="00802D77">
              <w:t>Importations without entry for home consumption</w:t>
            </w:r>
          </w:p>
        </w:tc>
        <w:tc>
          <w:tcPr>
            <w:tcW w:w="1701" w:type="dxa"/>
            <w:shd w:val="clear" w:color="auto" w:fill="auto"/>
          </w:tcPr>
          <w:p w:rsidR="00300522" w:rsidRPr="00802D77" w:rsidRDefault="00300522" w:rsidP="00300522">
            <w:pPr>
              <w:pStyle w:val="Tabletext"/>
            </w:pPr>
            <w:r w:rsidRPr="00802D77">
              <w:t>Division</w:t>
            </w:r>
            <w:r w:rsidR="00802D77">
              <w:t> </w:t>
            </w:r>
            <w:r w:rsidRPr="00802D77">
              <w:t>114</w:t>
            </w:r>
          </w:p>
        </w:tc>
      </w:tr>
      <w:tr w:rsidR="00300522" w:rsidRPr="00802D77" w:rsidTr="00A53099">
        <w:tc>
          <w:tcPr>
            <w:tcW w:w="709" w:type="dxa"/>
            <w:shd w:val="clear" w:color="auto" w:fill="auto"/>
          </w:tcPr>
          <w:p w:rsidR="00300522" w:rsidRPr="00802D77" w:rsidRDefault="00300522" w:rsidP="00300522">
            <w:pPr>
              <w:pStyle w:val="Tabletext"/>
            </w:pPr>
            <w:r w:rsidRPr="00802D77">
              <w:t>2A</w:t>
            </w:r>
          </w:p>
        </w:tc>
        <w:tc>
          <w:tcPr>
            <w:tcW w:w="3544" w:type="dxa"/>
            <w:shd w:val="clear" w:color="auto" w:fill="auto"/>
          </w:tcPr>
          <w:p w:rsidR="00300522" w:rsidRPr="00802D77" w:rsidRDefault="00300522" w:rsidP="00300522">
            <w:pPr>
              <w:pStyle w:val="Tabletext"/>
            </w:pPr>
            <w:r w:rsidRPr="00802D77">
              <w:t>Non</w:t>
            </w:r>
            <w:r w:rsidR="00802D77">
              <w:noBreakHyphen/>
            </w:r>
            <w:r w:rsidRPr="00802D77">
              <w:t>deductible expenses</w:t>
            </w:r>
          </w:p>
        </w:tc>
        <w:tc>
          <w:tcPr>
            <w:tcW w:w="1701" w:type="dxa"/>
            <w:shd w:val="clear" w:color="auto" w:fill="auto"/>
          </w:tcPr>
          <w:p w:rsidR="00300522" w:rsidRPr="00802D77" w:rsidRDefault="00300522" w:rsidP="00300522">
            <w:pPr>
              <w:pStyle w:val="Tabletext"/>
            </w:pPr>
            <w:r w:rsidRPr="00802D77">
              <w:t>Division</w:t>
            </w:r>
            <w:r w:rsidR="00802D77">
              <w:t> </w:t>
            </w:r>
            <w:r w:rsidRPr="00802D77">
              <w:t>69</w:t>
            </w:r>
          </w:p>
        </w:tc>
      </w:tr>
      <w:tr w:rsidR="00300522" w:rsidRPr="00802D77" w:rsidTr="00EA3631">
        <w:tc>
          <w:tcPr>
            <w:tcW w:w="709" w:type="dxa"/>
            <w:tcBorders>
              <w:bottom w:val="single" w:sz="4" w:space="0" w:color="auto"/>
            </w:tcBorders>
            <w:shd w:val="clear" w:color="auto" w:fill="auto"/>
          </w:tcPr>
          <w:p w:rsidR="00300522" w:rsidRPr="00802D77" w:rsidRDefault="00300522" w:rsidP="00300522">
            <w:pPr>
              <w:pStyle w:val="Tabletext"/>
            </w:pPr>
            <w:r w:rsidRPr="00802D77">
              <w:t>3</w:t>
            </w:r>
          </w:p>
        </w:tc>
        <w:tc>
          <w:tcPr>
            <w:tcW w:w="3544" w:type="dxa"/>
            <w:tcBorders>
              <w:bottom w:val="single" w:sz="4" w:space="0" w:color="auto"/>
            </w:tcBorders>
            <w:shd w:val="clear" w:color="auto" w:fill="auto"/>
          </w:tcPr>
          <w:p w:rsidR="00300522" w:rsidRPr="00802D77" w:rsidRDefault="00300522" w:rsidP="00300522">
            <w:pPr>
              <w:pStyle w:val="Tabletext"/>
            </w:pPr>
            <w:r w:rsidRPr="00802D77">
              <w:t>Pre</w:t>
            </w:r>
            <w:r w:rsidR="00802D77">
              <w:noBreakHyphen/>
            </w:r>
            <w:r w:rsidRPr="00802D77">
              <w:t>establishment costs</w:t>
            </w:r>
          </w:p>
        </w:tc>
        <w:tc>
          <w:tcPr>
            <w:tcW w:w="1701"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60</w:t>
            </w:r>
          </w:p>
        </w:tc>
      </w:tr>
      <w:tr w:rsidR="002D6916" w:rsidRPr="00802D77" w:rsidTr="00E74477">
        <w:tc>
          <w:tcPr>
            <w:tcW w:w="709" w:type="dxa"/>
            <w:tcBorders>
              <w:bottom w:val="single" w:sz="4" w:space="0" w:color="auto"/>
            </w:tcBorders>
            <w:shd w:val="clear" w:color="auto" w:fill="auto"/>
          </w:tcPr>
          <w:p w:rsidR="002D6916" w:rsidRPr="00802D77" w:rsidRDefault="002D6916" w:rsidP="00300522">
            <w:pPr>
              <w:pStyle w:val="Tabletext"/>
            </w:pPr>
            <w:bookmarkStart w:id="91" w:name="CU_10131572"/>
            <w:bookmarkStart w:id="92" w:name="CU_10132107"/>
            <w:bookmarkStart w:id="93" w:name="CU_10132218"/>
            <w:bookmarkEnd w:id="91"/>
            <w:bookmarkEnd w:id="92"/>
            <w:bookmarkEnd w:id="93"/>
            <w:r w:rsidRPr="00802D77">
              <w:t>3A</w:t>
            </w:r>
          </w:p>
        </w:tc>
        <w:tc>
          <w:tcPr>
            <w:tcW w:w="3544" w:type="dxa"/>
            <w:tcBorders>
              <w:bottom w:val="single" w:sz="4" w:space="0" w:color="auto"/>
            </w:tcBorders>
            <w:shd w:val="clear" w:color="auto" w:fill="auto"/>
          </w:tcPr>
          <w:p w:rsidR="002D6916" w:rsidRPr="00802D77" w:rsidRDefault="002D6916" w:rsidP="00300522">
            <w:pPr>
              <w:pStyle w:val="Tabletext"/>
            </w:pPr>
            <w:r w:rsidRPr="00802D77">
              <w:t>Representatives of incapacitated entities</w:t>
            </w:r>
          </w:p>
        </w:tc>
        <w:tc>
          <w:tcPr>
            <w:tcW w:w="1701" w:type="dxa"/>
            <w:tcBorders>
              <w:bottom w:val="single" w:sz="4" w:space="0" w:color="auto"/>
            </w:tcBorders>
            <w:shd w:val="clear" w:color="auto" w:fill="auto"/>
          </w:tcPr>
          <w:p w:rsidR="002D6916" w:rsidRPr="00802D77" w:rsidRDefault="002D6916" w:rsidP="00300522">
            <w:pPr>
              <w:pStyle w:val="Tabletext"/>
            </w:pPr>
            <w:r w:rsidRPr="00802D77">
              <w:t>Division</w:t>
            </w:r>
            <w:r w:rsidR="00802D77">
              <w:t> </w:t>
            </w:r>
            <w:r w:rsidRPr="00802D77">
              <w:t>58</w:t>
            </w:r>
          </w:p>
        </w:tc>
      </w:tr>
      <w:tr w:rsidR="002D6916" w:rsidRPr="00802D77" w:rsidTr="00E74477">
        <w:tc>
          <w:tcPr>
            <w:tcW w:w="709" w:type="dxa"/>
            <w:tcBorders>
              <w:bottom w:val="single" w:sz="12" w:space="0" w:color="auto"/>
            </w:tcBorders>
            <w:shd w:val="clear" w:color="auto" w:fill="auto"/>
          </w:tcPr>
          <w:p w:rsidR="002D6916" w:rsidRPr="00802D77" w:rsidRDefault="002D6916" w:rsidP="00300522">
            <w:pPr>
              <w:pStyle w:val="Tabletext"/>
            </w:pPr>
            <w:bookmarkStart w:id="94" w:name="CU_11131630"/>
            <w:bookmarkStart w:id="95" w:name="CU_11132165"/>
            <w:bookmarkStart w:id="96" w:name="CU_11132276"/>
            <w:bookmarkEnd w:id="94"/>
            <w:bookmarkEnd w:id="95"/>
            <w:bookmarkEnd w:id="96"/>
            <w:r w:rsidRPr="00802D77">
              <w:t>4</w:t>
            </w:r>
          </w:p>
        </w:tc>
        <w:tc>
          <w:tcPr>
            <w:tcW w:w="3544" w:type="dxa"/>
            <w:tcBorders>
              <w:bottom w:val="single" w:sz="12" w:space="0" w:color="auto"/>
            </w:tcBorders>
            <w:shd w:val="clear" w:color="auto" w:fill="auto"/>
          </w:tcPr>
          <w:p w:rsidR="002D6916" w:rsidRPr="00802D77" w:rsidRDefault="002D6916" w:rsidP="00300522">
            <w:pPr>
              <w:pStyle w:val="Tabletext"/>
            </w:pPr>
            <w:r w:rsidRPr="00802D77">
              <w:t>Resident agents acting for non</w:t>
            </w:r>
            <w:r w:rsidR="00802D77">
              <w:noBreakHyphen/>
            </w:r>
            <w:r w:rsidRPr="00802D77">
              <w:t>residents</w:t>
            </w:r>
          </w:p>
        </w:tc>
        <w:tc>
          <w:tcPr>
            <w:tcW w:w="1701" w:type="dxa"/>
            <w:tcBorders>
              <w:bottom w:val="single" w:sz="12" w:space="0" w:color="auto"/>
            </w:tcBorders>
            <w:shd w:val="clear" w:color="auto" w:fill="auto"/>
          </w:tcPr>
          <w:p w:rsidR="002D6916" w:rsidRPr="00802D77" w:rsidRDefault="002D6916" w:rsidP="00300522">
            <w:pPr>
              <w:pStyle w:val="Tabletext"/>
            </w:pPr>
            <w:r w:rsidRPr="00802D77">
              <w:t>Division</w:t>
            </w:r>
            <w:r w:rsidR="00802D77">
              <w:t> </w:t>
            </w:r>
            <w:r w:rsidRPr="00802D77">
              <w:t>57</w:t>
            </w:r>
          </w:p>
        </w:tc>
      </w:tr>
    </w:tbl>
    <w:p w:rsidR="00300522" w:rsidRPr="00802D77" w:rsidRDefault="00300522" w:rsidP="00A36DB5">
      <w:pPr>
        <w:pStyle w:val="ActHead2"/>
        <w:pageBreakBefore/>
      </w:pPr>
      <w:bookmarkStart w:id="97" w:name="_Toc487203073"/>
      <w:r w:rsidRPr="00802D77">
        <w:rPr>
          <w:rStyle w:val="CharPartNo"/>
        </w:rPr>
        <w:t>Part</w:t>
      </w:r>
      <w:r w:rsidR="00802D77" w:rsidRPr="00802D77">
        <w:rPr>
          <w:rStyle w:val="CharPartNo"/>
        </w:rPr>
        <w:t> </w:t>
      </w:r>
      <w:r w:rsidRPr="00802D77">
        <w:rPr>
          <w:rStyle w:val="CharPartNo"/>
        </w:rPr>
        <w:t>2</w:t>
      </w:r>
      <w:r w:rsidR="00802D77" w:rsidRPr="00802D77">
        <w:rPr>
          <w:rStyle w:val="CharPartNo"/>
        </w:rPr>
        <w:noBreakHyphen/>
      </w:r>
      <w:r w:rsidRPr="00802D77">
        <w:rPr>
          <w:rStyle w:val="CharPartNo"/>
        </w:rPr>
        <w:t>4</w:t>
      </w:r>
      <w:r w:rsidRPr="00802D77">
        <w:t>—</w:t>
      </w:r>
      <w:r w:rsidRPr="00802D77">
        <w:rPr>
          <w:rStyle w:val="CharPartText"/>
        </w:rPr>
        <w:t>Net amounts and adjustments</w:t>
      </w:r>
      <w:bookmarkEnd w:id="97"/>
    </w:p>
    <w:p w:rsidR="00300522" w:rsidRPr="00802D77" w:rsidRDefault="00300522" w:rsidP="00300522">
      <w:pPr>
        <w:pStyle w:val="ActHead3"/>
      </w:pPr>
      <w:bookmarkStart w:id="98" w:name="_Toc487203074"/>
      <w:r w:rsidRPr="00802D77">
        <w:rPr>
          <w:rStyle w:val="CharDivNo"/>
        </w:rPr>
        <w:t>Division</w:t>
      </w:r>
      <w:r w:rsidR="00802D77" w:rsidRPr="00802D77">
        <w:rPr>
          <w:rStyle w:val="CharDivNo"/>
        </w:rPr>
        <w:t> </w:t>
      </w:r>
      <w:r w:rsidRPr="00802D77">
        <w:rPr>
          <w:rStyle w:val="CharDivNo"/>
        </w:rPr>
        <w:t>17</w:t>
      </w:r>
      <w:r w:rsidRPr="00802D77">
        <w:t>—</w:t>
      </w:r>
      <w:r w:rsidRPr="00802D77">
        <w:rPr>
          <w:rStyle w:val="CharDivText"/>
        </w:rPr>
        <w:t>Net amounts and adjustments</w:t>
      </w:r>
      <w:bookmarkEnd w:id="98"/>
    </w:p>
    <w:p w:rsidR="002517E6" w:rsidRPr="00802D77" w:rsidRDefault="002517E6" w:rsidP="002517E6">
      <w:pPr>
        <w:pStyle w:val="ActHead5"/>
      </w:pPr>
      <w:bookmarkStart w:id="99" w:name="_Toc487203075"/>
      <w:r w:rsidRPr="00802D77">
        <w:rPr>
          <w:rStyle w:val="CharSectno"/>
        </w:rPr>
        <w:t>17</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99"/>
    </w:p>
    <w:p w:rsidR="002517E6" w:rsidRPr="00802D77" w:rsidRDefault="002517E6" w:rsidP="002517E6">
      <w:pPr>
        <w:pStyle w:val="BoxText"/>
      </w:pPr>
      <w:r w:rsidRPr="00802D77">
        <w:t>A net amount is worked out for each tax period that applies to you.</w:t>
      </w:r>
    </w:p>
    <w:p w:rsidR="002517E6" w:rsidRPr="00802D77" w:rsidRDefault="002517E6" w:rsidP="002517E6">
      <w:pPr>
        <w:pStyle w:val="BoxText"/>
      </w:pPr>
      <w:r w:rsidRPr="00802D77">
        <w:t>Adjustments can be made to the net amount. Increasing adjustments increase your net amount, and decreasing adjustments decrease your net amount.</w:t>
      </w:r>
    </w:p>
    <w:p w:rsidR="002517E6" w:rsidRPr="00802D77" w:rsidRDefault="002517E6" w:rsidP="002517E6">
      <w:pPr>
        <w:pStyle w:val="notetext"/>
      </w:pPr>
      <w:r w:rsidRPr="00802D77">
        <w:t>Note:</w:t>
      </w:r>
      <w:r w:rsidRPr="00802D77">
        <w:tab/>
        <w:t>GST on taxable importations is not included in the net amount. It is dealt with separately under section</w:t>
      </w:r>
      <w:r w:rsidR="00802D77">
        <w:t> </w:t>
      </w:r>
      <w:r w:rsidRPr="00802D77">
        <w:t>33</w:t>
      </w:r>
      <w:r w:rsidR="00802D77">
        <w:noBreakHyphen/>
      </w:r>
      <w:r w:rsidRPr="00802D77">
        <w:t>15.</w:t>
      </w:r>
    </w:p>
    <w:p w:rsidR="00300522" w:rsidRPr="00802D77" w:rsidRDefault="00300522" w:rsidP="00300522">
      <w:pPr>
        <w:pStyle w:val="ActHead5"/>
      </w:pPr>
      <w:bookmarkStart w:id="100" w:name="_Toc487203076"/>
      <w:r w:rsidRPr="00802D77">
        <w:rPr>
          <w:rStyle w:val="CharSectno"/>
        </w:rPr>
        <w:t>17</w:t>
      </w:r>
      <w:r w:rsidR="00802D77" w:rsidRPr="00802D77">
        <w:rPr>
          <w:rStyle w:val="CharSectno"/>
        </w:rPr>
        <w:noBreakHyphen/>
      </w:r>
      <w:r w:rsidRPr="00802D77">
        <w:rPr>
          <w:rStyle w:val="CharSectno"/>
        </w:rPr>
        <w:t>5</w:t>
      </w:r>
      <w:r w:rsidRPr="00802D77">
        <w:t xml:space="preserve">  Net amounts</w:t>
      </w:r>
      <w:bookmarkEnd w:id="100"/>
    </w:p>
    <w:p w:rsidR="00300522" w:rsidRPr="00802D77" w:rsidRDefault="00300522" w:rsidP="00300522">
      <w:pPr>
        <w:pStyle w:val="subsection"/>
      </w:pPr>
      <w:r w:rsidRPr="00802D77">
        <w:tab/>
        <w:t>(1)</w:t>
      </w:r>
      <w:r w:rsidRPr="00802D77">
        <w:tab/>
        <w:t xml:space="preserve">The </w:t>
      </w:r>
      <w:r w:rsidRPr="00802D77">
        <w:rPr>
          <w:b/>
          <w:bCs/>
          <w:i/>
          <w:iCs/>
        </w:rPr>
        <w:t>net amount</w:t>
      </w:r>
      <w:r w:rsidRPr="00802D77">
        <w:t xml:space="preserve"> for a tax period applying to you is worked out using the following formula:</w:t>
      </w:r>
    </w:p>
    <w:p w:rsidR="00300522" w:rsidRPr="00802D77" w:rsidRDefault="00143843" w:rsidP="00A53099">
      <w:pPr>
        <w:pStyle w:val="Formula"/>
        <w:spacing w:before="120" w:after="120"/>
      </w:pPr>
      <w:r w:rsidRPr="00802D77">
        <w:rPr>
          <w:noProof/>
        </w:rPr>
        <w:drawing>
          <wp:inline distT="0" distB="0" distL="0" distR="0" wp14:anchorId="0C58C47D" wp14:editId="4476A4C2">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iCs/>
        </w:rPr>
        <w:t>GST</w:t>
      </w:r>
      <w:r w:rsidRPr="00802D77">
        <w:t xml:space="preserve"> is the sum of all of the GST for which you are liable on the </w:t>
      </w:r>
      <w:r w:rsidR="00802D77" w:rsidRPr="00802D77">
        <w:rPr>
          <w:position w:val="6"/>
          <w:sz w:val="16"/>
          <w:szCs w:val="16"/>
        </w:rPr>
        <w:t>*</w:t>
      </w:r>
      <w:r w:rsidRPr="00802D77">
        <w:t>taxable supplies that are attributable to the tax period.</w:t>
      </w:r>
    </w:p>
    <w:p w:rsidR="00300522" w:rsidRPr="00802D77" w:rsidRDefault="00300522" w:rsidP="00300522">
      <w:pPr>
        <w:pStyle w:val="Definition"/>
      </w:pPr>
      <w:r w:rsidRPr="00802D77">
        <w:rPr>
          <w:b/>
          <w:bCs/>
          <w:i/>
          <w:iCs/>
        </w:rPr>
        <w:t>input tax credits</w:t>
      </w:r>
      <w:r w:rsidRPr="00802D77">
        <w:t xml:space="preserve"> is the sum of all of the input tax credits to which you are entitled for the </w:t>
      </w:r>
      <w:r w:rsidR="00802D77" w:rsidRPr="00802D77">
        <w:rPr>
          <w:position w:val="6"/>
          <w:sz w:val="16"/>
          <w:szCs w:val="16"/>
        </w:rPr>
        <w:t>*</w:t>
      </w:r>
      <w:r w:rsidRPr="00802D77">
        <w:t xml:space="preserve">creditable acquisitions and </w:t>
      </w:r>
      <w:r w:rsidR="00802D77" w:rsidRPr="00802D77">
        <w:rPr>
          <w:position w:val="6"/>
          <w:sz w:val="16"/>
          <w:szCs w:val="16"/>
        </w:rPr>
        <w:t>*</w:t>
      </w:r>
      <w:r w:rsidRPr="00802D77">
        <w:t>creditable importations that are attributable to the tax period.</w:t>
      </w:r>
    </w:p>
    <w:p w:rsidR="003E4CE4" w:rsidRPr="00802D77" w:rsidRDefault="003E4CE4" w:rsidP="003E4CE4">
      <w:pPr>
        <w:pStyle w:val="notetext"/>
      </w:pPr>
      <w:r w:rsidRPr="00802D77">
        <w:t>Note 1:</w:t>
      </w:r>
      <w:r w:rsidRPr="00802D77">
        <w:tab/>
        <w:t>For the basic rules on what is attributable to a particular period, see Division</w:t>
      </w:r>
      <w:r w:rsidR="00802D77">
        <w:t> </w:t>
      </w:r>
      <w:r w:rsidRPr="00802D77">
        <w:t>29.</w:t>
      </w:r>
    </w:p>
    <w:p w:rsidR="003E4CE4" w:rsidRPr="00802D77" w:rsidRDefault="003E4CE4" w:rsidP="003E4CE4">
      <w:pPr>
        <w:pStyle w:val="notetext"/>
      </w:pPr>
      <w:r w:rsidRPr="00802D77">
        <w:t>Note 2:</w:t>
      </w:r>
      <w:r w:rsidRPr="00802D77">
        <w:tab/>
        <w:t>For further rules if you have excess GST for the period, see Division</w:t>
      </w:r>
      <w:r w:rsidR="00802D77">
        <w:t> </w:t>
      </w:r>
      <w:r w:rsidRPr="00802D77">
        <w:t>142.</w:t>
      </w:r>
    </w:p>
    <w:p w:rsidR="00F3623D" w:rsidRPr="00802D77" w:rsidRDefault="00F3623D" w:rsidP="00F3623D">
      <w:pPr>
        <w:pStyle w:val="subsection"/>
      </w:pPr>
      <w:r w:rsidRPr="00802D77">
        <w:tab/>
        <w:t>(2)</w:t>
      </w:r>
      <w:r w:rsidRPr="00802D77">
        <w:tab/>
        <w:t xml:space="preserve">However, the </w:t>
      </w:r>
      <w:r w:rsidR="00802D77" w:rsidRPr="00802D77">
        <w:rPr>
          <w:position w:val="6"/>
          <w:sz w:val="16"/>
        </w:rPr>
        <w:t>*</w:t>
      </w:r>
      <w:r w:rsidRPr="00802D77">
        <w:t>net amount for the tax period:</w:t>
      </w:r>
    </w:p>
    <w:p w:rsidR="00F3623D" w:rsidRPr="00802D77" w:rsidRDefault="00F3623D" w:rsidP="00F3623D">
      <w:pPr>
        <w:pStyle w:val="paragraph"/>
      </w:pPr>
      <w:r w:rsidRPr="00802D77">
        <w:tab/>
        <w:t>(a)</w:t>
      </w:r>
      <w:r w:rsidRPr="00802D77">
        <w:tab/>
        <w:t xml:space="preserve">may be increased or decreased if you have any </w:t>
      </w:r>
      <w:r w:rsidR="00802D77" w:rsidRPr="00802D77">
        <w:rPr>
          <w:position w:val="6"/>
          <w:sz w:val="16"/>
        </w:rPr>
        <w:t>*</w:t>
      </w:r>
      <w:r w:rsidRPr="00802D77">
        <w:t>adjustments for the tax period; and</w:t>
      </w:r>
    </w:p>
    <w:p w:rsidR="00F3623D" w:rsidRPr="00802D77" w:rsidRDefault="00F3623D" w:rsidP="00F3623D">
      <w:pPr>
        <w:pStyle w:val="paragraph"/>
      </w:pPr>
      <w:r w:rsidRPr="00802D77">
        <w:tab/>
        <w:t>(b)</w:t>
      </w:r>
      <w:r w:rsidRPr="00802D77">
        <w:tab/>
        <w:t>may be increased or decreased under Subdivision</w:t>
      </w:r>
      <w:r w:rsidR="00802D77">
        <w:t> </w:t>
      </w:r>
      <w:r w:rsidRPr="00802D77">
        <w:t>21</w:t>
      </w:r>
      <w:r w:rsidR="00802D77">
        <w:noBreakHyphen/>
      </w:r>
      <w:r w:rsidRPr="00802D77">
        <w:t xml:space="preserve">A of the </w:t>
      </w:r>
      <w:r w:rsidR="00802D77" w:rsidRPr="00802D77">
        <w:rPr>
          <w:position w:val="6"/>
          <w:sz w:val="16"/>
        </w:rPr>
        <w:t>*</w:t>
      </w:r>
      <w:r w:rsidRPr="00802D77">
        <w:t>Wine Tax Act; and</w:t>
      </w:r>
    </w:p>
    <w:p w:rsidR="00F3623D" w:rsidRPr="00802D77" w:rsidRDefault="00F3623D" w:rsidP="00F3623D">
      <w:pPr>
        <w:pStyle w:val="paragraph"/>
      </w:pPr>
      <w:r w:rsidRPr="00802D77">
        <w:tab/>
        <w:t>(c)</w:t>
      </w:r>
      <w:r w:rsidRPr="00802D77">
        <w:tab/>
        <w:t>may be increased or decreased under Subdivision</w:t>
      </w:r>
      <w:r w:rsidR="00802D77">
        <w:t> </w:t>
      </w:r>
      <w:r w:rsidRPr="00802D77">
        <w:t>13</w:t>
      </w:r>
      <w:r w:rsidR="00802D77">
        <w:noBreakHyphen/>
      </w:r>
      <w:r w:rsidRPr="00802D77">
        <w:t xml:space="preserve">A of the </w:t>
      </w:r>
      <w:r w:rsidRPr="00802D77">
        <w:rPr>
          <w:i/>
        </w:rPr>
        <w:t>A New Tax System (Luxury Car Tax) Act 1999</w:t>
      </w:r>
      <w:r w:rsidRPr="00802D77">
        <w:t>.</w:t>
      </w:r>
    </w:p>
    <w:p w:rsidR="00F3623D" w:rsidRPr="00802D77" w:rsidRDefault="00F3623D" w:rsidP="00F3623D">
      <w:pPr>
        <w:pStyle w:val="notetext"/>
      </w:pPr>
      <w:r w:rsidRPr="00802D77">
        <w:t>Note 1:</w:t>
      </w:r>
      <w:r w:rsidRPr="00802D77">
        <w:tab/>
        <w:t>Under Subdivision</w:t>
      </w:r>
      <w:r w:rsidR="00802D77">
        <w:t> </w:t>
      </w:r>
      <w:r w:rsidRPr="00802D77">
        <w:t>21</w:t>
      </w:r>
      <w:r w:rsidR="00802D77">
        <w:noBreakHyphen/>
      </w:r>
      <w:r w:rsidRPr="00802D77">
        <w:t>A of the Wine Tax Act, amounts of wine tax increase the net amount, and amounts of wine tax credits reduce the net amount.</w:t>
      </w:r>
    </w:p>
    <w:p w:rsidR="00F3623D" w:rsidRPr="00802D77" w:rsidRDefault="00F3623D" w:rsidP="00F3623D">
      <w:pPr>
        <w:pStyle w:val="notetext"/>
      </w:pPr>
      <w:r w:rsidRPr="00802D77">
        <w:t>Note 2:</w:t>
      </w:r>
      <w:r w:rsidRPr="00802D77">
        <w:tab/>
        <w:t>Under Subdivision</w:t>
      </w:r>
      <w:r w:rsidR="00802D77">
        <w:t> </w:t>
      </w:r>
      <w:r w:rsidRPr="00802D77">
        <w:t>13</w:t>
      </w:r>
      <w:r w:rsidR="00802D77">
        <w:noBreakHyphen/>
      </w:r>
      <w:r w:rsidRPr="00802D77">
        <w:t xml:space="preserve">A of the </w:t>
      </w:r>
      <w:r w:rsidRPr="00802D77">
        <w:rPr>
          <w:i/>
        </w:rPr>
        <w:t>A New Tax System (Luxury Car Tax) Act 1999</w:t>
      </w:r>
      <w:r w:rsidRPr="00802D77">
        <w:t>, amounts of luxury car tax increase the net amount, and luxury car tax adjustments alter the net amount.</w:t>
      </w:r>
    </w:p>
    <w:p w:rsidR="00300522" w:rsidRPr="00802D77" w:rsidRDefault="00300522" w:rsidP="00300522">
      <w:pPr>
        <w:pStyle w:val="ActHead5"/>
      </w:pPr>
      <w:bookmarkStart w:id="101" w:name="_Toc487203077"/>
      <w:r w:rsidRPr="00802D77">
        <w:rPr>
          <w:rStyle w:val="CharSectno"/>
        </w:rPr>
        <w:t>17</w:t>
      </w:r>
      <w:r w:rsidR="00802D77" w:rsidRPr="00802D77">
        <w:rPr>
          <w:rStyle w:val="CharSectno"/>
        </w:rPr>
        <w:noBreakHyphen/>
      </w:r>
      <w:r w:rsidRPr="00802D77">
        <w:rPr>
          <w:rStyle w:val="CharSectno"/>
        </w:rPr>
        <w:t>10</w:t>
      </w:r>
      <w:r w:rsidRPr="00802D77">
        <w:t xml:space="preserve">  Adjustments</w:t>
      </w:r>
      <w:bookmarkEnd w:id="101"/>
    </w:p>
    <w:p w:rsidR="00300522" w:rsidRPr="00802D77" w:rsidRDefault="00300522" w:rsidP="00300522">
      <w:pPr>
        <w:pStyle w:val="subsection"/>
      </w:pPr>
      <w:r w:rsidRPr="00802D77">
        <w:tab/>
      </w:r>
      <w:r w:rsidRPr="00802D77">
        <w:tab/>
        <w:t xml:space="preserve">If you have any </w:t>
      </w:r>
      <w:r w:rsidR="00802D77" w:rsidRPr="00802D77">
        <w:rPr>
          <w:position w:val="6"/>
          <w:sz w:val="16"/>
          <w:szCs w:val="16"/>
        </w:rPr>
        <w:t>*</w:t>
      </w:r>
      <w:r w:rsidRPr="00802D77">
        <w:t xml:space="preserve">adjustments that are attributable to a tax period applying to you, alter your </w:t>
      </w:r>
      <w:r w:rsidR="00802D77" w:rsidRPr="00802D77">
        <w:rPr>
          <w:position w:val="6"/>
          <w:sz w:val="16"/>
          <w:szCs w:val="16"/>
        </w:rPr>
        <w:t>*</w:t>
      </w:r>
      <w:r w:rsidRPr="00802D77">
        <w:t>net amount for the period as follows:</w:t>
      </w:r>
    </w:p>
    <w:p w:rsidR="00300522" w:rsidRPr="00802D77" w:rsidRDefault="00300522" w:rsidP="00300522">
      <w:pPr>
        <w:pStyle w:val="paragraph"/>
      </w:pPr>
      <w:r w:rsidRPr="00802D77">
        <w:tab/>
        <w:t>(a)</w:t>
      </w:r>
      <w:r w:rsidRPr="00802D77">
        <w:tab/>
        <w:t>add to the amount worked out under subsection</w:t>
      </w:r>
      <w:r w:rsidR="00802D77">
        <w:t> </w:t>
      </w:r>
      <w:r w:rsidRPr="00802D77">
        <w:t>17</w:t>
      </w:r>
      <w:r w:rsidR="00802D77">
        <w:noBreakHyphen/>
      </w:r>
      <w:r w:rsidRPr="00802D77">
        <w:t xml:space="preserve">5(1) for the period the sum of all the </w:t>
      </w:r>
      <w:r w:rsidR="00802D77" w:rsidRPr="00802D77">
        <w:rPr>
          <w:position w:val="6"/>
          <w:sz w:val="16"/>
          <w:szCs w:val="16"/>
        </w:rPr>
        <w:t>*</w:t>
      </w:r>
      <w:r w:rsidRPr="00802D77">
        <w:t>increasing adjustments (if any) that are attributable to the period;</w:t>
      </w:r>
    </w:p>
    <w:p w:rsidR="00300522" w:rsidRPr="00802D77" w:rsidRDefault="00300522" w:rsidP="00300522">
      <w:pPr>
        <w:pStyle w:val="paragraph"/>
      </w:pPr>
      <w:r w:rsidRPr="00802D77">
        <w:tab/>
        <w:t>(b)</w:t>
      </w:r>
      <w:r w:rsidRPr="00802D77">
        <w:tab/>
        <w:t xml:space="preserve">subtract from that amount the sum of all the </w:t>
      </w:r>
      <w:r w:rsidR="00802D77" w:rsidRPr="00802D77">
        <w:rPr>
          <w:position w:val="6"/>
          <w:sz w:val="16"/>
          <w:szCs w:val="16"/>
        </w:rPr>
        <w:t>*</w:t>
      </w:r>
      <w:r w:rsidRPr="00802D77">
        <w:t>decreasing adjustments (if any) that are attributable to the period.</w:t>
      </w:r>
    </w:p>
    <w:p w:rsidR="00300522" w:rsidRPr="00802D77" w:rsidRDefault="00300522" w:rsidP="00300522">
      <w:pPr>
        <w:pStyle w:val="TLPnoteright"/>
      </w:pPr>
      <w:r w:rsidRPr="00802D77">
        <w:t>For the basic rules on what adjustments are attributable to a particular period, see Division</w:t>
      </w:r>
      <w:r w:rsidR="00802D77">
        <w:t> </w:t>
      </w:r>
      <w:r w:rsidRPr="00802D77">
        <w:t>29.</w:t>
      </w:r>
    </w:p>
    <w:p w:rsidR="00300522" w:rsidRPr="00802D77" w:rsidRDefault="00300522" w:rsidP="00300522">
      <w:pPr>
        <w:pStyle w:val="ActHead5"/>
      </w:pPr>
      <w:bookmarkStart w:id="102" w:name="_Toc487203078"/>
      <w:r w:rsidRPr="00802D77">
        <w:rPr>
          <w:rStyle w:val="CharSectno"/>
        </w:rPr>
        <w:t>17</w:t>
      </w:r>
      <w:r w:rsidR="00802D77" w:rsidRPr="00802D77">
        <w:rPr>
          <w:rStyle w:val="CharSectno"/>
        </w:rPr>
        <w:noBreakHyphen/>
      </w:r>
      <w:r w:rsidRPr="00802D77">
        <w:rPr>
          <w:rStyle w:val="CharSectno"/>
        </w:rPr>
        <w:t>20</w:t>
      </w:r>
      <w:r w:rsidRPr="00802D77">
        <w:t xml:space="preserve">  Determinations relating to how to work out net amounts</w:t>
      </w:r>
      <w:bookmarkEnd w:id="102"/>
    </w:p>
    <w:p w:rsidR="00300522" w:rsidRPr="00802D77" w:rsidRDefault="00300522" w:rsidP="00300522">
      <w:pPr>
        <w:pStyle w:val="subsection"/>
      </w:pPr>
      <w:r w:rsidRPr="00802D77">
        <w:tab/>
        <w:t>(1)</w:t>
      </w:r>
      <w:r w:rsidRPr="00802D77">
        <w:tab/>
        <w:t xml:space="preserve">The Commissioner may make a determination that, in the circumstances specified in the determination, a </w:t>
      </w:r>
      <w:r w:rsidR="00802D77" w:rsidRPr="00802D77">
        <w:rPr>
          <w:position w:val="6"/>
          <w:sz w:val="16"/>
          <w:szCs w:val="16"/>
        </w:rPr>
        <w:t>*</w:t>
      </w:r>
      <w:r w:rsidRPr="00802D77">
        <w:t>net amount for a tax period may be worked out to take account of other matters in the way specified in the determination.</w:t>
      </w:r>
    </w:p>
    <w:p w:rsidR="00306EE2" w:rsidRPr="00802D77" w:rsidRDefault="00306EE2" w:rsidP="00306EE2">
      <w:pPr>
        <w:pStyle w:val="subsection"/>
      </w:pPr>
      <w:r w:rsidRPr="00802D77">
        <w:tab/>
        <w:t>(2)</w:t>
      </w:r>
      <w:r w:rsidRPr="00802D77">
        <w:tab/>
        <w:t xml:space="preserve">The matters must relate to correction of errors that were made in working out </w:t>
      </w:r>
      <w:r w:rsidR="00802D77" w:rsidRPr="00802D77">
        <w:rPr>
          <w:position w:val="6"/>
          <w:sz w:val="16"/>
        </w:rPr>
        <w:t>*</w:t>
      </w:r>
      <w:r w:rsidRPr="00802D77">
        <w:t xml:space="preserve">net amounts for tax periods to which </w:t>
      </w:r>
      <w:r w:rsidR="00802D77">
        <w:t>subsection (</w:t>
      </w:r>
      <w:r w:rsidRPr="00802D77">
        <w:t>2A) applies.</w:t>
      </w:r>
    </w:p>
    <w:p w:rsidR="004F7044" w:rsidRPr="00802D77" w:rsidRDefault="004F7044" w:rsidP="004F7044">
      <w:pPr>
        <w:pStyle w:val="subsection"/>
      </w:pPr>
      <w:r w:rsidRPr="00802D77">
        <w:tab/>
        <w:t>(2A)</w:t>
      </w:r>
      <w:r w:rsidRPr="00802D77">
        <w:tab/>
        <w:t xml:space="preserve">This subsection applies to a </w:t>
      </w:r>
      <w:r w:rsidR="00802D77" w:rsidRPr="00802D77">
        <w:rPr>
          <w:position w:val="6"/>
          <w:sz w:val="16"/>
        </w:rPr>
        <w:t>*</w:t>
      </w:r>
      <w:r w:rsidRPr="00802D77">
        <w:t xml:space="preserve">net amount for a tax period (the </w:t>
      </w:r>
      <w:r w:rsidRPr="00802D77">
        <w:rPr>
          <w:b/>
          <w:i/>
        </w:rPr>
        <w:t>earlier tax period</w:t>
      </w:r>
      <w:r w:rsidRPr="00802D77">
        <w:t>) if:</w:t>
      </w:r>
    </w:p>
    <w:p w:rsidR="004F7044" w:rsidRPr="00802D77" w:rsidRDefault="004F7044" w:rsidP="004F7044">
      <w:pPr>
        <w:pStyle w:val="paragraph"/>
      </w:pPr>
      <w:r w:rsidRPr="00802D77">
        <w:tab/>
        <w:t>(a)</w:t>
      </w:r>
      <w:r w:rsidRPr="00802D77">
        <w:tab/>
        <w:t xml:space="preserve">the earlier tax period precedes the tax period mentioned in </w:t>
      </w:r>
      <w:r w:rsidR="00802D77">
        <w:t>subsection (</w:t>
      </w:r>
      <w:r w:rsidRPr="00802D77">
        <w:t>1); and</w:t>
      </w:r>
    </w:p>
    <w:p w:rsidR="004F7044" w:rsidRPr="00802D77" w:rsidRDefault="004F7044" w:rsidP="004F7044">
      <w:pPr>
        <w:pStyle w:val="paragraph"/>
      </w:pPr>
      <w:r w:rsidRPr="00802D77">
        <w:tab/>
        <w:t>(b)</w:t>
      </w:r>
      <w:r w:rsidRPr="00802D77">
        <w:tab/>
        <w:t xml:space="preserve">the tax period mentioned in </w:t>
      </w:r>
      <w:r w:rsidR="00802D77">
        <w:t>subsection (</w:t>
      </w:r>
      <w:r w:rsidRPr="00802D77">
        <w:t xml:space="preserve">1) starts during the </w:t>
      </w:r>
      <w:r w:rsidR="00802D77" w:rsidRPr="00802D77">
        <w:rPr>
          <w:position w:val="6"/>
          <w:sz w:val="16"/>
        </w:rPr>
        <w:t>*</w:t>
      </w:r>
      <w:r w:rsidRPr="00802D77">
        <w:t xml:space="preserve">period of review for the </w:t>
      </w:r>
      <w:r w:rsidR="00802D77" w:rsidRPr="00802D77">
        <w:rPr>
          <w:position w:val="6"/>
          <w:sz w:val="16"/>
        </w:rPr>
        <w:t>*</w:t>
      </w:r>
      <w:r w:rsidRPr="00802D77">
        <w:t xml:space="preserve">assessment of the </w:t>
      </w:r>
      <w:r w:rsidR="00802D77" w:rsidRPr="00802D77">
        <w:rPr>
          <w:position w:val="6"/>
          <w:sz w:val="16"/>
        </w:rPr>
        <w:t>*</w:t>
      </w:r>
      <w:r w:rsidRPr="00802D77">
        <w:t>net amount.</w:t>
      </w:r>
    </w:p>
    <w:p w:rsidR="00300522" w:rsidRPr="00802D77" w:rsidRDefault="00300522" w:rsidP="00300522">
      <w:pPr>
        <w:pStyle w:val="subsection"/>
      </w:pPr>
      <w:r w:rsidRPr="00802D77">
        <w:tab/>
        <w:t>(3)</w:t>
      </w:r>
      <w:r w:rsidRPr="00802D77">
        <w:tab/>
        <w:t xml:space="preserve">If those circumstances apply in relation to a tax period applying to you, you may work out your </w:t>
      </w:r>
      <w:r w:rsidR="00802D77" w:rsidRPr="00802D77">
        <w:rPr>
          <w:position w:val="6"/>
          <w:sz w:val="16"/>
          <w:szCs w:val="16"/>
        </w:rPr>
        <w:t>*</w:t>
      </w:r>
      <w:r w:rsidRPr="00802D77">
        <w:t>net amount for the tax period in that way.</w:t>
      </w:r>
    </w:p>
    <w:p w:rsidR="00300522" w:rsidRPr="00802D77" w:rsidRDefault="00300522" w:rsidP="00300522">
      <w:pPr>
        <w:pStyle w:val="ActHead5"/>
      </w:pPr>
      <w:bookmarkStart w:id="103" w:name="_Toc487203079"/>
      <w:r w:rsidRPr="00802D77">
        <w:rPr>
          <w:rStyle w:val="CharSectno"/>
        </w:rPr>
        <w:t>17</w:t>
      </w:r>
      <w:r w:rsidR="00802D77" w:rsidRPr="00802D77">
        <w:rPr>
          <w:rStyle w:val="CharSectno"/>
        </w:rPr>
        <w:noBreakHyphen/>
      </w:r>
      <w:r w:rsidRPr="00802D77">
        <w:rPr>
          <w:rStyle w:val="CharSectno"/>
        </w:rPr>
        <w:t>99</w:t>
      </w:r>
      <w:r w:rsidRPr="00802D77">
        <w:t xml:space="preserve">  Special rules relating to net amounts or adjustments</w:t>
      </w:r>
      <w:bookmarkEnd w:id="103"/>
    </w:p>
    <w:p w:rsidR="00300522" w:rsidRPr="00802D77" w:rsidRDefault="00300522" w:rsidP="00300522">
      <w:pPr>
        <w:pStyle w:val="subsection"/>
      </w:pPr>
      <w:r w:rsidRPr="00802D77">
        <w:tab/>
      </w:r>
      <w:r w:rsidRPr="00802D77">
        <w:tab/>
        <w:t>Chapter</w:t>
      </w:r>
      <w:r w:rsidR="00802D77">
        <w:t> </w:t>
      </w:r>
      <w:r w:rsidRPr="00802D77">
        <w:t>4 contains special rules relating to net amounts or adjustments,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802D77" w:rsidTr="00A53099">
        <w:trPr>
          <w:tblHeader/>
        </w:trPr>
        <w:tc>
          <w:tcPr>
            <w:tcW w:w="5954"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Checklist of special rules</w:t>
            </w:r>
          </w:p>
        </w:tc>
      </w:tr>
      <w:tr w:rsidR="00300522" w:rsidRPr="00802D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396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For this case ...</w:t>
            </w:r>
          </w:p>
        </w:tc>
        <w:tc>
          <w:tcPr>
            <w:tcW w:w="1276"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See:</w:t>
            </w:r>
          </w:p>
        </w:tc>
      </w:tr>
      <w:tr w:rsidR="00300522" w:rsidRPr="00802D77"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802D77" w:rsidRDefault="00300522" w:rsidP="00C87193">
            <w:pPr>
              <w:pStyle w:val="Tabletext"/>
            </w:pPr>
            <w:r w:rsidRPr="00802D77">
              <w:t>1A</w:t>
            </w:r>
          </w:p>
        </w:tc>
        <w:tc>
          <w:tcPr>
            <w:tcW w:w="3969" w:type="dxa"/>
            <w:tcBorders>
              <w:top w:val="single" w:sz="12" w:space="0" w:color="auto"/>
              <w:bottom w:val="single" w:sz="4" w:space="0" w:color="auto"/>
            </w:tcBorders>
            <w:shd w:val="clear" w:color="auto" w:fill="auto"/>
          </w:tcPr>
          <w:p w:rsidR="00300522" w:rsidRPr="00802D77" w:rsidRDefault="00300522" w:rsidP="00C87193">
            <w:pPr>
              <w:pStyle w:val="Tabletext"/>
            </w:pPr>
            <w:r w:rsidRPr="00802D77">
              <w:t>Annual apportionment of creditable purpose</w:t>
            </w:r>
          </w:p>
        </w:tc>
        <w:tc>
          <w:tcPr>
            <w:tcW w:w="1276" w:type="dxa"/>
            <w:tcBorders>
              <w:top w:val="single" w:sz="12" w:space="0" w:color="auto"/>
              <w:bottom w:val="single" w:sz="4" w:space="0" w:color="auto"/>
            </w:tcBorders>
            <w:shd w:val="clear" w:color="auto" w:fill="auto"/>
          </w:tcPr>
          <w:p w:rsidR="00300522" w:rsidRPr="00802D77" w:rsidRDefault="00300522" w:rsidP="00C87193">
            <w:pPr>
              <w:pStyle w:val="Tabletext"/>
            </w:pPr>
            <w:r w:rsidRPr="00802D77">
              <w:t>Division</w:t>
            </w:r>
            <w:r w:rsidR="00802D77">
              <w:t> </w:t>
            </w:r>
            <w:r w:rsidRPr="00802D77">
              <w:t>131</w:t>
            </w:r>
          </w:p>
        </w:tc>
      </w:tr>
      <w:tr w:rsidR="00300522" w:rsidRPr="00802D77" w:rsidTr="00E6045B">
        <w:tblPrEx>
          <w:tblCellMar>
            <w:left w:w="107" w:type="dxa"/>
            <w:right w:w="107" w:type="dxa"/>
          </w:tblCellMar>
        </w:tblPrEx>
        <w:tc>
          <w:tcPr>
            <w:tcW w:w="709" w:type="dxa"/>
            <w:tcBorders>
              <w:bottom w:val="single" w:sz="4" w:space="0" w:color="auto"/>
            </w:tcBorders>
            <w:shd w:val="clear" w:color="auto" w:fill="auto"/>
          </w:tcPr>
          <w:p w:rsidR="00300522" w:rsidRPr="00802D77" w:rsidRDefault="00300522" w:rsidP="00300522">
            <w:pPr>
              <w:pStyle w:val="Tabletext"/>
            </w:pPr>
            <w:bookmarkStart w:id="104" w:name="CU_4136575"/>
            <w:bookmarkStart w:id="105" w:name="CU_4136686"/>
            <w:bookmarkEnd w:id="104"/>
            <w:bookmarkEnd w:id="105"/>
            <w:r w:rsidRPr="00802D77">
              <w:t>1</w:t>
            </w:r>
          </w:p>
        </w:tc>
        <w:tc>
          <w:tcPr>
            <w:tcW w:w="3969" w:type="dxa"/>
            <w:tcBorders>
              <w:bottom w:val="single" w:sz="4" w:space="0" w:color="auto"/>
            </w:tcBorders>
            <w:shd w:val="clear" w:color="auto" w:fill="auto"/>
          </w:tcPr>
          <w:p w:rsidR="00300522" w:rsidRPr="00802D77" w:rsidRDefault="00300522" w:rsidP="00300522">
            <w:pPr>
              <w:pStyle w:val="Tabletext"/>
            </w:pPr>
            <w:r w:rsidRPr="00802D77">
              <w:t>Anti</w:t>
            </w:r>
            <w:r w:rsidR="00802D77">
              <w:noBreakHyphen/>
            </w:r>
            <w:r w:rsidRPr="00802D77">
              <w:t>avoidance</w:t>
            </w:r>
          </w:p>
        </w:tc>
        <w:tc>
          <w:tcPr>
            <w:tcW w:w="1276"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165</w:t>
            </w:r>
          </w:p>
        </w:tc>
      </w:tr>
      <w:tr w:rsidR="00300522" w:rsidRPr="00802D77"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802D77" w:rsidRDefault="00300522" w:rsidP="00300522">
            <w:pPr>
              <w:pStyle w:val="Tabletext"/>
            </w:pPr>
            <w:r w:rsidRPr="00802D77">
              <w:t>2</w:t>
            </w:r>
          </w:p>
        </w:tc>
        <w:tc>
          <w:tcPr>
            <w:tcW w:w="3969" w:type="dxa"/>
            <w:tcBorders>
              <w:top w:val="single" w:sz="4" w:space="0" w:color="auto"/>
              <w:bottom w:val="single" w:sz="4" w:space="0" w:color="auto"/>
            </w:tcBorders>
            <w:shd w:val="clear" w:color="auto" w:fill="auto"/>
          </w:tcPr>
          <w:p w:rsidR="00300522" w:rsidRPr="00802D77" w:rsidRDefault="00300522" w:rsidP="00300522">
            <w:pPr>
              <w:pStyle w:val="Tabletext"/>
            </w:pPr>
            <w:r w:rsidRPr="00802D77">
              <w:t>Cessation of registration</w:t>
            </w:r>
          </w:p>
        </w:tc>
        <w:tc>
          <w:tcPr>
            <w:tcW w:w="1276" w:type="dxa"/>
            <w:tcBorders>
              <w:top w:val="single" w:sz="4" w:space="0" w:color="auto"/>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138</w:t>
            </w:r>
          </w:p>
        </w:tc>
      </w:tr>
      <w:tr w:rsidR="00300522" w:rsidRPr="00802D77" w:rsidTr="002671D9">
        <w:tblPrEx>
          <w:tblCellMar>
            <w:left w:w="107" w:type="dxa"/>
            <w:right w:w="107" w:type="dxa"/>
          </w:tblCellMar>
        </w:tblPrEx>
        <w:tc>
          <w:tcPr>
            <w:tcW w:w="709" w:type="dxa"/>
            <w:tcBorders>
              <w:bottom w:val="single" w:sz="4" w:space="0" w:color="auto"/>
            </w:tcBorders>
            <w:shd w:val="clear" w:color="auto" w:fill="auto"/>
          </w:tcPr>
          <w:p w:rsidR="00300522" w:rsidRPr="00802D77" w:rsidRDefault="00300522" w:rsidP="00300522">
            <w:pPr>
              <w:pStyle w:val="Tabletext"/>
            </w:pPr>
            <w:bookmarkStart w:id="106" w:name="CU_6136022"/>
            <w:bookmarkEnd w:id="106"/>
            <w:r w:rsidRPr="00802D77">
              <w:t>3</w:t>
            </w:r>
          </w:p>
        </w:tc>
        <w:tc>
          <w:tcPr>
            <w:tcW w:w="3969" w:type="dxa"/>
            <w:tcBorders>
              <w:bottom w:val="single" w:sz="4" w:space="0" w:color="auto"/>
            </w:tcBorders>
            <w:shd w:val="clear" w:color="auto" w:fill="auto"/>
          </w:tcPr>
          <w:p w:rsidR="00300522" w:rsidRPr="00802D77" w:rsidRDefault="00300522" w:rsidP="00300522">
            <w:pPr>
              <w:pStyle w:val="Tabletext"/>
            </w:pPr>
            <w:r w:rsidRPr="00802D77">
              <w:t>Changes in the extent of creditable purpose</w:t>
            </w:r>
          </w:p>
        </w:tc>
        <w:tc>
          <w:tcPr>
            <w:tcW w:w="1276"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129</w:t>
            </w:r>
          </w:p>
        </w:tc>
      </w:tr>
      <w:tr w:rsidR="00300522" w:rsidRPr="00802D77" w:rsidTr="002671D9">
        <w:tblPrEx>
          <w:tblCellMar>
            <w:left w:w="107" w:type="dxa"/>
            <w:right w:w="107" w:type="dxa"/>
          </w:tblCellMar>
        </w:tblPrEx>
        <w:tc>
          <w:tcPr>
            <w:tcW w:w="709" w:type="dxa"/>
            <w:tcBorders>
              <w:top w:val="single" w:sz="4" w:space="0" w:color="auto"/>
            </w:tcBorders>
            <w:shd w:val="clear" w:color="auto" w:fill="auto"/>
          </w:tcPr>
          <w:p w:rsidR="00300522" w:rsidRPr="00802D77" w:rsidRDefault="00300522" w:rsidP="00300522">
            <w:pPr>
              <w:pStyle w:val="Tabletext"/>
            </w:pPr>
            <w:r w:rsidRPr="00802D77">
              <w:t>4</w:t>
            </w:r>
          </w:p>
        </w:tc>
        <w:tc>
          <w:tcPr>
            <w:tcW w:w="3969" w:type="dxa"/>
            <w:tcBorders>
              <w:top w:val="single" w:sz="4" w:space="0" w:color="auto"/>
            </w:tcBorders>
            <w:shd w:val="clear" w:color="auto" w:fill="auto"/>
          </w:tcPr>
          <w:p w:rsidR="00300522" w:rsidRPr="00802D77" w:rsidRDefault="00300522" w:rsidP="00300522">
            <w:pPr>
              <w:pStyle w:val="Tabletext"/>
            </w:pPr>
            <w:r w:rsidRPr="00802D77">
              <w:t>Company amalgamations</w:t>
            </w:r>
          </w:p>
        </w:tc>
        <w:tc>
          <w:tcPr>
            <w:tcW w:w="1276" w:type="dxa"/>
            <w:tcBorders>
              <w:top w:val="single" w:sz="4" w:space="0" w:color="auto"/>
            </w:tcBorders>
            <w:shd w:val="clear" w:color="auto" w:fill="auto"/>
          </w:tcPr>
          <w:p w:rsidR="00300522" w:rsidRPr="00802D77" w:rsidRDefault="00300522" w:rsidP="00300522">
            <w:pPr>
              <w:pStyle w:val="Tabletext"/>
            </w:pPr>
            <w:r w:rsidRPr="00802D77">
              <w:t>Division</w:t>
            </w:r>
            <w:r w:rsidR="00802D77">
              <w:t> </w:t>
            </w:r>
            <w:r w:rsidRPr="00802D77">
              <w:t>90</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4AA</w:t>
            </w:r>
          </w:p>
        </w:tc>
        <w:tc>
          <w:tcPr>
            <w:tcW w:w="3969" w:type="dxa"/>
            <w:shd w:val="clear" w:color="auto" w:fill="auto"/>
          </w:tcPr>
          <w:p w:rsidR="00300522" w:rsidRPr="00802D77" w:rsidRDefault="00300522" w:rsidP="00300522">
            <w:pPr>
              <w:pStyle w:val="Tabletext"/>
            </w:pPr>
            <w:r w:rsidRPr="00802D77">
              <w:t>Compulsory third party schemes</w:t>
            </w:r>
          </w:p>
        </w:tc>
        <w:tc>
          <w:tcPr>
            <w:tcW w:w="1276" w:type="dxa"/>
            <w:shd w:val="clear" w:color="auto" w:fill="auto"/>
          </w:tcPr>
          <w:p w:rsidR="00300522" w:rsidRPr="00802D77" w:rsidRDefault="00300522" w:rsidP="00300522">
            <w:pPr>
              <w:pStyle w:val="Tabletext"/>
            </w:pPr>
            <w:r w:rsidRPr="00802D77">
              <w:t>Division</w:t>
            </w:r>
            <w:r w:rsidR="00802D77">
              <w:t> </w:t>
            </w:r>
            <w:r w:rsidRPr="00802D77">
              <w:t>79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4A</w:t>
            </w:r>
          </w:p>
        </w:tc>
        <w:tc>
          <w:tcPr>
            <w:tcW w:w="3969" w:type="dxa"/>
            <w:shd w:val="clear" w:color="auto" w:fill="auto"/>
          </w:tcPr>
          <w:p w:rsidR="00300522" w:rsidRPr="00802D77" w:rsidRDefault="00300522" w:rsidP="00300522">
            <w:pPr>
              <w:pStyle w:val="Tabletext"/>
            </w:pPr>
            <w:r w:rsidRPr="00802D77">
              <w:t>Distributions from deceased estates</w:t>
            </w:r>
          </w:p>
        </w:tc>
        <w:tc>
          <w:tcPr>
            <w:tcW w:w="1276" w:type="dxa"/>
            <w:shd w:val="clear" w:color="auto" w:fill="auto"/>
          </w:tcPr>
          <w:p w:rsidR="00300522" w:rsidRPr="00802D77" w:rsidRDefault="00300522" w:rsidP="00300522">
            <w:pPr>
              <w:pStyle w:val="Tabletext"/>
            </w:pPr>
            <w:r w:rsidRPr="00802D77">
              <w:t>Division</w:t>
            </w:r>
            <w:r w:rsidR="00802D77">
              <w:t> </w:t>
            </w:r>
            <w:r w:rsidRPr="00802D77">
              <w:t>139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5</w:t>
            </w:r>
          </w:p>
        </w:tc>
        <w:tc>
          <w:tcPr>
            <w:tcW w:w="3969" w:type="dxa"/>
            <w:shd w:val="clear" w:color="auto" w:fill="auto"/>
          </w:tcPr>
          <w:p w:rsidR="00300522" w:rsidRPr="00802D77" w:rsidRDefault="00300522" w:rsidP="00300522">
            <w:pPr>
              <w:pStyle w:val="Tabletext"/>
            </w:pPr>
            <w:r w:rsidRPr="00802D77">
              <w:t>Gambling</w:t>
            </w:r>
          </w:p>
        </w:tc>
        <w:tc>
          <w:tcPr>
            <w:tcW w:w="1276" w:type="dxa"/>
            <w:shd w:val="clear" w:color="auto" w:fill="auto"/>
          </w:tcPr>
          <w:p w:rsidR="00300522" w:rsidRPr="00802D77" w:rsidRDefault="00300522" w:rsidP="00300522">
            <w:pPr>
              <w:pStyle w:val="Tabletext"/>
            </w:pPr>
            <w:r w:rsidRPr="00802D77">
              <w:t>Division</w:t>
            </w:r>
            <w:r w:rsidR="00802D77">
              <w:t> </w:t>
            </w:r>
            <w:r w:rsidRPr="00802D77">
              <w:t>126</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5A</w:t>
            </w:r>
          </w:p>
        </w:tc>
        <w:tc>
          <w:tcPr>
            <w:tcW w:w="3969" w:type="dxa"/>
            <w:shd w:val="clear" w:color="auto" w:fill="auto"/>
          </w:tcPr>
          <w:p w:rsidR="00300522" w:rsidRPr="00802D77" w:rsidRDefault="00300522" w:rsidP="00300522">
            <w:pPr>
              <w:pStyle w:val="Tabletext"/>
            </w:pPr>
            <w:r w:rsidRPr="00802D77">
              <w:t>Goods applied solely to private or domestic use</w:t>
            </w:r>
          </w:p>
        </w:tc>
        <w:tc>
          <w:tcPr>
            <w:tcW w:w="1276" w:type="dxa"/>
            <w:shd w:val="clear" w:color="auto" w:fill="auto"/>
          </w:tcPr>
          <w:p w:rsidR="00300522" w:rsidRPr="00802D77" w:rsidRDefault="00300522" w:rsidP="00300522">
            <w:pPr>
              <w:pStyle w:val="Tabletext"/>
            </w:pPr>
            <w:r w:rsidRPr="00802D77">
              <w:t>Division</w:t>
            </w:r>
            <w:r w:rsidR="00802D77">
              <w:t> </w:t>
            </w:r>
            <w:r w:rsidRPr="00802D77">
              <w:t>130</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6</w:t>
            </w:r>
          </w:p>
        </w:tc>
        <w:tc>
          <w:tcPr>
            <w:tcW w:w="3969" w:type="dxa"/>
            <w:shd w:val="clear" w:color="auto" w:fill="auto"/>
          </w:tcPr>
          <w:p w:rsidR="00300522" w:rsidRPr="00802D77" w:rsidRDefault="00300522" w:rsidP="00300522">
            <w:pPr>
              <w:pStyle w:val="Tabletext"/>
            </w:pPr>
            <w:r w:rsidRPr="00802D77">
              <w:t>GST branches</w:t>
            </w:r>
          </w:p>
        </w:tc>
        <w:tc>
          <w:tcPr>
            <w:tcW w:w="1276" w:type="dxa"/>
            <w:shd w:val="clear" w:color="auto" w:fill="auto"/>
          </w:tcPr>
          <w:p w:rsidR="00300522" w:rsidRPr="00802D77" w:rsidRDefault="00300522" w:rsidP="00300522">
            <w:pPr>
              <w:pStyle w:val="Tabletext"/>
            </w:pPr>
            <w:r w:rsidRPr="00802D77">
              <w:t>Division</w:t>
            </w:r>
            <w:r w:rsidR="00802D77">
              <w:t> </w:t>
            </w:r>
            <w:r w:rsidRPr="00802D77">
              <w:t>54</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7</w:t>
            </w:r>
          </w:p>
        </w:tc>
        <w:tc>
          <w:tcPr>
            <w:tcW w:w="3969" w:type="dxa"/>
            <w:shd w:val="clear" w:color="auto" w:fill="auto"/>
          </w:tcPr>
          <w:p w:rsidR="00300522" w:rsidRPr="00802D77" w:rsidRDefault="00300522" w:rsidP="00300522">
            <w:pPr>
              <w:pStyle w:val="Tabletext"/>
            </w:pPr>
            <w:r w:rsidRPr="00802D77">
              <w:t>GST groups</w:t>
            </w:r>
          </w:p>
        </w:tc>
        <w:tc>
          <w:tcPr>
            <w:tcW w:w="1276" w:type="dxa"/>
            <w:shd w:val="clear" w:color="auto" w:fill="auto"/>
          </w:tcPr>
          <w:p w:rsidR="00300522" w:rsidRPr="00802D77" w:rsidRDefault="00300522" w:rsidP="00300522">
            <w:pPr>
              <w:pStyle w:val="Tabletext"/>
            </w:pPr>
            <w:r w:rsidRPr="00802D77">
              <w:t>Division</w:t>
            </w:r>
            <w:r w:rsidR="00802D77">
              <w:t> </w:t>
            </w:r>
            <w:r w:rsidRPr="00802D77">
              <w:t>48</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8</w:t>
            </w:r>
          </w:p>
        </w:tc>
        <w:tc>
          <w:tcPr>
            <w:tcW w:w="3969" w:type="dxa"/>
            <w:shd w:val="clear" w:color="auto" w:fill="auto"/>
          </w:tcPr>
          <w:p w:rsidR="00300522" w:rsidRPr="00802D77" w:rsidRDefault="00300522" w:rsidP="00300522">
            <w:pPr>
              <w:pStyle w:val="Tabletext"/>
            </w:pPr>
            <w:r w:rsidRPr="00802D77">
              <w:t>GST joint ventures</w:t>
            </w:r>
          </w:p>
        </w:tc>
        <w:tc>
          <w:tcPr>
            <w:tcW w:w="1276" w:type="dxa"/>
            <w:shd w:val="clear" w:color="auto" w:fill="auto"/>
          </w:tcPr>
          <w:p w:rsidR="00300522" w:rsidRPr="00802D77" w:rsidRDefault="00300522" w:rsidP="00300522">
            <w:pPr>
              <w:pStyle w:val="Tabletext"/>
            </w:pPr>
            <w:r w:rsidRPr="00802D77">
              <w:t>Division</w:t>
            </w:r>
            <w:r w:rsidR="00802D77">
              <w:t> </w:t>
            </w:r>
            <w:r w:rsidRPr="00802D77">
              <w:t>51</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8A</w:t>
            </w:r>
          </w:p>
        </w:tc>
        <w:tc>
          <w:tcPr>
            <w:tcW w:w="3969" w:type="dxa"/>
            <w:shd w:val="clear" w:color="auto" w:fill="auto"/>
          </w:tcPr>
          <w:p w:rsidR="00300522" w:rsidRPr="00802D77" w:rsidRDefault="00300522" w:rsidP="00300522">
            <w:pPr>
              <w:pStyle w:val="Tabletext"/>
            </w:pPr>
            <w:r w:rsidRPr="00802D77">
              <w:t>GST religious groups</w:t>
            </w:r>
          </w:p>
        </w:tc>
        <w:tc>
          <w:tcPr>
            <w:tcW w:w="1276" w:type="dxa"/>
            <w:shd w:val="clear" w:color="auto" w:fill="auto"/>
          </w:tcPr>
          <w:p w:rsidR="00300522" w:rsidRPr="00802D77" w:rsidRDefault="00300522" w:rsidP="00300522">
            <w:pPr>
              <w:pStyle w:val="Tabletext"/>
            </w:pPr>
            <w:r w:rsidRPr="00802D77">
              <w:t>Division</w:t>
            </w:r>
            <w:r w:rsidR="00802D77">
              <w:t> </w:t>
            </w:r>
            <w:r w:rsidRPr="00802D77">
              <w:t>49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9</w:t>
            </w:r>
          </w:p>
        </w:tc>
        <w:tc>
          <w:tcPr>
            <w:tcW w:w="3969" w:type="dxa"/>
            <w:shd w:val="clear" w:color="auto" w:fill="auto"/>
          </w:tcPr>
          <w:p w:rsidR="00300522" w:rsidRPr="00802D77" w:rsidRDefault="00300522" w:rsidP="00300522">
            <w:pPr>
              <w:pStyle w:val="Tabletext"/>
            </w:pPr>
            <w:r w:rsidRPr="00802D77">
              <w:t>Insurance</w:t>
            </w:r>
          </w:p>
        </w:tc>
        <w:tc>
          <w:tcPr>
            <w:tcW w:w="1276" w:type="dxa"/>
            <w:shd w:val="clear" w:color="auto" w:fill="auto"/>
          </w:tcPr>
          <w:p w:rsidR="00300522" w:rsidRPr="00802D77" w:rsidRDefault="00300522" w:rsidP="00300522">
            <w:pPr>
              <w:pStyle w:val="Tabletext"/>
            </w:pPr>
            <w:r w:rsidRPr="00802D77">
              <w:t>Division</w:t>
            </w:r>
            <w:r w:rsidR="00802D77">
              <w:t> </w:t>
            </w:r>
            <w:r w:rsidRPr="00802D77">
              <w:t>78</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9AA</w:t>
            </w:r>
          </w:p>
        </w:tc>
        <w:tc>
          <w:tcPr>
            <w:tcW w:w="3969" w:type="dxa"/>
            <w:shd w:val="clear" w:color="auto" w:fill="auto"/>
          </w:tcPr>
          <w:p w:rsidR="00300522" w:rsidRPr="00802D77" w:rsidRDefault="00300522" w:rsidP="00300522">
            <w:pPr>
              <w:pStyle w:val="Tabletext"/>
            </w:pPr>
            <w:r w:rsidRPr="00802D77">
              <w:t>Non</w:t>
            </w:r>
            <w:r w:rsidR="00802D77">
              <w:noBreakHyphen/>
            </w:r>
            <w:r w:rsidRPr="00802D77">
              <w:t>deductible expenses</w:t>
            </w:r>
          </w:p>
        </w:tc>
        <w:tc>
          <w:tcPr>
            <w:tcW w:w="1276" w:type="dxa"/>
            <w:shd w:val="clear" w:color="auto" w:fill="auto"/>
          </w:tcPr>
          <w:p w:rsidR="00300522" w:rsidRPr="00802D77" w:rsidRDefault="00300522" w:rsidP="00300522">
            <w:pPr>
              <w:pStyle w:val="Tabletext"/>
            </w:pPr>
            <w:r w:rsidRPr="00802D77">
              <w:t>Division</w:t>
            </w:r>
            <w:r w:rsidR="00802D77">
              <w:t> </w:t>
            </w:r>
            <w:r w:rsidRPr="00802D77">
              <w:t>69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9A</w:t>
            </w:r>
          </w:p>
        </w:tc>
        <w:tc>
          <w:tcPr>
            <w:tcW w:w="3969" w:type="dxa"/>
            <w:shd w:val="clear" w:color="auto" w:fill="auto"/>
          </w:tcPr>
          <w:p w:rsidR="00300522" w:rsidRPr="00802D77" w:rsidRDefault="00300522" w:rsidP="00300522">
            <w:pPr>
              <w:pStyle w:val="Tabletext"/>
            </w:pPr>
            <w:r w:rsidRPr="00802D77">
              <w:t>Non</w:t>
            </w:r>
            <w:r w:rsidR="00802D77">
              <w:noBreakHyphen/>
            </w:r>
            <w:r w:rsidRPr="00802D77">
              <w:t>profit sub</w:t>
            </w:r>
            <w:r w:rsidR="00802D77">
              <w:noBreakHyphen/>
            </w:r>
            <w:r w:rsidRPr="00802D77">
              <w:t>entities</w:t>
            </w:r>
          </w:p>
        </w:tc>
        <w:tc>
          <w:tcPr>
            <w:tcW w:w="1276" w:type="dxa"/>
            <w:shd w:val="clear" w:color="auto" w:fill="auto"/>
          </w:tcPr>
          <w:p w:rsidR="00300522" w:rsidRPr="00802D77" w:rsidRDefault="00300522" w:rsidP="00300522">
            <w:pPr>
              <w:pStyle w:val="Tabletext"/>
            </w:pPr>
            <w:r w:rsidRPr="00802D77">
              <w:t>Division</w:t>
            </w:r>
            <w:r w:rsidR="00802D77">
              <w:t> </w:t>
            </w:r>
            <w:r w:rsidRPr="00802D77">
              <w:t>63</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9B</w:t>
            </w:r>
          </w:p>
        </w:tc>
        <w:tc>
          <w:tcPr>
            <w:tcW w:w="3969" w:type="dxa"/>
            <w:shd w:val="clear" w:color="auto" w:fill="auto"/>
          </w:tcPr>
          <w:p w:rsidR="00300522" w:rsidRPr="00802D77" w:rsidRDefault="00300522" w:rsidP="00300522">
            <w:pPr>
              <w:pStyle w:val="Tabletext"/>
            </w:pPr>
            <w:r w:rsidRPr="00802D77">
              <w:t>Payment of GST by instalments</w:t>
            </w:r>
          </w:p>
        </w:tc>
        <w:tc>
          <w:tcPr>
            <w:tcW w:w="1276" w:type="dxa"/>
            <w:shd w:val="clear" w:color="auto" w:fill="auto"/>
          </w:tcPr>
          <w:p w:rsidR="00300522" w:rsidRPr="00802D77" w:rsidRDefault="00300522" w:rsidP="00300522">
            <w:pPr>
              <w:pStyle w:val="Tabletext"/>
            </w:pPr>
            <w:r w:rsidRPr="00802D77">
              <w:t>Division</w:t>
            </w:r>
            <w:r w:rsidR="00802D77">
              <w:t> </w:t>
            </w:r>
            <w:r w:rsidRPr="00802D77">
              <w:t>162</w:t>
            </w:r>
          </w:p>
        </w:tc>
      </w:tr>
      <w:tr w:rsidR="003726EC" w:rsidRPr="00802D77" w:rsidTr="00A53099">
        <w:tc>
          <w:tcPr>
            <w:tcW w:w="709" w:type="dxa"/>
            <w:shd w:val="clear" w:color="auto" w:fill="auto"/>
          </w:tcPr>
          <w:p w:rsidR="003726EC" w:rsidRPr="00802D77" w:rsidRDefault="003726EC" w:rsidP="007F0F28">
            <w:pPr>
              <w:pStyle w:val="Tabletext"/>
            </w:pPr>
            <w:r w:rsidRPr="00802D77">
              <w:t>9C</w:t>
            </w:r>
          </w:p>
        </w:tc>
        <w:tc>
          <w:tcPr>
            <w:tcW w:w="3969" w:type="dxa"/>
            <w:shd w:val="clear" w:color="auto" w:fill="auto"/>
          </w:tcPr>
          <w:p w:rsidR="003726EC" w:rsidRPr="00802D77" w:rsidRDefault="003726EC" w:rsidP="007F0F28">
            <w:pPr>
              <w:pStyle w:val="Tabletext"/>
            </w:pPr>
            <w:r w:rsidRPr="00802D77">
              <w:t>Providing additional consideration under gross</w:t>
            </w:r>
            <w:r w:rsidR="00802D77">
              <w:noBreakHyphen/>
            </w:r>
            <w:r w:rsidRPr="00802D77">
              <w:t>up clauses</w:t>
            </w:r>
          </w:p>
        </w:tc>
        <w:tc>
          <w:tcPr>
            <w:tcW w:w="1276" w:type="dxa"/>
            <w:shd w:val="clear" w:color="auto" w:fill="auto"/>
          </w:tcPr>
          <w:p w:rsidR="003726EC" w:rsidRPr="00802D77" w:rsidRDefault="003726EC" w:rsidP="007F0F28">
            <w:pPr>
              <w:pStyle w:val="Tabletext"/>
            </w:pPr>
            <w:r w:rsidRPr="00802D77">
              <w:t>Division</w:t>
            </w:r>
            <w:r w:rsidR="00802D77">
              <w:t> </w:t>
            </w:r>
            <w:r w:rsidRPr="00802D77">
              <w:t>133</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10</w:t>
            </w:r>
          </w:p>
        </w:tc>
        <w:tc>
          <w:tcPr>
            <w:tcW w:w="3969" w:type="dxa"/>
            <w:shd w:val="clear" w:color="auto" w:fill="auto"/>
          </w:tcPr>
          <w:p w:rsidR="00300522" w:rsidRPr="00802D77" w:rsidRDefault="00300522" w:rsidP="00300522">
            <w:pPr>
              <w:pStyle w:val="Tabletext"/>
            </w:pPr>
            <w:r w:rsidRPr="00802D77">
              <w:t>Representatives of incapacitated entities</w:t>
            </w:r>
          </w:p>
        </w:tc>
        <w:tc>
          <w:tcPr>
            <w:tcW w:w="1276" w:type="dxa"/>
            <w:shd w:val="clear" w:color="auto" w:fill="auto"/>
          </w:tcPr>
          <w:p w:rsidR="00300522" w:rsidRPr="00802D77" w:rsidRDefault="008D0E5F" w:rsidP="00300522">
            <w:pPr>
              <w:pStyle w:val="Tabletext"/>
            </w:pPr>
            <w:r w:rsidRPr="00802D77">
              <w:t>Division</w:t>
            </w:r>
            <w:r w:rsidR="00802D77">
              <w:t> </w:t>
            </w:r>
            <w:r w:rsidRPr="00802D77">
              <w:t>58</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11</w:t>
            </w:r>
          </w:p>
        </w:tc>
        <w:tc>
          <w:tcPr>
            <w:tcW w:w="3969" w:type="dxa"/>
            <w:shd w:val="clear" w:color="auto" w:fill="auto"/>
          </w:tcPr>
          <w:p w:rsidR="00300522" w:rsidRPr="00802D77" w:rsidRDefault="00300522" w:rsidP="00300522">
            <w:pPr>
              <w:pStyle w:val="Tabletext"/>
            </w:pPr>
            <w:r w:rsidRPr="00802D77">
              <w:t>Resident agents acting for non</w:t>
            </w:r>
            <w:r w:rsidR="00802D77">
              <w:noBreakHyphen/>
            </w:r>
            <w:r w:rsidRPr="00802D77">
              <w:t>residents</w:t>
            </w:r>
          </w:p>
        </w:tc>
        <w:tc>
          <w:tcPr>
            <w:tcW w:w="1276" w:type="dxa"/>
            <w:shd w:val="clear" w:color="auto" w:fill="auto"/>
          </w:tcPr>
          <w:p w:rsidR="00300522" w:rsidRPr="00802D77" w:rsidRDefault="00300522" w:rsidP="00300522">
            <w:pPr>
              <w:pStyle w:val="Tabletext"/>
            </w:pPr>
            <w:r w:rsidRPr="00802D77">
              <w:t>Division</w:t>
            </w:r>
            <w:r w:rsidR="00802D77">
              <w:t> </w:t>
            </w:r>
            <w:r w:rsidRPr="00802D77">
              <w:t>57</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11A</w:t>
            </w:r>
          </w:p>
        </w:tc>
        <w:tc>
          <w:tcPr>
            <w:tcW w:w="3969" w:type="dxa"/>
            <w:shd w:val="clear" w:color="auto" w:fill="auto"/>
          </w:tcPr>
          <w:p w:rsidR="00300522" w:rsidRPr="00802D77" w:rsidRDefault="00300522" w:rsidP="00300522">
            <w:pPr>
              <w:pStyle w:val="Tabletext"/>
            </w:pPr>
            <w:smartTag w:uri="urn:schemas-microsoft-com:office:smarttags" w:element="City">
              <w:smartTag w:uri="urn:schemas-microsoft-com:office:smarttags" w:element="place">
                <w:r w:rsidRPr="00802D77">
                  <w:t>Sale</w:t>
                </w:r>
              </w:smartTag>
            </w:smartTag>
            <w:r w:rsidRPr="00802D77">
              <w:t xml:space="preserve"> of freehold interests etc.</w:t>
            </w:r>
          </w:p>
        </w:tc>
        <w:tc>
          <w:tcPr>
            <w:tcW w:w="1276" w:type="dxa"/>
            <w:shd w:val="clear" w:color="auto" w:fill="auto"/>
          </w:tcPr>
          <w:p w:rsidR="00300522" w:rsidRPr="00802D77" w:rsidRDefault="00300522" w:rsidP="00300522">
            <w:pPr>
              <w:pStyle w:val="Tabletext"/>
            </w:pPr>
            <w:r w:rsidRPr="00802D77">
              <w:t>Division</w:t>
            </w:r>
            <w:r w:rsidR="00802D77">
              <w:t> </w:t>
            </w:r>
            <w:r w:rsidRPr="00802D77">
              <w:t>75</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12</w:t>
            </w:r>
          </w:p>
        </w:tc>
        <w:tc>
          <w:tcPr>
            <w:tcW w:w="3969" w:type="dxa"/>
            <w:shd w:val="clear" w:color="auto" w:fill="auto"/>
          </w:tcPr>
          <w:p w:rsidR="00300522" w:rsidRPr="00802D77" w:rsidRDefault="00300522" w:rsidP="00300522">
            <w:pPr>
              <w:pStyle w:val="Tabletext"/>
            </w:pPr>
            <w:r w:rsidRPr="00802D77">
              <w:t>Second</w:t>
            </w:r>
            <w:r w:rsidR="00802D77">
              <w:noBreakHyphen/>
            </w:r>
            <w:r w:rsidRPr="00802D77">
              <w:t>hand goods</w:t>
            </w:r>
          </w:p>
        </w:tc>
        <w:tc>
          <w:tcPr>
            <w:tcW w:w="1276" w:type="dxa"/>
            <w:shd w:val="clear" w:color="auto" w:fill="auto"/>
          </w:tcPr>
          <w:p w:rsidR="00300522" w:rsidRPr="00802D77" w:rsidRDefault="00300522" w:rsidP="00300522">
            <w:pPr>
              <w:pStyle w:val="Tabletext"/>
            </w:pPr>
            <w:r w:rsidRPr="00802D77">
              <w:t>Division</w:t>
            </w:r>
            <w:r w:rsidR="00802D77">
              <w:t> </w:t>
            </w:r>
            <w:r w:rsidRPr="00802D77">
              <w:t>66</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12AA</w:t>
            </w:r>
          </w:p>
        </w:tc>
        <w:tc>
          <w:tcPr>
            <w:tcW w:w="3969" w:type="dxa"/>
            <w:shd w:val="clear" w:color="auto" w:fill="auto"/>
          </w:tcPr>
          <w:p w:rsidR="00300522" w:rsidRPr="00802D77" w:rsidRDefault="00300522" w:rsidP="00300522">
            <w:pPr>
              <w:pStyle w:val="Tabletext"/>
            </w:pPr>
            <w:r w:rsidRPr="00802D77">
              <w:t>Settlement sharing arrangements</w:t>
            </w:r>
          </w:p>
        </w:tc>
        <w:tc>
          <w:tcPr>
            <w:tcW w:w="1276" w:type="dxa"/>
            <w:shd w:val="clear" w:color="auto" w:fill="auto"/>
          </w:tcPr>
          <w:p w:rsidR="00300522" w:rsidRPr="00802D77" w:rsidRDefault="00300522" w:rsidP="00300522">
            <w:pPr>
              <w:pStyle w:val="Tabletext"/>
            </w:pPr>
            <w:r w:rsidRPr="00802D77">
              <w:t>Division</w:t>
            </w:r>
            <w:r w:rsidR="00802D77">
              <w:t> </w:t>
            </w:r>
            <w:r w:rsidRPr="00802D77">
              <w:t>80</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12A</w:t>
            </w:r>
          </w:p>
        </w:tc>
        <w:tc>
          <w:tcPr>
            <w:tcW w:w="3969" w:type="dxa"/>
            <w:shd w:val="clear" w:color="auto" w:fill="auto"/>
          </w:tcPr>
          <w:p w:rsidR="00300522" w:rsidRPr="00802D77" w:rsidRDefault="00300522" w:rsidP="00300522">
            <w:pPr>
              <w:pStyle w:val="Tabletext"/>
            </w:pPr>
            <w:r w:rsidRPr="00802D77">
              <w:t>Simplified accounting methods for retailers</w:t>
            </w:r>
            <w:r w:rsidR="00CB5BC6" w:rsidRPr="00802D77">
              <w:t xml:space="preserve"> and small enterprise entities</w:t>
            </w:r>
          </w:p>
        </w:tc>
        <w:tc>
          <w:tcPr>
            <w:tcW w:w="1276" w:type="dxa"/>
            <w:shd w:val="clear" w:color="auto" w:fill="auto"/>
          </w:tcPr>
          <w:p w:rsidR="00300522" w:rsidRPr="00802D77" w:rsidRDefault="00300522" w:rsidP="00300522">
            <w:pPr>
              <w:pStyle w:val="Tabletext"/>
            </w:pPr>
            <w:r w:rsidRPr="00802D77">
              <w:t>Division</w:t>
            </w:r>
            <w:r w:rsidR="00802D77">
              <w:t> </w:t>
            </w:r>
            <w:r w:rsidRPr="00802D77">
              <w:t>123</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5E4075">
            <w:pPr>
              <w:pStyle w:val="Tabletext"/>
              <w:keepNext/>
              <w:keepLines/>
            </w:pPr>
            <w:r w:rsidRPr="00802D77">
              <w:t>12B</w:t>
            </w:r>
          </w:p>
        </w:tc>
        <w:tc>
          <w:tcPr>
            <w:tcW w:w="3969" w:type="dxa"/>
            <w:shd w:val="clear" w:color="auto" w:fill="auto"/>
          </w:tcPr>
          <w:p w:rsidR="00300522" w:rsidRPr="00802D77" w:rsidRDefault="00300522" w:rsidP="005E4075">
            <w:pPr>
              <w:pStyle w:val="Tabletext"/>
              <w:keepNext/>
              <w:keepLines/>
            </w:pPr>
            <w:r w:rsidRPr="00802D77">
              <w:t>Stock on hand on becoming registered etc.</w:t>
            </w:r>
          </w:p>
        </w:tc>
        <w:tc>
          <w:tcPr>
            <w:tcW w:w="1276" w:type="dxa"/>
            <w:shd w:val="clear" w:color="auto" w:fill="auto"/>
          </w:tcPr>
          <w:p w:rsidR="00300522" w:rsidRPr="00802D77" w:rsidRDefault="00300522" w:rsidP="005E4075">
            <w:pPr>
              <w:pStyle w:val="Tabletext"/>
              <w:keepNext/>
              <w:keepLines/>
            </w:pPr>
            <w:r w:rsidRPr="00802D77">
              <w:t>Division</w:t>
            </w:r>
            <w:r w:rsidR="00802D77">
              <w:t> </w:t>
            </w:r>
            <w:r w:rsidRPr="00802D77">
              <w:t>137</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13</w:t>
            </w:r>
          </w:p>
        </w:tc>
        <w:tc>
          <w:tcPr>
            <w:tcW w:w="3969" w:type="dxa"/>
            <w:shd w:val="clear" w:color="auto" w:fill="auto"/>
          </w:tcPr>
          <w:p w:rsidR="00300522" w:rsidRPr="00802D77" w:rsidRDefault="00300522" w:rsidP="00300522">
            <w:pPr>
              <w:pStyle w:val="Tabletext"/>
            </w:pPr>
            <w:r w:rsidRPr="00802D77">
              <w:t>Supplies in satisfaction of debts</w:t>
            </w:r>
          </w:p>
        </w:tc>
        <w:tc>
          <w:tcPr>
            <w:tcW w:w="1276" w:type="dxa"/>
            <w:shd w:val="clear" w:color="auto" w:fill="auto"/>
          </w:tcPr>
          <w:p w:rsidR="00300522" w:rsidRPr="00802D77" w:rsidRDefault="00300522" w:rsidP="00300522">
            <w:pPr>
              <w:pStyle w:val="Tabletext"/>
            </w:pPr>
            <w:r w:rsidRPr="00802D77">
              <w:t>Division</w:t>
            </w:r>
            <w:r w:rsidR="00802D77">
              <w:t> </w:t>
            </w:r>
            <w:r w:rsidRPr="00802D77">
              <w:t>105</w:t>
            </w:r>
          </w:p>
        </w:tc>
      </w:tr>
      <w:tr w:rsidR="00300522" w:rsidRPr="00802D77" w:rsidTr="00EA3631">
        <w:tblPrEx>
          <w:tblCellMar>
            <w:left w:w="107" w:type="dxa"/>
            <w:right w:w="107" w:type="dxa"/>
          </w:tblCellMar>
        </w:tblPrEx>
        <w:tc>
          <w:tcPr>
            <w:tcW w:w="709" w:type="dxa"/>
            <w:tcBorders>
              <w:bottom w:val="single" w:sz="4" w:space="0" w:color="auto"/>
            </w:tcBorders>
            <w:shd w:val="clear" w:color="auto" w:fill="auto"/>
          </w:tcPr>
          <w:p w:rsidR="00300522" w:rsidRPr="00802D77" w:rsidRDefault="00300522" w:rsidP="00300522">
            <w:pPr>
              <w:pStyle w:val="Tabletext"/>
            </w:pPr>
            <w:r w:rsidRPr="00802D77">
              <w:t>14</w:t>
            </w:r>
          </w:p>
        </w:tc>
        <w:tc>
          <w:tcPr>
            <w:tcW w:w="3969" w:type="dxa"/>
            <w:tcBorders>
              <w:bottom w:val="single" w:sz="4" w:space="0" w:color="auto"/>
            </w:tcBorders>
            <w:shd w:val="clear" w:color="auto" w:fill="auto"/>
          </w:tcPr>
          <w:p w:rsidR="00300522" w:rsidRPr="00802D77" w:rsidRDefault="00300522" w:rsidP="00300522">
            <w:pPr>
              <w:pStyle w:val="Tabletext"/>
            </w:pPr>
            <w:r w:rsidRPr="00802D77">
              <w:t>Supplies of going concerns</w:t>
            </w:r>
          </w:p>
        </w:tc>
        <w:tc>
          <w:tcPr>
            <w:tcW w:w="1276"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135</w:t>
            </w:r>
          </w:p>
        </w:tc>
      </w:tr>
      <w:tr w:rsidR="00300522" w:rsidRPr="00802D77" w:rsidTr="00E6045B">
        <w:tblPrEx>
          <w:tblCellMar>
            <w:left w:w="107" w:type="dxa"/>
            <w:right w:w="107" w:type="dxa"/>
          </w:tblCellMar>
        </w:tblPrEx>
        <w:tc>
          <w:tcPr>
            <w:tcW w:w="709" w:type="dxa"/>
            <w:tcBorders>
              <w:bottom w:val="single" w:sz="4" w:space="0" w:color="auto"/>
            </w:tcBorders>
            <w:shd w:val="clear" w:color="auto" w:fill="auto"/>
          </w:tcPr>
          <w:p w:rsidR="00300522" w:rsidRPr="00802D77" w:rsidRDefault="00300522" w:rsidP="00300522">
            <w:pPr>
              <w:pStyle w:val="Tabletext"/>
            </w:pPr>
            <w:bookmarkStart w:id="107" w:name="CU_30137784"/>
            <w:bookmarkStart w:id="108" w:name="CU_30137895"/>
            <w:bookmarkEnd w:id="107"/>
            <w:bookmarkEnd w:id="108"/>
            <w:r w:rsidRPr="00802D77">
              <w:t>15</w:t>
            </w:r>
          </w:p>
        </w:tc>
        <w:tc>
          <w:tcPr>
            <w:tcW w:w="3969" w:type="dxa"/>
            <w:tcBorders>
              <w:bottom w:val="single" w:sz="4" w:space="0" w:color="auto"/>
            </w:tcBorders>
            <w:shd w:val="clear" w:color="auto" w:fill="auto"/>
          </w:tcPr>
          <w:p w:rsidR="00300522" w:rsidRPr="00802D77" w:rsidRDefault="00300522" w:rsidP="00300522">
            <w:pPr>
              <w:pStyle w:val="Tabletext"/>
            </w:pPr>
            <w:r w:rsidRPr="00802D77">
              <w:t>Supplies of things acquired etc. without full input tax credits</w:t>
            </w:r>
          </w:p>
        </w:tc>
        <w:tc>
          <w:tcPr>
            <w:tcW w:w="1276"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132</w:t>
            </w:r>
          </w:p>
        </w:tc>
      </w:tr>
      <w:tr w:rsidR="0063554A" w:rsidRPr="00802D77" w:rsidTr="00E6045B">
        <w:tc>
          <w:tcPr>
            <w:tcW w:w="709" w:type="dxa"/>
            <w:tcBorders>
              <w:top w:val="single" w:sz="4" w:space="0" w:color="auto"/>
              <w:bottom w:val="single" w:sz="4" w:space="0" w:color="auto"/>
            </w:tcBorders>
            <w:shd w:val="clear" w:color="auto" w:fill="auto"/>
          </w:tcPr>
          <w:p w:rsidR="0063554A" w:rsidRPr="00802D77" w:rsidRDefault="0063554A" w:rsidP="0063554A">
            <w:pPr>
              <w:pStyle w:val="Tabletext"/>
            </w:pPr>
            <w:r w:rsidRPr="00802D77">
              <w:t>15A</w:t>
            </w:r>
          </w:p>
        </w:tc>
        <w:tc>
          <w:tcPr>
            <w:tcW w:w="3969" w:type="dxa"/>
            <w:tcBorders>
              <w:top w:val="single" w:sz="4" w:space="0" w:color="auto"/>
              <w:bottom w:val="single" w:sz="4" w:space="0" w:color="auto"/>
            </w:tcBorders>
            <w:shd w:val="clear" w:color="auto" w:fill="auto"/>
          </w:tcPr>
          <w:p w:rsidR="0063554A" w:rsidRPr="00802D77" w:rsidRDefault="0063554A" w:rsidP="0063554A">
            <w:pPr>
              <w:pStyle w:val="Tabletext"/>
            </w:pPr>
            <w:r w:rsidRPr="00802D77">
              <w:t>Third party payments</w:t>
            </w:r>
          </w:p>
        </w:tc>
        <w:tc>
          <w:tcPr>
            <w:tcW w:w="1276" w:type="dxa"/>
            <w:tcBorders>
              <w:top w:val="single" w:sz="4" w:space="0" w:color="auto"/>
              <w:bottom w:val="single" w:sz="4" w:space="0" w:color="auto"/>
            </w:tcBorders>
            <w:shd w:val="clear" w:color="auto" w:fill="auto"/>
          </w:tcPr>
          <w:p w:rsidR="0063554A" w:rsidRPr="00802D77" w:rsidRDefault="0063554A" w:rsidP="0063554A">
            <w:pPr>
              <w:pStyle w:val="Tabletext"/>
            </w:pPr>
            <w:r w:rsidRPr="00802D77">
              <w:t>Division</w:t>
            </w:r>
            <w:r w:rsidR="00802D77">
              <w:t> </w:t>
            </w:r>
            <w:r w:rsidRPr="00802D77">
              <w:t>134</w:t>
            </w:r>
          </w:p>
        </w:tc>
      </w:tr>
      <w:tr w:rsidR="00300522" w:rsidRPr="00802D77" w:rsidTr="00E74477">
        <w:tblPrEx>
          <w:tblCellMar>
            <w:left w:w="107" w:type="dxa"/>
            <w:right w:w="107" w:type="dxa"/>
          </w:tblCellMar>
        </w:tblPrEx>
        <w:tc>
          <w:tcPr>
            <w:tcW w:w="709" w:type="dxa"/>
            <w:tcBorders>
              <w:bottom w:val="single" w:sz="4" w:space="0" w:color="auto"/>
            </w:tcBorders>
            <w:shd w:val="clear" w:color="auto" w:fill="auto"/>
          </w:tcPr>
          <w:p w:rsidR="00300522" w:rsidRPr="00802D77" w:rsidRDefault="00300522" w:rsidP="00300522">
            <w:pPr>
              <w:pStyle w:val="Tabletext"/>
            </w:pPr>
            <w:bookmarkStart w:id="109" w:name="CU_32137278"/>
            <w:bookmarkEnd w:id="109"/>
            <w:r w:rsidRPr="00802D77">
              <w:t>16</w:t>
            </w:r>
          </w:p>
        </w:tc>
        <w:tc>
          <w:tcPr>
            <w:tcW w:w="3969" w:type="dxa"/>
            <w:tcBorders>
              <w:bottom w:val="single" w:sz="4" w:space="0" w:color="auto"/>
            </w:tcBorders>
            <w:shd w:val="clear" w:color="auto" w:fill="auto"/>
          </w:tcPr>
          <w:p w:rsidR="00300522" w:rsidRPr="00802D77" w:rsidRDefault="00300522" w:rsidP="00300522">
            <w:pPr>
              <w:pStyle w:val="Tabletext"/>
            </w:pPr>
            <w:r w:rsidRPr="00802D77">
              <w:t>Tradex scheme goods</w:t>
            </w:r>
          </w:p>
        </w:tc>
        <w:tc>
          <w:tcPr>
            <w:tcW w:w="1276"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141</w:t>
            </w:r>
          </w:p>
        </w:tc>
      </w:tr>
      <w:tr w:rsidR="00300522" w:rsidRPr="00802D77" w:rsidTr="00E74477">
        <w:tblPrEx>
          <w:tblCellMar>
            <w:left w:w="107" w:type="dxa"/>
            <w:right w:w="107" w:type="dxa"/>
          </w:tblCellMar>
        </w:tblPrEx>
        <w:tc>
          <w:tcPr>
            <w:tcW w:w="709" w:type="dxa"/>
            <w:tcBorders>
              <w:bottom w:val="single" w:sz="12" w:space="0" w:color="auto"/>
            </w:tcBorders>
            <w:shd w:val="clear" w:color="auto" w:fill="auto"/>
          </w:tcPr>
          <w:p w:rsidR="00300522" w:rsidRPr="00802D77" w:rsidRDefault="00300522" w:rsidP="00300522">
            <w:pPr>
              <w:pStyle w:val="Tabletext"/>
            </w:pPr>
            <w:bookmarkStart w:id="110" w:name="CU_33137315"/>
            <w:bookmarkStart w:id="111" w:name="CU_33137941"/>
            <w:bookmarkStart w:id="112" w:name="CU_33138052"/>
            <w:bookmarkEnd w:id="110"/>
            <w:bookmarkEnd w:id="111"/>
            <w:bookmarkEnd w:id="112"/>
            <w:r w:rsidRPr="00802D77">
              <w:t>17</w:t>
            </w:r>
          </w:p>
        </w:tc>
        <w:tc>
          <w:tcPr>
            <w:tcW w:w="3969" w:type="dxa"/>
            <w:tcBorders>
              <w:bottom w:val="single" w:sz="12" w:space="0" w:color="auto"/>
            </w:tcBorders>
            <w:shd w:val="clear" w:color="auto" w:fill="auto"/>
          </w:tcPr>
          <w:p w:rsidR="00300522" w:rsidRPr="00802D77" w:rsidRDefault="00300522" w:rsidP="00300522">
            <w:pPr>
              <w:pStyle w:val="Tabletext"/>
            </w:pPr>
            <w:r w:rsidRPr="00802D77">
              <w:t>Vouchers</w:t>
            </w:r>
          </w:p>
        </w:tc>
        <w:tc>
          <w:tcPr>
            <w:tcW w:w="1276" w:type="dxa"/>
            <w:tcBorders>
              <w:bottom w:val="single" w:sz="12" w:space="0" w:color="auto"/>
            </w:tcBorders>
            <w:shd w:val="clear" w:color="auto" w:fill="auto"/>
          </w:tcPr>
          <w:p w:rsidR="00300522" w:rsidRPr="00802D77" w:rsidRDefault="00300522" w:rsidP="00300522">
            <w:pPr>
              <w:pStyle w:val="Tabletext"/>
            </w:pPr>
            <w:r w:rsidRPr="00802D77">
              <w:t>Division</w:t>
            </w:r>
            <w:r w:rsidR="00802D77">
              <w:t> </w:t>
            </w:r>
            <w:r w:rsidRPr="00802D77">
              <w:t>100</w:t>
            </w:r>
          </w:p>
        </w:tc>
      </w:tr>
    </w:tbl>
    <w:p w:rsidR="00300522" w:rsidRPr="00802D77" w:rsidRDefault="00300522" w:rsidP="00A36DB5">
      <w:pPr>
        <w:pStyle w:val="ActHead3"/>
        <w:pageBreakBefore/>
      </w:pPr>
      <w:bookmarkStart w:id="113" w:name="_Toc487203080"/>
      <w:r w:rsidRPr="00802D77">
        <w:rPr>
          <w:rStyle w:val="CharDivNo"/>
        </w:rPr>
        <w:t>Division</w:t>
      </w:r>
      <w:r w:rsidR="00802D77" w:rsidRPr="00802D77">
        <w:rPr>
          <w:rStyle w:val="CharDivNo"/>
        </w:rPr>
        <w:t> </w:t>
      </w:r>
      <w:r w:rsidRPr="00802D77">
        <w:rPr>
          <w:rStyle w:val="CharDivNo"/>
        </w:rPr>
        <w:t>19</w:t>
      </w:r>
      <w:r w:rsidRPr="00802D77">
        <w:t>—</w:t>
      </w:r>
      <w:r w:rsidRPr="00802D77">
        <w:rPr>
          <w:rStyle w:val="CharDivText"/>
        </w:rPr>
        <w:t>Adjustment events</w:t>
      </w:r>
      <w:bookmarkEnd w:id="113"/>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19</w:t>
      </w:r>
      <w:r w:rsidR="00802D77">
        <w:noBreakHyphen/>
      </w:r>
      <w:r w:rsidRPr="00802D77">
        <w:t>A</w:t>
      </w:r>
      <w:r w:rsidRPr="00802D77">
        <w:tab/>
        <w:t>Adjustment events</w:t>
      </w:r>
    </w:p>
    <w:p w:rsidR="00300522" w:rsidRPr="00802D77" w:rsidRDefault="00300522" w:rsidP="00300522">
      <w:pPr>
        <w:pStyle w:val="TofSectsSubdiv"/>
      </w:pPr>
      <w:r w:rsidRPr="00802D77">
        <w:t>19</w:t>
      </w:r>
      <w:r w:rsidR="00802D77">
        <w:noBreakHyphen/>
      </w:r>
      <w:r w:rsidRPr="00802D77">
        <w:t>B</w:t>
      </w:r>
      <w:r w:rsidRPr="00802D77">
        <w:tab/>
        <w:t>Adjustments for supplies</w:t>
      </w:r>
    </w:p>
    <w:p w:rsidR="00300522" w:rsidRPr="00802D77" w:rsidRDefault="00300522" w:rsidP="00300522">
      <w:pPr>
        <w:pStyle w:val="TofSectsSubdiv"/>
      </w:pPr>
      <w:r w:rsidRPr="00802D77">
        <w:t>19</w:t>
      </w:r>
      <w:r w:rsidR="00802D77">
        <w:noBreakHyphen/>
      </w:r>
      <w:r w:rsidRPr="00802D77">
        <w:t>C</w:t>
      </w:r>
      <w:r w:rsidRPr="00802D77">
        <w:tab/>
        <w:t>Adjustments for acquisitions</w:t>
      </w:r>
    </w:p>
    <w:p w:rsidR="00300522" w:rsidRPr="00802D77" w:rsidRDefault="00300522" w:rsidP="00300522">
      <w:pPr>
        <w:pStyle w:val="ActHead5"/>
      </w:pPr>
      <w:bookmarkStart w:id="114" w:name="_Toc487203081"/>
      <w:r w:rsidRPr="00802D77">
        <w:rPr>
          <w:rStyle w:val="CharSectno"/>
        </w:rPr>
        <w:t>19</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114"/>
    </w:p>
    <w:p w:rsidR="00300522" w:rsidRPr="00802D77" w:rsidRDefault="00300522" w:rsidP="00300522">
      <w:pPr>
        <w:pStyle w:val="BoxText"/>
        <w:pBdr>
          <w:left w:val="single" w:sz="6" w:space="10" w:color="auto"/>
          <w:right w:val="single" w:sz="6" w:space="9" w:color="auto"/>
        </w:pBdr>
      </w:pPr>
      <w:r w:rsidRPr="00802D77">
        <w:t>Adjustments can arise because of adjustment events. They are events such as a cancellation of a supply or acquisition, or a change in the consideration for a supply or acquisition (for example, because of a volume discount).</w:t>
      </w:r>
    </w:p>
    <w:p w:rsidR="00300522" w:rsidRPr="00802D77" w:rsidRDefault="00300522" w:rsidP="00300522">
      <w:pPr>
        <w:pStyle w:val="notetext"/>
      </w:pPr>
      <w:r w:rsidRPr="00802D77">
        <w:t>Note:</w:t>
      </w:r>
      <w:r w:rsidRPr="00802D77">
        <w:tab/>
        <w:t>Importations do not give rise to adjustment events.</w:t>
      </w:r>
    </w:p>
    <w:p w:rsidR="00300522" w:rsidRPr="00802D77" w:rsidRDefault="00300522" w:rsidP="00300522">
      <w:pPr>
        <w:pStyle w:val="ActHead5"/>
      </w:pPr>
      <w:bookmarkStart w:id="115" w:name="_Toc487203082"/>
      <w:r w:rsidRPr="00802D77">
        <w:rPr>
          <w:rStyle w:val="CharSectno"/>
        </w:rPr>
        <w:t>19</w:t>
      </w:r>
      <w:r w:rsidR="00802D77" w:rsidRPr="00802D77">
        <w:rPr>
          <w:rStyle w:val="CharSectno"/>
        </w:rPr>
        <w:noBreakHyphen/>
      </w:r>
      <w:r w:rsidRPr="00802D77">
        <w:rPr>
          <w:rStyle w:val="CharSectno"/>
        </w:rPr>
        <w:t>5</w:t>
      </w:r>
      <w:r w:rsidRPr="00802D77">
        <w:t xml:space="preserve">  Explanation of the effect of adjustment events</w:t>
      </w:r>
      <w:bookmarkEnd w:id="115"/>
    </w:p>
    <w:p w:rsidR="00300522" w:rsidRPr="00802D77" w:rsidRDefault="00300522" w:rsidP="00300522">
      <w:pPr>
        <w:pStyle w:val="subsection"/>
      </w:pPr>
      <w:r w:rsidRPr="00802D77">
        <w:tab/>
      </w:r>
      <w:r w:rsidRPr="00802D77">
        <w:tab/>
        <w:t xml:space="preserve">The following diagram shows how an </w:t>
      </w:r>
      <w:r w:rsidR="00802D77" w:rsidRPr="00802D77">
        <w:rPr>
          <w:position w:val="6"/>
          <w:sz w:val="16"/>
          <w:szCs w:val="16"/>
        </w:rPr>
        <w:t>*</w:t>
      </w:r>
      <w:r w:rsidRPr="00802D77">
        <w:t xml:space="preserve">adjustment event for a supply or acquisition can give rise to an </w:t>
      </w:r>
      <w:r w:rsidR="00802D77" w:rsidRPr="00802D77">
        <w:rPr>
          <w:position w:val="6"/>
          <w:sz w:val="16"/>
          <w:szCs w:val="16"/>
        </w:rPr>
        <w:t>*</w:t>
      </w:r>
      <w:r w:rsidRPr="00802D77">
        <w:t xml:space="preserve">increasing adjustment or a </w:t>
      </w:r>
      <w:r w:rsidR="00802D77" w:rsidRPr="00802D77">
        <w:rPr>
          <w:position w:val="6"/>
          <w:sz w:val="16"/>
          <w:szCs w:val="16"/>
        </w:rPr>
        <w:t>*</w:t>
      </w:r>
      <w:r w:rsidRPr="00802D77">
        <w:t>decreasing adjustment.</w:t>
      </w:r>
    </w:p>
    <w:p w:rsidR="00300522" w:rsidRPr="00802D77" w:rsidRDefault="00300522" w:rsidP="00300522"/>
    <w:p w:rsidR="00300522" w:rsidRPr="00802D77" w:rsidRDefault="00143843" w:rsidP="00300522">
      <w:r w:rsidRPr="00802D77">
        <w:rPr>
          <w:noProof/>
          <w:sz w:val="20"/>
          <w:lang w:eastAsia="en-AU"/>
        </w:rPr>
        <w:drawing>
          <wp:inline distT="0" distB="0" distL="0" distR="0" wp14:anchorId="11A59D60" wp14:editId="19931683">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802D77" w:rsidRDefault="00300522" w:rsidP="00300522"/>
    <w:p w:rsidR="00300522" w:rsidRPr="00802D77" w:rsidRDefault="00300522" w:rsidP="00300522">
      <w:pPr>
        <w:pStyle w:val="notetext"/>
      </w:pPr>
      <w:r w:rsidRPr="00802D77">
        <w:t>Note:</w:t>
      </w:r>
      <w:r w:rsidRPr="00802D77">
        <w:tab/>
        <w:t>This section is an explanatory section.</w:t>
      </w:r>
    </w:p>
    <w:p w:rsidR="00300522" w:rsidRPr="00802D77" w:rsidRDefault="00300522" w:rsidP="00300522">
      <w:pPr>
        <w:pStyle w:val="ActHead4"/>
      </w:pPr>
      <w:bookmarkStart w:id="116" w:name="_Toc487203083"/>
      <w:r w:rsidRPr="00802D77">
        <w:rPr>
          <w:rStyle w:val="CharSubdNo"/>
        </w:rPr>
        <w:t>Subdivision</w:t>
      </w:r>
      <w:r w:rsidR="00802D77" w:rsidRPr="00802D77">
        <w:rPr>
          <w:rStyle w:val="CharSubdNo"/>
        </w:rPr>
        <w:t> </w:t>
      </w:r>
      <w:r w:rsidRPr="00802D77">
        <w:rPr>
          <w:rStyle w:val="CharSubdNo"/>
        </w:rPr>
        <w:t>19</w:t>
      </w:r>
      <w:r w:rsidR="00802D77" w:rsidRPr="00802D77">
        <w:rPr>
          <w:rStyle w:val="CharSubdNo"/>
        </w:rPr>
        <w:noBreakHyphen/>
      </w:r>
      <w:r w:rsidRPr="00802D77">
        <w:rPr>
          <w:rStyle w:val="CharSubdNo"/>
        </w:rPr>
        <w:t>A</w:t>
      </w:r>
      <w:r w:rsidRPr="00802D77">
        <w:t>—</w:t>
      </w:r>
      <w:r w:rsidRPr="00802D77">
        <w:rPr>
          <w:rStyle w:val="CharSubdText"/>
        </w:rPr>
        <w:t>Adjustment events</w:t>
      </w:r>
      <w:bookmarkEnd w:id="116"/>
    </w:p>
    <w:p w:rsidR="00300522" w:rsidRPr="00802D77" w:rsidRDefault="00300522" w:rsidP="00300522">
      <w:pPr>
        <w:pStyle w:val="ActHead5"/>
      </w:pPr>
      <w:bookmarkStart w:id="117" w:name="_Toc487203084"/>
      <w:r w:rsidRPr="00802D77">
        <w:rPr>
          <w:rStyle w:val="CharSectno"/>
        </w:rPr>
        <w:t>19</w:t>
      </w:r>
      <w:r w:rsidR="00802D77" w:rsidRPr="00802D77">
        <w:rPr>
          <w:rStyle w:val="CharSectno"/>
        </w:rPr>
        <w:noBreakHyphen/>
      </w:r>
      <w:r w:rsidRPr="00802D77">
        <w:rPr>
          <w:rStyle w:val="CharSectno"/>
        </w:rPr>
        <w:t>10</w:t>
      </w:r>
      <w:r w:rsidRPr="00802D77">
        <w:t xml:space="preserve">  Adjustment events</w:t>
      </w:r>
      <w:bookmarkEnd w:id="117"/>
    </w:p>
    <w:p w:rsidR="00300522" w:rsidRPr="00802D77" w:rsidRDefault="00300522" w:rsidP="00300522">
      <w:pPr>
        <w:pStyle w:val="subsection"/>
      </w:pPr>
      <w:r w:rsidRPr="00802D77">
        <w:tab/>
        <w:t>(1)</w:t>
      </w:r>
      <w:r w:rsidRPr="00802D77">
        <w:tab/>
        <w:t xml:space="preserve">An </w:t>
      </w:r>
      <w:r w:rsidRPr="00802D77">
        <w:rPr>
          <w:b/>
          <w:bCs/>
          <w:i/>
          <w:iCs/>
        </w:rPr>
        <w:t>adjustment event</w:t>
      </w:r>
      <w:r w:rsidRPr="00802D77">
        <w:t xml:space="preserve"> is any event which has the effect of:</w:t>
      </w:r>
    </w:p>
    <w:p w:rsidR="00300522" w:rsidRPr="00802D77" w:rsidRDefault="00300522" w:rsidP="00300522">
      <w:pPr>
        <w:pStyle w:val="paragraph"/>
      </w:pPr>
      <w:r w:rsidRPr="00802D77">
        <w:tab/>
        <w:t>(a)</w:t>
      </w:r>
      <w:r w:rsidRPr="00802D77">
        <w:tab/>
        <w:t>cancelling a supply or acquisition; or</w:t>
      </w:r>
    </w:p>
    <w:p w:rsidR="00300522" w:rsidRPr="00802D77" w:rsidRDefault="00300522" w:rsidP="00300522">
      <w:pPr>
        <w:pStyle w:val="paragraph"/>
      </w:pPr>
      <w:r w:rsidRPr="00802D77">
        <w:tab/>
        <w:t>(b)</w:t>
      </w:r>
      <w:r w:rsidRPr="00802D77">
        <w:tab/>
        <w:t xml:space="preserve">changing the </w:t>
      </w:r>
      <w:r w:rsidR="00802D77" w:rsidRPr="00802D77">
        <w:rPr>
          <w:position w:val="6"/>
          <w:sz w:val="16"/>
          <w:szCs w:val="16"/>
        </w:rPr>
        <w:t>*</w:t>
      </w:r>
      <w:r w:rsidRPr="00802D77">
        <w:t>consideration for a supply or acquisition; or</w:t>
      </w:r>
    </w:p>
    <w:p w:rsidR="00300522" w:rsidRPr="00802D77" w:rsidRDefault="00300522" w:rsidP="00300522">
      <w:pPr>
        <w:pStyle w:val="paragraph"/>
      </w:pPr>
      <w:r w:rsidRPr="00802D77">
        <w:tab/>
        <w:t>(c)</w:t>
      </w:r>
      <w:r w:rsidRPr="00802D77">
        <w:tab/>
        <w:t xml:space="preserve">causing a supply or acquisition to become, or stop being, a </w:t>
      </w:r>
      <w:r w:rsidR="00802D77" w:rsidRPr="00802D77">
        <w:rPr>
          <w:position w:val="6"/>
          <w:sz w:val="16"/>
          <w:szCs w:val="16"/>
        </w:rPr>
        <w:t>*</w:t>
      </w:r>
      <w:r w:rsidRPr="00802D77">
        <w:t xml:space="preserve">taxable supply or </w:t>
      </w:r>
      <w:r w:rsidR="00802D77" w:rsidRPr="00802D77">
        <w:rPr>
          <w:position w:val="6"/>
          <w:sz w:val="16"/>
          <w:szCs w:val="16"/>
        </w:rPr>
        <w:t>*</w:t>
      </w:r>
      <w:r w:rsidRPr="00802D77">
        <w:t>creditable acquisition.</w:t>
      </w:r>
    </w:p>
    <w:p w:rsidR="00300522" w:rsidRPr="00802D77" w:rsidRDefault="00300522" w:rsidP="00300522">
      <w:pPr>
        <w:pStyle w:val="notetext"/>
      </w:pPr>
      <w:r w:rsidRPr="00802D77">
        <w:t>Example:</w:t>
      </w:r>
      <w:r w:rsidRPr="00802D77">
        <w:tab/>
        <w:t>If goods that are supplied for export are not exported within the time provided in section</w:t>
      </w:r>
      <w:r w:rsidR="00802D77">
        <w:t> </w:t>
      </w:r>
      <w:r w:rsidRPr="00802D77">
        <w:t>38</w:t>
      </w:r>
      <w:r w:rsidR="00802D77">
        <w:noBreakHyphen/>
      </w:r>
      <w:r w:rsidRPr="00802D77">
        <w:t>185, the supply is likely to become a taxable supply after originally being a supply that was GST</w:t>
      </w:r>
      <w:r w:rsidR="00802D77">
        <w:noBreakHyphen/>
      </w:r>
      <w:r w:rsidRPr="00802D77">
        <w:t>free.</w:t>
      </w:r>
    </w:p>
    <w:p w:rsidR="00300522" w:rsidRPr="00802D77" w:rsidRDefault="00300522" w:rsidP="00300522">
      <w:pPr>
        <w:pStyle w:val="subsection"/>
      </w:pPr>
      <w:r w:rsidRPr="00802D77">
        <w:tab/>
        <w:t>(2)</w:t>
      </w:r>
      <w:r w:rsidRPr="00802D77">
        <w:tab/>
        <w:t xml:space="preserve">Without limiting </w:t>
      </w:r>
      <w:r w:rsidR="00802D77">
        <w:t>subsection (</w:t>
      </w:r>
      <w:r w:rsidRPr="00802D77">
        <w:t xml:space="preserve">1), these are </w:t>
      </w:r>
      <w:r w:rsidR="00802D77" w:rsidRPr="00802D77">
        <w:rPr>
          <w:position w:val="6"/>
          <w:sz w:val="16"/>
          <w:szCs w:val="16"/>
        </w:rPr>
        <w:t>*</w:t>
      </w:r>
      <w:r w:rsidRPr="00802D77">
        <w:t>adjustment events:</w:t>
      </w:r>
    </w:p>
    <w:p w:rsidR="00300522" w:rsidRPr="00802D77" w:rsidRDefault="00300522" w:rsidP="00300522">
      <w:pPr>
        <w:pStyle w:val="paragraph"/>
      </w:pPr>
      <w:r w:rsidRPr="00802D77">
        <w:tab/>
        <w:t>(a)</w:t>
      </w:r>
      <w:r w:rsidRPr="00802D77">
        <w:tab/>
        <w:t>the return to a supplier of a thing, or part of a thing, supplied (whether or not the return involves a change of ownership of the thing);</w:t>
      </w:r>
    </w:p>
    <w:p w:rsidR="00300522" w:rsidRPr="00802D77" w:rsidRDefault="00300522" w:rsidP="00300522">
      <w:pPr>
        <w:pStyle w:val="paragraph"/>
      </w:pPr>
      <w:r w:rsidRPr="00802D77">
        <w:tab/>
        <w:t>(b)</w:t>
      </w:r>
      <w:r w:rsidRPr="00802D77">
        <w:tab/>
        <w:t xml:space="preserve">a change to the previously agreed </w:t>
      </w:r>
      <w:r w:rsidR="00802D77" w:rsidRPr="00802D77">
        <w:rPr>
          <w:position w:val="6"/>
          <w:sz w:val="16"/>
          <w:szCs w:val="16"/>
        </w:rPr>
        <w:t>*</w:t>
      </w:r>
      <w:r w:rsidRPr="00802D77">
        <w:t>consideration for a supply or acquisition, whether due to the offer of a discount or otherwise;</w:t>
      </w:r>
    </w:p>
    <w:p w:rsidR="00300522" w:rsidRPr="00802D77" w:rsidRDefault="00300522" w:rsidP="00300522">
      <w:pPr>
        <w:pStyle w:val="paragraph"/>
      </w:pPr>
      <w:r w:rsidRPr="00802D77">
        <w:tab/>
        <w:t>(c)</w:t>
      </w:r>
      <w:r w:rsidRPr="00802D77">
        <w:tab/>
        <w:t xml:space="preserve">a change in the extent to which an entity that makes an acquisition provides, or is liable to provide, consideration for the acquisition (unless the entity </w:t>
      </w:r>
      <w:r w:rsidR="00802D77" w:rsidRPr="00802D77">
        <w:rPr>
          <w:position w:val="6"/>
          <w:sz w:val="16"/>
          <w:szCs w:val="16"/>
        </w:rPr>
        <w:t>*</w:t>
      </w:r>
      <w:r w:rsidRPr="00802D77">
        <w:t>accounts on a cash basis).</w:t>
      </w:r>
    </w:p>
    <w:p w:rsidR="00300522" w:rsidRPr="00802D77" w:rsidRDefault="00300522" w:rsidP="00300522">
      <w:pPr>
        <w:pStyle w:val="subsection"/>
      </w:pPr>
      <w:r w:rsidRPr="00802D77">
        <w:tab/>
        <w:t>(3)</w:t>
      </w:r>
      <w:r w:rsidRPr="00802D77">
        <w:tab/>
        <w:t xml:space="preserve">An </w:t>
      </w:r>
      <w:r w:rsidR="00802D77" w:rsidRPr="00802D77">
        <w:rPr>
          <w:position w:val="6"/>
          <w:sz w:val="16"/>
          <w:szCs w:val="16"/>
        </w:rPr>
        <w:t>*</w:t>
      </w:r>
      <w:r w:rsidRPr="00802D77">
        <w:t>adjustment event:</w:t>
      </w:r>
    </w:p>
    <w:p w:rsidR="00300522" w:rsidRPr="00802D77" w:rsidRDefault="00300522" w:rsidP="00300522">
      <w:pPr>
        <w:pStyle w:val="paragraph"/>
      </w:pPr>
      <w:r w:rsidRPr="00802D77">
        <w:tab/>
        <w:t>(a)</w:t>
      </w:r>
      <w:r w:rsidRPr="00802D77">
        <w:tab/>
        <w:t xml:space="preserve">can arise in relation to a supply even if it is not a </w:t>
      </w:r>
      <w:r w:rsidR="00802D77" w:rsidRPr="00802D77">
        <w:rPr>
          <w:position w:val="6"/>
          <w:sz w:val="16"/>
          <w:szCs w:val="16"/>
        </w:rPr>
        <w:t>*</w:t>
      </w:r>
      <w:r w:rsidRPr="00802D77">
        <w:t>taxable supply; and</w:t>
      </w:r>
    </w:p>
    <w:p w:rsidR="00300522" w:rsidRPr="00802D77" w:rsidRDefault="00300522" w:rsidP="00300522">
      <w:pPr>
        <w:pStyle w:val="paragraph"/>
      </w:pPr>
      <w:r w:rsidRPr="00802D77">
        <w:tab/>
        <w:t>(b)</w:t>
      </w:r>
      <w:r w:rsidRPr="00802D77">
        <w:tab/>
        <w:t xml:space="preserve">can arise in relation to an acquisition even if it is not a </w:t>
      </w:r>
      <w:r w:rsidR="00802D77" w:rsidRPr="00802D77">
        <w:rPr>
          <w:position w:val="6"/>
          <w:sz w:val="16"/>
          <w:szCs w:val="16"/>
        </w:rPr>
        <w:t>*</w:t>
      </w:r>
      <w:r w:rsidRPr="00802D77">
        <w:t>creditable acquisition.</w:t>
      </w:r>
    </w:p>
    <w:p w:rsidR="00300522" w:rsidRPr="00802D77" w:rsidRDefault="00300522" w:rsidP="00300522">
      <w:pPr>
        <w:pStyle w:val="subsection"/>
      </w:pPr>
      <w:r w:rsidRPr="00802D77">
        <w:tab/>
        <w:t>(4)</w:t>
      </w:r>
      <w:r w:rsidRPr="00802D77">
        <w:tab/>
        <w:t xml:space="preserve">However, the return of a thing supplied, or part of a thing supplied, to its supplier is not an </w:t>
      </w:r>
      <w:r w:rsidR="00802D77" w:rsidRPr="00802D77">
        <w:rPr>
          <w:position w:val="6"/>
          <w:sz w:val="16"/>
          <w:szCs w:val="16"/>
        </w:rPr>
        <w:t>*</w:t>
      </w:r>
      <w:r w:rsidRPr="00802D77">
        <w:t>adjustment event if the return is for the purpose of repair or maintenance.</w:t>
      </w:r>
    </w:p>
    <w:p w:rsidR="00300522" w:rsidRPr="00802D77" w:rsidRDefault="00300522" w:rsidP="00300522">
      <w:pPr>
        <w:pStyle w:val="ActHead4"/>
      </w:pPr>
      <w:bookmarkStart w:id="118" w:name="_Toc487203085"/>
      <w:r w:rsidRPr="00802D77">
        <w:rPr>
          <w:rStyle w:val="CharSubdNo"/>
        </w:rPr>
        <w:t>Subdivision</w:t>
      </w:r>
      <w:r w:rsidR="00802D77" w:rsidRPr="00802D77">
        <w:rPr>
          <w:rStyle w:val="CharSubdNo"/>
        </w:rPr>
        <w:t> </w:t>
      </w:r>
      <w:r w:rsidRPr="00802D77">
        <w:rPr>
          <w:rStyle w:val="CharSubdNo"/>
        </w:rPr>
        <w:t>19</w:t>
      </w:r>
      <w:r w:rsidR="00802D77" w:rsidRPr="00802D77">
        <w:rPr>
          <w:rStyle w:val="CharSubdNo"/>
        </w:rPr>
        <w:noBreakHyphen/>
      </w:r>
      <w:r w:rsidRPr="00802D77">
        <w:rPr>
          <w:rStyle w:val="CharSubdNo"/>
        </w:rPr>
        <w:t>B</w:t>
      </w:r>
      <w:r w:rsidRPr="00802D77">
        <w:t>—</w:t>
      </w:r>
      <w:r w:rsidRPr="00802D77">
        <w:rPr>
          <w:rStyle w:val="CharSubdText"/>
        </w:rPr>
        <w:t>Adjustments for supplies</w:t>
      </w:r>
      <w:bookmarkEnd w:id="118"/>
    </w:p>
    <w:p w:rsidR="00300522" w:rsidRPr="00802D77" w:rsidRDefault="00300522" w:rsidP="00300522">
      <w:pPr>
        <w:pStyle w:val="ActHead5"/>
      </w:pPr>
      <w:bookmarkStart w:id="119" w:name="_Toc487203086"/>
      <w:r w:rsidRPr="00802D77">
        <w:rPr>
          <w:rStyle w:val="CharSectno"/>
        </w:rPr>
        <w:t>19</w:t>
      </w:r>
      <w:r w:rsidR="00802D77" w:rsidRPr="00802D77">
        <w:rPr>
          <w:rStyle w:val="CharSectno"/>
        </w:rPr>
        <w:noBreakHyphen/>
      </w:r>
      <w:r w:rsidRPr="00802D77">
        <w:rPr>
          <w:rStyle w:val="CharSectno"/>
        </w:rPr>
        <w:t>40</w:t>
      </w:r>
      <w:r w:rsidRPr="00802D77">
        <w:t xml:space="preserve">  Where adjustments for supplies arise</w:t>
      </w:r>
      <w:bookmarkEnd w:id="119"/>
    </w:p>
    <w:p w:rsidR="00300522" w:rsidRPr="00802D77" w:rsidRDefault="00300522" w:rsidP="00300522">
      <w:pPr>
        <w:pStyle w:val="subsection"/>
      </w:pPr>
      <w:r w:rsidRPr="00802D77">
        <w:tab/>
      </w:r>
      <w:r w:rsidRPr="00802D77">
        <w:tab/>
        <w:t xml:space="preserve">You have an </w:t>
      </w:r>
      <w:r w:rsidRPr="00802D77">
        <w:rPr>
          <w:b/>
          <w:bCs/>
          <w:i/>
          <w:iCs/>
        </w:rPr>
        <w:t>adjustment</w:t>
      </w:r>
      <w:r w:rsidRPr="00802D77">
        <w:t xml:space="preserve"> for a supply for which you are liable to pay GST (or would be liable to pay GST if it were a </w:t>
      </w:r>
      <w:r w:rsidR="00802D77" w:rsidRPr="00802D77">
        <w:rPr>
          <w:position w:val="6"/>
          <w:sz w:val="16"/>
          <w:szCs w:val="16"/>
        </w:rPr>
        <w:t>*</w:t>
      </w:r>
      <w:r w:rsidRPr="00802D77">
        <w:t>taxable supply) if:</w:t>
      </w:r>
    </w:p>
    <w:p w:rsidR="00300522" w:rsidRPr="00802D77" w:rsidRDefault="00300522" w:rsidP="00300522">
      <w:pPr>
        <w:pStyle w:val="paragraph"/>
      </w:pPr>
      <w:r w:rsidRPr="00802D77">
        <w:tab/>
        <w:t>(a)</w:t>
      </w:r>
      <w:r w:rsidRPr="00802D77">
        <w:tab/>
        <w:t xml:space="preserve">in relation to the supply, one or more </w:t>
      </w:r>
      <w:r w:rsidR="00802D77" w:rsidRPr="00802D77">
        <w:rPr>
          <w:position w:val="6"/>
          <w:sz w:val="16"/>
          <w:szCs w:val="16"/>
        </w:rPr>
        <w:t>*</w:t>
      </w:r>
      <w:r w:rsidRPr="00802D77">
        <w:t>adjustment events occur during a tax period; and</w:t>
      </w:r>
    </w:p>
    <w:p w:rsidR="00300522" w:rsidRPr="00802D77" w:rsidRDefault="00300522" w:rsidP="00300522">
      <w:pPr>
        <w:pStyle w:val="paragraph"/>
      </w:pPr>
      <w:r w:rsidRPr="00802D77">
        <w:tab/>
        <w:t>(b)</w:t>
      </w:r>
      <w:r w:rsidRPr="00802D77">
        <w:tab/>
        <w:t>GST on the supply was attributable to an earlier tax period (or, if the supply was not a taxable supply, would have been attributable to an earlier tax period had the supply been a taxable supply); and</w:t>
      </w:r>
    </w:p>
    <w:p w:rsidR="00300522" w:rsidRPr="00802D77" w:rsidRDefault="00300522" w:rsidP="00300522">
      <w:pPr>
        <w:pStyle w:val="paragraph"/>
      </w:pPr>
      <w:r w:rsidRPr="00802D77">
        <w:tab/>
        <w:t>(c)</w:t>
      </w:r>
      <w:r w:rsidRPr="00802D77">
        <w:tab/>
        <w:t xml:space="preserve">as a result of those adjustment events, the </w:t>
      </w:r>
      <w:r w:rsidR="00802D77" w:rsidRPr="00802D77">
        <w:rPr>
          <w:position w:val="6"/>
          <w:sz w:val="16"/>
          <w:szCs w:val="16"/>
        </w:rPr>
        <w:t>*</w:t>
      </w:r>
      <w:r w:rsidRPr="00802D77">
        <w:t xml:space="preserve">previously attributed GST amount for the supply (if any) no longer correctly reflects the amount of GST (if any) on the supply (the </w:t>
      </w:r>
      <w:r w:rsidRPr="00802D77">
        <w:rPr>
          <w:b/>
          <w:bCs/>
          <w:i/>
          <w:iCs/>
        </w:rPr>
        <w:t>corrected GST amount</w:t>
      </w:r>
      <w:r w:rsidRPr="00802D77">
        <w:t xml:space="preserve">), taking into account any change of circumstances that has given rise to an adjustment for the supply under this </w:t>
      </w:r>
      <w:r w:rsidR="00A53099" w:rsidRPr="00802D77">
        <w:t>Subdivision</w:t>
      </w:r>
      <w:r w:rsidR="00A36DB5" w:rsidRPr="00802D77">
        <w:t xml:space="preserve"> </w:t>
      </w:r>
      <w:r w:rsidRPr="00802D77">
        <w:t>or Division</w:t>
      </w:r>
      <w:r w:rsidR="00802D77">
        <w:t> </w:t>
      </w:r>
      <w:r w:rsidRPr="00802D77">
        <w:t>21</w:t>
      </w:r>
      <w:r w:rsidR="0063554A" w:rsidRPr="00802D77">
        <w:t xml:space="preserve"> or 134</w:t>
      </w:r>
      <w:r w:rsidRPr="00802D77">
        <w:t>.</w:t>
      </w:r>
    </w:p>
    <w:p w:rsidR="00300522" w:rsidRPr="00802D77" w:rsidRDefault="00300522" w:rsidP="00DD43D1">
      <w:pPr>
        <w:pStyle w:val="ActHead5"/>
      </w:pPr>
      <w:bookmarkStart w:id="120" w:name="_Toc487203087"/>
      <w:r w:rsidRPr="00802D77">
        <w:rPr>
          <w:rStyle w:val="CharSectno"/>
        </w:rPr>
        <w:t>19</w:t>
      </w:r>
      <w:r w:rsidR="00802D77" w:rsidRPr="00802D77">
        <w:rPr>
          <w:rStyle w:val="CharSectno"/>
        </w:rPr>
        <w:noBreakHyphen/>
      </w:r>
      <w:r w:rsidRPr="00802D77">
        <w:rPr>
          <w:rStyle w:val="CharSectno"/>
        </w:rPr>
        <w:t>45</w:t>
      </w:r>
      <w:r w:rsidRPr="00802D77">
        <w:t xml:space="preserve">  Previously attributed GST amounts</w:t>
      </w:r>
      <w:bookmarkEnd w:id="120"/>
    </w:p>
    <w:p w:rsidR="00300522" w:rsidRPr="00802D77" w:rsidRDefault="00300522" w:rsidP="00DD43D1">
      <w:pPr>
        <w:pStyle w:val="subsection"/>
        <w:keepNext/>
      </w:pPr>
      <w:r w:rsidRPr="00802D77">
        <w:tab/>
      </w:r>
      <w:r w:rsidRPr="00802D77">
        <w:tab/>
        <w:t xml:space="preserve">The </w:t>
      </w:r>
      <w:r w:rsidRPr="00802D77">
        <w:rPr>
          <w:b/>
          <w:i/>
        </w:rPr>
        <w:t>previously attributed GST amount</w:t>
      </w:r>
      <w:r w:rsidRPr="00802D77">
        <w:t xml:space="preserve"> for a supply is:</w:t>
      </w:r>
    </w:p>
    <w:p w:rsidR="00300522" w:rsidRPr="00802D77" w:rsidRDefault="00300522" w:rsidP="00300522">
      <w:pPr>
        <w:pStyle w:val="paragraph"/>
      </w:pPr>
      <w:r w:rsidRPr="00802D77">
        <w:tab/>
        <w:t>(a)</w:t>
      </w:r>
      <w:r w:rsidRPr="00802D77">
        <w:tab/>
        <w:t>the amount of any GST that was attributable to a tax period in respect of the supply; plus</w:t>
      </w:r>
    </w:p>
    <w:p w:rsidR="00300522" w:rsidRPr="00802D77" w:rsidRDefault="00300522" w:rsidP="00300522">
      <w:pPr>
        <w:pStyle w:val="paragraph"/>
      </w:pPr>
      <w:r w:rsidRPr="00802D77">
        <w:tab/>
        <w:t>(b)</w:t>
      </w:r>
      <w:r w:rsidRPr="00802D77">
        <w:tab/>
        <w:t xml:space="preserve">the sum of any </w:t>
      </w:r>
      <w:r w:rsidR="00802D77" w:rsidRPr="00802D77">
        <w:rPr>
          <w:position w:val="6"/>
          <w:sz w:val="16"/>
          <w:szCs w:val="16"/>
        </w:rPr>
        <w:t>*</w:t>
      </w:r>
      <w:r w:rsidRPr="00802D77">
        <w:t xml:space="preserve">increasing adjustments, under this </w:t>
      </w:r>
      <w:r w:rsidR="00A53099" w:rsidRPr="00802D77">
        <w:t>Subdivision</w:t>
      </w:r>
      <w:r w:rsidR="00A36DB5" w:rsidRPr="00802D77">
        <w:t xml:space="preserve"> </w:t>
      </w:r>
      <w:r w:rsidRPr="00802D77">
        <w:t>or Division</w:t>
      </w:r>
      <w:r w:rsidR="00802D77">
        <w:t> </w:t>
      </w:r>
      <w:r w:rsidRPr="00802D77">
        <w:t>21, that were previously attributable to a tax period in respect of the supply; minus</w:t>
      </w:r>
    </w:p>
    <w:p w:rsidR="00300522" w:rsidRPr="00802D77" w:rsidRDefault="00300522" w:rsidP="00300522">
      <w:pPr>
        <w:pStyle w:val="paragraph"/>
      </w:pPr>
      <w:r w:rsidRPr="00802D77">
        <w:tab/>
        <w:t>(c)</w:t>
      </w:r>
      <w:r w:rsidRPr="00802D77">
        <w:tab/>
        <w:t xml:space="preserve">the sum of any </w:t>
      </w:r>
      <w:r w:rsidR="00802D77" w:rsidRPr="00802D77">
        <w:rPr>
          <w:position w:val="6"/>
          <w:sz w:val="16"/>
          <w:szCs w:val="16"/>
        </w:rPr>
        <w:t>*</w:t>
      </w:r>
      <w:r w:rsidRPr="00802D77">
        <w:t xml:space="preserve">decreasing adjustments, under this </w:t>
      </w:r>
      <w:r w:rsidR="00A53099" w:rsidRPr="00802D77">
        <w:t>Subdivision</w:t>
      </w:r>
      <w:r w:rsidR="00A36DB5" w:rsidRPr="00802D77">
        <w:t xml:space="preserve"> </w:t>
      </w:r>
      <w:r w:rsidRPr="00802D77">
        <w:t>or Division</w:t>
      </w:r>
      <w:r w:rsidR="00802D77">
        <w:t> </w:t>
      </w:r>
      <w:r w:rsidRPr="00802D77">
        <w:t>21</w:t>
      </w:r>
      <w:r w:rsidR="0063554A" w:rsidRPr="00802D77">
        <w:t xml:space="preserve"> or 134</w:t>
      </w:r>
      <w:r w:rsidRPr="00802D77">
        <w:t>, that were previously attributable to a tax period in respect of the supply.</w:t>
      </w:r>
    </w:p>
    <w:p w:rsidR="00300522" w:rsidRPr="00802D77" w:rsidRDefault="00300522" w:rsidP="00300522">
      <w:pPr>
        <w:pStyle w:val="ActHead5"/>
      </w:pPr>
      <w:bookmarkStart w:id="121" w:name="_Toc487203088"/>
      <w:r w:rsidRPr="00802D77">
        <w:rPr>
          <w:rStyle w:val="CharSectno"/>
        </w:rPr>
        <w:t>19</w:t>
      </w:r>
      <w:r w:rsidR="00802D77" w:rsidRPr="00802D77">
        <w:rPr>
          <w:rStyle w:val="CharSectno"/>
        </w:rPr>
        <w:noBreakHyphen/>
      </w:r>
      <w:r w:rsidRPr="00802D77">
        <w:rPr>
          <w:rStyle w:val="CharSectno"/>
        </w:rPr>
        <w:t>50</w:t>
      </w:r>
      <w:r w:rsidRPr="00802D77">
        <w:t xml:space="preserve">  Increasing adjustments for supplies</w:t>
      </w:r>
      <w:bookmarkEnd w:id="121"/>
    </w:p>
    <w:p w:rsidR="00300522" w:rsidRPr="00802D77" w:rsidRDefault="00300522" w:rsidP="00300522">
      <w:pPr>
        <w:pStyle w:val="subsection"/>
      </w:pPr>
      <w:r w:rsidRPr="00802D77">
        <w:tab/>
      </w:r>
      <w:r w:rsidRPr="00802D77">
        <w:tab/>
        <w:t xml:space="preserve">If the </w:t>
      </w:r>
      <w:r w:rsidR="00802D77" w:rsidRPr="00802D77">
        <w:rPr>
          <w:position w:val="6"/>
          <w:sz w:val="16"/>
          <w:szCs w:val="16"/>
        </w:rPr>
        <w:t>*</w:t>
      </w:r>
      <w:r w:rsidRPr="00802D77">
        <w:t>corrected GST</w:t>
      </w:r>
      <w:r w:rsidRPr="00802D77">
        <w:rPr>
          <w:b/>
          <w:bCs/>
          <w:i/>
          <w:iCs/>
        </w:rPr>
        <w:t xml:space="preserve"> </w:t>
      </w:r>
      <w:r w:rsidRPr="00802D77">
        <w:t xml:space="preserve">amount is </w:t>
      </w:r>
      <w:r w:rsidRPr="00802D77">
        <w:rPr>
          <w:i/>
          <w:iCs/>
        </w:rPr>
        <w:t>greater</w:t>
      </w:r>
      <w:r w:rsidRPr="00802D77">
        <w:t xml:space="preserve"> than the </w:t>
      </w:r>
      <w:r w:rsidR="00802D77" w:rsidRPr="00802D77">
        <w:rPr>
          <w:position w:val="6"/>
          <w:sz w:val="16"/>
          <w:szCs w:val="16"/>
        </w:rPr>
        <w:t>*</w:t>
      </w:r>
      <w:r w:rsidRPr="00802D77">
        <w:t xml:space="preserve">previously attributed GST amount, you have an </w:t>
      </w:r>
      <w:r w:rsidRPr="00802D77">
        <w:rPr>
          <w:b/>
          <w:bCs/>
          <w:i/>
          <w:iCs/>
        </w:rPr>
        <w:t>increasing adjustment</w:t>
      </w:r>
      <w:r w:rsidRPr="00802D77">
        <w:t xml:space="preserve"> equal to the difference between the corrected GST amount and the previously attributed GST amount.</w:t>
      </w:r>
    </w:p>
    <w:p w:rsidR="00300522" w:rsidRPr="00802D77" w:rsidRDefault="00300522" w:rsidP="00300522">
      <w:pPr>
        <w:pStyle w:val="ActHead5"/>
      </w:pPr>
      <w:bookmarkStart w:id="122" w:name="_Toc487203089"/>
      <w:r w:rsidRPr="00802D77">
        <w:rPr>
          <w:rStyle w:val="CharSectno"/>
        </w:rPr>
        <w:t>19</w:t>
      </w:r>
      <w:r w:rsidR="00802D77" w:rsidRPr="00802D77">
        <w:rPr>
          <w:rStyle w:val="CharSectno"/>
        </w:rPr>
        <w:noBreakHyphen/>
      </w:r>
      <w:r w:rsidRPr="00802D77">
        <w:rPr>
          <w:rStyle w:val="CharSectno"/>
        </w:rPr>
        <w:t>55</w:t>
      </w:r>
      <w:r w:rsidRPr="00802D77">
        <w:t xml:space="preserve">  Decreasing adjustments for supplies</w:t>
      </w:r>
      <w:bookmarkEnd w:id="122"/>
    </w:p>
    <w:p w:rsidR="00300522" w:rsidRPr="00802D77" w:rsidRDefault="00300522" w:rsidP="00300522">
      <w:pPr>
        <w:pStyle w:val="subsection"/>
      </w:pPr>
      <w:r w:rsidRPr="00802D77">
        <w:tab/>
      </w:r>
      <w:r w:rsidRPr="00802D77">
        <w:tab/>
        <w:t xml:space="preserve">If the </w:t>
      </w:r>
      <w:r w:rsidR="00802D77" w:rsidRPr="00802D77">
        <w:rPr>
          <w:position w:val="6"/>
          <w:sz w:val="16"/>
          <w:szCs w:val="16"/>
        </w:rPr>
        <w:t>*</w:t>
      </w:r>
      <w:r w:rsidRPr="00802D77">
        <w:t xml:space="preserve">corrected GST amount is </w:t>
      </w:r>
      <w:r w:rsidRPr="00802D77">
        <w:rPr>
          <w:i/>
          <w:iCs/>
        </w:rPr>
        <w:t>less</w:t>
      </w:r>
      <w:r w:rsidRPr="00802D77">
        <w:t xml:space="preserve"> than the </w:t>
      </w:r>
      <w:r w:rsidR="00802D77" w:rsidRPr="00802D77">
        <w:rPr>
          <w:position w:val="6"/>
          <w:sz w:val="16"/>
          <w:szCs w:val="16"/>
        </w:rPr>
        <w:t>*</w:t>
      </w:r>
      <w:r w:rsidRPr="00802D77">
        <w:t xml:space="preserve">previously attributed GST amount, you have a </w:t>
      </w:r>
      <w:r w:rsidRPr="00802D77">
        <w:rPr>
          <w:b/>
          <w:bCs/>
          <w:i/>
          <w:iCs/>
        </w:rPr>
        <w:t>decreasing adjustment</w:t>
      </w:r>
      <w:r w:rsidRPr="00802D77">
        <w:t xml:space="preserve"> equal to the difference between the previously attributed GST amount and the corrected GST amount.</w:t>
      </w:r>
    </w:p>
    <w:p w:rsidR="00300522" w:rsidRPr="00802D77" w:rsidRDefault="00300522" w:rsidP="00300522">
      <w:pPr>
        <w:pStyle w:val="ActHead4"/>
      </w:pPr>
      <w:bookmarkStart w:id="123" w:name="_Toc487203090"/>
      <w:r w:rsidRPr="00802D77">
        <w:rPr>
          <w:rStyle w:val="CharSubdNo"/>
        </w:rPr>
        <w:t>Subdivision</w:t>
      </w:r>
      <w:r w:rsidR="00802D77" w:rsidRPr="00802D77">
        <w:rPr>
          <w:rStyle w:val="CharSubdNo"/>
        </w:rPr>
        <w:t> </w:t>
      </w:r>
      <w:r w:rsidRPr="00802D77">
        <w:rPr>
          <w:rStyle w:val="CharSubdNo"/>
        </w:rPr>
        <w:t>19</w:t>
      </w:r>
      <w:r w:rsidR="00802D77" w:rsidRPr="00802D77">
        <w:rPr>
          <w:rStyle w:val="CharSubdNo"/>
        </w:rPr>
        <w:noBreakHyphen/>
      </w:r>
      <w:r w:rsidRPr="00802D77">
        <w:rPr>
          <w:rStyle w:val="CharSubdNo"/>
        </w:rPr>
        <w:t>C</w:t>
      </w:r>
      <w:r w:rsidRPr="00802D77">
        <w:t>—</w:t>
      </w:r>
      <w:r w:rsidRPr="00802D77">
        <w:rPr>
          <w:rStyle w:val="CharSubdText"/>
        </w:rPr>
        <w:t>Adjustments for acquisitions</w:t>
      </w:r>
      <w:bookmarkEnd w:id="123"/>
    </w:p>
    <w:p w:rsidR="00300522" w:rsidRPr="00802D77" w:rsidRDefault="00300522" w:rsidP="00300522">
      <w:pPr>
        <w:pStyle w:val="ActHead5"/>
      </w:pPr>
      <w:bookmarkStart w:id="124" w:name="_Toc487203091"/>
      <w:r w:rsidRPr="00802D77">
        <w:rPr>
          <w:rStyle w:val="CharSectno"/>
        </w:rPr>
        <w:t>19</w:t>
      </w:r>
      <w:r w:rsidR="00802D77" w:rsidRPr="00802D77">
        <w:rPr>
          <w:rStyle w:val="CharSectno"/>
        </w:rPr>
        <w:noBreakHyphen/>
      </w:r>
      <w:r w:rsidRPr="00802D77">
        <w:rPr>
          <w:rStyle w:val="CharSectno"/>
        </w:rPr>
        <w:t>70</w:t>
      </w:r>
      <w:r w:rsidRPr="00802D77">
        <w:t xml:space="preserve">  Where adjustments for acquisitions arise</w:t>
      </w:r>
      <w:bookmarkEnd w:id="124"/>
    </w:p>
    <w:p w:rsidR="00300522" w:rsidRPr="00802D77" w:rsidRDefault="00300522" w:rsidP="00300522">
      <w:pPr>
        <w:pStyle w:val="subsection"/>
      </w:pPr>
      <w:r w:rsidRPr="00802D77">
        <w:tab/>
        <w:t>(1)</w:t>
      </w:r>
      <w:r w:rsidRPr="00802D77">
        <w:tab/>
        <w:t xml:space="preserve">You have an </w:t>
      </w:r>
      <w:r w:rsidRPr="00802D77">
        <w:rPr>
          <w:b/>
          <w:bCs/>
          <w:i/>
          <w:iCs/>
        </w:rPr>
        <w:t>adjustment</w:t>
      </w:r>
      <w:r w:rsidRPr="00802D77">
        <w:t xml:space="preserve"> for an acquisition for which you are entitled to an input tax credit (or would be entitled to an input tax credit if the acquisition were a </w:t>
      </w:r>
      <w:r w:rsidR="00802D77" w:rsidRPr="00802D77">
        <w:rPr>
          <w:position w:val="6"/>
          <w:sz w:val="16"/>
          <w:szCs w:val="16"/>
        </w:rPr>
        <w:t>*</w:t>
      </w:r>
      <w:r w:rsidRPr="00802D77">
        <w:t>creditable acquisition) if:</w:t>
      </w:r>
    </w:p>
    <w:p w:rsidR="00300522" w:rsidRPr="00802D77" w:rsidRDefault="00300522" w:rsidP="00300522">
      <w:pPr>
        <w:pStyle w:val="paragraph"/>
      </w:pPr>
      <w:r w:rsidRPr="00802D77">
        <w:tab/>
        <w:t>(a)</w:t>
      </w:r>
      <w:r w:rsidRPr="00802D77">
        <w:tab/>
        <w:t xml:space="preserve">in relation to the acquisition, one or more </w:t>
      </w:r>
      <w:r w:rsidR="00802D77" w:rsidRPr="00802D77">
        <w:rPr>
          <w:position w:val="6"/>
          <w:sz w:val="16"/>
          <w:szCs w:val="16"/>
        </w:rPr>
        <w:t>*</w:t>
      </w:r>
      <w:r w:rsidRPr="00802D77">
        <w:t>adjustment events occur during a tax period; and</w:t>
      </w:r>
    </w:p>
    <w:p w:rsidR="00300522" w:rsidRPr="00802D77" w:rsidRDefault="00300522" w:rsidP="00300522">
      <w:pPr>
        <w:pStyle w:val="paragraph"/>
      </w:pPr>
      <w:r w:rsidRPr="00802D77">
        <w:tab/>
        <w:t>(b)</w:t>
      </w:r>
      <w:r w:rsidRPr="00802D77">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802D77" w:rsidRDefault="00300522" w:rsidP="00300522">
      <w:pPr>
        <w:pStyle w:val="paragraph"/>
      </w:pPr>
      <w:r w:rsidRPr="00802D77">
        <w:tab/>
        <w:t>(c)</w:t>
      </w:r>
      <w:r w:rsidRPr="00802D77">
        <w:tab/>
        <w:t xml:space="preserve">as a result of those adjustment events, the </w:t>
      </w:r>
      <w:r w:rsidR="00802D77" w:rsidRPr="00802D77">
        <w:rPr>
          <w:position w:val="6"/>
          <w:sz w:val="16"/>
          <w:szCs w:val="16"/>
        </w:rPr>
        <w:t>*</w:t>
      </w:r>
      <w:r w:rsidRPr="00802D77">
        <w:t xml:space="preserve">previously attributed input tax credit amount for the acquisition (if any) no longer correctly reflects the amount of the input tax credit (if any) on the acquisition (the </w:t>
      </w:r>
      <w:r w:rsidRPr="00802D77">
        <w:rPr>
          <w:b/>
          <w:bCs/>
          <w:i/>
          <w:iCs/>
        </w:rPr>
        <w:t>corrected input tax credit amount</w:t>
      </w:r>
      <w:r w:rsidRPr="00802D77">
        <w:t>).</w:t>
      </w:r>
    </w:p>
    <w:p w:rsidR="00300522" w:rsidRPr="00802D77" w:rsidRDefault="00300522" w:rsidP="00300522">
      <w:pPr>
        <w:pStyle w:val="subsection"/>
      </w:pPr>
      <w:r w:rsidRPr="00802D77">
        <w:tab/>
        <w:t>(2)</w:t>
      </w:r>
      <w:r w:rsidRPr="00802D77">
        <w:tab/>
        <w:t xml:space="preserve">In working out the </w:t>
      </w:r>
      <w:r w:rsidR="00802D77" w:rsidRPr="00802D77">
        <w:rPr>
          <w:position w:val="6"/>
          <w:sz w:val="16"/>
        </w:rPr>
        <w:t>*</w:t>
      </w:r>
      <w:r w:rsidRPr="00802D77">
        <w:t>corrected input tax credit amount for the acquisition:</w:t>
      </w:r>
    </w:p>
    <w:p w:rsidR="00300522" w:rsidRPr="00802D77" w:rsidRDefault="00300522" w:rsidP="00300522">
      <w:pPr>
        <w:pStyle w:val="paragraph"/>
      </w:pPr>
      <w:r w:rsidRPr="00802D77">
        <w:tab/>
        <w:t>(a)</w:t>
      </w:r>
      <w:r w:rsidRPr="00802D77">
        <w:tab/>
        <w:t xml:space="preserve">take into account any change of circumstances that has given rise to an adjustment for the acquisition under this </w:t>
      </w:r>
      <w:r w:rsidR="00A53099" w:rsidRPr="00802D77">
        <w:t>Subdivision</w:t>
      </w:r>
      <w:r w:rsidR="00A36DB5" w:rsidRPr="00802D77">
        <w:t xml:space="preserve"> </w:t>
      </w:r>
      <w:r w:rsidRPr="00802D77">
        <w:t>or Division</w:t>
      </w:r>
      <w:r w:rsidR="00802D77">
        <w:t> </w:t>
      </w:r>
      <w:r w:rsidRPr="00802D77">
        <w:t>21</w:t>
      </w:r>
      <w:r w:rsidR="007F0F28" w:rsidRPr="00802D77">
        <w:t>,</w:t>
      </w:r>
      <w:r w:rsidR="0063554A" w:rsidRPr="00802D77">
        <w:t xml:space="preserve"> 129, 133 or 134</w:t>
      </w:r>
      <w:r w:rsidRPr="00802D77">
        <w:t>; and</w:t>
      </w:r>
    </w:p>
    <w:p w:rsidR="00300522" w:rsidRPr="00802D77" w:rsidRDefault="00300522" w:rsidP="00300522">
      <w:pPr>
        <w:pStyle w:val="paragraph"/>
      </w:pPr>
      <w:r w:rsidRPr="00802D77">
        <w:tab/>
        <w:t>(b)</w:t>
      </w:r>
      <w:r w:rsidRPr="00802D77">
        <w:tab/>
        <w:t>if an adjustment relating to the acquisition under Division</w:t>
      </w:r>
      <w:r w:rsidR="00802D77">
        <w:t> </w:t>
      </w:r>
      <w:r w:rsidRPr="00802D77">
        <w:t>131 was attributable to an earlier tax period:</w:t>
      </w:r>
    </w:p>
    <w:p w:rsidR="00300522" w:rsidRPr="00802D77" w:rsidRDefault="00300522" w:rsidP="00300522">
      <w:pPr>
        <w:pStyle w:val="paragraphsub"/>
      </w:pPr>
      <w:r w:rsidRPr="00802D77">
        <w:tab/>
        <w:t>(i)</w:t>
      </w:r>
      <w:r w:rsidRPr="00802D77">
        <w:tab/>
        <w:t>do not take into account that adjustment; and</w:t>
      </w:r>
    </w:p>
    <w:p w:rsidR="00300522" w:rsidRPr="00802D77" w:rsidRDefault="00300522" w:rsidP="00300522">
      <w:pPr>
        <w:pStyle w:val="paragraphsub"/>
      </w:pPr>
      <w:r w:rsidRPr="00802D77">
        <w:tab/>
        <w:t>(ii)</w:t>
      </w:r>
      <w:r w:rsidRPr="00802D77">
        <w:tab/>
        <w:t>treat the acquisition as one in relation to which Division</w:t>
      </w:r>
      <w:r w:rsidR="00802D77">
        <w:t> </w:t>
      </w:r>
      <w:r w:rsidRPr="00802D77">
        <w:t>131 had not applied.</w:t>
      </w:r>
    </w:p>
    <w:p w:rsidR="00300522" w:rsidRPr="00802D77" w:rsidRDefault="00300522" w:rsidP="00300522">
      <w:pPr>
        <w:pStyle w:val="ActHead5"/>
      </w:pPr>
      <w:bookmarkStart w:id="125" w:name="_Toc487203092"/>
      <w:r w:rsidRPr="00802D77">
        <w:rPr>
          <w:rStyle w:val="CharSectno"/>
        </w:rPr>
        <w:t>19</w:t>
      </w:r>
      <w:r w:rsidR="00802D77" w:rsidRPr="00802D77">
        <w:rPr>
          <w:rStyle w:val="CharSectno"/>
        </w:rPr>
        <w:noBreakHyphen/>
      </w:r>
      <w:r w:rsidRPr="00802D77">
        <w:rPr>
          <w:rStyle w:val="CharSectno"/>
        </w:rPr>
        <w:t>75</w:t>
      </w:r>
      <w:r w:rsidRPr="00802D77">
        <w:t xml:space="preserve">  Previously attributed input tax credit amounts</w:t>
      </w:r>
      <w:bookmarkEnd w:id="125"/>
    </w:p>
    <w:p w:rsidR="00300522" w:rsidRPr="00802D77" w:rsidRDefault="00300522" w:rsidP="00300522">
      <w:pPr>
        <w:pStyle w:val="subsection"/>
      </w:pPr>
      <w:r w:rsidRPr="00802D77">
        <w:tab/>
      </w:r>
      <w:r w:rsidRPr="00802D77">
        <w:tab/>
        <w:t xml:space="preserve">The </w:t>
      </w:r>
      <w:r w:rsidRPr="00802D77">
        <w:rPr>
          <w:b/>
          <w:i/>
        </w:rPr>
        <w:t xml:space="preserve">previously attributed input tax credit amount </w:t>
      </w:r>
      <w:r w:rsidRPr="00802D77">
        <w:t>for an acquisition is:</w:t>
      </w:r>
    </w:p>
    <w:p w:rsidR="00300522" w:rsidRPr="00802D77" w:rsidRDefault="00300522" w:rsidP="00300522">
      <w:pPr>
        <w:pStyle w:val="paragraph"/>
      </w:pPr>
      <w:r w:rsidRPr="00802D77">
        <w:tab/>
        <w:t>(a)</w:t>
      </w:r>
      <w:r w:rsidRPr="00802D77">
        <w:tab/>
        <w:t>the amount of any input tax credit that was attributable to a tax period in respect of the acquisition; minus</w:t>
      </w:r>
    </w:p>
    <w:p w:rsidR="00300522" w:rsidRPr="00802D77" w:rsidRDefault="00300522" w:rsidP="00300522">
      <w:pPr>
        <w:pStyle w:val="paragraph"/>
      </w:pPr>
      <w:r w:rsidRPr="00802D77">
        <w:tab/>
        <w:t>(b)</w:t>
      </w:r>
      <w:r w:rsidRPr="00802D77">
        <w:tab/>
        <w:t xml:space="preserve">the sum of any </w:t>
      </w:r>
      <w:r w:rsidR="00802D77" w:rsidRPr="00802D77">
        <w:rPr>
          <w:position w:val="6"/>
          <w:sz w:val="16"/>
          <w:szCs w:val="16"/>
        </w:rPr>
        <w:t>*</w:t>
      </w:r>
      <w:r w:rsidRPr="00802D77">
        <w:t xml:space="preserve">increasing adjustments, under this </w:t>
      </w:r>
      <w:r w:rsidR="00A53099" w:rsidRPr="00802D77">
        <w:t>Subdivision</w:t>
      </w:r>
      <w:r w:rsidR="00A36DB5" w:rsidRPr="00802D77">
        <w:t xml:space="preserve"> </w:t>
      </w:r>
      <w:r w:rsidRPr="00802D77">
        <w:t>or Division</w:t>
      </w:r>
      <w:r w:rsidR="00802D77">
        <w:t> </w:t>
      </w:r>
      <w:r w:rsidRPr="00802D77">
        <w:t>21, 129</w:t>
      </w:r>
      <w:r w:rsidR="0063554A" w:rsidRPr="00802D77">
        <w:t>, 131 or 134</w:t>
      </w:r>
      <w:r w:rsidRPr="00802D77">
        <w:t>, that were previously attributable to a tax period in respect of the acquisition; plus</w:t>
      </w:r>
    </w:p>
    <w:p w:rsidR="00300522" w:rsidRPr="00802D77" w:rsidRDefault="00300522" w:rsidP="00300522">
      <w:pPr>
        <w:pStyle w:val="paragraph"/>
      </w:pPr>
      <w:r w:rsidRPr="00802D77">
        <w:tab/>
        <w:t>(c)</w:t>
      </w:r>
      <w:r w:rsidRPr="00802D77">
        <w:tab/>
        <w:t xml:space="preserve">the sum of any </w:t>
      </w:r>
      <w:r w:rsidR="00802D77" w:rsidRPr="00802D77">
        <w:rPr>
          <w:position w:val="6"/>
          <w:sz w:val="16"/>
          <w:szCs w:val="16"/>
        </w:rPr>
        <w:t>*</w:t>
      </w:r>
      <w:r w:rsidRPr="00802D77">
        <w:t xml:space="preserve">decreasing adjustments, under this </w:t>
      </w:r>
      <w:r w:rsidR="00A53099" w:rsidRPr="00802D77">
        <w:t>Subdivision</w:t>
      </w:r>
      <w:r w:rsidR="00A36DB5" w:rsidRPr="00802D77">
        <w:t xml:space="preserve"> </w:t>
      </w:r>
      <w:r w:rsidRPr="00802D77">
        <w:t>or Division</w:t>
      </w:r>
      <w:r w:rsidR="00802D77">
        <w:t> </w:t>
      </w:r>
      <w:r w:rsidRPr="00802D77">
        <w:t>21</w:t>
      </w:r>
      <w:r w:rsidR="007F0F28" w:rsidRPr="00802D77">
        <w:t>, 129 or 133</w:t>
      </w:r>
      <w:r w:rsidRPr="00802D77">
        <w:t>, that were previously attributable to a tax period in respect of the acquisition.</w:t>
      </w:r>
    </w:p>
    <w:p w:rsidR="00300522" w:rsidRPr="00802D77" w:rsidRDefault="00300522" w:rsidP="00300522">
      <w:pPr>
        <w:pStyle w:val="ActHead5"/>
      </w:pPr>
      <w:bookmarkStart w:id="126" w:name="_Toc487203093"/>
      <w:r w:rsidRPr="00802D77">
        <w:rPr>
          <w:rStyle w:val="CharSectno"/>
        </w:rPr>
        <w:t>19</w:t>
      </w:r>
      <w:r w:rsidR="00802D77" w:rsidRPr="00802D77">
        <w:rPr>
          <w:rStyle w:val="CharSectno"/>
        </w:rPr>
        <w:noBreakHyphen/>
      </w:r>
      <w:r w:rsidRPr="00802D77">
        <w:rPr>
          <w:rStyle w:val="CharSectno"/>
        </w:rPr>
        <w:t>80</w:t>
      </w:r>
      <w:r w:rsidRPr="00802D77">
        <w:t xml:space="preserve">  Increasing adjustments for acquisitions</w:t>
      </w:r>
      <w:bookmarkEnd w:id="126"/>
    </w:p>
    <w:p w:rsidR="00300522" w:rsidRPr="00802D77" w:rsidRDefault="00300522" w:rsidP="00300522">
      <w:pPr>
        <w:pStyle w:val="subsection"/>
      </w:pPr>
      <w:r w:rsidRPr="00802D77">
        <w:tab/>
      </w:r>
      <w:r w:rsidRPr="00802D77">
        <w:tab/>
        <w:t xml:space="preserve">If the </w:t>
      </w:r>
      <w:r w:rsidR="00802D77" w:rsidRPr="00802D77">
        <w:rPr>
          <w:position w:val="6"/>
          <w:sz w:val="16"/>
          <w:szCs w:val="16"/>
        </w:rPr>
        <w:t>*</w:t>
      </w:r>
      <w:r w:rsidRPr="00802D77">
        <w:t xml:space="preserve">previously attributed input tax credit amount is </w:t>
      </w:r>
      <w:r w:rsidRPr="00802D77">
        <w:rPr>
          <w:i/>
          <w:iCs/>
        </w:rPr>
        <w:t>greater</w:t>
      </w:r>
      <w:r w:rsidRPr="00802D77">
        <w:t xml:space="preserve"> than the </w:t>
      </w:r>
      <w:r w:rsidR="00802D77" w:rsidRPr="00802D77">
        <w:rPr>
          <w:position w:val="6"/>
          <w:sz w:val="16"/>
          <w:szCs w:val="16"/>
        </w:rPr>
        <w:t>*</w:t>
      </w:r>
      <w:r w:rsidRPr="00802D77">
        <w:t xml:space="preserve">corrected input tax credit amount, you have an </w:t>
      </w:r>
      <w:r w:rsidRPr="00802D77">
        <w:rPr>
          <w:b/>
          <w:bCs/>
          <w:i/>
          <w:iCs/>
        </w:rPr>
        <w:t>increasing adjustment</w:t>
      </w:r>
      <w:r w:rsidRPr="00802D77">
        <w:t xml:space="preserve"> equal to the difference between the previously attributed input tax credit amount and the corrected input tax credit amount.</w:t>
      </w:r>
    </w:p>
    <w:p w:rsidR="00300522" w:rsidRPr="00802D77" w:rsidRDefault="00300522" w:rsidP="00300522">
      <w:pPr>
        <w:pStyle w:val="ActHead5"/>
      </w:pPr>
      <w:bookmarkStart w:id="127" w:name="_Toc487203094"/>
      <w:r w:rsidRPr="00802D77">
        <w:rPr>
          <w:rStyle w:val="CharSectno"/>
        </w:rPr>
        <w:t>19</w:t>
      </w:r>
      <w:r w:rsidR="00802D77" w:rsidRPr="00802D77">
        <w:rPr>
          <w:rStyle w:val="CharSectno"/>
        </w:rPr>
        <w:noBreakHyphen/>
      </w:r>
      <w:r w:rsidRPr="00802D77">
        <w:rPr>
          <w:rStyle w:val="CharSectno"/>
        </w:rPr>
        <w:t>85</w:t>
      </w:r>
      <w:r w:rsidRPr="00802D77">
        <w:t xml:space="preserve">  Decreasing adjustments for acquisitions</w:t>
      </w:r>
      <w:bookmarkEnd w:id="127"/>
    </w:p>
    <w:p w:rsidR="00300522" w:rsidRPr="00802D77" w:rsidRDefault="00300522" w:rsidP="00300522">
      <w:pPr>
        <w:pStyle w:val="subsection"/>
      </w:pPr>
      <w:r w:rsidRPr="00802D77">
        <w:tab/>
      </w:r>
      <w:r w:rsidRPr="00802D77">
        <w:tab/>
        <w:t xml:space="preserve">If the </w:t>
      </w:r>
      <w:r w:rsidR="00802D77" w:rsidRPr="00802D77">
        <w:rPr>
          <w:position w:val="6"/>
          <w:sz w:val="16"/>
          <w:szCs w:val="16"/>
        </w:rPr>
        <w:t>*</w:t>
      </w:r>
      <w:r w:rsidRPr="00802D77">
        <w:t xml:space="preserve">previously attributed input tax credit amount is </w:t>
      </w:r>
      <w:r w:rsidRPr="00802D77">
        <w:rPr>
          <w:i/>
          <w:iCs/>
        </w:rPr>
        <w:t>less</w:t>
      </w:r>
      <w:r w:rsidRPr="00802D77">
        <w:t xml:space="preserve"> than the </w:t>
      </w:r>
      <w:r w:rsidR="00802D77" w:rsidRPr="00802D77">
        <w:rPr>
          <w:position w:val="6"/>
          <w:sz w:val="16"/>
          <w:szCs w:val="16"/>
        </w:rPr>
        <w:t>*</w:t>
      </w:r>
      <w:r w:rsidRPr="00802D77">
        <w:t xml:space="preserve">corrected input tax credit amount, you have a </w:t>
      </w:r>
      <w:r w:rsidRPr="00802D77">
        <w:rPr>
          <w:b/>
          <w:bCs/>
          <w:i/>
          <w:iCs/>
        </w:rPr>
        <w:t>decreasing adjustment</w:t>
      </w:r>
      <w:r w:rsidRPr="00802D77">
        <w:t xml:space="preserve"> equal to the difference between the corrected input tax credit amount and the previously attributed input tax credit amount.</w:t>
      </w:r>
    </w:p>
    <w:p w:rsidR="00300522" w:rsidRPr="00802D77" w:rsidRDefault="00300522" w:rsidP="00300522">
      <w:pPr>
        <w:pStyle w:val="ActHead5"/>
      </w:pPr>
      <w:bookmarkStart w:id="128" w:name="_Toc487203095"/>
      <w:r w:rsidRPr="00802D77">
        <w:rPr>
          <w:rStyle w:val="CharSectno"/>
        </w:rPr>
        <w:t>19</w:t>
      </w:r>
      <w:r w:rsidR="00802D77" w:rsidRPr="00802D77">
        <w:rPr>
          <w:rStyle w:val="CharSectno"/>
        </w:rPr>
        <w:noBreakHyphen/>
      </w:r>
      <w:r w:rsidRPr="00802D77">
        <w:rPr>
          <w:rStyle w:val="CharSectno"/>
        </w:rPr>
        <w:t>99</w:t>
      </w:r>
      <w:r w:rsidRPr="00802D77">
        <w:t xml:space="preserve">  Special rules relating to adjustment events</w:t>
      </w:r>
      <w:bookmarkEnd w:id="128"/>
    </w:p>
    <w:p w:rsidR="00300522" w:rsidRPr="00802D77" w:rsidRDefault="00300522" w:rsidP="00300522">
      <w:pPr>
        <w:pStyle w:val="subsection"/>
      </w:pPr>
      <w:r w:rsidRPr="00802D77">
        <w:tab/>
      </w:r>
      <w:r w:rsidRPr="00802D77">
        <w:tab/>
        <w:t>Chapter</w:t>
      </w:r>
      <w:r w:rsidR="00802D77">
        <w:t> </w:t>
      </w:r>
      <w:r w:rsidRPr="00802D77">
        <w:t xml:space="preserve">4 contains special rules relating to </w:t>
      </w:r>
      <w:r w:rsidR="00802D77" w:rsidRPr="00802D77">
        <w:rPr>
          <w:position w:val="6"/>
          <w:sz w:val="16"/>
          <w:szCs w:val="16"/>
        </w:rPr>
        <w:t>*</w:t>
      </w:r>
      <w:r w:rsidRPr="00802D77">
        <w:t>adjustment events in particular cases,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802D77" w:rsidTr="00A53099">
        <w:trPr>
          <w:tblHeader/>
        </w:trPr>
        <w:tc>
          <w:tcPr>
            <w:tcW w:w="5954"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Checklist of special rules</w:t>
            </w:r>
          </w:p>
        </w:tc>
      </w:tr>
      <w:tr w:rsidR="00300522" w:rsidRPr="00802D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3686"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For this case ...</w:t>
            </w:r>
          </w:p>
        </w:tc>
        <w:tc>
          <w:tcPr>
            <w:tcW w:w="155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See:</w:t>
            </w:r>
          </w:p>
        </w:tc>
      </w:tr>
      <w:tr w:rsidR="00300522" w:rsidRPr="00802D77"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1AA</w:t>
            </w:r>
          </w:p>
        </w:tc>
        <w:tc>
          <w:tcPr>
            <w:tcW w:w="3686"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Compulsory third party schemes</w:t>
            </w:r>
          </w:p>
        </w:tc>
        <w:tc>
          <w:tcPr>
            <w:tcW w:w="1559"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79</w:t>
            </w:r>
          </w:p>
        </w:tc>
      </w:tr>
      <w:tr w:rsidR="003E4CE4" w:rsidRPr="00802D77"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802D77" w:rsidRDefault="003E4CE4" w:rsidP="00300522">
            <w:pPr>
              <w:pStyle w:val="Tabletext"/>
            </w:pPr>
            <w:r w:rsidRPr="00802D77">
              <w:t>1AB</w:t>
            </w:r>
          </w:p>
        </w:tc>
        <w:tc>
          <w:tcPr>
            <w:tcW w:w="3686" w:type="dxa"/>
            <w:tcBorders>
              <w:top w:val="single" w:sz="4" w:space="0" w:color="auto"/>
              <w:bottom w:val="single" w:sz="4" w:space="0" w:color="auto"/>
            </w:tcBorders>
            <w:shd w:val="clear" w:color="auto" w:fill="auto"/>
          </w:tcPr>
          <w:p w:rsidR="003E4CE4" w:rsidRPr="00802D77" w:rsidRDefault="003E4CE4" w:rsidP="00300522">
            <w:pPr>
              <w:pStyle w:val="Tabletext"/>
            </w:pPr>
            <w:r w:rsidRPr="00802D77">
              <w:t>Excess GST and cancelled supplies</w:t>
            </w:r>
          </w:p>
        </w:tc>
        <w:tc>
          <w:tcPr>
            <w:tcW w:w="1559" w:type="dxa"/>
            <w:tcBorders>
              <w:top w:val="single" w:sz="4" w:space="0" w:color="auto"/>
              <w:bottom w:val="single" w:sz="4" w:space="0" w:color="auto"/>
            </w:tcBorders>
            <w:shd w:val="clear" w:color="auto" w:fill="auto"/>
          </w:tcPr>
          <w:p w:rsidR="003E4CE4" w:rsidRPr="00802D77" w:rsidRDefault="003E4CE4" w:rsidP="00300522">
            <w:pPr>
              <w:pStyle w:val="Tabletext"/>
            </w:pPr>
            <w:r w:rsidRPr="00802D77">
              <w:t>Division</w:t>
            </w:r>
            <w:r w:rsidR="00802D77">
              <w:t> </w:t>
            </w:r>
            <w:r w:rsidRPr="00802D77">
              <w:t>142</w:t>
            </w:r>
          </w:p>
        </w:tc>
      </w:tr>
      <w:tr w:rsidR="003E4CE4" w:rsidRPr="00802D77" w:rsidTr="007C5E49">
        <w:tblPrEx>
          <w:tblCellMar>
            <w:left w:w="107" w:type="dxa"/>
            <w:right w:w="107" w:type="dxa"/>
          </w:tblCellMar>
        </w:tblPrEx>
        <w:tc>
          <w:tcPr>
            <w:tcW w:w="709" w:type="dxa"/>
            <w:tcBorders>
              <w:top w:val="single" w:sz="4" w:space="0" w:color="auto"/>
            </w:tcBorders>
            <w:shd w:val="clear" w:color="auto" w:fill="auto"/>
          </w:tcPr>
          <w:p w:rsidR="003E4CE4" w:rsidRPr="00802D77" w:rsidRDefault="003E4CE4" w:rsidP="00300522">
            <w:pPr>
              <w:pStyle w:val="Tabletext"/>
            </w:pPr>
            <w:r w:rsidRPr="00802D77">
              <w:t>1A</w:t>
            </w:r>
          </w:p>
        </w:tc>
        <w:tc>
          <w:tcPr>
            <w:tcW w:w="3686" w:type="dxa"/>
            <w:tcBorders>
              <w:top w:val="single" w:sz="4" w:space="0" w:color="auto"/>
            </w:tcBorders>
            <w:shd w:val="clear" w:color="auto" w:fill="auto"/>
          </w:tcPr>
          <w:p w:rsidR="003E4CE4" w:rsidRPr="00802D77" w:rsidRDefault="003E4CE4" w:rsidP="00300522">
            <w:pPr>
              <w:pStyle w:val="Tabletext"/>
            </w:pPr>
            <w:r w:rsidRPr="00802D77">
              <w:t>GST religious groups</w:t>
            </w:r>
          </w:p>
        </w:tc>
        <w:tc>
          <w:tcPr>
            <w:tcW w:w="1559" w:type="dxa"/>
            <w:tcBorders>
              <w:top w:val="single" w:sz="4" w:space="0" w:color="auto"/>
            </w:tcBorders>
            <w:shd w:val="clear" w:color="auto" w:fill="auto"/>
          </w:tcPr>
          <w:p w:rsidR="003E4CE4" w:rsidRPr="00802D77" w:rsidRDefault="003E4CE4" w:rsidP="00300522">
            <w:pPr>
              <w:pStyle w:val="Tabletext"/>
            </w:pPr>
            <w:r w:rsidRPr="00802D77">
              <w:t>Division</w:t>
            </w:r>
            <w:r w:rsidR="00802D77">
              <w:t> </w:t>
            </w:r>
            <w:r w:rsidRPr="00802D77">
              <w:t>49</w:t>
            </w:r>
          </w:p>
        </w:tc>
      </w:tr>
      <w:tr w:rsidR="003E4CE4" w:rsidRPr="00802D77" w:rsidTr="00A53099">
        <w:tblPrEx>
          <w:tblCellMar>
            <w:left w:w="107" w:type="dxa"/>
            <w:right w:w="107" w:type="dxa"/>
          </w:tblCellMar>
        </w:tblPrEx>
        <w:tc>
          <w:tcPr>
            <w:tcW w:w="709" w:type="dxa"/>
            <w:shd w:val="clear" w:color="auto" w:fill="auto"/>
          </w:tcPr>
          <w:p w:rsidR="003E4CE4" w:rsidRPr="00802D77" w:rsidRDefault="003E4CE4" w:rsidP="00300522">
            <w:pPr>
              <w:pStyle w:val="Tabletext"/>
            </w:pPr>
            <w:r w:rsidRPr="00802D77">
              <w:t>1</w:t>
            </w:r>
          </w:p>
        </w:tc>
        <w:tc>
          <w:tcPr>
            <w:tcW w:w="3686" w:type="dxa"/>
            <w:shd w:val="clear" w:color="auto" w:fill="auto"/>
          </w:tcPr>
          <w:p w:rsidR="003E4CE4" w:rsidRPr="00802D77" w:rsidRDefault="003E4CE4" w:rsidP="00300522">
            <w:pPr>
              <w:pStyle w:val="Tabletext"/>
            </w:pPr>
            <w:r w:rsidRPr="00802D77">
              <w:t>Insurance</w:t>
            </w:r>
          </w:p>
        </w:tc>
        <w:tc>
          <w:tcPr>
            <w:tcW w:w="1559" w:type="dxa"/>
            <w:shd w:val="clear" w:color="auto" w:fill="auto"/>
          </w:tcPr>
          <w:p w:rsidR="003E4CE4" w:rsidRPr="00802D77" w:rsidRDefault="003E4CE4" w:rsidP="00300522">
            <w:pPr>
              <w:pStyle w:val="Tabletext"/>
            </w:pPr>
            <w:r w:rsidRPr="00802D77">
              <w:t>Division</w:t>
            </w:r>
            <w:r w:rsidR="00802D77">
              <w:t> </w:t>
            </w:r>
            <w:r w:rsidRPr="00802D77">
              <w:t>78</w:t>
            </w:r>
          </w:p>
        </w:tc>
      </w:tr>
      <w:tr w:rsidR="003E4CE4" w:rsidRPr="00802D77" w:rsidTr="00A53099">
        <w:tblPrEx>
          <w:tblCellMar>
            <w:left w:w="107" w:type="dxa"/>
            <w:right w:w="107" w:type="dxa"/>
          </w:tblCellMar>
        </w:tblPrEx>
        <w:tc>
          <w:tcPr>
            <w:tcW w:w="709" w:type="dxa"/>
            <w:shd w:val="clear" w:color="auto" w:fill="auto"/>
          </w:tcPr>
          <w:p w:rsidR="003E4CE4" w:rsidRPr="00802D77" w:rsidRDefault="003E4CE4" w:rsidP="00300522">
            <w:pPr>
              <w:pStyle w:val="Tabletext"/>
            </w:pPr>
            <w:r w:rsidRPr="00802D77">
              <w:t>2</w:t>
            </w:r>
          </w:p>
        </w:tc>
        <w:tc>
          <w:tcPr>
            <w:tcW w:w="3686" w:type="dxa"/>
            <w:shd w:val="clear" w:color="auto" w:fill="auto"/>
          </w:tcPr>
          <w:p w:rsidR="003E4CE4" w:rsidRPr="00802D77" w:rsidRDefault="003E4CE4" w:rsidP="00300522">
            <w:pPr>
              <w:pStyle w:val="Tabletext"/>
            </w:pPr>
            <w:r w:rsidRPr="00802D77">
              <w:t>Non</w:t>
            </w:r>
            <w:r w:rsidR="00802D77">
              <w:noBreakHyphen/>
            </w:r>
            <w:r w:rsidRPr="00802D77">
              <w:t>deductible expenses</w:t>
            </w:r>
          </w:p>
        </w:tc>
        <w:tc>
          <w:tcPr>
            <w:tcW w:w="1559" w:type="dxa"/>
            <w:shd w:val="clear" w:color="auto" w:fill="auto"/>
          </w:tcPr>
          <w:p w:rsidR="003E4CE4" w:rsidRPr="00802D77" w:rsidRDefault="003E4CE4" w:rsidP="00300522">
            <w:pPr>
              <w:pStyle w:val="Tabletext"/>
            </w:pPr>
            <w:r w:rsidRPr="00802D77">
              <w:t>Division</w:t>
            </w:r>
            <w:r w:rsidR="00802D77">
              <w:t> </w:t>
            </w:r>
            <w:r w:rsidRPr="00802D77">
              <w:t>69</w:t>
            </w:r>
          </w:p>
        </w:tc>
      </w:tr>
      <w:tr w:rsidR="003E4CE4" w:rsidRPr="00802D77" w:rsidTr="00A53099">
        <w:tc>
          <w:tcPr>
            <w:tcW w:w="709" w:type="dxa"/>
            <w:shd w:val="clear" w:color="auto" w:fill="auto"/>
          </w:tcPr>
          <w:p w:rsidR="003E4CE4" w:rsidRPr="00802D77" w:rsidRDefault="003E4CE4" w:rsidP="007F0F28">
            <w:pPr>
              <w:pStyle w:val="Tabletext"/>
            </w:pPr>
            <w:r w:rsidRPr="00802D77">
              <w:t>2A</w:t>
            </w:r>
          </w:p>
        </w:tc>
        <w:tc>
          <w:tcPr>
            <w:tcW w:w="3686" w:type="dxa"/>
            <w:shd w:val="clear" w:color="auto" w:fill="auto"/>
          </w:tcPr>
          <w:p w:rsidR="003E4CE4" w:rsidRPr="00802D77" w:rsidRDefault="003E4CE4" w:rsidP="007F0F28">
            <w:pPr>
              <w:pStyle w:val="Tabletext"/>
            </w:pPr>
            <w:r w:rsidRPr="00802D77">
              <w:t>Providing additional consideration under gross</w:t>
            </w:r>
            <w:r w:rsidR="00802D77">
              <w:noBreakHyphen/>
            </w:r>
            <w:r w:rsidRPr="00802D77">
              <w:t>up clauses</w:t>
            </w:r>
          </w:p>
        </w:tc>
        <w:tc>
          <w:tcPr>
            <w:tcW w:w="1559" w:type="dxa"/>
            <w:shd w:val="clear" w:color="auto" w:fill="auto"/>
          </w:tcPr>
          <w:p w:rsidR="003E4CE4" w:rsidRPr="00802D77" w:rsidRDefault="003E4CE4" w:rsidP="007F0F28">
            <w:pPr>
              <w:pStyle w:val="Tabletext"/>
            </w:pPr>
            <w:r w:rsidRPr="00802D77">
              <w:t>Division</w:t>
            </w:r>
            <w:r w:rsidR="00802D77">
              <w:t> </w:t>
            </w:r>
            <w:r w:rsidRPr="00802D77">
              <w:t>133</w:t>
            </w:r>
          </w:p>
        </w:tc>
      </w:tr>
      <w:tr w:rsidR="003E4CE4" w:rsidRPr="00802D77" w:rsidTr="00A53099">
        <w:tblPrEx>
          <w:tblCellMar>
            <w:left w:w="107" w:type="dxa"/>
            <w:right w:w="107" w:type="dxa"/>
          </w:tblCellMar>
        </w:tblPrEx>
        <w:tc>
          <w:tcPr>
            <w:tcW w:w="709" w:type="dxa"/>
            <w:tcBorders>
              <w:bottom w:val="single" w:sz="4" w:space="0" w:color="auto"/>
            </w:tcBorders>
            <w:shd w:val="clear" w:color="auto" w:fill="auto"/>
          </w:tcPr>
          <w:p w:rsidR="003E4CE4" w:rsidRPr="00802D77" w:rsidRDefault="003E4CE4" w:rsidP="00300522">
            <w:pPr>
              <w:pStyle w:val="Tabletext"/>
            </w:pPr>
            <w:r w:rsidRPr="00802D77">
              <w:t>3</w:t>
            </w:r>
          </w:p>
        </w:tc>
        <w:tc>
          <w:tcPr>
            <w:tcW w:w="3686" w:type="dxa"/>
            <w:tcBorders>
              <w:bottom w:val="single" w:sz="4" w:space="0" w:color="auto"/>
            </w:tcBorders>
            <w:shd w:val="clear" w:color="auto" w:fill="auto"/>
          </w:tcPr>
          <w:p w:rsidR="003E4CE4" w:rsidRPr="00802D77" w:rsidRDefault="003E4CE4" w:rsidP="00300522">
            <w:pPr>
              <w:pStyle w:val="Tabletext"/>
            </w:pPr>
            <w:r w:rsidRPr="00802D77">
              <w:t>Settlement sharing arrangements</w:t>
            </w:r>
          </w:p>
        </w:tc>
        <w:tc>
          <w:tcPr>
            <w:tcW w:w="1559" w:type="dxa"/>
            <w:tcBorders>
              <w:bottom w:val="single" w:sz="4" w:space="0" w:color="auto"/>
            </w:tcBorders>
            <w:shd w:val="clear" w:color="auto" w:fill="auto"/>
          </w:tcPr>
          <w:p w:rsidR="003E4CE4" w:rsidRPr="00802D77" w:rsidRDefault="003E4CE4" w:rsidP="00300522">
            <w:pPr>
              <w:pStyle w:val="Tabletext"/>
            </w:pPr>
            <w:r w:rsidRPr="00802D77">
              <w:t>Division</w:t>
            </w:r>
            <w:r w:rsidR="00802D77">
              <w:t> </w:t>
            </w:r>
            <w:r w:rsidRPr="00802D77">
              <w:t>80</w:t>
            </w:r>
          </w:p>
        </w:tc>
      </w:tr>
      <w:tr w:rsidR="003E4CE4" w:rsidRPr="00802D77" w:rsidTr="00A53099">
        <w:tc>
          <w:tcPr>
            <w:tcW w:w="709" w:type="dxa"/>
            <w:tcBorders>
              <w:bottom w:val="single" w:sz="12" w:space="0" w:color="auto"/>
            </w:tcBorders>
            <w:shd w:val="clear" w:color="auto" w:fill="auto"/>
          </w:tcPr>
          <w:p w:rsidR="003E4CE4" w:rsidRPr="00802D77" w:rsidRDefault="003E4CE4" w:rsidP="0063554A">
            <w:pPr>
              <w:pStyle w:val="Tabletext"/>
            </w:pPr>
            <w:r w:rsidRPr="00802D77">
              <w:t>4</w:t>
            </w:r>
          </w:p>
        </w:tc>
        <w:tc>
          <w:tcPr>
            <w:tcW w:w="3686" w:type="dxa"/>
            <w:tcBorders>
              <w:bottom w:val="single" w:sz="12" w:space="0" w:color="auto"/>
            </w:tcBorders>
            <w:shd w:val="clear" w:color="auto" w:fill="auto"/>
          </w:tcPr>
          <w:p w:rsidR="003E4CE4" w:rsidRPr="00802D77" w:rsidRDefault="003E4CE4" w:rsidP="0063554A">
            <w:pPr>
              <w:pStyle w:val="Tabletext"/>
            </w:pPr>
            <w:r w:rsidRPr="00802D77">
              <w:t>Third party payments</w:t>
            </w:r>
          </w:p>
        </w:tc>
        <w:tc>
          <w:tcPr>
            <w:tcW w:w="1559" w:type="dxa"/>
            <w:tcBorders>
              <w:bottom w:val="single" w:sz="12" w:space="0" w:color="auto"/>
            </w:tcBorders>
            <w:shd w:val="clear" w:color="auto" w:fill="auto"/>
          </w:tcPr>
          <w:p w:rsidR="003E4CE4" w:rsidRPr="00802D77" w:rsidRDefault="003E4CE4" w:rsidP="0063554A">
            <w:pPr>
              <w:pStyle w:val="Tabletext"/>
            </w:pPr>
            <w:r w:rsidRPr="00802D77">
              <w:t>Division</w:t>
            </w:r>
            <w:r w:rsidR="00802D77">
              <w:t> </w:t>
            </w:r>
            <w:r w:rsidRPr="00802D77">
              <w:t>134</w:t>
            </w:r>
          </w:p>
        </w:tc>
      </w:tr>
    </w:tbl>
    <w:p w:rsidR="00300522" w:rsidRPr="00802D77" w:rsidRDefault="00300522" w:rsidP="00A36DB5">
      <w:pPr>
        <w:pStyle w:val="ActHead3"/>
        <w:pageBreakBefore/>
      </w:pPr>
      <w:bookmarkStart w:id="129" w:name="_Toc487203096"/>
      <w:r w:rsidRPr="00802D77">
        <w:rPr>
          <w:rStyle w:val="CharDivNo"/>
        </w:rPr>
        <w:t>Division</w:t>
      </w:r>
      <w:r w:rsidR="00802D77" w:rsidRPr="00802D77">
        <w:rPr>
          <w:rStyle w:val="CharDivNo"/>
        </w:rPr>
        <w:t> </w:t>
      </w:r>
      <w:r w:rsidRPr="00802D77">
        <w:rPr>
          <w:rStyle w:val="CharDivNo"/>
        </w:rPr>
        <w:t>21</w:t>
      </w:r>
      <w:r w:rsidRPr="00802D77">
        <w:t>—</w:t>
      </w:r>
      <w:r w:rsidRPr="00802D77">
        <w:rPr>
          <w:rStyle w:val="CharDivText"/>
        </w:rPr>
        <w:t>Bad debts</w:t>
      </w:r>
      <w:bookmarkEnd w:id="129"/>
    </w:p>
    <w:p w:rsidR="00300522" w:rsidRPr="00802D77" w:rsidRDefault="00300522" w:rsidP="00300522">
      <w:pPr>
        <w:pStyle w:val="ActHead5"/>
      </w:pPr>
      <w:bookmarkStart w:id="130" w:name="_Toc487203097"/>
      <w:r w:rsidRPr="00802D77">
        <w:rPr>
          <w:rStyle w:val="CharSectno"/>
        </w:rPr>
        <w:t>21</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130"/>
    </w:p>
    <w:p w:rsidR="00300522" w:rsidRPr="00802D77" w:rsidRDefault="00300522" w:rsidP="00300522">
      <w:pPr>
        <w:pStyle w:val="BoxText"/>
        <w:pBdr>
          <w:left w:val="single" w:sz="6" w:space="10" w:color="auto"/>
        </w:pBdr>
      </w:pPr>
      <w:r w:rsidRPr="00802D77">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802D77" w:rsidRDefault="00300522" w:rsidP="00300522">
      <w:pPr>
        <w:pStyle w:val="notetext"/>
      </w:pPr>
      <w:r w:rsidRPr="00802D77">
        <w:t>Note:</w:t>
      </w:r>
      <w:r w:rsidRPr="00802D77">
        <w:tab/>
        <w:t xml:space="preserve">This </w:t>
      </w:r>
      <w:r w:rsidR="00A53099" w:rsidRPr="00802D77">
        <w:t>Division</w:t>
      </w:r>
      <w:r w:rsidR="00A36DB5" w:rsidRPr="00802D77">
        <w:t xml:space="preserve"> </w:t>
      </w:r>
      <w:r w:rsidRPr="00802D77">
        <w:t>does not apply to supplies and acquisitions that you account for on a cash basis (except in the limited circumstances referred to in Division</w:t>
      </w:r>
      <w:r w:rsidR="00802D77">
        <w:t> </w:t>
      </w:r>
      <w:r w:rsidRPr="00802D77">
        <w:t>159).</w:t>
      </w:r>
    </w:p>
    <w:p w:rsidR="00300522" w:rsidRPr="00802D77" w:rsidRDefault="00300522" w:rsidP="00300522">
      <w:pPr>
        <w:pStyle w:val="ActHead5"/>
      </w:pPr>
      <w:bookmarkStart w:id="131" w:name="_Toc487203098"/>
      <w:r w:rsidRPr="00802D77">
        <w:rPr>
          <w:rStyle w:val="CharSectno"/>
        </w:rPr>
        <w:t>21</w:t>
      </w:r>
      <w:r w:rsidR="00802D77" w:rsidRPr="00802D77">
        <w:rPr>
          <w:rStyle w:val="CharSectno"/>
        </w:rPr>
        <w:noBreakHyphen/>
      </w:r>
      <w:r w:rsidRPr="00802D77">
        <w:rPr>
          <w:rStyle w:val="CharSectno"/>
        </w:rPr>
        <w:t>5</w:t>
      </w:r>
      <w:r w:rsidRPr="00802D77">
        <w:t xml:space="preserve">  Writing off bad debts (taxable supplies)</w:t>
      </w:r>
      <w:bookmarkEnd w:id="131"/>
    </w:p>
    <w:p w:rsidR="00300522" w:rsidRPr="00802D77" w:rsidRDefault="00300522" w:rsidP="00300522">
      <w:pPr>
        <w:pStyle w:val="subsection"/>
      </w:pPr>
      <w:r w:rsidRPr="00802D77">
        <w:tab/>
        <w:t>(1)</w:t>
      </w:r>
      <w:r w:rsidRPr="00802D77">
        <w:tab/>
        <w:t xml:space="preserve">You have a </w:t>
      </w:r>
      <w:r w:rsidRPr="00802D77">
        <w:rPr>
          <w:b/>
          <w:i/>
        </w:rPr>
        <w:t>decreasing adjustment</w:t>
      </w:r>
      <w:r w:rsidRPr="00802D77">
        <w:t xml:space="preserve"> if:</w:t>
      </w:r>
    </w:p>
    <w:p w:rsidR="00300522" w:rsidRPr="00802D77" w:rsidRDefault="00300522" w:rsidP="00300522">
      <w:pPr>
        <w:pStyle w:val="paragraph"/>
      </w:pPr>
      <w:r w:rsidRPr="00802D77">
        <w:tab/>
        <w:t>(a)</w:t>
      </w:r>
      <w:r w:rsidRPr="00802D77">
        <w:tab/>
        <w:t xml:space="preserve">you made a </w:t>
      </w:r>
      <w:r w:rsidR="00802D77" w:rsidRPr="00802D77">
        <w:rPr>
          <w:position w:val="6"/>
          <w:sz w:val="16"/>
          <w:szCs w:val="16"/>
        </w:rPr>
        <w:t>*</w:t>
      </w:r>
      <w:r w:rsidRPr="00802D77">
        <w:t>taxable supply; and</w:t>
      </w:r>
    </w:p>
    <w:p w:rsidR="00300522" w:rsidRPr="00802D77" w:rsidRDefault="00300522" w:rsidP="00300522">
      <w:pPr>
        <w:pStyle w:val="paragraph"/>
      </w:pPr>
      <w:r w:rsidRPr="00802D77">
        <w:tab/>
        <w:t>(b)</w:t>
      </w:r>
      <w:r w:rsidRPr="00802D77">
        <w:tab/>
        <w:t xml:space="preserve">the whole or part of the </w:t>
      </w:r>
      <w:r w:rsidR="00802D77" w:rsidRPr="00802D77">
        <w:rPr>
          <w:position w:val="6"/>
          <w:sz w:val="16"/>
          <w:szCs w:val="16"/>
        </w:rPr>
        <w:t>*</w:t>
      </w:r>
      <w:r w:rsidRPr="00802D77">
        <w:t>consideration for the supply has not been received; and</w:t>
      </w:r>
    </w:p>
    <w:p w:rsidR="00300522" w:rsidRPr="00802D77" w:rsidRDefault="00300522" w:rsidP="00300522">
      <w:pPr>
        <w:pStyle w:val="paragraph"/>
      </w:pPr>
      <w:r w:rsidRPr="00802D77">
        <w:tab/>
        <w:t>(c)</w:t>
      </w:r>
      <w:r w:rsidRPr="00802D77">
        <w:tab/>
        <w:t xml:space="preserve">you write off as bad the whole or a part of the debt, or the whole or a part of the debt has been </w:t>
      </w:r>
      <w:r w:rsidR="00802D77" w:rsidRPr="00802D77">
        <w:rPr>
          <w:position w:val="6"/>
          <w:sz w:val="16"/>
          <w:szCs w:val="16"/>
        </w:rPr>
        <w:t>*</w:t>
      </w:r>
      <w:r w:rsidRPr="00802D77">
        <w:t>overdue for 12 months or more.</w:t>
      </w:r>
    </w:p>
    <w:p w:rsidR="00300522" w:rsidRPr="00802D77" w:rsidRDefault="00300522" w:rsidP="00300522">
      <w:pPr>
        <w:pStyle w:val="subsection2"/>
      </w:pPr>
      <w:r w:rsidRPr="00802D77">
        <w:t>The amount of the decreasing adjustment i</w:t>
      </w:r>
      <w:smartTag w:uri="urn:schemas-microsoft-com:office:smarttags" w:element="PersonName">
        <w:r w:rsidRPr="00802D77">
          <w:t xml:space="preserve">s </w:t>
        </w:r>
        <w:r w:rsidRPr="00802D77">
          <w:rPr>
            <w:position w:val="6"/>
            <w:sz w:val="16"/>
            <w:szCs w:val="16"/>
          </w:rPr>
          <w:t>1</w:t>
        </w:r>
      </w:smartTag>
      <w:r w:rsidRPr="00802D77">
        <w:t>/</w:t>
      </w:r>
      <w:r w:rsidRPr="00802D77">
        <w:rPr>
          <w:sz w:val="16"/>
          <w:szCs w:val="16"/>
        </w:rPr>
        <w:t>11</w:t>
      </w:r>
      <w:r w:rsidRPr="00802D77">
        <w:t xml:space="preserve"> of the amount written off, or </w:t>
      </w:r>
      <w:r w:rsidRPr="00802D77">
        <w:rPr>
          <w:position w:val="6"/>
          <w:sz w:val="16"/>
          <w:szCs w:val="16"/>
        </w:rPr>
        <w:t>1</w:t>
      </w:r>
      <w:r w:rsidRPr="00802D77">
        <w:t>/</w:t>
      </w:r>
      <w:r w:rsidRPr="00802D77">
        <w:rPr>
          <w:sz w:val="16"/>
          <w:szCs w:val="16"/>
        </w:rPr>
        <w:t>11</w:t>
      </w:r>
      <w:r w:rsidRPr="00802D77">
        <w:t xml:space="preserve"> of the amount that has been overdue for 12 months or more, as the case requires.</w:t>
      </w:r>
    </w:p>
    <w:p w:rsidR="00300522" w:rsidRPr="00802D77" w:rsidRDefault="00300522" w:rsidP="00300522">
      <w:pPr>
        <w:pStyle w:val="subsection"/>
      </w:pPr>
      <w:r w:rsidRPr="00802D77">
        <w:tab/>
        <w:t>(2)</w:t>
      </w:r>
      <w:r w:rsidRPr="00802D77">
        <w:tab/>
        <w:t xml:space="preserve">However, you cannot have an </w:t>
      </w:r>
      <w:r w:rsidR="00802D77" w:rsidRPr="00802D77">
        <w:rPr>
          <w:position w:val="6"/>
          <w:sz w:val="16"/>
          <w:szCs w:val="16"/>
        </w:rPr>
        <w:t>*</w:t>
      </w:r>
      <w:r w:rsidRPr="00802D77">
        <w:t xml:space="preserve">adjustment under this section if you </w:t>
      </w:r>
      <w:r w:rsidR="00802D77" w:rsidRPr="00802D77">
        <w:rPr>
          <w:position w:val="6"/>
          <w:sz w:val="16"/>
          <w:szCs w:val="16"/>
        </w:rPr>
        <w:t>*</w:t>
      </w:r>
      <w:r w:rsidRPr="00802D77">
        <w:t>account on a cash basis.</w:t>
      </w:r>
    </w:p>
    <w:p w:rsidR="00300522" w:rsidRPr="00802D77" w:rsidRDefault="00300522" w:rsidP="00300522">
      <w:pPr>
        <w:pStyle w:val="ActHead5"/>
      </w:pPr>
      <w:bookmarkStart w:id="132" w:name="_Toc487203099"/>
      <w:r w:rsidRPr="00802D77">
        <w:rPr>
          <w:rStyle w:val="CharSectno"/>
        </w:rPr>
        <w:t>21</w:t>
      </w:r>
      <w:r w:rsidR="00802D77" w:rsidRPr="00802D77">
        <w:rPr>
          <w:rStyle w:val="CharSectno"/>
        </w:rPr>
        <w:noBreakHyphen/>
      </w:r>
      <w:r w:rsidRPr="00802D77">
        <w:rPr>
          <w:rStyle w:val="CharSectno"/>
        </w:rPr>
        <w:t>10</w:t>
      </w:r>
      <w:r w:rsidRPr="00802D77">
        <w:t xml:space="preserve">  Recovering amounts previously written off (taxable supplies)</w:t>
      </w:r>
      <w:bookmarkEnd w:id="132"/>
    </w:p>
    <w:p w:rsidR="00300522" w:rsidRPr="00802D77" w:rsidRDefault="00300522" w:rsidP="00300522">
      <w:pPr>
        <w:pStyle w:val="subsection"/>
      </w:pPr>
      <w:r w:rsidRPr="00802D77">
        <w:tab/>
      </w:r>
      <w:r w:rsidRPr="00802D77">
        <w:tab/>
        <w:t xml:space="preserve">You have an </w:t>
      </w:r>
      <w:r w:rsidRPr="00802D77">
        <w:rPr>
          <w:b/>
          <w:i/>
        </w:rPr>
        <w:t>increasing adjustment</w:t>
      </w:r>
      <w:r w:rsidRPr="00802D77">
        <w:t xml:space="preserve"> if:</w:t>
      </w:r>
    </w:p>
    <w:p w:rsidR="00300522" w:rsidRPr="00802D77" w:rsidRDefault="00300522" w:rsidP="00300522">
      <w:pPr>
        <w:pStyle w:val="paragraph"/>
      </w:pPr>
      <w:r w:rsidRPr="00802D77">
        <w:tab/>
        <w:t>(a)</w:t>
      </w:r>
      <w:r w:rsidRPr="00802D77">
        <w:tab/>
        <w:t xml:space="preserve">you made a </w:t>
      </w:r>
      <w:r w:rsidR="00802D77" w:rsidRPr="00802D77">
        <w:rPr>
          <w:position w:val="6"/>
          <w:sz w:val="16"/>
          <w:szCs w:val="16"/>
        </w:rPr>
        <w:t>*</w:t>
      </w:r>
      <w:r w:rsidRPr="00802D77">
        <w:t xml:space="preserve">taxable supply in relation to which you had a </w:t>
      </w:r>
      <w:r w:rsidR="00802D77" w:rsidRPr="00802D77">
        <w:rPr>
          <w:position w:val="6"/>
          <w:sz w:val="16"/>
          <w:szCs w:val="16"/>
        </w:rPr>
        <w:t>*</w:t>
      </w:r>
      <w:r w:rsidRPr="00802D77">
        <w:t>decreasing adjustment under section</w:t>
      </w:r>
      <w:r w:rsidR="00802D77">
        <w:t> </w:t>
      </w:r>
      <w:r w:rsidRPr="00802D77">
        <w:t>21</w:t>
      </w:r>
      <w:r w:rsidR="00802D77">
        <w:noBreakHyphen/>
      </w:r>
      <w:r w:rsidRPr="00802D77">
        <w:t>5 for a debt; and</w:t>
      </w:r>
    </w:p>
    <w:p w:rsidR="00300522" w:rsidRPr="00802D77" w:rsidRDefault="00300522" w:rsidP="00300522">
      <w:pPr>
        <w:pStyle w:val="paragraph"/>
      </w:pPr>
      <w:r w:rsidRPr="00802D77">
        <w:tab/>
        <w:t>(b)</w:t>
      </w:r>
      <w:r w:rsidRPr="00802D77">
        <w:tab/>
        <w:t xml:space="preserve">you recover the whole or a part of the amount written off, or the whole or a part of the amount that has been </w:t>
      </w:r>
      <w:r w:rsidR="00802D77" w:rsidRPr="00802D77">
        <w:rPr>
          <w:position w:val="6"/>
          <w:sz w:val="16"/>
          <w:szCs w:val="16"/>
        </w:rPr>
        <w:t>*</w:t>
      </w:r>
      <w:r w:rsidRPr="00802D77">
        <w:t>overdue for 12 months or more, as the case requires.</w:t>
      </w:r>
    </w:p>
    <w:p w:rsidR="00300522" w:rsidRPr="00802D77" w:rsidRDefault="00300522" w:rsidP="00300522">
      <w:pPr>
        <w:pStyle w:val="subsection2"/>
      </w:pPr>
      <w:r w:rsidRPr="00802D77">
        <w:t>The amount of the increasing adjustment i</w:t>
      </w:r>
      <w:smartTag w:uri="urn:schemas-microsoft-com:office:smarttags" w:element="PersonName">
        <w:r w:rsidRPr="00802D77">
          <w:t xml:space="preserve">s </w:t>
        </w:r>
        <w:r w:rsidRPr="00802D77">
          <w:rPr>
            <w:position w:val="6"/>
            <w:sz w:val="16"/>
            <w:szCs w:val="16"/>
          </w:rPr>
          <w:t>1</w:t>
        </w:r>
      </w:smartTag>
      <w:r w:rsidRPr="00802D77">
        <w:t>/</w:t>
      </w:r>
      <w:r w:rsidRPr="00802D77">
        <w:rPr>
          <w:sz w:val="16"/>
          <w:szCs w:val="16"/>
        </w:rPr>
        <w:t>11</w:t>
      </w:r>
      <w:r w:rsidRPr="00802D77">
        <w:t xml:space="preserve"> of the amount recovered.</w:t>
      </w:r>
    </w:p>
    <w:p w:rsidR="00300522" w:rsidRPr="00802D77" w:rsidRDefault="00300522" w:rsidP="00300522">
      <w:pPr>
        <w:pStyle w:val="ActHead5"/>
      </w:pPr>
      <w:bookmarkStart w:id="133" w:name="_Toc487203100"/>
      <w:r w:rsidRPr="00802D77">
        <w:rPr>
          <w:rStyle w:val="CharSectno"/>
        </w:rPr>
        <w:t>21</w:t>
      </w:r>
      <w:r w:rsidR="00802D77" w:rsidRPr="00802D77">
        <w:rPr>
          <w:rStyle w:val="CharSectno"/>
        </w:rPr>
        <w:noBreakHyphen/>
      </w:r>
      <w:r w:rsidRPr="00802D77">
        <w:rPr>
          <w:rStyle w:val="CharSectno"/>
        </w:rPr>
        <w:t>15</w:t>
      </w:r>
      <w:r w:rsidRPr="00802D77">
        <w:t xml:space="preserve">  Bad debts written off (creditable acquisitions)</w:t>
      </w:r>
      <w:bookmarkEnd w:id="133"/>
    </w:p>
    <w:p w:rsidR="00300522" w:rsidRPr="00802D77" w:rsidRDefault="00300522" w:rsidP="00300522">
      <w:pPr>
        <w:pStyle w:val="subsection"/>
      </w:pPr>
      <w:r w:rsidRPr="00802D77">
        <w:tab/>
        <w:t>(1)</w:t>
      </w:r>
      <w:r w:rsidRPr="00802D77">
        <w:tab/>
        <w:t xml:space="preserve">You have an </w:t>
      </w:r>
      <w:r w:rsidRPr="00802D77">
        <w:rPr>
          <w:b/>
          <w:bCs/>
          <w:i/>
          <w:iCs/>
        </w:rPr>
        <w:t>increasing adjustment</w:t>
      </w:r>
      <w:r w:rsidRPr="00802D77">
        <w:t xml:space="preserve"> if:</w:t>
      </w:r>
    </w:p>
    <w:p w:rsidR="00300522" w:rsidRPr="00802D77" w:rsidRDefault="00300522" w:rsidP="00300522">
      <w:pPr>
        <w:pStyle w:val="paragraph"/>
      </w:pPr>
      <w:r w:rsidRPr="00802D77">
        <w:tab/>
        <w:t>(a)</w:t>
      </w:r>
      <w:r w:rsidRPr="00802D77">
        <w:tab/>
        <w:t xml:space="preserve">you made a </w:t>
      </w:r>
      <w:r w:rsidR="00802D77" w:rsidRPr="00802D77">
        <w:rPr>
          <w:position w:val="6"/>
          <w:sz w:val="16"/>
          <w:szCs w:val="16"/>
        </w:rPr>
        <w:t>*</w:t>
      </w:r>
      <w:r w:rsidRPr="00802D77">
        <w:t xml:space="preserve">creditable acquisition for </w:t>
      </w:r>
      <w:r w:rsidR="00802D77" w:rsidRPr="00802D77">
        <w:rPr>
          <w:position w:val="6"/>
          <w:sz w:val="16"/>
          <w:szCs w:val="16"/>
        </w:rPr>
        <w:t>*</w:t>
      </w:r>
      <w:r w:rsidRPr="00802D77">
        <w:t>consideration; and</w:t>
      </w:r>
    </w:p>
    <w:p w:rsidR="00300522" w:rsidRPr="00802D77" w:rsidRDefault="00300522" w:rsidP="00300522">
      <w:pPr>
        <w:pStyle w:val="paragraph"/>
      </w:pPr>
      <w:r w:rsidRPr="00802D77">
        <w:tab/>
        <w:t>(b)</w:t>
      </w:r>
      <w:r w:rsidRPr="00802D77">
        <w:tab/>
        <w:t xml:space="preserve">the whole or part of the consideration is </w:t>
      </w:r>
      <w:r w:rsidR="00802D77" w:rsidRPr="00802D77">
        <w:rPr>
          <w:position w:val="6"/>
          <w:sz w:val="16"/>
          <w:szCs w:val="16"/>
        </w:rPr>
        <w:t>*</w:t>
      </w:r>
      <w:r w:rsidRPr="00802D77">
        <w:t>overdue, but you have not provided the consideration overdue; and</w:t>
      </w:r>
    </w:p>
    <w:p w:rsidR="00300522" w:rsidRPr="00802D77" w:rsidRDefault="00300522" w:rsidP="00300522">
      <w:pPr>
        <w:pStyle w:val="paragraph"/>
      </w:pPr>
      <w:r w:rsidRPr="00802D77">
        <w:tab/>
        <w:t>(c)</w:t>
      </w:r>
      <w:r w:rsidRPr="00802D77">
        <w:tab/>
        <w:t>the supplier of the thing you acquired writes off as bad the whole or a part of the debt, or the whole or a part of the debt has been overdue for 12 months or more.</w:t>
      </w:r>
    </w:p>
    <w:p w:rsidR="00300522" w:rsidRPr="00802D77" w:rsidRDefault="00300522" w:rsidP="00300522">
      <w:pPr>
        <w:pStyle w:val="subsection2"/>
      </w:pPr>
      <w:r w:rsidRPr="00802D77">
        <w:t>The amount of the increasing adjustment i</w:t>
      </w:r>
      <w:smartTag w:uri="urn:schemas-microsoft-com:office:smarttags" w:element="PersonName">
        <w:r w:rsidRPr="00802D77">
          <w:t xml:space="preserve">s </w:t>
        </w:r>
        <w:r w:rsidRPr="00802D77">
          <w:rPr>
            <w:position w:val="6"/>
            <w:sz w:val="16"/>
            <w:szCs w:val="16"/>
          </w:rPr>
          <w:t>1</w:t>
        </w:r>
      </w:smartTag>
      <w:r w:rsidRPr="00802D77">
        <w:t>/</w:t>
      </w:r>
      <w:r w:rsidRPr="00802D77">
        <w:rPr>
          <w:sz w:val="16"/>
          <w:szCs w:val="16"/>
        </w:rPr>
        <w:t>11</w:t>
      </w:r>
      <w:r w:rsidRPr="00802D77">
        <w:t xml:space="preserve"> of the amount written off, or </w:t>
      </w:r>
      <w:r w:rsidRPr="00802D77">
        <w:rPr>
          <w:position w:val="6"/>
          <w:sz w:val="16"/>
          <w:szCs w:val="16"/>
        </w:rPr>
        <w:t>1</w:t>
      </w:r>
      <w:r w:rsidRPr="00802D77">
        <w:t>/</w:t>
      </w:r>
      <w:r w:rsidRPr="00802D77">
        <w:rPr>
          <w:sz w:val="16"/>
          <w:szCs w:val="16"/>
        </w:rPr>
        <w:t>11</w:t>
      </w:r>
      <w:r w:rsidRPr="00802D77">
        <w:t xml:space="preserve"> of the amount that has been overdue for 12 months or more, as the case requires.</w:t>
      </w:r>
    </w:p>
    <w:p w:rsidR="00300522" w:rsidRPr="00802D77" w:rsidRDefault="00300522" w:rsidP="00300522">
      <w:pPr>
        <w:pStyle w:val="subsection"/>
      </w:pPr>
      <w:r w:rsidRPr="00802D77">
        <w:tab/>
        <w:t>(2)</w:t>
      </w:r>
      <w:r w:rsidRPr="00802D77">
        <w:tab/>
        <w:t xml:space="preserve">However, you cannot have an </w:t>
      </w:r>
      <w:r w:rsidR="00802D77" w:rsidRPr="00802D77">
        <w:rPr>
          <w:position w:val="6"/>
          <w:sz w:val="16"/>
          <w:szCs w:val="16"/>
        </w:rPr>
        <w:t>*</w:t>
      </w:r>
      <w:r w:rsidRPr="00802D77">
        <w:t xml:space="preserve">adjustment under this section if you </w:t>
      </w:r>
      <w:r w:rsidR="00802D77" w:rsidRPr="00802D77">
        <w:rPr>
          <w:position w:val="6"/>
          <w:sz w:val="16"/>
          <w:szCs w:val="16"/>
        </w:rPr>
        <w:t>*</w:t>
      </w:r>
      <w:r w:rsidRPr="00802D77">
        <w:t>account on a cash basis.</w:t>
      </w:r>
    </w:p>
    <w:p w:rsidR="00300522" w:rsidRPr="00802D77" w:rsidRDefault="00300522" w:rsidP="00300522">
      <w:pPr>
        <w:pStyle w:val="ActHead5"/>
      </w:pPr>
      <w:bookmarkStart w:id="134" w:name="_Toc487203101"/>
      <w:r w:rsidRPr="00802D77">
        <w:rPr>
          <w:rStyle w:val="CharSectno"/>
        </w:rPr>
        <w:t>21</w:t>
      </w:r>
      <w:r w:rsidR="00802D77" w:rsidRPr="00802D77">
        <w:rPr>
          <w:rStyle w:val="CharSectno"/>
        </w:rPr>
        <w:noBreakHyphen/>
      </w:r>
      <w:r w:rsidRPr="00802D77">
        <w:rPr>
          <w:rStyle w:val="CharSectno"/>
        </w:rPr>
        <w:t>20</w:t>
      </w:r>
      <w:r w:rsidRPr="00802D77">
        <w:t xml:space="preserve">  Recovering amounts previously written off (creditable acquisitions)</w:t>
      </w:r>
      <w:bookmarkEnd w:id="134"/>
    </w:p>
    <w:p w:rsidR="00300522" w:rsidRPr="00802D77" w:rsidRDefault="00300522" w:rsidP="00300522">
      <w:pPr>
        <w:pStyle w:val="subsection"/>
      </w:pPr>
      <w:r w:rsidRPr="00802D77">
        <w:tab/>
      </w:r>
      <w:r w:rsidRPr="00802D77">
        <w:tab/>
        <w:t xml:space="preserve">You have a </w:t>
      </w:r>
      <w:r w:rsidRPr="00802D77">
        <w:rPr>
          <w:b/>
          <w:i/>
        </w:rPr>
        <w:t>decreasing adjustment</w:t>
      </w:r>
      <w:r w:rsidRPr="00802D77">
        <w:t xml:space="preserve"> if:</w:t>
      </w:r>
    </w:p>
    <w:p w:rsidR="00300522" w:rsidRPr="00802D77" w:rsidRDefault="00300522" w:rsidP="00300522">
      <w:pPr>
        <w:pStyle w:val="paragraph"/>
      </w:pPr>
      <w:r w:rsidRPr="00802D77">
        <w:tab/>
        <w:t>(a)</w:t>
      </w:r>
      <w:r w:rsidRPr="00802D77">
        <w:tab/>
        <w:t xml:space="preserve">you made a </w:t>
      </w:r>
      <w:r w:rsidR="00802D77" w:rsidRPr="00802D77">
        <w:rPr>
          <w:position w:val="6"/>
          <w:sz w:val="16"/>
          <w:szCs w:val="16"/>
        </w:rPr>
        <w:t>*</w:t>
      </w:r>
      <w:r w:rsidRPr="00802D77">
        <w:t xml:space="preserve">creditable acquisition in relation to which you had an </w:t>
      </w:r>
      <w:r w:rsidR="00802D77" w:rsidRPr="00802D77">
        <w:rPr>
          <w:position w:val="6"/>
          <w:sz w:val="16"/>
          <w:szCs w:val="16"/>
        </w:rPr>
        <w:t>*</w:t>
      </w:r>
      <w:r w:rsidRPr="00802D77">
        <w:t>increasing adjustment under section</w:t>
      </w:r>
      <w:r w:rsidR="00802D77">
        <w:t> </w:t>
      </w:r>
      <w:r w:rsidRPr="00802D77">
        <w:t>21</w:t>
      </w:r>
      <w:r w:rsidR="00802D77">
        <w:noBreakHyphen/>
      </w:r>
      <w:r w:rsidRPr="00802D77">
        <w:t>15 for a debt; and</w:t>
      </w:r>
    </w:p>
    <w:p w:rsidR="00300522" w:rsidRPr="00802D77" w:rsidRDefault="00300522" w:rsidP="00300522">
      <w:pPr>
        <w:pStyle w:val="paragraph"/>
      </w:pPr>
      <w:r w:rsidRPr="00802D77">
        <w:tab/>
        <w:t>(b)</w:t>
      </w:r>
      <w:r w:rsidRPr="00802D77">
        <w:tab/>
        <w:t xml:space="preserve">you pay to the supplier of the thing you acquired the whole or a part of the amount written off, or the whole or a part of the amount that has been </w:t>
      </w:r>
      <w:r w:rsidR="00802D77" w:rsidRPr="00802D77">
        <w:rPr>
          <w:position w:val="6"/>
          <w:sz w:val="16"/>
          <w:szCs w:val="16"/>
        </w:rPr>
        <w:t>*</w:t>
      </w:r>
      <w:r w:rsidRPr="00802D77">
        <w:t>overdue for 12 months or more, as the case requires.</w:t>
      </w:r>
    </w:p>
    <w:p w:rsidR="00300522" w:rsidRPr="00802D77" w:rsidRDefault="00300522" w:rsidP="00300522">
      <w:pPr>
        <w:pStyle w:val="subsection2"/>
      </w:pPr>
      <w:r w:rsidRPr="00802D77">
        <w:t>The amount of the decreasing adjustment i</w:t>
      </w:r>
      <w:smartTag w:uri="urn:schemas-microsoft-com:office:smarttags" w:element="PersonName">
        <w:r w:rsidRPr="00802D77">
          <w:t xml:space="preserve">s </w:t>
        </w:r>
        <w:r w:rsidRPr="00802D77">
          <w:rPr>
            <w:position w:val="6"/>
            <w:sz w:val="16"/>
            <w:szCs w:val="16"/>
          </w:rPr>
          <w:t>1</w:t>
        </w:r>
      </w:smartTag>
      <w:r w:rsidRPr="00802D77">
        <w:t>/</w:t>
      </w:r>
      <w:r w:rsidRPr="00802D77">
        <w:rPr>
          <w:sz w:val="16"/>
          <w:szCs w:val="16"/>
        </w:rPr>
        <w:t>11</w:t>
      </w:r>
      <w:r w:rsidRPr="00802D77">
        <w:t xml:space="preserve"> of the amount recovered.</w:t>
      </w:r>
    </w:p>
    <w:p w:rsidR="00300522" w:rsidRPr="00802D77" w:rsidRDefault="00300522" w:rsidP="004424C1">
      <w:pPr>
        <w:pStyle w:val="ActHead5"/>
      </w:pPr>
      <w:bookmarkStart w:id="135" w:name="_Toc487203102"/>
      <w:r w:rsidRPr="00802D77">
        <w:rPr>
          <w:rStyle w:val="CharSectno"/>
        </w:rPr>
        <w:t>21</w:t>
      </w:r>
      <w:r w:rsidR="00802D77" w:rsidRPr="00802D77">
        <w:rPr>
          <w:rStyle w:val="CharSectno"/>
        </w:rPr>
        <w:noBreakHyphen/>
      </w:r>
      <w:r w:rsidRPr="00802D77">
        <w:rPr>
          <w:rStyle w:val="CharSectno"/>
        </w:rPr>
        <w:t>99</w:t>
      </w:r>
      <w:r w:rsidRPr="00802D77">
        <w:t xml:space="preserve">  Special rules relating to adjustments for bad debts</w:t>
      </w:r>
      <w:bookmarkEnd w:id="135"/>
    </w:p>
    <w:p w:rsidR="00300522" w:rsidRPr="00802D77" w:rsidRDefault="00300522" w:rsidP="004424C1">
      <w:pPr>
        <w:pStyle w:val="subsection"/>
        <w:keepNext/>
        <w:keepLines/>
      </w:pPr>
      <w:r w:rsidRPr="00802D77">
        <w:tab/>
      </w:r>
      <w:r w:rsidRPr="00802D77">
        <w:tab/>
        <w:t>Chapter</w:t>
      </w:r>
      <w:r w:rsidR="00802D77">
        <w:t> </w:t>
      </w:r>
      <w:r w:rsidRPr="00802D77">
        <w:t>4 contains special rules relating to adjustments for bad debts, as follows: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802D77" w:rsidTr="00A53099">
        <w:trPr>
          <w:tblHeader/>
        </w:trPr>
        <w:tc>
          <w:tcPr>
            <w:tcW w:w="5779" w:type="dxa"/>
            <w:gridSpan w:val="3"/>
            <w:tcBorders>
              <w:top w:val="single" w:sz="12" w:space="0" w:color="auto"/>
              <w:bottom w:val="single" w:sz="6" w:space="0" w:color="auto"/>
            </w:tcBorders>
            <w:shd w:val="clear" w:color="auto" w:fill="auto"/>
          </w:tcPr>
          <w:p w:rsidR="00300522" w:rsidRPr="00802D77" w:rsidRDefault="00300522" w:rsidP="00061AFF">
            <w:pPr>
              <w:pStyle w:val="Tabletext"/>
              <w:keepNext/>
              <w:keepLines/>
              <w:rPr>
                <w:b/>
              </w:rPr>
            </w:pPr>
            <w:r w:rsidRPr="00802D77">
              <w:rPr>
                <w:b/>
                <w:bCs/>
              </w:rPr>
              <w:t>Checklist of special rules</w:t>
            </w:r>
          </w:p>
        </w:tc>
      </w:tr>
      <w:tr w:rsidR="00300522" w:rsidRPr="00802D77"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061AFF">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061AFF">
            <w:pPr>
              <w:pStyle w:val="Tabletext"/>
              <w:keepNext/>
              <w:keepLines/>
              <w:rPr>
                <w:b/>
              </w:rPr>
            </w:pPr>
            <w:r w:rsidRPr="00802D77">
              <w:rPr>
                <w:b/>
                <w:bCs/>
              </w:rPr>
              <w:t>For this case ...</w:t>
            </w:r>
          </w:p>
        </w:tc>
        <w:tc>
          <w:tcPr>
            <w:tcW w:w="1611" w:type="dxa"/>
            <w:tcBorders>
              <w:top w:val="single" w:sz="6" w:space="0" w:color="auto"/>
              <w:bottom w:val="single" w:sz="12" w:space="0" w:color="auto"/>
            </w:tcBorders>
            <w:shd w:val="clear" w:color="auto" w:fill="auto"/>
          </w:tcPr>
          <w:p w:rsidR="00300522" w:rsidRPr="00802D77" w:rsidRDefault="00300522" w:rsidP="00061AFF">
            <w:pPr>
              <w:pStyle w:val="Tabletext"/>
              <w:keepNext/>
              <w:keepLines/>
              <w:rPr>
                <w:b/>
              </w:rPr>
            </w:pPr>
            <w:r w:rsidRPr="00802D77">
              <w:rPr>
                <w:b/>
                <w:bCs/>
              </w:rPr>
              <w:t>See:</w:t>
            </w:r>
          </w:p>
        </w:tc>
      </w:tr>
      <w:tr w:rsidR="00300522" w:rsidRPr="00802D77"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1A</w:t>
            </w:r>
          </w:p>
        </w:tc>
        <w:tc>
          <w:tcPr>
            <w:tcW w:w="3544"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136</w:t>
            </w:r>
          </w:p>
        </w:tc>
      </w:tr>
      <w:tr w:rsidR="00300522" w:rsidRPr="00802D77" w:rsidTr="007446F2">
        <w:tblPrEx>
          <w:tblCellMar>
            <w:left w:w="107" w:type="dxa"/>
            <w:right w:w="107" w:type="dxa"/>
          </w:tblCellMar>
        </w:tblPrEx>
        <w:tc>
          <w:tcPr>
            <w:tcW w:w="624" w:type="dxa"/>
            <w:tcBorders>
              <w:top w:val="single" w:sz="4" w:space="0" w:color="auto"/>
            </w:tcBorders>
            <w:shd w:val="clear" w:color="auto" w:fill="auto"/>
          </w:tcPr>
          <w:p w:rsidR="00300522" w:rsidRPr="00802D77" w:rsidRDefault="00300522" w:rsidP="00300522">
            <w:pPr>
              <w:pStyle w:val="Tabletext"/>
            </w:pPr>
            <w:r w:rsidRPr="00802D77">
              <w:t>1</w:t>
            </w:r>
          </w:p>
        </w:tc>
        <w:tc>
          <w:tcPr>
            <w:tcW w:w="3544" w:type="dxa"/>
            <w:tcBorders>
              <w:top w:val="single" w:sz="4" w:space="0" w:color="auto"/>
            </w:tcBorders>
            <w:shd w:val="clear" w:color="auto" w:fill="auto"/>
          </w:tcPr>
          <w:p w:rsidR="00300522" w:rsidRPr="00802D77" w:rsidRDefault="00300522" w:rsidP="00300522">
            <w:pPr>
              <w:pStyle w:val="Tabletext"/>
            </w:pPr>
            <w:r w:rsidRPr="00802D77">
              <w:t>Changing your accounting basis</w:t>
            </w:r>
          </w:p>
        </w:tc>
        <w:tc>
          <w:tcPr>
            <w:tcW w:w="1611" w:type="dxa"/>
            <w:tcBorders>
              <w:top w:val="single" w:sz="4" w:space="0" w:color="auto"/>
            </w:tcBorders>
            <w:shd w:val="clear" w:color="auto" w:fill="auto"/>
          </w:tcPr>
          <w:p w:rsidR="00300522" w:rsidRPr="00802D77" w:rsidRDefault="00300522" w:rsidP="00300522">
            <w:pPr>
              <w:pStyle w:val="Tabletext"/>
            </w:pPr>
            <w:r w:rsidRPr="00802D77">
              <w:t>Division</w:t>
            </w:r>
            <w:r w:rsidR="00802D77">
              <w:t> </w:t>
            </w:r>
            <w:r w:rsidRPr="00802D77">
              <w:t>159</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Gambling</w:t>
            </w:r>
          </w:p>
        </w:tc>
        <w:tc>
          <w:tcPr>
            <w:tcW w:w="1611" w:type="dxa"/>
            <w:shd w:val="clear" w:color="auto" w:fill="auto"/>
          </w:tcPr>
          <w:p w:rsidR="00300522" w:rsidRPr="00802D77" w:rsidRDefault="00300522" w:rsidP="00300522">
            <w:pPr>
              <w:pStyle w:val="Tabletext"/>
            </w:pPr>
            <w:r w:rsidRPr="00802D77">
              <w:t>Division</w:t>
            </w:r>
            <w:r w:rsidR="00802D77">
              <w:t> </w:t>
            </w:r>
            <w:r w:rsidRPr="00802D77">
              <w:t>126</w:t>
            </w:r>
          </w:p>
        </w:tc>
      </w:tr>
      <w:tr w:rsidR="002D6916" w:rsidRPr="00802D77" w:rsidTr="00A53099">
        <w:tblPrEx>
          <w:tblCellMar>
            <w:left w:w="107" w:type="dxa"/>
            <w:right w:w="107" w:type="dxa"/>
          </w:tblCellMar>
        </w:tblPrEx>
        <w:tc>
          <w:tcPr>
            <w:tcW w:w="624" w:type="dxa"/>
            <w:tcBorders>
              <w:bottom w:val="single" w:sz="4" w:space="0" w:color="auto"/>
            </w:tcBorders>
            <w:shd w:val="clear" w:color="auto" w:fill="auto"/>
          </w:tcPr>
          <w:p w:rsidR="002D6916" w:rsidRPr="00802D77" w:rsidRDefault="002D6916" w:rsidP="00300522">
            <w:pPr>
              <w:pStyle w:val="Tabletext"/>
            </w:pPr>
            <w:r w:rsidRPr="00802D77">
              <w:t>2A</w:t>
            </w:r>
          </w:p>
        </w:tc>
        <w:tc>
          <w:tcPr>
            <w:tcW w:w="3544" w:type="dxa"/>
            <w:tcBorders>
              <w:bottom w:val="single" w:sz="4" w:space="0" w:color="auto"/>
            </w:tcBorders>
            <w:shd w:val="clear" w:color="auto" w:fill="auto"/>
          </w:tcPr>
          <w:p w:rsidR="002D6916" w:rsidRPr="00802D77" w:rsidRDefault="002D6916" w:rsidP="00300522">
            <w:pPr>
              <w:pStyle w:val="Tabletext"/>
            </w:pPr>
            <w:r w:rsidRPr="00802D77">
              <w:t>Representatives of incapacitated entities</w:t>
            </w:r>
          </w:p>
        </w:tc>
        <w:tc>
          <w:tcPr>
            <w:tcW w:w="1611" w:type="dxa"/>
            <w:tcBorders>
              <w:bottom w:val="single" w:sz="4" w:space="0" w:color="auto"/>
            </w:tcBorders>
            <w:shd w:val="clear" w:color="auto" w:fill="auto"/>
          </w:tcPr>
          <w:p w:rsidR="002D6916" w:rsidRPr="00802D77" w:rsidRDefault="002D6916" w:rsidP="00300522">
            <w:pPr>
              <w:pStyle w:val="Tabletext"/>
            </w:pPr>
            <w:r w:rsidRPr="00802D77">
              <w:t>Division</w:t>
            </w:r>
            <w:r w:rsidR="00802D77">
              <w:t> </w:t>
            </w:r>
            <w:r w:rsidRPr="00802D77">
              <w:t>58</w:t>
            </w:r>
          </w:p>
        </w:tc>
      </w:tr>
      <w:tr w:rsidR="002D6916" w:rsidRPr="00802D77" w:rsidTr="00A53099">
        <w:tblPrEx>
          <w:tblCellMar>
            <w:left w:w="107" w:type="dxa"/>
            <w:right w:w="107" w:type="dxa"/>
          </w:tblCellMar>
        </w:tblPrEx>
        <w:tc>
          <w:tcPr>
            <w:tcW w:w="624" w:type="dxa"/>
            <w:tcBorders>
              <w:bottom w:val="single" w:sz="12" w:space="0" w:color="auto"/>
            </w:tcBorders>
            <w:shd w:val="clear" w:color="auto" w:fill="auto"/>
          </w:tcPr>
          <w:p w:rsidR="002D6916" w:rsidRPr="00802D77" w:rsidRDefault="002D6916" w:rsidP="00300522">
            <w:pPr>
              <w:pStyle w:val="Tabletext"/>
            </w:pPr>
            <w:r w:rsidRPr="00802D77">
              <w:t>3</w:t>
            </w:r>
          </w:p>
        </w:tc>
        <w:tc>
          <w:tcPr>
            <w:tcW w:w="3544" w:type="dxa"/>
            <w:tcBorders>
              <w:bottom w:val="single" w:sz="12" w:space="0" w:color="auto"/>
            </w:tcBorders>
            <w:shd w:val="clear" w:color="auto" w:fill="auto"/>
          </w:tcPr>
          <w:p w:rsidR="002D6916" w:rsidRPr="00802D77" w:rsidRDefault="002D6916" w:rsidP="00300522">
            <w:pPr>
              <w:pStyle w:val="Tabletext"/>
            </w:pPr>
            <w:smartTag w:uri="urn:schemas-microsoft-com:office:smarttags" w:element="City">
              <w:smartTag w:uri="urn:schemas-microsoft-com:office:smarttags" w:element="place">
                <w:r w:rsidRPr="00802D77">
                  <w:t>Sale</w:t>
                </w:r>
              </w:smartTag>
            </w:smartTag>
            <w:r w:rsidRPr="00802D77">
              <w:t xml:space="preserve"> of freehold interests etc.</w:t>
            </w:r>
          </w:p>
        </w:tc>
        <w:tc>
          <w:tcPr>
            <w:tcW w:w="1611" w:type="dxa"/>
            <w:tcBorders>
              <w:bottom w:val="single" w:sz="12" w:space="0" w:color="auto"/>
            </w:tcBorders>
            <w:shd w:val="clear" w:color="auto" w:fill="auto"/>
          </w:tcPr>
          <w:p w:rsidR="002D6916" w:rsidRPr="00802D77" w:rsidRDefault="002D6916" w:rsidP="00300522">
            <w:pPr>
              <w:pStyle w:val="Tabletext"/>
            </w:pPr>
            <w:r w:rsidRPr="00802D77">
              <w:t>Division</w:t>
            </w:r>
            <w:r w:rsidR="00802D77">
              <w:t> </w:t>
            </w:r>
            <w:r w:rsidRPr="00802D77">
              <w:t>75</w:t>
            </w:r>
          </w:p>
        </w:tc>
      </w:tr>
    </w:tbl>
    <w:p w:rsidR="00300522" w:rsidRPr="00802D77" w:rsidRDefault="00300522" w:rsidP="00A36DB5">
      <w:pPr>
        <w:pStyle w:val="ActHead2"/>
        <w:pageBreakBefore/>
      </w:pPr>
      <w:bookmarkStart w:id="136" w:name="_Toc487203103"/>
      <w:r w:rsidRPr="00802D77">
        <w:rPr>
          <w:rStyle w:val="CharPartNo"/>
        </w:rPr>
        <w:t>Part</w:t>
      </w:r>
      <w:r w:rsidR="00802D77" w:rsidRPr="00802D77">
        <w:rPr>
          <w:rStyle w:val="CharPartNo"/>
        </w:rPr>
        <w:t> </w:t>
      </w:r>
      <w:r w:rsidRPr="00802D77">
        <w:rPr>
          <w:rStyle w:val="CharPartNo"/>
        </w:rPr>
        <w:t>2</w:t>
      </w:r>
      <w:r w:rsidR="00802D77" w:rsidRPr="00802D77">
        <w:rPr>
          <w:rStyle w:val="CharPartNo"/>
        </w:rPr>
        <w:noBreakHyphen/>
      </w:r>
      <w:r w:rsidRPr="00802D77">
        <w:rPr>
          <w:rStyle w:val="CharPartNo"/>
        </w:rPr>
        <w:t>5</w:t>
      </w:r>
      <w:r w:rsidRPr="00802D77">
        <w:t>—</w:t>
      </w:r>
      <w:r w:rsidRPr="00802D77">
        <w:rPr>
          <w:rStyle w:val="CharPartText"/>
        </w:rPr>
        <w:t>Registration</w:t>
      </w:r>
      <w:bookmarkEnd w:id="136"/>
    </w:p>
    <w:p w:rsidR="00300522" w:rsidRPr="00802D77" w:rsidRDefault="00300522" w:rsidP="00300522">
      <w:pPr>
        <w:pStyle w:val="ActHead3"/>
      </w:pPr>
      <w:bookmarkStart w:id="137" w:name="_Toc487203104"/>
      <w:r w:rsidRPr="00802D77">
        <w:rPr>
          <w:rStyle w:val="CharDivNo"/>
        </w:rPr>
        <w:t>Division</w:t>
      </w:r>
      <w:r w:rsidR="00802D77" w:rsidRPr="00802D77">
        <w:rPr>
          <w:rStyle w:val="CharDivNo"/>
        </w:rPr>
        <w:t> </w:t>
      </w:r>
      <w:r w:rsidRPr="00802D77">
        <w:rPr>
          <w:rStyle w:val="CharDivNo"/>
        </w:rPr>
        <w:t>23</w:t>
      </w:r>
      <w:r w:rsidRPr="00802D77">
        <w:t>—</w:t>
      </w:r>
      <w:r w:rsidRPr="00802D77">
        <w:rPr>
          <w:rStyle w:val="CharDivText"/>
        </w:rPr>
        <w:t>Who is required to be registered and who may be registered</w:t>
      </w:r>
      <w:bookmarkEnd w:id="137"/>
    </w:p>
    <w:p w:rsidR="00300522" w:rsidRPr="00802D77" w:rsidRDefault="00300522" w:rsidP="00300522">
      <w:pPr>
        <w:pStyle w:val="ActHead5"/>
      </w:pPr>
      <w:bookmarkStart w:id="138" w:name="_Toc487203105"/>
      <w:r w:rsidRPr="00802D77">
        <w:rPr>
          <w:rStyle w:val="CharSectno"/>
        </w:rPr>
        <w:t>23</w:t>
      </w:r>
      <w:r w:rsidR="00802D77" w:rsidRPr="00802D77">
        <w:rPr>
          <w:rStyle w:val="CharSectno"/>
        </w:rPr>
        <w:noBreakHyphen/>
      </w:r>
      <w:r w:rsidRPr="00802D77">
        <w:rPr>
          <w:rStyle w:val="CharSectno"/>
        </w:rPr>
        <w:t>1</w:t>
      </w:r>
      <w:r w:rsidRPr="00802D77">
        <w:t xml:space="preserve">  Explanation of Division</w:t>
      </w:r>
      <w:bookmarkEnd w:id="138"/>
    </w:p>
    <w:p w:rsidR="00300522" w:rsidRPr="00802D77" w:rsidRDefault="00300522" w:rsidP="00300522">
      <w:pPr>
        <w:pStyle w:val="subsection"/>
      </w:pPr>
      <w:r w:rsidRPr="00802D77">
        <w:tab/>
      </w:r>
      <w:r w:rsidRPr="00802D77">
        <w:tab/>
        <w:t>This diagram shows when you are required to be, and when you may, be registered.</w:t>
      </w:r>
    </w:p>
    <w:p w:rsidR="00300522" w:rsidRPr="00802D77" w:rsidRDefault="00300522" w:rsidP="00300522"/>
    <w:p w:rsidR="00300522" w:rsidRPr="00802D77" w:rsidRDefault="00B569A1" w:rsidP="00300522">
      <w:r w:rsidRPr="00802D77">
        <w:rPr>
          <w:noProof/>
          <w:lang w:eastAsia="en-AU"/>
        </w:rPr>
        <w:drawing>
          <wp:inline distT="0" distB="0" distL="0" distR="0" wp14:anchorId="24AAC2B0" wp14:editId="45FBA491">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802D77" w:rsidRDefault="00300522" w:rsidP="00300522">
      <w:pPr>
        <w:pStyle w:val="notetext"/>
      </w:pPr>
      <w:r w:rsidRPr="00802D77">
        <w:t>Note:</w:t>
      </w:r>
      <w:r w:rsidRPr="00802D77">
        <w:tab/>
        <w:t>This section is an explanatory section.</w:t>
      </w:r>
    </w:p>
    <w:p w:rsidR="00300522" w:rsidRPr="00802D77" w:rsidRDefault="00300522" w:rsidP="00300522">
      <w:pPr>
        <w:pStyle w:val="ActHead5"/>
      </w:pPr>
      <w:bookmarkStart w:id="139" w:name="_Toc487203106"/>
      <w:r w:rsidRPr="00802D77">
        <w:rPr>
          <w:rStyle w:val="CharSectno"/>
        </w:rPr>
        <w:t>23</w:t>
      </w:r>
      <w:r w:rsidR="00802D77" w:rsidRPr="00802D77">
        <w:rPr>
          <w:rStyle w:val="CharSectno"/>
        </w:rPr>
        <w:noBreakHyphen/>
      </w:r>
      <w:r w:rsidRPr="00802D77">
        <w:rPr>
          <w:rStyle w:val="CharSectno"/>
        </w:rPr>
        <w:t>5</w:t>
      </w:r>
      <w:r w:rsidRPr="00802D77">
        <w:t xml:space="preserve">  Who is required to be registered</w:t>
      </w:r>
      <w:bookmarkEnd w:id="139"/>
    </w:p>
    <w:p w:rsidR="00300522" w:rsidRPr="00802D77" w:rsidRDefault="00300522" w:rsidP="00300522">
      <w:pPr>
        <w:pStyle w:val="subsection"/>
      </w:pPr>
      <w:r w:rsidRPr="00802D77">
        <w:tab/>
      </w:r>
      <w:r w:rsidRPr="00802D77">
        <w:tab/>
        <w:t>You are</w:t>
      </w:r>
      <w:r w:rsidRPr="00802D77">
        <w:rPr>
          <w:b/>
          <w:bCs/>
          <w:i/>
          <w:iCs/>
        </w:rPr>
        <w:t xml:space="preserve"> required to be registered</w:t>
      </w:r>
      <w:r w:rsidRPr="00802D77">
        <w:t xml:space="preserve"> under this Act if:</w:t>
      </w:r>
    </w:p>
    <w:p w:rsidR="00300522" w:rsidRPr="00802D77" w:rsidRDefault="00300522" w:rsidP="00300522">
      <w:pPr>
        <w:pStyle w:val="paragraph"/>
      </w:pPr>
      <w:r w:rsidRPr="00802D77">
        <w:tab/>
        <w:t>(a)</w:t>
      </w:r>
      <w:r w:rsidRPr="00802D77">
        <w:tab/>
        <w:t xml:space="preserve">you are </w:t>
      </w:r>
      <w:r w:rsidR="00802D77" w:rsidRPr="00802D77">
        <w:rPr>
          <w:position w:val="6"/>
          <w:sz w:val="16"/>
          <w:szCs w:val="16"/>
        </w:rPr>
        <w:t>*</w:t>
      </w:r>
      <w:r w:rsidRPr="00802D77">
        <w:t xml:space="preserve">carrying on an </w:t>
      </w:r>
      <w:r w:rsidR="00802D77" w:rsidRPr="00802D77">
        <w:rPr>
          <w:position w:val="6"/>
          <w:sz w:val="16"/>
          <w:szCs w:val="16"/>
        </w:rPr>
        <w:t>*</w:t>
      </w:r>
      <w:r w:rsidRPr="00802D77">
        <w:t>enterprise; and</w:t>
      </w:r>
    </w:p>
    <w:p w:rsidR="00300522" w:rsidRPr="00802D77" w:rsidRDefault="00300522" w:rsidP="00300522">
      <w:pPr>
        <w:pStyle w:val="paragraph"/>
      </w:pPr>
      <w:r w:rsidRPr="00802D77">
        <w:tab/>
        <w:t>(b)</w:t>
      </w:r>
      <w:r w:rsidRPr="00802D77">
        <w:tab/>
        <w:t xml:space="preserve">your </w:t>
      </w:r>
      <w:r w:rsidR="00802D77" w:rsidRPr="00802D77">
        <w:rPr>
          <w:position w:val="6"/>
          <w:sz w:val="16"/>
        </w:rPr>
        <w:t>*</w:t>
      </w:r>
      <w:r w:rsidR="00B11450" w:rsidRPr="00802D77">
        <w:t>GST turnover</w:t>
      </w:r>
      <w:r w:rsidRPr="00802D77">
        <w:t xml:space="preserve"> meets the </w:t>
      </w:r>
      <w:r w:rsidR="00802D77" w:rsidRPr="00802D77">
        <w:rPr>
          <w:position w:val="6"/>
          <w:sz w:val="16"/>
          <w:szCs w:val="16"/>
        </w:rPr>
        <w:t>*</w:t>
      </w:r>
      <w:r w:rsidRPr="00802D77">
        <w:t>registration turnover threshold.</w:t>
      </w:r>
    </w:p>
    <w:p w:rsidR="00300522" w:rsidRPr="00802D77" w:rsidRDefault="00300522" w:rsidP="00300522">
      <w:pPr>
        <w:pStyle w:val="notetext"/>
      </w:pPr>
      <w:r w:rsidRPr="00802D77">
        <w:t>Note:</w:t>
      </w:r>
      <w:r w:rsidRPr="00802D77">
        <w:tab/>
        <w:t>It is the entity that carries on the enterprise that is required to be registered (and not the enterprise).</w:t>
      </w:r>
    </w:p>
    <w:p w:rsidR="00300522" w:rsidRPr="00802D77" w:rsidRDefault="00300522" w:rsidP="00300522">
      <w:pPr>
        <w:pStyle w:val="ActHead5"/>
      </w:pPr>
      <w:bookmarkStart w:id="140" w:name="_Toc487203107"/>
      <w:r w:rsidRPr="00802D77">
        <w:rPr>
          <w:rStyle w:val="CharSectno"/>
        </w:rPr>
        <w:t>23</w:t>
      </w:r>
      <w:r w:rsidR="00802D77" w:rsidRPr="00802D77">
        <w:rPr>
          <w:rStyle w:val="CharSectno"/>
        </w:rPr>
        <w:noBreakHyphen/>
      </w:r>
      <w:r w:rsidRPr="00802D77">
        <w:rPr>
          <w:rStyle w:val="CharSectno"/>
        </w:rPr>
        <w:t>10</w:t>
      </w:r>
      <w:r w:rsidRPr="00802D77">
        <w:t xml:space="preserve">  Who may be registered</w:t>
      </w:r>
      <w:bookmarkEnd w:id="140"/>
    </w:p>
    <w:p w:rsidR="00300522" w:rsidRPr="00802D77" w:rsidRDefault="00300522" w:rsidP="00300522">
      <w:pPr>
        <w:pStyle w:val="subsection"/>
      </w:pPr>
      <w:r w:rsidRPr="00802D77">
        <w:tab/>
        <w:t>(1)</w:t>
      </w:r>
      <w:r w:rsidRPr="00802D77">
        <w:tab/>
        <w:t xml:space="preserve">You may be </w:t>
      </w:r>
      <w:r w:rsidR="00802D77" w:rsidRPr="00802D77">
        <w:rPr>
          <w:position w:val="6"/>
          <w:sz w:val="16"/>
          <w:szCs w:val="16"/>
        </w:rPr>
        <w:t>*</w:t>
      </w:r>
      <w:r w:rsidRPr="00802D77">
        <w:t xml:space="preserve">registered under this Act if you are carrying on an </w:t>
      </w:r>
      <w:r w:rsidR="00802D77" w:rsidRPr="00802D77">
        <w:rPr>
          <w:position w:val="6"/>
          <w:sz w:val="16"/>
          <w:szCs w:val="16"/>
        </w:rPr>
        <w:t>*</w:t>
      </w:r>
      <w:r w:rsidRPr="00802D77">
        <w:t xml:space="preserve">enterprise (whether or not </w:t>
      </w:r>
      <w:r w:rsidR="002361E3" w:rsidRPr="00802D77">
        <w:t xml:space="preserve">your </w:t>
      </w:r>
      <w:r w:rsidR="00802D77" w:rsidRPr="00802D77">
        <w:rPr>
          <w:position w:val="6"/>
          <w:sz w:val="16"/>
        </w:rPr>
        <w:t>*</w:t>
      </w:r>
      <w:r w:rsidR="002361E3" w:rsidRPr="00802D77">
        <w:t>GST turnover</w:t>
      </w:r>
      <w:r w:rsidRPr="00802D77">
        <w:t xml:space="preserve"> is at, above or below the </w:t>
      </w:r>
      <w:r w:rsidR="00802D77" w:rsidRPr="00802D77">
        <w:rPr>
          <w:position w:val="6"/>
          <w:sz w:val="16"/>
          <w:szCs w:val="16"/>
        </w:rPr>
        <w:t>*</w:t>
      </w:r>
      <w:r w:rsidRPr="00802D77">
        <w:t>registration turnover threshold).</w:t>
      </w:r>
    </w:p>
    <w:p w:rsidR="00300522" w:rsidRPr="00802D77" w:rsidRDefault="00300522" w:rsidP="00300522">
      <w:pPr>
        <w:pStyle w:val="subsection"/>
      </w:pPr>
      <w:r w:rsidRPr="00802D77">
        <w:tab/>
        <w:t>(2)</w:t>
      </w:r>
      <w:r w:rsidRPr="00802D77">
        <w:tab/>
        <w:t xml:space="preserve">You may be </w:t>
      </w:r>
      <w:r w:rsidR="00802D77" w:rsidRPr="00802D77">
        <w:rPr>
          <w:position w:val="6"/>
          <w:sz w:val="16"/>
          <w:szCs w:val="16"/>
        </w:rPr>
        <w:t>*</w:t>
      </w:r>
      <w:r w:rsidRPr="00802D77">
        <w:t xml:space="preserve">registered under this Act if you intend to carry on an </w:t>
      </w:r>
      <w:r w:rsidR="00802D77" w:rsidRPr="00802D77">
        <w:rPr>
          <w:position w:val="6"/>
          <w:sz w:val="16"/>
          <w:szCs w:val="16"/>
        </w:rPr>
        <w:t>*</w:t>
      </w:r>
      <w:r w:rsidRPr="00802D77">
        <w:t>enterprise from a particular date.</w:t>
      </w:r>
    </w:p>
    <w:p w:rsidR="00300522" w:rsidRPr="00802D77" w:rsidRDefault="00300522" w:rsidP="00300522">
      <w:pPr>
        <w:pStyle w:val="ActHead5"/>
      </w:pPr>
      <w:bookmarkStart w:id="141" w:name="_Toc487203108"/>
      <w:r w:rsidRPr="00802D77">
        <w:rPr>
          <w:rStyle w:val="CharSectno"/>
        </w:rPr>
        <w:t>23</w:t>
      </w:r>
      <w:r w:rsidR="00802D77" w:rsidRPr="00802D77">
        <w:rPr>
          <w:rStyle w:val="CharSectno"/>
        </w:rPr>
        <w:noBreakHyphen/>
      </w:r>
      <w:r w:rsidRPr="00802D77">
        <w:rPr>
          <w:rStyle w:val="CharSectno"/>
        </w:rPr>
        <w:t>15</w:t>
      </w:r>
      <w:r w:rsidRPr="00802D77">
        <w:t xml:space="preserve">  The registration turnover threshold</w:t>
      </w:r>
      <w:bookmarkEnd w:id="141"/>
    </w:p>
    <w:p w:rsidR="00300522" w:rsidRPr="00802D77" w:rsidRDefault="00300522" w:rsidP="00300522">
      <w:pPr>
        <w:pStyle w:val="subsection"/>
      </w:pPr>
      <w:r w:rsidRPr="00802D77">
        <w:tab/>
        <w:t>(1)</w:t>
      </w:r>
      <w:r w:rsidRPr="00802D77">
        <w:tab/>
        <w:t xml:space="preserve">Your </w:t>
      </w:r>
      <w:r w:rsidRPr="00802D77">
        <w:rPr>
          <w:b/>
          <w:bCs/>
          <w:i/>
          <w:iCs/>
        </w:rPr>
        <w:t>registration turnover threshold</w:t>
      </w:r>
      <w:r w:rsidRPr="00802D77">
        <w:t xml:space="preserve"> (unless you are a non</w:t>
      </w:r>
      <w:r w:rsidR="00802D77">
        <w:noBreakHyphen/>
      </w:r>
      <w:r w:rsidRPr="00802D77">
        <w:t>profit body) is:</w:t>
      </w:r>
    </w:p>
    <w:p w:rsidR="00300522" w:rsidRPr="00802D77" w:rsidRDefault="00300522" w:rsidP="00300522">
      <w:pPr>
        <w:pStyle w:val="paragraph"/>
      </w:pPr>
      <w:r w:rsidRPr="00802D77">
        <w:tab/>
        <w:t>(a)</w:t>
      </w:r>
      <w:r w:rsidRPr="00802D77">
        <w:tab/>
        <w:t>$50,000; or</w:t>
      </w:r>
    </w:p>
    <w:p w:rsidR="00300522" w:rsidRPr="00802D77" w:rsidRDefault="00300522" w:rsidP="00300522">
      <w:pPr>
        <w:pStyle w:val="paragraph"/>
      </w:pPr>
      <w:r w:rsidRPr="00802D77">
        <w:tab/>
        <w:t>(b)</w:t>
      </w:r>
      <w:r w:rsidRPr="00802D77">
        <w:tab/>
        <w:t>such higher amount as the regulations specify.</w:t>
      </w:r>
    </w:p>
    <w:p w:rsidR="00300522" w:rsidRPr="00802D77" w:rsidRDefault="00300522" w:rsidP="00300522">
      <w:pPr>
        <w:pStyle w:val="subsection"/>
      </w:pPr>
      <w:r w:rsidRPr="00802D77">
        <w:tab/>
        <w:t>(2)</w:t>
      </w:r>
      <w:r w:rsidRPr="00802D77">
        <w:tab/>
        <w:t xml:space="preserve">Your </w:t>
      </w:r>
      <w:r w:rsidRPr="00802D77">
        <w:rPr>
          <w:b/>
          <w:bCs/>
          <w:i/>
          <w:iCs/>
        </w:rPr>
        <w:t>registration turnover threshold</w:t>
      </w:r>
      <w:r w:rsidRPr="00802D77">
        <w:t xml:space="preserve"> if you are a non</w:t>
      </w:r>
      <w:r w:rsidR="00802D77">
        <w:noBreakHyphen/>
      </w:r>
      <w:r w:rsidRPr="00802D77">
        <w:t>profit body is:</w:t>
      </w:r>
    </w:p>
    <w:p w:rsidR="00300522" w:rsidRPr="00802D77" w:rsidRDefault="00300522" w:rsidP="00300522">
      <w:pPr>
        <w:pStyle w:val="paragraph"/>
      </w:pPr>
      <w:r w:rsidRPr="00802D77">
        <w:tab/>
        <w:t>(a)</w:t>
      </w:r>
      <w:r w:rsidRPr="00802D77">
        <w:tab/>
        <w:t>$100,000; or</w:t>
      </w:r>
    </w:p>
    <w:p w:rsidR="00300522" w:rsidRPr="00802D77" w:rsidRDefault="00300522" w:rsidP="00300522">
      <w:pPr>
        <w:pStyle w:val="paragraph"/>
      </w:pPr>
      <w:r w:rsidRPr="00802D77">
        <w:tab/>
        <w:t>(b)</w:t>
      </w:r>
      <w:r w:rsidRPr="00802D77">
        <w:tab/>
        <w:t>such higher amount as the regulations specify.</w:t>
      </w:r>
    </w:p>
    <w:p w:rsidR="006B74A3" w:rsidRPr="00802D77" w:rsidRDefault="006B74A3" w:rsidP="006B74A3">
      <w:pPr>
        <w:pStyle w:val="ActHead5"/>
      </w:pPr>
      <w:bookmarkStart w:id="142" w:name="_Toc487203109"/>
      <w:r w:rsidRPr="00802D77">
        <w:rPr>
          <w:rStyle w:val="CharSectno"/>
        </w:rPr>
        <w:t>23</w:t>
      </w:r>
      <w:r w:rsidR="00802D77" w:rsidRPr="00802D77">
        <w:rPr>
          <w:rStyle w:val="CharSectno"/>
        </w:rPr>
        <w:noBreakHyphen/>
      </w:r>
      <w:r w:rsidRPr="00802D77">
        <w:rPr>
          <w:rStyle w:val="CharSectno"/>
        </w:rPr>
        <w:t>20</w:t>
      </w:r>
      <w:r w:rsidRPr="00802D77">
        <w:t xml:space="preserve">  Not registered for 4 years</w:t>
      </w:r>
      <w:bookmarkEnd w:id="142"/>
    </w:p>
    <w:p w:rsidR="006B74A3" w:rsidRPr="00802D77" w:rsidRDefault="006B74A3" w:rsidP="006B74A3">
      <w:pPr>
        <w:pStyle w:val="subsection"/>
      </w:pPr>
      <w:r w:rsidRPr="00802D77">
        <w:tab/>
      </w:r>
      <w:r w:rsidRPr="00802D77">
        <w:tab/>
        <w:t>Despite section</w:t>
      </w:r>
      <w:r w:rsidR="00802D77">
        <w:t> </w:t>
      </w:r>
      <w:r w:rsidRPr="00802D77">
        <w:t>23</w:t>
      </w:r>
      <w:r w:rsidR="00802D77">
        <w:noBreakHyphen/>
      </w:r>
      <w:r w:rsidRPr="00802D77">
        <w:t xml:space="preserve">5, you are treated as not having been </w:t>
      </w:r>
      <w:r w:rsidR="00802D77" w:rsidRPr="00802D77">
        <w:rPr>
          <w:position w:val="6"/>
          <w:sz w:val="16"/>
        </w:rPr>
        <w:t>*</w:t>
      </w:r>
      <w:r w:rsidRPr="00802D77">
        <w:t xml:space="preserve">required to be registered under this Act on a day if your </w:t>
      </w:r>
      <w:r w:rsidR="00802D77" w:rsidRPr="00802D77">
        <w:rPr>
          <w:position w:val="6"/>
          <w:sz w:val="16"/>
        </w:rPr>
        <w:t>*</w:t>
      </w:r>
      <w:r w:rsidRPr="00802D77">
        <w:t>registration could not take effect from that day because of subsection</w:t>
      </w:r>
      <w:r w:rsidR="00802D77">
        <w:t> </w:t>
      </w:r>
      <w:r w:rsidRPr="00802D77">
        <w:t>25</w:t>
      </w:r>
      <w:r w:rsidR="00802D77">
        <w:noBreakHyphen/>
      </w:r>
      <w:r w:rsidRPr="00802D77">
        <w:t>10(1A).</w:t>
      </w:r>
    </w:p>
    <w:p w:rsidR="006B74A3" w:rsidRPr="00802D77" w:rsidRDefault="006B74A3" w:rsidP="006B74A3">
      <w:pPr>
        <w:pStyle w:val="notetext"/>
      </w:pPr>
      <w:r w:rsidRPr="00802D77">
        <w:t>Note:</w:t>
      </w:r>
      <w:r w:rsidRPr="00802D77">
        <w:tab/>
        <w:t>Subsection</w:t>
      </w:r>
      <w:r w:rsidR="00802D77">
        <w:t> </w:t>
      </w:r>
      <w:r w:rsidRPr="00802D77">
        <w:t>25</w:t>
      </w:r>
      <w:r w:rsidR="00802D77">
        <w:noBreakHyphen/>
      </w:r>
      <w:r w:rsidRPr="00802D77">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802D77" w:rsidRDefault="00300522" w:rsidP="00300522">
      <w:pPr>
        <w:pStyle w:val="ActHead5"/>
      </w:pPr>
      <w:bookmarkStart w:id="143" w:name="_Toc487203110"/>
      <w:r w:rsidRPr="00802D77">
        <w:rPr>
          <w:rStyle w:val="CharSectno"/>
        </w:rPr>
        <w:t>23</w:t>
      </w:r>
      <w:r w:rsidR="00802D77" w:rsidRPr="00802D77">
        <w:rPr>
          <w:rStyle w:val="CharSectno"/>
        </w:rPr>
        <w:noBreakHyphen/>
      </w:r>
      <w:r w:rsidRPr="00802D77">
        <w:rPr>
          <w:rStyle w:val="CharSectno"/>
        </w:rPr>
        <w:t>99</w:t>
      </w:r>
      <w:r w:rsidRPr="00802D77">
        <w:t xml:space="preserve">  Special rules relating to who is required to be registered or who may be registered</w:t>
      </w:r>
      <w:bookmarkEnd w:id="143"/>
    </w:p>
    <w:p w:rsidR="00300522" w:rsidRPr="00802D77" w:rsidRDefault="00300522" w:rsidP="00300522">
      <w:pPr>
        <w:pStyle w:val="subsection"/>
      </w:pPr>
      <w:r w:rsidRPr="00802D77">
        <w:tab/>
      </w:r>
      <w:r w:rsidRPr="00802D77">
        <w:tab/>
        <w:t>Chapter</w:t>
      </w:r>
      <w:r w:rsidR="00802D77">
        <w:t> </w:t>
      </w:r>
      <w:r w:rsidRPr="00802D77">
        <w:t xml:space="preserve">4 contains special rules relating to who is </w:t>
      </w:r>
      <w:r w:rsidR="00802D77" w:rsidRPr="00802D77">
        <w:rPr>
          <w:position w:val="6"/>
          <w:sz w:val="16"/>
          <w:szCs w:val="16"/>
        </w:rPr>
        <w:t>*</w:t>
      </w:r>
      <w:r w:rsidRPr="00802D77">
        <w:t xml:space="preserve">required to be registered, or who may be </w:t>
      </w:r>
      <w:r w:rsidR="00802D77" w:rsidRPr="00802D77">
        <w:rPr>
          <w:position w:val="6"/>
          <w:sz w:val="16"/>
          <w:szCs w:val="16"/>
        </w:rPr>
        <w:t>*</w:t>
      </w:r>
      <w:r w:rsidRPr="00802D77">
        <w:t>registered,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802D77" w:rsidTr="002671D9">
        <w:trPr>
          <w:cantSplit/>
          <w:tblHeader/>
        </w:trPr>
        <w:tc>
          <w:tcPr>
            <w:tcW w:w="5812" w:type="dxa"/>
            <w:gridSpan w:val="3"/>
            <w:tcBorders>
              <w:top w:val="single" w:sz="12" w:space="0" w:color="auto"/>
              <w:bottom w:val="single" w:sz="4" w:space="0" w:color="auto"/>
            </w:tcBorders>
            <w:shd w:val="clear" w:color="auto" w:fill="auto"/>
          </w:tcPr>
          <w:p w:rsidR="00300522" w:rsidRPr="00802D77" w:rsidRDefault="00300522" w:rsidP="00554C0F">
            <w:pPr>
              <w:pStyle w:val="Tabletext"/>
              <w:keepNext/>
              <w:keepLines/>
              <w:rPr>
                <w:b/>
              </w:rPr>
            </w:pPr>
            <w:bookmarkStart w:id="144" w:name="CU_1149825"/>
            <w:bookmarkStart w:id="145" w:name="CU_1150503"/>
            <w:bookmarkEnd w:id="144"/>
            <w:bookmarkEnd w:id="145"/>
            <w:r w:rsidRPr="00802D77">
              <w:rPr>
                <w:b/>
                <w:bCs/>
              </w:rPr>
              <w:t>Checklist of special rules</w:t>
            </w:r>
          </w:p>
        </w:tc>
      </w:tr>
      <w:tr w:rsidR="00300522" w:rsidRPr="00802D77"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802D77" w:rsidRDefault="00300522" w:rsidP="00554C0F">
            <w:pPr>
              <w:pStyle w:val="Tabletext"/>
              <w:keepNext/>
              <w:keepLines/>
              <w:rPr>
                <w:b/>
              </w:rPr>
            </w:pPr>
            <w:r w:rsidRPr="00802D77">
              <w:rPr>
                <w:b/>
                <w:bCs/>
              </w:rPr>
              <w:t>Item</w:t>
            </w:r>
          </w:p>
        </w:tc>
        <w:tc>
          <w:tcPr>
            <w:tcW w:w="3544" w:type="dxa"/>
            <w:tcBorders>
              <w:top w:val="single" w:sz="4" w:space="0" w:color="auto"/>
              <w:bottom w:val="single" w:sz="12" w:space="0" w:color="auto"/>
            </w:tcBorders>
            <w:shd w:val="clear" w:color="auto" w:fill="auto"/>
          </w:tcPr>
          <w:p w:rsidR="00300522" w:rsidRPr="00802D77" w:rsidRDefault="00300522" w:rsidP="00554C0F">
            <w:pPr>
              <w:pStyle w:val="Tabletext"/>
              <w:keepNext/>
              <w:keepLines/>
              <w:rPr>
                <w:b/>
              </w:rPr>
            </w:pPr>
            <w:r w:rsidRPr="00802D77">
              <w:rPr>
                <w:b/>
                <w:bCs/>
              </w:rPr>
              <w:t>For this case ...</w:t>
            </w:r>
          </w:p>
        </w:tc>
        <w:tc>
          <w:tcPr>
            <w:tcW w:w="1559" w:type="dxa"/>
            <w:tcBorders>
              <w:top w:val="single" w:sz="4" w:space="0" w:color="auto"/>
              <w:bottom w:val="single" w:sz="12" w:space="0" w:color="auto"/>
            </w:tcBorders>
            <w:shd w:val="clear" w:color="auto" w:fill="auto"/>
          </w:tcPr>
          <w:p w:rsidR="00300522" w:rsidRPr="00802D77" w:rsidRDefault="00300522" w:rsidP="00554C0F">
            <w:pPr>
              <w:pStyle w:val="Tabletext"/>
              <w:keepNext/>
              <w:keepLines/>
              <w:rPr>
                <w:b/>
              </w:rPr>
            </w:pPr>
            <w:r w:rsidRPr="00802D77">
              <w:rPr>
                <w:b/>
                <w:bCs/>
              </w:rPr>
              <w:t>See:</w:t>
            </w:r>
          </w:p>
        </w:tc>
      </w:tr>
      <w:tr w:rsidR="00300522" w:rsidRPr="00802D77"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802D77" w:rsidRDefault="00300522" w:rsidP="00554C0F">
            <w:pPr>
              <w:pStyle w:val="Tabletext"/>
              <w:keepNext/>
              <w:keepLines/>
            </w:pPr>
            <w:r w:rsidRPr="00802D77">
              <w:t>1A</w:t>
            </w:r>
          </w:p>
        </w:tc>
        <w:tc>
          <w:tcPr>
            <w:tcW w:w="3544" w:type="dxa"/>
            <w:tcBorders>
              <w:top w:val="single" w:sz="12" w:space="0" w:color="auto"/>
            </w:tcBorders>
            <w:shd w:val="clear" w:color="auto" w:fill="auto"/>
          </w:tcPr>
          <w:p w:rsidR="00300522" w:rsidRPr="00802D77" w:rsidRDefault="00300522" w:rsidP="00554C0F">
            <w:pPr>
              <w:pStyle w:val="Tabletext"/>
              <w:keepNext/>
              <w:keepLines/>
            </w:pPr>
            <w:r w:rsidRPr="00802D77">
              <w:t>Government entities</w:t>
            </w:r>
            <w:r w:rsidR="00C239B5" w:rsidRPr="00802D77">
              <w:t xml:space="preserve">    </w:t>
            </w:r>
          </w:p>
        </w:tc>
        <w:tc>
          <w:tcPr>
            <w:tcW w:w="1559" w:type="dxa"/>
            <w:tcBorders>
              <w:top w:val="single" w:sz="12" w:space="0" w:color="auto"/>
            </w:tcBorders>
            <w:shd w:val="clear" w:color="auto" w:fill="auto"/>
          </w:tcPr>
          <w:p w:rsidR="00300522" w:rsidRPr="00802D77" w:rsidRDefault="00300522" w:rsidP="00554C0F">
            <w:pPr>
              <w:pStyle w:val="Tabletext"/>
              <w:keepNext/>
              <w:keepLines/>
            </w:pPr>
            <w:r w:rsidRPr="00802D77">
              <w:t>Division</w:t>
            </w:r>
            <w:r w:rsidR="00802D77">
              <w:t> </w:t>
            </w:r>
            <w:r w:rsidRPr="00802D77">
              <w:t>149</w:t>
            </w:r>
          </w:p>
        </w:tc>
      </w:tr>
      <w:tr w:rsidR="00300522" w:rsidRPr="00802D77" w:rsidTr="00763FB2">
        <w:tblPrEx>
          <w:tblCellMar>
            <w:left w:w="107" w:type="dxa"/>
            <w:right w:w="107" w:type="dxa"/>
          </w:tblCellMar>
        </w:tblPrEx>
        <w:trPr>
          <w:cantSplit/>
        </w:trPr>
        <w:tc>
          <w:tcPr>
            <w:tcW w:w="709" w:type="dxa"/>
            <w:shd w:val="clear" w:color="auto" w:fill="auto"/>
          </w:tcPr>
          <w:p w:rsidR="00300522" w:rsidRPr="00802D77" w:rsidRDefault="00300522" w:rsidP="00300522">
            <w:pPr>
              <w:pStyle w:val="Tabletext"/>
            </w:pPr>
            <w:r w:rsidRPr="00802D77">
              <w:t>1B</w:t>
            </w:r>
          </w:p>
        </w:tc>
        <w:tc>
          <w:tcPr>
            <w:tcW w:w="3544" w:type="dxa"/>
            <w:shd w:val="clear" w:color="auto" w:fill="auto"/>
          </w:tcPr>
          <w:p w:rsidR="00300522" w:rsidRPr="00802D77" w:rsidRDefault="00300522" w:rsidP="00300522">
            <w:pPr>
              <w:pStyle w:val="Tabletext"/>
            </w:pPr>
            <w:r w:rsidRPr="00802D77">
              <w:t>Non</w:t>
            </w:r>
            <w:r w:rsidR="00802D77">
              <w:noBreakHyphen/>
            </w:r>
            <w:r w:rsidRPr="00802D77">
              <w:t>profit sub</w:t>
            </w:r>
            <w:r w:rsidR="00802D77">
              <w:noBreakHyphen/>
            </w:r>
            <w:r w:rsidRPr="00802D77">
              <w:t>entities</w:t>
            </w:r>
          </w:p>
        </w:tc>
        <w:tc>
          <w:tcPr>
            <w:tcW w:w="1559" w:type="dxa"/>
            <w:shd w:val="clear" w:color="auto" w:fill="auto"/>
          </w:tcPr>
          <w:p w:rsidR="00300522" w:rsidRPr="00802D77" w:rsidRDefault="00300522" w:rsidP="00300522">
            <w:pPr>
              <w:pStyle w:val="Tabletext"/>
            </w:pPr>
            <w:r w:rsidRPr="00802D77">
              <w:t>Division</w:t>
            </w:r>
            <w:r w:rsidR="00802D77">
              <w:t> </w:t>
            </w:r>
            <w:r w:rsidRPr="00802D77">
              <w:t>63</w:t>
            </w:r>
          </w:p>
        </w:tc>
      </w:tr>
      <w:tr w:rsidR="00300522" w:rsidRPr="00802D77" w:rsidTr="00763FB2">
        <w:tblPrEx>
          <w:tblCellMar>
            <w:left w:w="107" w:type="dxa"/>
            <w:right w:w="107" w:type="dxa"/>
          </w:tblCellMar>
        </w:tblPrEx>
        <w:trPr>
          <w:cantSplit/>
        </w:trPr>
        <w:tc>
          <w:tcPr>
            <w:tcW w:w="709" w:type="dxa"/>
            <w:shd w:val="clear" w:color="auto" w:fill="auto"/>
          </w:tcPr>
          <w:p w:rsidR="00300522" w:rsidRPr="00802D77" w:rsidRDefault="00300522" w:rsidP="00300522">
            <w:pPr>
              <w:pStyle w:val="Tabletext"/>
            </w:pPr>
            <w:r w:rsidRPr="00802D77">
              <w:t>1</w:t>
            </w:r>
          </w:p>
        </w:tc>
        <w:tc>
          <w:tcPr>
            <w:tcW w:w="3544" w:type="dxa"/>
            <w:shd w:val="clear" w:color="auto" w:fill="auto"/>
          </w:tcPr>
          <w:p w:rsidR="00300522" w:rsidRPr="00802D77" w:rsidRDefault="00300522" w:rsidP="00300522">
            <w:pPr>
              <w:pStyle w:val="Tabletext"/>
            </w:pPr>
            <w:r w:rsidRPr="00802D77">
              <w:t>Representatives of incapacitated entities</w:t>
            </w:r>
          </w:p>
        </w:tc>
        <w:tc>
          <w:tcPr>
            <w:tcW w:w="1559" w:type="dxa"/>
            <w:shd w:val="clear" w:color="auto" w:fill="auto"/>
          </w:tcPr>
          <w:p w:rsidR="00300522" w:rsidRPr="00802D77" w:rsidRDefault="008D0E5F" w:rsidP="00300522">
            <w:pPr>
              <w:pStyle w:val="Tabletext"/>
            </w:pPr>
            <w:r w:rsidRPr="00802D77">
              <w:t>Division</w:t>
            </w:r>
            <w:r w:rsidR="00802D77">
              <w:t> </w:t>
            </w:r>
            <w:r w:rsidRPr="00802D77">
              <w:t>58</w:t>
            </w:r>
          </w:p>
        </w:tc>
      </w:tr>
      <w:tr w:rsidR="00300522" w:rsidRPr="00802D77"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802D77" w:rsidRDefault="00300522" w:rsidP="00300522">
            <w:pPr>
              <w:pStyle w:val="Tabletext"/>
            </w:pPr>
            <w:r w:rsidRPr="00802D77">
              <w:t>2</w:t>
            </w:r>
          </w:p>
        </w:tc>
        <w:tc>
          <w:tcPr>
            <w:tcW w:w="3544" w:type="dxa"/>
            <w:tcBorders>
              <w:bottom w:val="single" w:sz="4" w:space="0" w:color="auto"/>
            </w:tcBorders>
            <w:shd w:val="clear" w:color="auto" w:fill="auto"/>
          </w:tcPr>
          <w:p w:rsidR="00300522" w:rsidRPr="00802D77" w:rsidRDefault="00300522" w:rsidP="00300522">
            <w:pPr>
              <w:pStyle w:val="Tabletext"/>
            </w:pPr>
            <w:r w:rsidRPr="00802D77">
              <w:t>Resident agents acting for non</w:t>
            </w:r>
            <w:r w:rsidR="00802D77">
              <w:noBreakHyphen/>
            </w:r>
            <w:r w:rsidRPr="00802D77">
              <w:t>residents</w:t>
            </w:r>
          </w:p>
        </w:tc>
        <w:tc>
          <w:tcPr>
            <w:tcW w:w="1559"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57</w:t>
            </w:r>
          </w:p>
        </w:tc>
      </w:tr>
      <w:tr w:rsidR="00300522" w:rsidRPr="00802D77"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802D77" w:rsidRDefault="00300522" w:rsidP="00300522">
            <w:pPr>
              <w:pStyle w:val="Tabletext"/>
            </w:pPr>
            <w:bookmarkStart w:id="146" w:name="CU_7150076"/>
            <w:bookmarkStart w:id="147" w:name="CU_7150754"/>
            <w:bookmarkEnd w:id="146"/>
            <w:bookmarkEnd w:id="147"/>
            <w:r w:rsidRPr="00802D77">
              <w:t>3</w:t>
            </w:r>
          </w:p>
        </w:tc>
        <w:tc>
          <w:tcPr>
            <w:tcW w:w="3544" w:type="dxa"/>
            <w:tcBorders>
              <w:bottom w:val="single" w:sz="12" w:space="0" w:color="auto"/>
            </w:tcBorders>
            <w:shd w:val="clear" w:color="auto" w:fill="auto"/>
          </w:tcPr>
          <w:p w:rsidR="00300522" w:rsidRPr="00802D77" w:rsidRDefault="00300522" w:rsidP="00300522">
            <w:pPr>
              <w:pStyle w:val="Tabletext"/>
            </w:pPr>
            <w:r w:rsidRPr="00802D77">
              <w:t>Taxis</w:t>
            </w:r>
          </w:p>
        </w:tc>
        <w:tc>
          <w:tcPr>
            <w:tcW w:w="1559" w:type="dxa"/>
            <w:tcBorders>
              <w:bottom w:val="single" w:sz="12" w:space="0" w:color="auto"/>
            </w:tcBorders>
            <w:shd w:val="clear" w:color="auto" w:fill="auto"/>
          </w:tcPr>
          <w:p w:rsidR="00300522" w:rsidRPr="00802D77" w:rsidRDefault="00300522" w:rsidP="00300522">
            <w:pPr>
              <w:pStyle w:val="Tabletext"/>
            </w:pPr>
            <w:r w:rsidRPr="00802D77">
              <w:t>Division</w:t>
            </w:r>
            <w:r w:rsidR="00802D77">
              <w:t> </w:t>
            </w:r>
            <w:r w:rsidRPr="00802D77">
              <w:t>144</w:t>
            </w:r>
          </w:p>
        </w:tc>
      </w:tr>
    </w:tbl>
    <w:p w:rsidR="00300522" w:rsidRPr="00802D77" w:rsidRDefault="00300522" w:rsidP="00A36DB5">
      <w:pPr>
        <w:pStyle w:val="ActHead3"/>
        <w:pageBreakBefore/>
      </w:pPr>
      <w:bookmarkStart w:id="148" w:name="_Toc487203111"/>
      <w:r w:rsidRPr="00802D77">
        <w:rPr>
          <w:rStyle w:val="CharDivNo"/>
        </w:rPr>
        <w:t>Division</w:t>
      </w:r>
      <w:r w:rsidR="00802D77" w:rsidRPr="00802D77">
        <w:rPr>
          <w:rStyle w:val="CharDivNo"/>
        </w:rPr>
        <w:t> </w:t>
      </w:r>
      <w:r w:rsidRPr="00802D77">
        <w:rPr>
          <w:rStyle w:val="CharDivNo"/>
        </w:rPr>
        <w:t>25</w:t>
      </w:r>
      <w:r w:rsidRPr="00802D77">
        <w:t>—</w:t>
      </w:r>
      <w:r w:rsidRPr="00802D77">
        <w:rPr>
          <w:rStyle w:val="CharDivText"/>
        </w:rPr>
        <w:t>How you become registered, and how your registration can be cancelled</w:t>
      </w:r>
      <w:bookmarkEnd w:id="148"/>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25</w:t>
      </w:r>
      <w:r w:rsidR="00802D77">
        <w:noBreakHyphen/>
      </w:r>
      <w:r w:rsidRPr="00802D77">
        <w:t>A</w:t>
      </w:r>
      <w:r w:rsidRPr="00802D77">
        <w:tab/>
        <w:t>How you become registered</w:t>
      </w:r>
    </w:p>
    <w:p w:rsidR="00300522" w:rsidRPr="00802D77" w:rsidRDefault="00300522" w:rsidP="00300522">
      <w:pPr>
        <w:pStyle w:val="TofSectsSubdiv"/>
      </w:pPr>
      <w:r w:rsidRPr="00802D77">
        <w:t>25</w:t>
      </w:r>
      <w:r w:rsidR="00802D77">
        <w:noBreakHyphen/>
      </w:r>
      <w:r w:rsidRPr="00802D77">
        <w:t>B</w:t>
      </w:r>
      <w:r w:rsidRPr="00802D77">
        <w:tab/>
        <w:t>How your registration can be cancelled</w:t>
      </w:r>
    </w:p>
    <w:p w:rsidR="00300522" w:rsidRPr="00802D77" w:rsidRDefault="00300522" w:rsidP="00300522">
      <w:pPr>
        <w:pStyle w:val="ActHead4"/>
      </w:pPr>
      <w:bookmarkStart w:id="149" w:name="_Toc487203112"/>
      <w:r w:rsidRPr="00802D77">
        <w:rPr>
          <w:rStyle w:val="CharSubdNo"/>
        </w:rPr>
        <w:t>Subdivision</w:t>
      </w:r>
      <w:r w:rsidR="00802D77" w:rsidRPr="00802D77">
        <w:rPr>
          <w:rStyle w:val="CharSubdNo"/>
        </w:rPr>
        <w:t> </w:t>
      </w:r>
      <w:r w:rsidRPr="00802D77">
        <w:rPr>
          <w:rStyle w:val="CharSubdNo"/>
        </w:rPr>
        <w:t>25</w:t>
      </w:r>
      <w:r w:rsidR="00802D77" w:rsidRPr="00802D77">
        <w:rPr>
          <w:rStyle w:val="CharSubdNo"/>
        </w:rPr>
        <w:noBreakHyphen/>
      </w:r>
      <w:r w:rsidRPr="00802D77">
        <w:rPr>
          <w:rStyle w:val="CharSubdNo"/>
        </w:rPr>
        <w:t>A</w:t>
      </w:r>
      <w:r w:rsidRPr="00802D77">
        <w:t>—</w:t>
      </w:r>
      <w:r w:rsidRPr="00802D77">
        <w:rPr>
          <w:rStyle w:val="CharSubdText"/>
        </w:rPr>
        <w:t>How you become registered</w:t>
      </w:r>
      <w:bookmarkEnd w:id="149"/>
    </w:p>
    <w:p w:rsidR="00300522" w:rsidRPr="00802D77" w:rsidRDefault="00300522" w:rsidP="00300522">
      <w:pPr>
        <w:pStyle w:val="ActHead5"/>
      </w:pPr>
      <w:bookmarkStart w:id="150" w:name="_Toc487203113"/>
      <w:r w:rsidRPr="00802D77">
        <w:rPr>
          <w:rStyle w:val="CharSectno"/>
        </w:rPr>
        <w:t>25</w:t>
      </w:r>
      <w:r w:rsidR="00802D77" w:rsidRPr="00802D77">
        <w:rPr>
          <w:rStyle w:val="CharSectno"/>
        </w:rPr>
        <w:noBreakHyphen/>
      </w:r>
      <w:r w:rsidRPr="00802D77">
        <w:rPr>
          <w:rStyle w:val="CharSectno"/>
        </w:rPr>
        <w:t>1</w:t>
      </w:r>
      <w:r w:rsidRPr="00802D77">
        <w:t xml:space="preserve">  When you must apply for registration</w:t>
      </w:r>
      <w:bookmarkEnd w:id="150"/>
    </w:p>
    <w:p w:rsidR="00300522" w:rsidRPr="00802D77" w:rsidRDefault="00300522" w:rsidP="00300522">
      <w:pPr>
        <w:pStyle w:val="subsection"/>
      </w:pPr>
      <w:r w:rsidRPr="00802D77">
        <w:tab/>
      </w:r>
      <w:r w:rsidRPr="00802D77">
        <w:tab/>
        <w:t xml:space="preserve">You must apply, in the </w:t>
      </w:r>
      <w:r w:rsidR="00802D77" w:rsidRPr="00802D77">
        <w:rPr>
          <w:position w:val="6"/>
          <w:sz w:val="16"/>
          <w:szCs w:val="16"/>
        </w:rPr>
        <w:t>*</w:t>
      </w:r>
      <w:r w:rsidRPr="00802D77">
        <w:t xml:space="preserve">approved form, to be </w:t>
      </w:r>
      <w:r w:rsidR="00802D77" w:rsidRPr="00802D77">
        <w:rPr>
          <w:position w:val="6"/>
          <w:sz w:val="16"/>
          <w:szCs w:val="16"/>
        </w:rPr>
        <w:t>*</w:t>
      </w:r>
      <w:r w:rsidRPr="00802D77">
        <w:t>registered under this Act if:</w:t>
      </w:r>
    </w:p>
    <w:p w:rsidR="00300522" w:rsidRPr="00802D77" w:rsidRDefault="00300522" w:rsidP="00300522">
      <w:pPr>
        <w:pStyle w:val="paragraph"/>
      </w:pPr>
      <w:r w:rsidRPr="00802D77">
        <w:tab/>
        <w:t>(a)</w:t>
      </w:r>
      <w:r w:rsidRPr="00802D77">
        <w:tab/>
        <w:t>you are not registered under this Act; and</w:t>
      </w:r>
    </w:p>
    <w:p w:rsidR="00300522" w:rsidRPr="00802D77" w:rsidRDefault="00300522" w:rsidP="00300522">
      <w:pPr>
        <w:pStyle w:val="paragraph"/>
      </w:pPr>
      <w:r w:rsidRPr="00802D77">
        <w:tab/>
        <w:t>(b)</w:t>
      </w:r>
      <w:r w:rsidRPr="00802D77">
        <w:tab/>
        <w:t xml:space="preserve">you are </w:t>
      </w:r>
      <w:r w:rsidR="00802D77" w:rsidRPr="00802D77">
        <w:rPr>
          <w:position w:val="6"/>
          <w:sz w:val="16"/>
          <w:szCs w:val="16"/>
        </w:rPr>
        <w:t>*</w:t>
      </w:r>
      <w:r w:rsidRPr="00802D77">
        <w:t>required to be registered.</w:t>
      </w:r>
    </w:p>
    <w:p w:rsidR="00300522" w:rsidRPr="00802D77" w:rsidRDefault="00300522" w:rsidP="00300522">
      <w:pPr>
        <w:pStyle w:val="subsection2"/>
      </w:pPr>
      <w:r w:rsidRPr="00802D77">
        <w:t>You must make your application within 21 days after becoming required to be registered.</w:t>
      </w:r>
    </w:p>
    <w:p w:rsidR="00300522" w:rsidRPr="00802D77" w:rsidRDefault="00300522" w:rsidP="00300522">
      <w:pPr>
        <w:pStyle w:val="ActHead5"/>
      </w:pPr>
      <w:bookmarkStart w:id="151" w:name="_Toc487203114"/>
      <w:r w:rsidRPr="00802D77">
        <w:rPr>
          <w:rStyle w:val="CharSectno"/>
        </w:rPr>
        <w:t>25</w:t>
      </w:r>
      <w:r w:rsidR="00802D77" w:rsidRPr="00802D77">
        <w:rPr>
          <w:rStyle w:val="CharSectno"/>
        </w:rPr>
        <w:noBreakHyphen/>
      </w:r>
      <w:r w:rsidRPr="00802D77">
        <w:rPr>
          <w:rStyle w:val="CharSectno"/>
        </w:rPr>
        <w:t>5</w:t>
      </w:r>
      <w:r w:rsidRPr="00802D77">
        <w:t xml:space="preserve">  When the Commissioner must register you</w:t>
      </w:r>
      <w:bookmarkEnd w:id="151"/>
    </w:p>
    <w:p w:rsidR="00300522" w:rsidRPr="00802D77" w:rsidRDefault="00300522" w:rsidP="00300522">
      <w:pPr>
        <w:pStyle w:val="subsection"/>
      </w:pPr>
      <w:r w:rsidRPr="00802D77">
        <w:tab/>
        <w:t>(1)</w:t>
      </w:r>
      <w:r w:rsidRPr="00802D77">
        <w:tab/>
        <w:t xml:space="preserve">The Commissioner must </w:t>
      </w:r>
      <w:r w:rsidR="00802D77" w:rsidRPr="00802D77">
        <w:rPr>
          <w:position w:val="6"/>
          <w:sz w:val="16"/>
          <w:szCs w:val="16"/>
        </w:rPr>
        <w:t>*</w:t>
      </w:r>
      <w:r w:rsidRPr="00802D77">
        <w:t>register you if:</w:t>
      </w:r>
    </w:p>
    <w:p w:rsidR="00300522" w:rsidRPr="00802D77" w:rsidRDefault="00300522" w:rsidP="00300522">
      <w:pPr>
        <w:pStyle w:val="paragraph"/>
      </w:pPr>
      <w:r w:rsidRPr="00802D77">
        <w:tab/>
        <w:t>(a)</w:t>
      </w:r>
      <w:r w:rsidRPr="00802D77">
        <w:tab/>
        <w:t xml:space="preserve">you have applied for registration in an </w:t>
      </w:r>
      <w:r w:rsidR="00802D77" w:rsidRPr="00802D77">
        <w:rPr>
          <w:position w:val="6"/>
          <w:sz w:val="16"/>
          <w:szCs w:val="16"/>
        </w:rPr>
        <w:t>*</w:t>
      </w:r>
      <w:r w:rsidRPr="00802D77">
        <w:t>approved form; and</w:t>
      </w:r>
    </w:p>
    <w:p w:rsidR="00300522" w:rsidRPr="00802D77" w:rsidRDefault="00300522" w:rsidP="00300522">
      <w:pPr>
        <w:pStyle w:val="paragraph"/>
      </w:pPr>
      <w:r w:rsidRPr="00802D77">
        <w:tab/>
        <w:t>(b)</w:t>
      </w:r>
      <w:r w:rsidRPr="00802D77">
        <w:tab/>
        <w:t xml:space="preserve">the Commissioner is satisfied that you are </w:t>
      </w:r>
      <w:r w:rsidR="00802D77" w:rsidRPr="00802D77">
        <w:rPr>
          <w:position w:val="6"/>
          <w:sz w:val="16"/>
          <w:szCs w:val="16"/>
        </w:rPr>
        <w:t>*</w:t>
      </w:r>
      <w:r w:rsidRPr="00802D77">
        <w:t xml:space="preserve">carrying on an </w:t>
      </w:r>
      <w:r w:rsidR="00802D77" w:rsidRPr="00802D77">
        <w:rPr>
          <w:position w:val="6"/>
          <w:sz w:val="16"/>
          <w:szCs w:val="16"/>
        </w:rPr>
        <w:t>*</w:t>
      </w:r>
      <w:r w:rsidRPr="00802D77">
        <w:t>enterprise, or you intend to carry on an enterprise from a particular date specified in your application.</w:t>
      </w:r>
    </w:p>
    <w:p w:rsidR="00300522" w:rsidRPr="00802D77" w:rsidRDefault="00300522" w:rsidP="00300522">
      <w:pPr>
        <w:pStyle w:val="notetext"/>
      </w:pPr>
      <w:r w:rsidRPr="00802D77">
        <w:t>Note:</w:t>
      </w:r>
      <w:r w:rsidRPr="00802D77">
        <w:tab/>
        <w:t>Refusing to register you under this subsection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(2)</w:t>
      </w:r>
      <w:r w:rsidRPr="00802D77">
        <w:tab/>
        <w:t xml:space="preserve">The Commissioner must </w:t>
      </w:r>
      <w:r w:rsidR="00802D77" w:rsidRPr="00802D77">
        <w:rPr>
          <w:position w:val="6"/>
          <w:sz w:val="16"/>
          <w:szCs w:val="16"/>
        </w:rPr>
        <w:t>*</w:t>
      </w:r>
      <w:r w:rsidRPr="00802D77">
        <w:t xml:space="preserve">register you (even if you have not applied for registration) if the Commissioner is satisfied that you are </w:t>
      </w:r>
      <w:r w:rsidR="00802D77" w:rsidRPr="00802D77">
        <w:rPr>
          <w:position w:val="6"/>
          <w:sz w:val="16"/>
          <w:szCs w:val="16"/>
        </w:rPr>
        <w:t>*</w:t>
      </w:r>
      <w:r w:rsidRPr="00802D77">
        <w:t>required to be registered.</w:t>
      </w:r>
    </w:p>
    <w:p w:rsidR="00300522" w:rsidRPr="00802D77" w:rsidRDefault="00300522" w:rsidP="00300522">
      <w:pPr>
        <w:pStyle w:val="notetext"/>
      </w:pPr>
      <w:r w:rsidRPr="00802D77">
        <w:t>Note:</w:t>
      </w:r>
      <w:r w:rsidRPr="00802D77">
        <w:tab/>
        <w:t>Registering you under this subsection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(3)</w:t>
      </w:r>
      <w:r w:rsidRPr="00802D77">
        <w:tab/>
        <w:t>The Commissioner must notify you in writing of any decision he or she makes in relation to you under this section. If the Commissioner decides to register you, the notice must specify the following:</w:t>
      </w:r>
    </w:p>
    <w:p w:rsidR="00300522" w:rsidRPr="00802D77" w:rsidRDefault="00300522" w:rsidP="00300522">
      <w:pPr>
        <w:pStyle w:val="paragraph"/>
      </w:pPr>
      <w:r w:rsidRPr="00802D77">
        <w:tab/>
        <w:t>(a)</w:t>
      </w:r>
      <w:r w:rsidRPr="00802D77">
        <w:tab/>
        <w:t>the date of effect of your registration;</w:t>
      </w:r>
    </w:p>
    <w:p w:rsidR="00300522" w:rsidRPr="00802D77" w:rsidRDefault="00300522" w:rsidP="00300522">
      <w:pPr>
        <w:pStyle w:val="paragraph"/>
      </w:pPr>
      <w:r w:rsidRPr="00802D77">
        <w:tab/>
        <w:t>(b)</w:t>
      </w:r>
      <w:r w:rsidRPr="00802D77">
        <w:tab/>
        <w:t>your registration number;</w:t>
      </w:r>
    </w:p>
    <w:p w:rsidR="00300522" w:rsidRPr="00802D77" w:rsidRDefault="00300522" w:rsidP="00300522">
      <w:pPr>
        <w:pStyle w:val="paragraph"/>
      </w:pPr>
      <w:r w:rsidRPr="00802D77">
        <w:tab/>
        <w:t>(c)</w:t>
      </w:r>
      <w:r w:rsidRPr="00802D77">
        <w:tab/>
        <w:t>the tax periods that apply to you.</w:t>
      </w:r>
    </w:p>
    <w:p w:rsidR="00300522" w:rsidRPr="00802D77" w:rsidRDefault="00300522" w:rsidP="00300522">
      <w:pPr>
        <w:pStyle w:val="ActHead5"/>
      </w:pPr>
      <w:bookmarkStart w:id="152" w:name="_Toc487203115"/>
      <w:r w:rsidRPr="00802D77">
        <w:rPr>
          <w:rStyle w:val="CharSectno"/>
        </w:rPr>
        <w:t>25</w:t>
      </w:r>
      <w:r w:rsidR="00802D77" w:rsidRPr="00802D77">
        <w:rPr>
          <w:rStyle w:val="CharSectno"/>
        </w:rPr>
        <w:noBreakHyphen/>
      </w:r>
      <w:r w:rsidRPr="00802D77">
        <w:rPr>
          <w:rStyle w:val="CharSectno"/>
        </w:rPr>
        <w:t>10</w:t>
      </w:r>
      <w:r w:rsidRPr="00802D77">
        <w:t xml:space="preserve">  The date of effect of your registration</w:t>
      </w:r>
      <w:bookmarkEnd w:id="152"/>
    </w:p>
    <w:p w:rsidR="00300522" w:rsidRPr="00802D77" w:rsidRDefault="00300522" w:rsidP="00300522">
      <w:pPr>
        <w:pStyle w:val="subsection"/>
      </w:pPr>
      <w:r w:rsidRPr="00802D77">
        <w:tab/>
        <w:t>(1)</w:t>
      </w:r>
      <w:r w:rsidRPr="00802D77">
        <w:tab/>
        <w:t xml:space="preserve">The Commissioner must decide the date from which your </w:t>
      </w:r>
      <w:r w:rsidR="00802D77" w:rsidRPr="00802D77">
        <w:rPr>
          <w:position w:val="6"/>
          <w:sz w:val="16"/>
          <w:szCs w:val="16"/>
        </w:rPr>
        <w:t>*</w:t>
      </w:r>
      <w:r w:rsidRPr="00802D77">
        <w:t>registration takes effect, or took effect. However:</w:t>
      </w:r>
    </w:p>
    <w:p w:rsidR="00300522" w:rsidRPr="00802D77" w:rsidRDefault="00300522" w:rsidP="00300522">
      <w:pPr>
        <w:pStyle w:val="paragraph"/>
      </w:pPr>
      <w:r w:rsidRPr="00802D77">
        <w:tab/>
        <w:t>(a)</w:t>
      </w:r>
      <w:r w:rsidRPr="00802D77">
        <w:tab/>
        <w:t xml:space="preserve">if you did not apply for registration and the Commissioner is satisfied that you are </w:t>
      </w:r>
      <w:r w:rsidR="00802D77" w:rsidRPr="00802D77">
        <w:rPr>
          <w:position w:val="6"/>
          <w:sz w:val="16"/>
          <w:szCs w:val="16"/>
        </w:rPr>
        <w:t>*</w:t>
      </w:r>
      <w:r w:rsidRPr="00802D77">
        <w:t>required to be registered—the date of effect must not be a day before the day on which you became required to be registered; or</w:t>
      </w:r>
    </w:p>
    <w:p w:rsidR="00300522" w:rsidRPr="00802D77" w:rsidRDefault="00300522" w:rsidP="00300522">
      <w:pPr>
        <w:pStyle w:val="paragraph"/>
      </w:pPr>
      <w:r w:rsidRPr="00802D77">
        <w:tab/>
        <w:t>(b)</w:t>
      </w:r>
      <w:r w:rsidRPr="00802D77">
        <w:tab/>
        <w:t>if you applied for registration—the date of effect must not be a day before:</w:t>
      </w:r>
    </w:p>
    <w:p w:rsidR="00300522" w:rsidRPr="00802D77" w:rsidRDefault="00300522" w:rsidP="00300522">
      <w:pPr>
        <w:pStyle w:val="paragraphsub"/>
      </w:pPr>
      <w:r w:rsidRPr="00802D77">
        <w:tab/>
        <w:t>(i)</w:t>
      </w:r>
      <w:r w:rsidRPr="00802D77">
        <w:tab/>
        <w:t>the day specified in your application; or</w:t>
      </w:r>
    </w:p>
    <w:p w:rsidR="00300522" w:rsidRPr="00802D77" w:rsidRDefault="00300522" w:rsidP="00300522">
      <w:pPr>
        <w:pStyle w:val="paragraphsub"/>
      </w:pPr>
      <w:r w:rsidRPr="00802D77">
        <w:tab/>
        <w:t>(ii)</w:t>
      </w:r>
      <w:r w:rsidRPr="00802D77">
        <w:tab/>
        <w:t>if the Commissioner is satisfied that you became required to be registered on an earlier day—the day that the Commissioner is satisfied is that earlier day; or</w:t>
      </w:r>
    </w:p>
    <w:p w:rsidR="00300522" w:rsidRPr="00802D77" w:rsidRDefault="00300522" w:rsidP="00300522">
      <w:pPr>
        <w:pStyle w:val="paragraph"/>
      </w:pPr>
      <w:r w:rsidRPr="00802D77">
        <w:tab/>
        <w:t>(c)</w:t>
      </w:r>
      <w:r w:rsidRPr="00802D77">
        <w:tab/>
        <w:t xml:space="preserve">if you are being registered only because you intend to </w:t>
      </w:r>
      <w:r w:rsidR="00802D77" w:rsidRPr="00802D77">
        <w:rPr>
          <w:position w:val="6"/>
          <w:sz w:val="16"/>
          <w:szCs w:val="16"/>
        </w:rPr>
        <w:t>*</w:t>
      </w:r>
      <w:r w:rsidRPr="00802D77">
        <w:t xml:space="preserve">carry on an </w:t>
      </w:r>
      <w:r w:rsidR="00802D77" w:rsidRPr="00802D77">
        <w:rPr>
          <w:position w:val="6"/>
          <w:sz w:val="16"/>
          <w:szCs w:val="16"/>
        </w:rPr>
        <w:t>*</w:t>
      </w:r>
      <w:r w:rsidRPr="00802D77">
        <w:t>enterprise—the date of effect must not be a day before the day specified, in your application for registration, as the day from which you intend to carry on the enterprise.</w:t>
      </w:r>
    </w:p>
    <w:p w:rsidR="00300522" w:rsidRPr="00802D77" w:rsidRDefault="00300522" w:rsidP="00300522">
      <w:pPr>
        <w:pStyle w:val="notetext"/>
      </w:pPr>
      <w:r w:rsidRPr="00802D77">
        <w:t>Note:</w:t>
      </w:r>
      <w:r w:rsidRPr="00802D77">
        <w:tab/>
        <w:t>Deciding the date of effect of your registration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275381" w:rsidRPr="00802D77" w:rsidRDefault="00275381" w:rsidP="00275381">
      <w:pPr>
        <w:pStyle w:val="subsection"/>
      </w:pPr>
      <w:r w:rsidRPr="00802D77">
        <w:tab/>
        <w:t>(1A)</w:t>
      </w:r>
      <w:r w:rsidRPr="00802D77">
        <w:tab/>
        <w:t>The date of effect must not be a day that occurred more than 4 years before the day of the decision, unless the Commissioner is of the opinion there has been fraud or evasion.</w:t>
      </w:r>
    </w:p>
    <w:p w:rsidR="00300522" w:rsidRPr="00802D77" w:rsidRDefault="00300522" w:rsidP="00300522">
      <w:pPr>
        <w:pStyle w:val="subsection"/>
      </w:pPr>
      <w:r w:rsidRPr="00802D77">
        <w:tab/>
        <w:t>(2)</w:t>
      </w:r>
      <w:r w:rsidRPr="00802D77">
        <w:tab/>
        <w:t xml:space="preserve">The </w:t>
      </w:r>
      <w:r w:rsidR="00802D77" w:rsidRPr="00802D77">
        <w:rPr>
          <w:position w:val="6"/>
          <w:sz w:val="16"/>
          <w:szCs w:val="16"/>
        </w:rPr>
        <w:t>*</w:t>
      </w:r>
      <w:r w:rsidRPr="00802D77">
        <w:t xml:space="preserve">Australian Business Registrar must enter in the </w:t>
      </w:r>
      <w:r w:rsidR="00802D77" w:rsidRPr="00802D77">
        <w:rPr>
          <w:position w:val="6"/>
          <w:sz w:val="16"/>
          <w:szCs w:val="16"/>
        </w:rPr>
        <w:t>*</w:t>
      </w:r>
      <w:r w:rsidRPr="00802D77">
        <w:t xml:space="preserve">Australian Business Register the date on which your </w:t>
      </w:r>
      <w:r w:rsidR="00802D77" w:rsidRPr="00802D77">
        <w:rPr>
          <w:position w:val="6"/>
          <w:sz w:val="16"/>
          <w:szCs w:val="16"/>
        </w:rPr>
        <w:t>*</w:t>
      </w:r>
      <w:r w:rsidRPr="00802D77">
        <w:t>registration takes or took effect.</w:t>
      </w:r>
    </w:p>
    <w:p w:rsidR="00300522" w:rsidRPr="00802D77" w:rsidRDefault="00300522" w:rsidP="00300522">
      <w:pPr>
        <w:pStyle w:val="ActHead5"/>
      </w:pPr>
      <w:bookmarkStart w:id="153" w:name="_Toc487203116"/>
      <w:r w:rsidRPr="00802D77">
        <w:rPr>
          <w:rStyle w:val="CharSectno"/>
        </w:rPr>
        <w:t>25</w:t>
      </w:r>
      <w:r w:rsidR="00802D77" w:rsidRPr="00802D77">
        <w:rPr>
          <w:rStyle w:val="CharSectno"/>
        </w:rPr>
        <w:noBreakHyphen/>
      </w:r>
      <w:r w:rsidRPr="00802D77">
        <w:rPr>
          <w:rStyle w:val="CharSectno"/>
        </w:rPr>
        <w:t>15</w:t>
      </w:r>
      <w:r w:rsidRPr="00802D77">
        <w:t xml:space="preserve">  Effect of backdating your registration</w:t>
      </w:r>
      <w:bookmarkEnd w:id="153"/>
    </w:p>
    <w:p w:rsidR="00300522" w:rsidRPr="00802D77" w:rsidRDefault="00300522" w:rsidP="00300522">
      <w:pPr>
        <w:pStyle w:val="subsection"/>
      </w:pPr>
      <w:r w:rsidRPr="00802D77">
        <w:tab/>
      </w:r>
      <w:r w:rsidRPr="00802D77">
        <w:tab/>
        <w:t>If the Commissioner decides under section</w:t>
      </w:r>
      <w:r w:rsidR="00802D77">
        <w:t> </w:t>
      </w:r>
      <w:r w:rsidRPr="00802D77">
        <w:t>25</w:t>
      </w:r>
      <w:r w:rsidR="00802D77">
        <w:noBreakHyphen/>
      </w:r>
      <w:r w:rsidRPr="00802D77">
        <w:t xml:space="preserve">10, as the date of effect of your </w:t>
      </w:r>
      <w:r w:rsidR="00802D77" w:rsidRPr="00802D77">
        <w:rPr>
          <w:position w:val="6"/>
          <w:sz w:val="16"/>
          <w:szCs w:val="16"/>
        </w:rPr>
        <w:t>*</w:t>
      </w:r>
      <w:r w:rsidRPr="00802D77">
        <w:t>registration (</w:t>
      </w:r>
      <w:r w:rsidRPr="00802D77">
        <w:rPr>
          <w:b/>
          <w:bCs/>
          <w:i/>
          <w:iCs/>
        </w:rPr>
        <w:t>your registration day</w:t>
      </w:r>
      <w:r w:rsidRPr="00802D77">
        <w:t>), a day before the day of the decision, then you are taken:</w:t>
      </w:r>
    </w:p>
    <w:p w:rsidR="00300522" w:rsidRPr="00802D77" w:rsidRDefault="00300522" w:rsidP="00300522">
      <w:pPr>
        <w:pStyle w:val="paragraph"/>
      </w:pPr>
      <w:r w:rsidRPr="00802D77">
        <w:tab/>
        <w:t>(a)</w:t>
      </w:r>
      <w:r w:rsidRPr="00802D77">
        <w:tab/>
        <w:t xml:space="preserve">for the purpose of determining whether a supply you made on or after your registration day was a </w:t>
      </w:r>
      <w:r w:rsidR="00802D77" w:rsidRPr="00802D77">
        <w:rPr>
          <w:position w:val="6"/>
          <w:sz w:val="16"/>
          <w:szCs w:val="16"/>
        </w:rPr>
        <w:t>*</w:t>
      </w:r>
      <w:r w:rsidRPr="00802D77">
        <w:t>taxable supply; and</w:t>
      </w:r>
    </w:p>
    <w:p w:rsidR="00300522" w:rsidRPr="00802D77" w:rsidRDefault="00300522" w:rsidP="00300522">
      <w:pPr>
        <w:pStyle w:val="paragraph"/>
      </w:pPr>
      <w:r w:rsidRPr="00802D77">
        <w:tab/>
        <w:t>(b)</w:t>
      </w:r>
      <w:r w:rsidRPr="00802D77">
        <w:tab/>
        <w:t xml:space="preserve">for the purpose of determining whether an acquisition you made on or after that day was a </w:t>
      </w:r>
      <w:r w:rsidR="00802D77" w:rsidRPr="00802D77">
        <w:rPr>
          <w:position w:val="6"/>
          <w:sz w:val="16"/>
          <w:szCs w:val="16"/>
        </w:rPr>
        <w:t>*</w:t>
      </w:r>
      <w:r w:rsidRPr="00802D77">
        <w:t>creditable acquisition; and</w:t>
      </w:r>
    </w:p>
    <w:p w:rsidR="00300522" w:rsidRPr="00802D77" w:rsidRDefault="00300522" w:rsidP="00300522">
      <w:pPr>
        <w:pStyle w:val="paragraph"/>
      </w:pPr>
      <w:r w:rsidRPr="00802D77">
        <w:tab/>
        <w:t>(c)</w:t>
      </w:r>
      <w:r w:rsidRPr="00802D77">
        <w:tab/>
        <w:t xml:space="preserve">for the purpose of determining whether an importation you made on or after that day was a </w:t>
      </w:r>
      <w:r w:rsidR="00802D77" w:rsidRPr="00802D77">
        <w:rPr>
          <w:position w:val="6"/>
          <w:sz w:val="16"/>
          <w:szCs w:val="16"/>
        </w:rPr>
        <w:t>*</w:t>
      </w:r>
      <w:r w:rsidRPr="00802D77">
        <w:t>creditable importation;</w:t>
      </w:r>
    </w:p>
    <w:p w:rsidR="00300522" w:rsidRPr="00802D77" w:rsidRDefault="00300522" w:rsidP="00300522">
      <w:pPr>
        <w:pStyle w:val="subsection2"/>
      </w:pPr>
      <w:r w:rsidRPr="00802D77">
        <w:t>to have been registered from and including your registration day.</w:t>
      </w:r>
    </w:p>
    <w:p w:rsidR="00300522" w:rsidRPr="00802D77" w:rsidRDefault="00300522" w:rsidP="00300522">
      <w:pPr>
        <w:pStyle w:val="notetext"/>
      </w:pPr>
      <w:r w:rsidRPr="00802D77">
        <w:t>Note:</w:t>
      </w:r>
      <w:r w:rsidRPr="00802D77">
        <w:tab/>
        <w:t>This section ensures that backdating your registration enables your supplies and acquisitions made on or after the date of effect to be picked up by the GST system. Section</w:t>
      </w:r>
      <w:r w:rsidR="00802D77">
        <w:t> </w:t>
      </w:r>
      <w:r w:rsidRPr="00802D77">
        <w:t>25</w:t>
      </w:r>
      <w:r w:rsidR="00802D77">
        <w:noBreakHyphen/>
      </w:r>
      <w:r w:rsidRPr="00802D77">
        <w:t>10 limits the extent to which your registration can be backdated.</w:t>
      </w:r>
    </w:p>
    <w:p w:rsidR="00300522" w:rsidRPr="00802D77" w:rsidRDefault="00300522" w:rsidP="00300522">
      <w:pPr>
        <w:pStyle w:val="ActHead5"/>
      </w:pPr>
      <w:bookmarkStart w:id="154" w:name="_Toc487203117"/>
      <w:r w:rsidRPr="00802D77">
        <w:rPr>
          <w:rStyle w:val="CharSectno"/>
        </w:rPr>
        <w:t>25</w:t>
      </w:r>
      <w:r w:rsidR="00802D77" w:rsidRPr="00802D77">
        <w:rPr>
          <w:rStyle w:val="CharSectno"/>
        </w:rPr>
        <w:noBreakHyphen/>
      </w:r>
      <w:r w:rsidRPr="00802D77">
        <w:rPr>
          <w:rStyle w:val="CharSectno"/>
        </w:rPr>
        <w:t>49</w:t>
      </w:r>
      <w:r w:rsidRPr="00802D77">
        <w:t xml:space="preserve">  Special rules relating to registration</w:t>
      </w:r>
      <w:bookmarkEnd w:id="154"/>
    </w:p>
    <w:p w:rsidR="00300522" w:rsidRPr="00802D77" w:rsidRDefault="00300522" w:rsidP="00300522">
      <w:pPr>
        <w:pStyle w:val="subsection"/>
      </w:pPr>
      <w:r w:rsidRPr="00802D77">
        <w:tab/>
      </w:r>
      <w:r w:rsidRPr="00802D77">
        <w:tab/>
        <w:t>Chapter</w:t>
      </w:r>
      <w:r w:rsidR="00802D77">
        <w:t> </w:t>
      </w:r>
      <w:r w:rsidRPr="00802D77">
        <w:t xml:space="preserve">4 contains special rules relating to </w:t>
      </w:r>
      <w:r w:rsidR="00802D77" w:rsidRPr="00802D77">
        <w:rPr>
          <w:position w:val="6"/>
          <w:sz w:val="16"/>
          <w:szCs w:val="16"/>
        </w:rPr>
        <w:t>*</w:t>
      </w:r>
      <w:r w:rsidRPr="00802D77">
        <w:t>registration in particular cases,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802D77" w:rsidTr="00A53099">
        <w:trPr>
          <w:tblHeader/>
        </w:trPr>
        <w:tc>
          <w:tcPr>
            <w:tcW w:w="5954" w:type="dxa"/>
            <w:gridSpan w:val="3"/>
            <w:tcBorders>
              <w:top w:val="single" w:sz="12" w:space="0" w:color="auto"/>
              <w:bottom w:val="single" w:sz="6" w:space="0" w:color="auto"/>
            </w:tcBorders>
            <w:shd w:val="clear" w:color="auto" w:fill="auto"/>
          </w:tcPr>
          <w:p w:rsidR="00300522" w:rsidRPr="00802D77" w:rsidRDefault="00300522" w:rsidP="000A6D5B">
            <w:pPr>
              <w:pStyle w:val="Tabletext"/>
              <w:keepNext/>
              <w:keepLines/>
              <w:rPr>
                <w:b/>
              </w:rPr>
            </w:pPr>
            <w:r w:rsidRPr="00802D77">
              <w:rPr>
                <w:b/>
                <w:bCs/>
              </w:rPr>
              <w:t>Checklist of special rules</w:t>
            </w:r>
          </w:p>
        </w:tc>
      </w:tr>
      <w:tr w:rsidR="00300522" w:rsidRPr="00802D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02D77" w:rsidRDefault="00300522" w:rsidP="000A6D5B">
            <w:pPr>
              <w:pStyle w:val="Tabletext"/>
              <w:keepNext/>
              <w:keepLines/>
              <w:rPr>
                <w:b/>
              </w:rPr>
            </w:pPr>
            <w:r w:rsidRPr="00802D77">
              <w:rPr>
                <w:b/>
                <w:bCs/>
              </w:rPr>
              <w:t>Item</w:t>
            </w:r>
          </w:p>
        </w:tc>
        <w:tc>
          <w:tcPr>
            <w:tcW w:w="3686" w:type="dxa"/>
            <w:tcBorders>
              <w:top w:val="single" w:sz="6" w:space="0" w:color="auto"/>
              <w:bottom w:val="single" w:sz="12" w:space="0" w:color="auto"/>
            </w:tcBorders>
            <w:shd w:val="clear" w:color="auto" w:fill="auto"/>
          </w:tcPr>
          <w:p w:rsidR="00300522" w:rsidRPr="00802D77" w:rsidRDefault="00300522" w:rsidP="000A6D5B">
            <w:pPr>
              <w:pStyle w:val="Tabletext"/>
              <w:keepNext/>
              <w:keepLines/>
              <w:rPr>
                <w:b/>
              </w:rPr>
            </w:pPr>
            <w:r w:rsidRPr="00802D77">
              <w:rPr>
                <w:b/>
                <w:bCs/>
              </w:rPr>
              <w:t>For this case ...</w:t>
            </w:r>
          </w:p>
        </w:tc>
        <w:tc>
          <w:tcPr>
            <w:tcW w:w="1559" w:type="dxa"/>
            <w:tcBorders>
              <w:top w:val="single" w:sz="6" w:space="0" w:color="auto"/>
              <w:bottom w:val="single" w:sz="12" w:space="0" w:color="auto"/>
            </w:tcBorders>
            <w:shd w:val="clear" w:color="auto" w:fill="auto"/>
          </w:tcPr>
          <w:p w:rsidR="00300522" w:rsidRPr="00802D77" w:rsidRDefault="00300522" w:rsidP="000A6D5B">
            <w:pPr>
              <w:pStyle w:val="Tabletext"/>
              <w:keepNext/>
              <w:keepLines/>
              <w:rPr>
                <w:b/>
              </w:rPr>
            </w:pPr>
            <w:r w:rsidRPr="00802D77">
              <w:rPr>
                <w:b/>
                <w:bCs/>
              </w:rPr>
              <w:t>See:</w:t>
            </w:r>
          </w:p>
        </w:tc>
      </w:tr>
      <w:tr w:rsidR="00300522" w:rsidRPr="00802D77" w:rsidTr="00A53099">
        <w:tblPrEx>
          <w:tblCellMar>
            <w:left w:w="107" w:type="dxa"/>
            <w:right w:w="107" w:type="dxa"/>
          </w:tblCellMar>
        </w:tblPrEx>
        <w:tc>
          <w:tcPr>
            <w:tcW w:w="709" w:type="dxa"/>
            <w:tcBorders>
              <w:top w:val="single" w:sz="12" w:space="0" w:color="auto"/>
            </w:tcBorders>
            <w:shd w:val="clear" w:color="auto" w:fill="auto"/>
          </w:tcPr>
          <w:p w:rsidR="00300522" w:rsidRPr="00802D77" w:rsidRDefault="00300522" w:rsidP="00300522">
            <w:pPr>
              <w:pStyle w:val="Tabletext"/>
            </w:pPr>
            <w:r w:rsidRPr="00802D77">
              <w:t>1A</w:t>
            </w:r>
          </w:p>
        </w:tc>
        <w:tc>
          <w:tcPr>
            <w:tcW w:w="3686" w:type="dxa"/>
            <w:tcBorders>
              <w:top w:val="single" w:sz="12" w:space="0" w:color="auto"/>
            </w:tcBorders>
            <w:shd w:val="clear" w:color="auto" w:fill="auto"/>
          </w:tcPr>
          <w:p w:rsidR="00300522" w:rsidRPr="00802D77" w:rsidRDefault="00300522" w:rsidP="00300522">
            <w:pPr>
              <w:pStyle w:val="Tabletext"/>
            </w:pPr>
            <w:r w:rsidRPr="00802D77">
              <w:t>Government entities</w:t>
            </w:r>
          </w:p>
        </w:tc>
        <w:tc>
          <w:tcPr>
            <w:tcW w:w="1559" w:type="dxa"/>
            <w:tcBorders>
              <w:top w:val="single" w:sz="12" w:space="0" w:color="auto"/>
            </w:tcBorders>
            <w:shd w:val="clear" w:color="auto" w:fill="auto"/>
          </w:tcPr>
          <w:p w:rsidR="00300522" w:rsidRPr="00802D77" w:rsidRDefault="00300522" w:rsidP="00300522">
            <w:pPr>
              <w:pStyle w:val="Tabletext"/>
            </w:pPr>
            <w:r w:rsidRPr="00802D77">
              <w:t>Division</w:t>
            </w:r>
            <w:r w:rsidR="00802D77">
              <w:t> </w:t>
            </w:r>
            <w:r w:rsidRPr="00802D77">
              <w:t>149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w:t>
            </w:r>
          </w:p>
        </w:tc>
        <w:tc>
          <w:tcPr>
            <w:tcW w:w="3686" w:type="dxa"/>
            <w:shd w:val="clear" w:color="auto" w:fill="auto"/>
          </w:tcPr>
          <w:p w:rsidR="00300522" w:rsidRPr="00802D77" w:rsidRDefault="00300522" w:rsidP="00300522">
            <w:pPr>
              <w:pStyle w:val="Tabletext"/>
            </w:pPr>
            <w:r w:rsidRPr="00802D77">
              <w:t>GST branches</w:t>
            </w:r>
          </w:p>
        </w:tc>
        <w:tc>
          <w:tcPr>
            <w:tcW w:w="1559" w:type="dxa"/>
            <w:shd w:val="clear" w:color="auto" w:fill="auto"/>
          </w:tcPr>
          <w:p w:rsidR="00300522" w:rsidRPr="00802D77" w:rsidRDefault="00300522" w:rsidP="00300522">
            <w:pPr>
              <w:pStyle w:val="Tabletext"/>
            </w:pPr>
            <w:r w:rsidRPr="00802D77">
              <w:t>Division</w:t>
            </w:r>
            <w:r w:rsidR="00802D77">
              <w:t> </w:t>
            </w:r>
            <w:r w:rsidRPr="00802D77">
              <w:t>54</w:t>
            </w:r>
          </w:p>
        </w:tc>
      </w:tr>
      <w:tr w:rsidR="005508E4" w:rsidRPr="00802D77" w:rsidTr="00A53099">
        <w:tblPrEx>
          <w:tblCellMar>
            <w:left w:w="107" w:type="dxa"/>
            <w:right w:w="107" w:type="dxa"/>
          </w:tblCellMar>
        </w:tblPrEx>
        <w:tc>
          <w:tcPr>
            <w:tcW w:w="709" w:type="dxa"/>
            <w:shd w:val="clear" w:color="auto" w:fill="auto"/>
          </w:tcPr>
          <w:p w:rsidR="005508E4" w:rsidRPr="00802D77" w:rsidRDefault="005508E4" w:rsidP="00300522">
            <w:pPr>
              <w:pStyle w:val="Tabletext"/>
            </w:pPr>
            <w:r w:rsidRPr="00802D77">
              <w:t>1AA</w:t>
            </w:r>
          </w:p>
        </w:tc>
        <w:tc>
          <w:tcPr>
            <w:tcW w:w="3686" w:type="dxa"/>
            <w:shd w:val="clear" w:color="auto" w:fill="auto"/>
          </w:tcPr>
          <w:p w:rsidR="005508E4" w:rsidRPr="00802D77" w:rsidRDefault="005508E4" w:rsidP="00300522">
            <w:pPr>
              <w:pStyle w:val="Tabletext"/>
            </w:pPr>
            <w:r w:rsidRPr="00802D77">
              <w:t>Limited registration entities</w:t>
            </w:r>
          </w:p>
        </w:tc>
        <w:tc>
          <w:tcPr>
            <w:tcW w:w="1559" w:type="dxa"/>
            <w:shd w:val="clear" w:color="auto" w:fill="auto"/>
          </w:tcPr>
          <w:p w:rsidR="005508E4" w:rsidRPr="00802D77" w:rsidRDefault="005508E4" w:rsidP="00300522">
            <w:pPr>
              <w:pStyle w:val="Tabletext"/>
            </w:pPr>
            <w:r w:rsidRPr="00802D77">
              <w:t>Division</w:t>
            </w:r>
            <w:r w:rsidR="00802D77">
              <w:t> </w:t>
            </w:r>
            <w:r w:rsidRPr="00802D77">
              <w:t>146</w:t>
            </w:r>
          </w:p>
        </w:tc>
      </w:tr>
      <w:tr w:rsidR="00300522" w:rsidRPr="00802D77" w:rsidTr="00C25532">
        <w:tblPrEx>
          <w:tblCellMar>
            <w:left w:w="107" w:type="dxa"/>
            <w:right w:w="107" w:type="dxa"/>
          </w:tblCellMar>
        </w:tblPrEx>
        <w:tc>
          <w:tcPr>
            <w:tcW w:w="709" w:type="dxa"/>
            <w:tcBorders>
              <w:bottom w:val="single" w:sz="4" w:space="0" w:color="auto"/>
            </w:tcBorders>
            <w:shd w:val="clear" w:color="auto" w:fill="auto"/>
          </w:tcPr>
          <w:p w:rsidR="00300522" w:rsidRPr="00802D77" w:rsidRDefault="00300522" w:rsidP="00300522">
            <w:pPr>
              <w:pStyle w:val="Tabletext"/>
            </w:pPr>
            <w:r w:rsidRPr="00802D77">
              <w:t>2</w:t>
            </w:r>
          </w:p>
        </w:tc>
        <w:tc>
          <w:tcPr>
            <w:tcW w:w="3686" w:type="dxa"/>
            <w:tcBorders>
              <w:bottom w:val="single" w:sz="4" w:space="0" w:color="auto"/>
            </w:tcBorders>
            <w:shd w:val="clear" w:color="auto" w:fill="auto"/>
          </w:tcPr>
          <w:p w:rsidR="00300522" w:rsidRPr="00802D77" w:rsidRDefault="00300522" w:rsidP="00300522">
            <w:pPr>
              <w:pStyle w:val="Tabletext"/>
            </w:pPr>
            <w:r w:rsidRPr="00802D77">
              <w:t>Non</w:t>
            </w:r>
            <w:r w:rsidR="00802D77">
              <w:noBreakHyphen/>
            </w:r>
            <w:r w:rsidRPr="00802D77">
              <w:t>profit sub</w:t>
            </w:r>
            <w:r w:rsidR="00802D77">
              <w:noBreakHyphen/>
            </w:r>
            <w:r w:rsidRPr="00802D77">
              <w:t>entities</w:t>
            </w:r>
          </w:p>
        </w:tc>
        <w:tc>
          <w:tcPr>
            <w:tcW w:w="1559"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63</w:t>
            </w:r>
          </w:p>
        </w:tc>
      </w:tr>
      <w:tr w:rsidR="00300522" w:rsidRPr="00802D77" w:rsidTr="00C25532">
        <w:tblPrEx>
          <w:tblCellMar>
            <w:left w:w="107" w:type="dxa"/>
            <w:right w:w="107" w:type="dxa"/>
          </w:tblCellMar>
        </w:tblPrEx>
        <w:tc>
          <w:tcPr>
            <w:tcW w:w="709" w:type="dxa"/>
            <w:tcBorders>
              <w:bottom w:val="single" w:sz="12" w:space="0" w:color="auto"/>
            </w:tcBorders>
            <w:shd w:val="clear" w:color="auto" w:fill="auto"/>
          </w:tcPr>
          <w:p w:rsidR="00300522" w:rsidRPr="00802D77" w:rsidRDefault="00300522" w:rsidP="00300522">
            <w:pPr>
              <w:pStyle w:val="Tabletext"/>
            </w:pPr>
            <w:r w:rsidRPr="00802D77">
              <w:t>3</w:t>
            </w:r>
          </w:p>
        </w:tc>
        <w:tc>
          <w:tcPr>
            <w:tcW w:w="3686" w:type="dxa"/>
            <w:tcBorders>
              <w:bottom w:val="single" w:sz="12" w:space="0" w:color="auto"/>
            </w:tcBorders>
            <w:shd w:val="clear" w:color="auto" w:fill="auto"/>
          </w:tcPr>
          <w:p w:rsidR="00300522" w:rsidRPr="00802D77" w:rsidRDefault="00300522" w:rsidP="00300522">
            <w:pPr>
              <w:pStyle w:val="Tabletext"/>
            </w:pPr>
            <w:r w:rsidRPr="00802D77">
              <w:t>Non</w:t>
            </w:r>
            <w:r w:rsidR="00802D77">
              <w:noBreakHyphen/>
            </w:r>
            <w:r w:rsidRPr="00802D77">
              <w:t xml:space="preserve">residents making supplies connected with </w:t>
            </w:r>
            <w:r w:rsidR="00DF4662" w:rsidRPr="00802D77">
              <w:t>the indirect tax zone</w:t>
            </w:r>
          </w:p>
        </w:tc>
        <w:tc>
          <w:tcPr>
            <w:tcW w:w="1559" w:type="dxa"/>
            <w:tcBorders>
              <w:bottom w:val="single" w:sz="12" w:space="0" w:color="auto"/>
            </w:tcBorders>
            <w:shd w:val="clear" w:color="auto" w:fill="auto"/>
          </w:tcPr>
          <w:p w:rsidR="00300522" w:rsidRPr="00802D77" w:rsidRDefault="00300522" w:rsidP="00300522">
            <w:pPr>
              <w:pStyle w:val="Tabletext"/>
            </w:pPr>
            <w:r w:rsidRPr="00802D77">
              <w:t>Division</w:t>
            </w:r>
            <w:r w:rsidR="00802D77">
              <w:t> </w:t>
            </w:r>
            <w:r w:rsidRPr="00802D77">
              <w:t>83</w:t>
            </w:r>
          </w:p>
        </w:tc>
      </w:tr>
    </w:tbl>
    <w:p w:rsidR="00300522" w:rsidRPr="00802D77" w:rsidRDefault="00300522" w:rsidP="00300522">
      <w:pPr>
        <w:pStyle w:val="ActHead4"/>
      </w:pPr>
      <w:bookmarkStart w:id="155" w:name="_Toc487203118"/>
      <w:r w:rsidRPr="00802D77">
        <w:rPr>
          <w:rStyle w:val="CharSubdNo"/>
        </w:rPr>
        <w:t>Subdivision</w:t>
      </w:r>
      <w:r w:rsidR="00802D77" w:rsidRPr="00802D77">
        <w:rPr>
          <w:rStyle w:val="CharSubdNo"/>
        </w:rPr>
        <w:t> </w:t>
      </w:r>
      <w:r w:rsidRPr="00802D77">
        <w:rPr>
          <w:rStyle w:val="CharSubdNo"/>
        </w:rPr>
        <w:t>25</w:t>
      </w:r>
      <w:r w:rsidR="00802D77" w:rsidRPr="00802D77">
        <w:rPr>
          <w:rStyle w:val="CharSubdNo"/>
        </w:rPr>
        <w:noBreakHyphen/>
      </w:r>
      <w:r w:rsidRPr="00802D77">
        <w:rPr>
          <w:rStyle w:val="CharSubdNo"/>
        </w:rPr>
        <w:t>B</w:t>
      </w:r>
      <w:r w:rsidRPr="00802D77">
        <w:t>—</w:t>
      </w:r>
      <w:r w:rsidRPr="00802D77">
        <w:rPr>
          <w:rStyle w:val="CharSubdText"/>
        </w:rPr>
        <w:t>How your registration can be cancelled</w:t>
      </w:r>
      <w:bookmarkEnd w:id="155"/>
    </w:p>
    <w:p w:rsidR="00300522" w:rsidRPr="00802D77" w:rsidRDefault="00300522" w:rsidP="00300522">
      <w:pPr>
        <w:pStyle w:val="ActHead5"/>
      </w:pPr>
      <w:bookmarkStart w:id="156" w:name="_Toc487203119"/>
      <w:r w:rsidRPr="00802D77">
        <w:rPr>
          <w:rStyle w:val="CharSectno"/>
        </w:rPr>
        <w:t>25</w:t>
      </w:r>
      <w:r w:rsidR="00802D77" w:rsidRPr="00802D77">
        <w:rPr>
          <w:rStyle w:val="CharSectno"/>
        </w:rPr>
        <w:noBreakHyphen/>
      </w:r>
      <w:r w:rsidRPr="00802D77">
        <w:rPr>
          <w:rStyle w:val="CharSectno"/>
        </w:rPr>
        <w:t>50</w:t>
      </w:r>
      <w:r w:rsidRPr="00802D77">
        <w:t xml:space="preserve">  When you must apply for cancellation of registration</w:t>
      </w:r>
      <w:bookmarkEnd w:id="156"/>
    </w:p>
    <w:p w:rsidR="00300522" w:rsidRPr="00802D77" w:rsidRDefault="00300522" w:rsidP="00300522">
      <w:pPr>
        <w:pStyle w:val="subsection"/>
      </w:pPr>
      <w:r w:rsidRPr="00802D77">
        <w:tab/>
      </w:r>
      <w:r w:rsidRPr="00802D77">
        <w:tab/>
        <w:t xml:space="preserve">If you are </w:t>
      </w:r>
      <w:r w:rsidR="00802D77" w:rsidRPr="00802D77">
        <w:rPr>
          <w:position w:val="6"/>
          <w:sz w:val="16"/>
          <w:szCs w:val="16"/>
        </w:rPr>
        <w:t>*</w:t>
      </w:r>
      <w:r w:rsidRPr="00802D77">
        <w:t xml:space="preserve">registered and you are not </w:t>
      </w:r>
      <w:r w:rsidR="00802D77" w:rsidRPr="00802D77">
        <w:rPr>
          <w:position w:val="6"/>
          <w:sz w:val="16"/>
          <w:szCs w:val="16"/>
        </w:rPr>
        <w:t>*</w:t>
      </w:r>
      <w:r w:rsidRPr="00802D77">
        <w:t xml:space="preserve">carrying on any </w:t>
      </w:r>
      <w:r w:rsidR="00802D77" w:rsidRPr="00802D77">
        <w:rPr>
          <w:position w:val="6"/>
          <w:sz w:val="16"/>
          <w:szCs w:val="16"/>
        </w:rPr>
        <w:t>*</w:t>
      </w:r>
      <w:r w:rsidRPr="00802D77">
        <w:t xml:space="preserve">enterprise, you must apply to the Commissioner in the </w:t>
      </w:r>
      <w:r w:rsidR="00802D77" w:rsidRPr="00802D77">
        <w:rPr>
          <w:position w:val="6"/>
          <w:sz w:val="16"/>
          <w:szCs w:val="16"/>
        </w:rPr>
        <w:t>*</w:t>
      </w:r>
      <w:r w:rsidRPr="00802D77">
        <w:t xml:space="preserve">approved form for cancellation of your </w:t>
      </w:r>
      <w:r w:rsidR="00802D77" w:rsidRPr="00802D77">
        <w:rPr>
          <w:position w:val="6"/>
          <w:sz w:val="16"/>
          <w:szCs w:val="16"/>
        </w:rPr>
        <w:t>*</w:t>
      </w:r>
      <w:r w:rsidRPr="00802D77">
        <w:t xml:space="preserve">registration. You must lodge your application within 21 days after the day on which you ceased to be carrying on any </w:t>
      </w:r>
      <w:r w:rsidR="00802D77" w:rsidRPr="00802D77">
        <w:rPr>
          <w:position w:val="6"/>
          <w:sz w:val="16"/>
          <w:szCs w:val="16"/>
        </w:rPr>
        <w:t>*</w:t>
      </w:r>
      <w:r w:rsidRPr="00802D77">
        <w:t>enterprise.</w:t>
      </w:r>
    </w:p>
    <w:p w:rsidR="00300522" w:rsidRPr="00802D77" w:rsidRDefault="00300522" w:rsidP="004424C1">
      <w:pPr>
        <w:pStyle w:val="ActHead5"/>
      </w:pPr>
      <w:bookmarkStart w:id="157" w:name="_Toc487203120"/>
      <w:r w:rsidRPr="00802D77">
        <w:rPr>
          <w:rStyle w:val="CharSectno"/>
        </w:rPr>
        <w:t>25</w:t>
      </w:r>
      <w:r w:rsidR="00802D77" w:rsidRPr="00802D77">
        <w:rPr>
          <w:rStyle w:val="CharSectno"/>
        </w:rPr>
        <w:noBreakHyphen/>
      </w:r>
      <w:r w:rsidRPr="00802D77">
        <w:rPr>
          <w:rStyle w:val="CharSectno"/>
        </w:rPr>
        <w:t>55</w:t>
      </w:r>
      <w:r w:rsidRPr="00802D77">
        <w:t xml:space="preserve">  When the Commissioner must cancel registration</w:t>
      </w:r>
      <w:bookmarkEnd w:id="157"/>
    </w:p>
    <w:p w:rsidR="00300522" w:rsidRPr="00802D77" w:rsidRDefault="00300522" w:rsidP="004424C1">
      <w:pPr>
        <w:pStyle w:val="subsection"/>
        <w:keepNext/>
        <w:keepLines/>
      </w:pPr>
      <w:r w:rsidRPr="00802D77">
        <w:tab/>
        <w:t>(1)</w:t>
      </w:r>
      <w:r w:rsidRPr="00802D77">
        <w:tab/>
        <w:t xml:space="preserve">The Commissioner must cancel your </w:t>
      </w:r>
      <w:r w:rsidR="00802D77" w:rsidRPr="00802D77">
        <w:rPr>
          <w:position w:val="6"/>
          <w:sz w:val="16"/>
          <w:szCs w:val="16"/>
        </w:rPr>
        <w:t>*</w:t>
      </w:r>
      <w:r w:rsidRPr="00802D77">
        <w:t>registration if:</w:t>
      </w:r>
    </w:p>
    <w:p w:rsidR="00300522" w:rsidRPr="00802D77" w:rsidRDefault="00300522" w:rsidP="00300522">
      <w:pPr>
        <w:pStyle w:val="paragraph"/>
      </w:pPr>
      <w:r w:rsidRPr="00802D77">
        <w:tab/>
        <w:t>(a)</w:t>
      </w:r>
      <w:r w:rsidRPr="00802D77">
        <w:tab/>
        <w:t xml:space="preserve">you have applied for cancellation of registration in the </w:t>
      </w:r>
      <w:r w:rsidR="00802D77" w:rsidRPr="00802D77">
        <w:rPr>
          <w:position w:val="6"/>
          <w:sz w:val="16"/>
          <w:szCs w:val="16"/>
        </w:rPr>
        <w:t>*</w:t>
      </w:r>
      <w:r w:rsidRPr="00802D77">
        <w:t>approved form; and</w:t>
      </w:r>
    </w:p>
    <w:p w:rsidR="00300522" w:rsidRPr="00802D77" w:rsidRDefault="00300522" w:rsidP="00300522">
      <w:pPr>
        <w:pStyle w:val="paragraph"/>
      </w:pPr>
      <w:r w:rsidRPr="00802D77">
        <w:tab/>
        <w:t>(b)</w:t>
      </w:r>
      <w:r w:rsidRPr="00802D77">
        <w:tab/>
        <w:t>at the time you applied for cancellation of registration, you had been registered for at least 12 months; and</w:t>
      </w:r>
    </w:p>
    <w:p w:rsidR="00300522" w:rsidRPr="00802D77" w:rsidRDefault="00300522" w:rsidP="00300522">
      <w:pPr>
        <w:pStyle w:val="paragraph"/>
      </w:pPr>
      <w:r w:rsidRPr="00802D77">
        <w:tab/>
        <w:t>(c)</w:t>
      </w:r>
      <w:r w:rsidRPr="00802D77">
        <w:tab/>
        <w:t xml:space="preserve">the Commissioner is satisfied that you are not </w:t>
      </w:r>
      <w:r w:rsidR="00802D77" w:rsidRPr="00802D77">
        <w:rPr>
          <w:position w:val="6"/>
          <w:sz w:val="16"/>
          <w:szCs w:val="16"/>
        </w:rPr>
        <w:t>*</w:t>
      </w:r>
      <w:r w:rsidRPr="00802D77">
        <w:t>required to be registered.</w:t>
      </w:r>
    </w:p>
    <w:p w:rsidR="00300522" w:rsidRPr="00802D77" w:rsidRDefault="00300522" w:rsidP="00300522">
      <w:pPr>
        <w:pStyle w:val="notetext"/>
      </w:pPr>
      <w:r w:rsidRPr="00802D77">
        <w:t>Note:</w:t>
      </w:r>
      <w:r w:rsidRPr="00802D77">
        <w:tab/>
        <w:t>Refusing to cancel your registration under this subsection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(2)</w:t>
      </w:r>
      <w:r w:rsidRPr="00802D77">
        <w:tab/>
        <w:t xml:space="preserve">The Commissioner must cancel your </w:t>
      </w:r>
      <w:r w:rsidR="00802D77" w:rsidRPr="00802D77">
        <w:rPr>
          <w:position w:val="6"/>
          <w:sz w:val="16"/>
          <w:szCs w:val="16"/>
        </w:rPr>
        <w:t>*</w:t>
      </w:r>
      <w:r w:rsidRPr="00802D77">
        <w:t>registration (even if you have not applied for cancellation of your registration) if:</w:t>
      </w:r>
    </w:p>
    <w:p w:rsidR="00300522" w:rsidRPr="00802D77" w:rsidRDefault="00300522" w:rsidP="00300522">
      <w:pPr>
        <w:pStyle w:val="paragraph"/>
      </w:pPr>
      <w:r w:rsidRPr="00802D77">
        <w:tab/>
        <w:t>(a)</w:t>
      </w:r>
      <w:r w:rsidRPr="00802D77">
        <w:tab/>
        <w:t xml:space="preserve">the Commissioner is satisfied that you are not </w:t>
      </w:r>
      <w:r w:rsidR="00802D77" w:rsidRPr="00802D77">
        <w:rPr>
          <w:position w:val="6"/>
          <w:sz w:val="16"/>
          <w:szCs w:val="16"/>
        </w:rPr>
        <w:t>*</w:t>
      </w:r>
      <w:r w:rsidRPr="00802D77">
        <w:t xml:space="preserve">carrying on an </w:t>
      </w:r>
      <w:r w:rsidR="00802D77" w:rsidRPr="00802D77">
        <w:rPr>
          <w:position w:val="6"/>
          <w:sz w:val="16"/>
          <w:szCs w:val="16"/>
        </w:rPr>
        <w:t>*</w:t>
      </w:r>
      <w:r w:rsidRPr="00802D77">
        <w:t>enterprise; and</w:t>
      </w:r>
    </w:p>
    <w:p w:rsidR="00300522" w:rsidRPr="00802D77" w:rsidRDefault="00300522" w:rsidP="00300522">
      <w:pPr>
        <w:pStyle w:val="paragraph"/>
      </w:pPr>
      <w:r w:rsidRPr="00802D77">
        <w:tab/>
        <w:t>(b)</w:t>
      </w:r>
      <w:r w:rsidRPr="00802D77">
        <w:tab/>
        <w:t>the Commissioner believes on reasonable grounds that you are not likely to carry on an enterprise for at least 12 months.</w:t>
      </w:r>
    </w:p>
    <w:p w:rsidR="00300522" w:rsidRPr="00802D77" w:rsidRDefault="00300522" w:rsidP="00300522">
      <w:pPr>
        <w:pStyle w:val="notetext"/>
      </w:pPr>
      <w:r w:rsidRPr="00802D77">
        <w:t>Note:</w:t>
      </w:r>
      <w:r w:rsidRPr="00802D77">
        <w:tab/>
        <w:t>Cancelling your registration under this subsection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(3)</w:t>
      </w:r>
      <w:r w:rsidRPr="00802D77">
        <w:tab/>
        <w:t>The Commissioner must notify you of any decision he or she makes in relation to you under this section. If the Commissioner decides to cancel your registration, the notice must specify the date of effect of the cancellation.</w:t>
      </w:r>
    </w:p>
    <w:p w:rsidR="00300522" w:rsidRPr="00802D77" w:rsidRDefault="00300522" w:rsidP="00300522">
      <w:pPr>
        <w:pStyle w:val="ActHead5"/>
      </w:pPr>
      <w:bookmarkStart w:id="158" w:name="_Toc487203121"/>
      <w:r w:rsidRPr="00802D77">
        <w:rPr>
          <w:rStyle w:val="CharSectno"/>
        </w:rPr>
        <w:t>25</w:t>
      </w:r>
      <w:r w:rsidR="00802D77" w:rsidRPr="00802D77">
        <w:rPr>
          <w:rStyle w:val="CharSectno"/>
        </w:rPr>
        <w:noBreakHyphen/>
      </w:r>
      <w:r w:rsidRPr="00802D77">
        <w:rPr>
          <w:rStyle w:val="CharSectno"/>
        </w:rPr>
        <w:t>57</w:t>
      </w:r>
      <w:r w:rsidRPr="00802D77">
        <w:t xml:space="preserve">  When the Commissioner may cancel your registration</w:t>
      </w:r>
      <w:bookmarkEnd w:id="158"/>
    </w:p>
    <w:p w:rsidR="00300522" w:rsidRPr="00802D77" w:rsidRDefault="00300522" w:rsidP="00300522">
      <w:pPr>
        <w:pStyle w:val="subsection"/>
      </w:pPr>
      <w:r w:rsidRPr="00802D77">
        <w:tab/>
        <w:t>(1)</w:t>
      </w:r>
      <w:r w:rsidRPr="00802D77">
        <w:tab/>
        <w:t xml:space="preserve">The Commissioner may cancel your </w:t>
      </w:r>
      <w:r w:rsidR="00802D77" w:rsidRPr="00802D77">
        <w:rPr>
          <w:position w:val="6"/>
          <w:sz w:val="16"/>
          <w:szCs w:val="16"/>
        </w:rPr>
        <w:t>*</w:t>
      </w:r>
      <w:r w:rsidRPr="00802D77">
        <w:t>registration if:</w:t>
      </w:r>
    </w:p>
    <w:p w:rsidR="00300522" w:rsidRPr="00802D77" w:rsidRDefault="00300522" w:rsidP="00300522">
      <w:pPr>
        <w:pStyle w:val="paragraph"/>
      </w:pPr>
      <w:r w:rsidRPr="00802D77">
        <w:tab/>
        <w:t>(a)</w:t>
      </w:r>
      <w:r w:rsidRPr="00802D77">
        <w:tab/>
        <w:t xml:space="preserve">less than 12 months after being registered, you apply for cancellation of registration in the </w:t>
      </w:r>
      <w:r w:rsidR="00802D77" w:rsidRPr="00802D77">
        <w:rPr>
          <w:position w:val="6"/>
          <w:sz w:val="16"/>
          <w:szCs w:val="16"/>
        </w:rPr>
        <w:t>*</w:t>
      </w:r>
      <w:r w:rsidRPr="00802D77">
        <w:t>approved form; and</w:t>
      </w:r>
    </w:p>
    <w:p w:rsidR="00300522" w:rsidRPr="00802D77" w:rsidRDefault="00300522" w:rsidP="00300522">
      <w:pPr>
        <w:pStyle w:val="paragraph"/>
      </w:pPr>
      <w:r w:rsidRPr="00802D77">
        <w:tab/>
        <w:t>(b)</w:t>
      </w:r>
      <w:r w:rsidRPr="00802D77">
        <w:tab/>
        <w:t xml:space="preserve">the Commissioner is satisfied that you are not </w:t>
      </w:r>
      <w:r w:rsidR="00802D77" w:rsidRPr="00802D77">
        <w:rPr>
          <w:position w:val="6"/>
          <w:sz w:val="16"/>
          <w:szCs w:val="16"/>
        </w:rPr>
        <w:t>*</w:t>
      </w:r>
      <w:r w:rsidRPr="00802D77">
        <w:t>required to be registered.</w:t>
      </w:r>
    </w:p>
    <w:p w:rsidR="00300522" w:rsidRPr="00802D77" w:rsidRDefault="00300522" w:rsidP="00300522">
      <w:pPr>
        <w:pStyle w:val="notetext"/>
      </w:pPr>
      <w:r w:rsidRPr="00802D77">
        <w:t>Note:</w:t>
      </w:r>
      <w:r w:rsidRPr="00802D77">
        <w:tab/>
        <w:t>Refusing to cancel your registration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4424C1">
      <w:pPr>
        <w:pStyle w:val="subsection"/>
        <w:keepNext/>
        <w:keepLines/>
      </w:pPr>
      <w:r w:rsidRPr="00802D77">
        <w:tab/>
        <w:t>(2)</w:t>
      </w:r>
      <w:r w:rsidRPr="00802D77">
        <w:tab/>
        <w:t>In considering your application, the Commissioner may have regard to:</w:t>
      </w:r>
    </w:p>
    <w:p w:rsidR="00300522" w:rsidRPr="00802D77" w:rsidRDefault="00300522" w:rsidP="00300522">
      <w:pPr>
        <w:pStyle w:val="paragraph"/>
      </w:pPr>
      <w:r w:rsidRPr="00802D77">
        <w:tab/>
        <w:t>(a)</w:t>
      </w:r>
      <w:r w:rsidRPr="00802D77">
        <w:tab/>
        <w:t xml:space="preserve">how long you have been </w:t>
      </w:r>
      <w:r w:rsidR="00802D77" w:rsidRPr="00802D77">
        <w:rPr>
          <w:position w:val="6"/>
          <w:sz w:val="16"/>
          <w:szCs w:val="16"/>
        </w:rPr>
        <w:t>*</w:t>
      </w:r>
      <w:r w:rsidRPr="00802D77">
        <w:t>registered; and</w:t>
      </w:r>
    </w:p>
    <w:p w:rsidR="00300522" w:rsidRPr="00802D77" w:rsidRDefault="00300522" w:rsidP="00300522">
      <w:pPr>
        <w:pStyle w:val="paragraph"/>
      </w:pPr>
      <w:r w:rsidRPr="00802D77">
        <w:tab/>
        <w:t>(b)</w:t>
      </w:r>
      <w:r w:rsidRPr="00802D77">
        <w:tab/>
        <w:t>whether you have previously been registered; and</w:t>
      </w:r>
    </w:p>
    <w:p w:rsidR="00300522" w:rsidRPr="00802D77" w:rsidRDefault="00300522" w:rsidP="00300522">
      <w:pPr>
        <w:pStyle w:val="paragraph"/>
      </w:pPr>
      <w:r w:rsidRPr="00802D77">
        <w:tab/>
        <w:t>(c)</w:t>
      </w:r>
      <w:r w:rsidRPr="00802D77">
        <w:tab/>
        <w:t>any other relevant matters.</w:t>
      </w:r>
    </w:p>
    <w:p w:rsidR="00300522" w:rsidRPr="00802D77" w:rsidRDefault="00300522" w:rsidP="00300522">
      <w:pPr>
        <w:pStyle w:val="subsection"/>
      </w:pPr>
      <w:r w:rsidRPr="00802D77">
        <w:tab/>
        <w:t>(3)</w:t>
      </w:r>
      <w:r w:rsidRPr="00802D77">
        <w:tab/>
        <w:t>The Commissioner must notify you of any decision he or she makes in relation to you under this section. If the Commissioner decides to cancel your registration, the notice must specify the date of effect of the cancellation.</w:t>
      </w:r>
    </w:p>
    <w:p w:rsidR="00300522" w:rsidRPr="00802D77" w:rsidRDefault="00300522" w:rsidP="00300522">
      <w:pPr>
        <w:pStyle w:val="ActHead5"/>
      </w:pPr>
      <w:bookmarkStart w:id="159" w:name="_Toc487203122"/>
      <w:r w:rsidRPr="00802D77">
        <w:rPr>
          <w:rStyle w:val="CharSectno"/>
        </w:rPr>
        <w:t>25</w:t>
      </w:r>
      <w:r w:rsidR="00802D77" w:rsidRPr="00802D77">
        <w:rPr>
          <w:rStyle w:val="CharSectno"/>
        </w:rPr>
        <w:noBreakHyphen/>
      </w:r>
      <w:r w:rsidRPr="00802D77">
        <w:rPr>
          <w:rStyle w:val="CharSectno"/>
        </w:rPr>
        <w:t>60</w:t>
      </w:r>
      <w:r w:rsidRPr="00802D77">
        <w:t xml:space="preserve">  The date of effect of your cancellation</w:t>
      </w:r>
      <w:bookmarkEnd w:id="159"/>
    </w:p>
    <w:p w:rsidR="00300522" w:rsidRPr="00802D77" w:rsidRDefault="00300522" w:rsidP="00300522">
      <w:pPr>
        <w:pStyle w:val="subsection"/>
      </w:pPr>
      <w:r w:rsidRPr="00802D77">
        <w:tab/>
        <w:t>(1)</w:t>
      </w:r>
      <w:r w:rsidRPr="00802D77">
        <w:tab/>
        <w:t xml:space="preserve">The Commissioner must decide the date on which the cancellation of your </w:t>
      </w:r>
      <w:r w:rsidR="00802D77" w:rsidRPr="00802D77">
        <w:rPr>
          <w:position w:val="6"/>
          <w:sz w:val="16"/>
          <w:szCs w:val="16"/>
        </w:rPr>
        <w:t>*</w:t>
      </w:r>
      <w:r w:rsidRPr="00802D77">
        <w:t>registration under subsection</w:t>
      </w:r>
      <w:r w:rsidR="00802D77">
        <w:t> </w:t>
      </w:r>
      <w:r w:rsidRPr="00802D77">
        <w:t>25</w:t>
      </w:r>
      <w:r w:rsidR="00802D77">
        <w:noBreakHyphen/>
      </w:r>
      <w:r w:rsidRPr="00802D77">
        <w:t>55(1) or (2) or section</w:t>
      </w:r>
      <w:r w:rsidR="00802D77">
        <w:t> </w:t>
      </w:r>
      <w:r w:rsidRPr="00802D77">
        <w:t>25</w:t>
      </w:r>
      <w:r w:rsidR="00802D77">
        <w:noBreakHyphen/>
      </w:r>
      <w:r w:rsidRPr="00802D77">
        <w:t>57 takes effect. That date may be any day occurring before, on or after the day on which the Commissioner makes the decision.</w:t>
      </w:r>
    </w:p>
    <w:p w:rsidR="00300522" w:rsidRPr="00802D77" w:rsidRDefault="00300522" w:rsidP="00300522">
      <w:pPr>
        <w:pStyle w:val="notetext"/>
      </w:pPr>
      <w:r w:rsidRPr="00802D77">
        <w:t>Note:</w:t>
      </w:r>
      <w:r w:rsidRPr="00802D77">
        <w:tab/>
        <w:t>Deciding the date of effect of the cancellation of your registration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(2)</w:t>
      </w:r>
      <w:r w:rsidRPr="00802D77">
        <w:tab/>
        <w:t xml:space="preserve">The </w:t>
      </w:r>
      <w:r w:rsidR="00802D77" w:rsidRPr="00802D77">
        <w:rPr>
          <w:position w:val="6"/>
          <w:sz w:val="16"/>
          <w:szCs w:val="16"/>
        </w:rPr>
        <w:t>*</w:t>
      </w:r>
      <w:r w:rsidRPr="00802D77">
        <w:t xml:space="preserve">Australian Business Registrar must enter in the </w:t>
      </w:r>
      <w:r w:rsidR="00802D77" w:rsidRPr="00802D77">
        <w:rPr>
          <w:position w:val="6"/>
          <w:sz w:val="16"/>
          <w:szCs w:val="16"/>
        </w:rPr>
        <w:t>*</w:t>
      </w:r>
      <w:r w:rsidRPr="00802D77">
        <w:t xml:space="preserve">Australian Business Register the date on which the cancellation of your </w:t>
      </w:r>
      <w:r w:rsidR="00802D77" w:rsidRPr="00802D77">
        <w:rPr>
          <w:position w:val="6"/>
          <w:sz w:val="16"/>
          <w:szCs w:val="16"/>
        </w:rPr>
        <w:t>*</w:t>
      </w:r>
      <w:r w:rsidRPr="00802D77">
        <w:t>registration takes effect.</w:t>
      </w:r>
    </w:p>
    <w:p w:rsidR="00300522" w:rsidRPr="00802D77" w:rsidRDefault="00300522" w:rsidP="00300522">
      <w:pPr>
        <w:pStyle w:val="ActHead5"/>
      </w:pPr>
      <w:bookmarkStart w:id="160" w:name="_Toc487203123"/>
      <w:r w:rsidRPr="00802D77">
        <w:rPr>
          <w:rStyle w:val="CharSectno"/>
        </w:rPr>
        <w:t>25</w:t>
      </w:r>
      <w:r w:rsidR="00802D77" w:rsidRPr="00802D77">
        <w:rPr>
          <w:rStyle w:val="CharSectno"/>
        </w:rPr>
        <w:noBreakHyphen/>
      </w:r>
      <w:r w:rsidRPr="00802D77">
        <w:rPr>
          <w:rStyle w:val="CharSectno"/>
        </w:rPr>
        <w:t>65</w:t>
      </w:r>
      <w:r w:rsidRPr="00802D77">
        <w:t xml:space="preserve">  Effect of backdating your cancellation of registration</w:t>
      </w:r>
      <w:bookmarkEnd w:id="160"/>
    </w:p>
    <w:p w:rsidR="00300522" w:rsidRPr="00802D77" w:rsidRDefault="00300522" w:rsidP="00300522">
      <w:pPr>
        <w:pStyle w:val="subsection"/>
      </w:pPr>
      <w:r w:rsidRPr="00802D77">
        <w:tab/>
      </w:r>
      <w:r w:rsidRPr="00802D77">
        <w:tab/>
        <w:t>If the Commissioner decides under section</w:t>
      </w:r>
      <w:r w:rsidR="00802D77">
        <w:t> </w:t>
      </w:r>
      <w:r w:rsidRPr="00802D77">
        <w:t>25</w:t>
      </w:r>
      <w:r w:rsidR="00802D77">
        <w:noBreakHyphen/>
      </w:r>
      <w:r w:rsidRPr="00802D77">
        <w:t xml:space="preserve">60, as the date of effect of the cancellation of your </w:t>
      </w:r>
      <w:r w:rsidR="00802D77" w:rsidRPr="00802D77">
        <w:rPr>
          <w:position w:val="6"/>
          <w:sz w:val="16"/>
          <w:szCs w:val="16"/>
        </w:rPr>
        <w:t>*</w:t>
      </w:r>
      <w:r w:rsidRPr="00802D77">
        <w:t>registration (</w:t>
      </w:r>
      <w:r w:rsidRPr="00802D77">
        <w:rPr>
          <w:b/>
          <w:bCs/>
          <w:i/>
          <w:iCs/>
        </w:rPr>
        <w:t>your cancellation day</w:t>
      </w:r>
      <w:r w:rsidRPr="00802D77">
        <w:t>), a day before the day of the decision, your registration is taken:</w:t>
      </w:r>
    </w:p>
    <w:p w:rsidR="00300522" w:rsidRPr="00802D77" w:rsidRDefault="00300522" w:rsidP="00300522">
      <w:pPr>
        <w:pStyle w:val="paragraph"/>
      </w:pPr>
      <w:r w:rsidRPr="00802D77">
        <w:tab/>
        <w:t>(a)</w:t>
      </w:r>
      <w:r w:rsidRPr="00802D77">
        <w:tab/>
        <w:t xml:space="preserve">for the purpose of determining whether a supply you made on or after your cancellation day was a </w:t>
      </w:r>
      <w:r w:rsidR="00802D77" w:rsidRPr="00802D77">
        <w:rPr>
          <w:position w:val="6"/>
          <w:sz w:val="16"/>
          <w:szCs w:val="16"/>
        </w:rPr>
        <w:t>*</w:t>
      </w:r>
      <w:r w:rsidRPr="00802D77">
        <w:t>taxable supply; and</w:t>
      </w:r>
    </w:p>
    <w:p w:rsidR="00300522" w:rsidRPr="00802D77" w:rsidRDefault="00300522" w:rsidP="00300522">
      <w:pPr>
        <w:pStyle w:val="paragraph"/>
      </w:pPr>
      <w:r w:rsidRPr="00802D77">
        <w:tab/>
        <w:t>(b)</w:t>
      </w:r>
      <w:r w:rsidRPr="00802D77">
        <w:tab/>
        <w:t xml:space="preserve">for the purpose of determining whether an acquisition you made on or after that day was a </w:t>
      </w:r>
      <w:r w:rsidR="00802D77" w:rsidRPr="00802D77">
        <w:rPr>
          <w:position w:val="6"/>
          <w:sz w:val="16"/>
          <w:szCs w:val="16"/>
        </w:rPr>
        <w:t>*</w:t>
      </w:r>
      <w:r w:rsidRPr="00802D77">
        <w:t>creditable acquisition; and</w:t>
      </w:r>
    </w:p>
    <w:p w:rsidR="00300522" w:rsidRPr="00802D77" w:rsidRDefault="00300522" w:rsidP="00300522">
      <w:pPr>
        <w:pStyle w:val="paragraph"/>
      </w:pPr>
      <w:r w:rsidRPr="00802D77">
        <w:tab/>
        <w:t>(c)</w:t>
      </w:r>
      <w:r w:rsidRPr="00802D77">
        <w:tab/>
        <w:t xml:space="preserve">for the purpose of determining whether an importation you made on or after that date was a </w:t>
      </w:r>
      <w:r w:rsidR="00802D77" w:rsidRPr="00802D77">
        <w:rPr>
          <w:position w:val="6"/>
          <w:sz w:val="16"/>
          <w:szCs w:val="16"/>
        </w:rPr>
        <w:t>*</w:t>
      </w:r>
      <w:r w:rsidRPr="00802D77">
        <w:t>creditable importation;</w:t>
      </w:r>
    </w:p>
    <w:p w:rsidR="00300522" w:rsidRPr="00802D77" w:rsidRDefault="00300522" w:rsidP="00300522">
      <w:pPr>
        <w:pStyle w:val="subsection2"/>
      </w:pPr>
      <w:r w:rsidRPr="00802D77">
        <w:t>to have been cancelled from and including your cancellation day.</w:t>
      </w:r>
    </w:p>
    <w:p w:rsidR="00300522" w:rsidRPr="00802D77" w:rsidRDefault="00300522" w:rsidP="00F6332C">
      <w:pPr>
        <w:pStyle w:val="ActHead5"/>
      </w:pPr>
      <w:bookmarkStart w:id="161" w:name="_Toc487203124"/>
      <w:r w:rsidRPr="00802D77">
        <w:rPr>
          <w:rStyle w:val="CharSectno"/>
        </w:rPr>
        <w:t>25</w:t>
      </w:r>
      <w:r w:rsidR="00802D77" w:rsidRPr="00802D77">
        <w:rPr>
          <w:rStyle w:val="CharSectno"/>
        </w:rPr>
        <w:noBreakHyphen/>
      </w:r>
      <w:r w:rsidRPr="00802D77">
        <w:rPr>
          <w:rStyle w:val="CharSectno"/>
        </w:rPr>
        <w:t>99</w:t>
      </w:r>
      <w:r w:rsidRPr="00802D77">
        <w:t xml:space="preserve">  Special rules relating to cancellation of registration</w:t>
      </w:r>
      <w:bookmarkEnd w:id="161"/>
    </w:p>
    <w:p w:rsidR="00300522" w:rsidRPr="00802D77" w:rsidRDefault="00300522" w:rsidP="00F6332C">
      <w:pPr>
        <w:pStyle w:val="subsection"/>
        <w:keepNext/>
        <w:keepLines/>
      </w:pPr>
      <w:r w:rsidRPr="00802D77">
        <w:tab/>
      </w:r>
      <w:r w:rsidRPr="00802D77">
        <w:tab/>
        <w:t>Chapter</w:t>
      </w:r>
      <w:r w:rsidR="00802D77">
        <w:t> </w:t>
      </w:r>
      <w:r w:rsidRPr="00802D77">
        <w:t xml:space="preserve">4 contains special rules relating to cancellation of </w:t>
      </w:r>
      <w:r w:rsidR="00802D77" w:rsidRPr="00802D77">
        <w:rPr>
          <w:position w:val="6"/>
          <w:sz w:val="16"/>
          <w:szCs w:val="16"/>
        </w:rPr>
        <w:t>*</w:t>
      </w:r>
      <w:r w:rsidRPr="00802D77">
        <w:t>registration in particular cases,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802D77" w:rsidTr="00A7577B">
        <w:trPr>
          <w:tblHeader/>
        </w:trPr>
        <w:tc>
          <w:tcPr>
            <w:tcW w:w="5955" w:type="dxa"/>
            <w:gridSpan w:val="3"/>
            <w:tcBorders>
              <w:top w:val="single" w:sz="12" w:space="0" w:color="auto"/>
              <w:bottom w:val="single" w:sz="6" w:space="0" w:color="auto"/>
            </w:tcBorders>
            <w:shd w:val="clear" w:color="auto" w:fill="auto"/>
          </w:tcPr>
          <w:p w:rsidR="00300522" w:rsidRPr="00802D77" w:rsidRDefault="00300522" w:rsidP="000A6D5B">
            <w:pPr>
              <w:pStyle w:val="Tabletext"/>
              <w:keepNext/>
              <w:keepLines/>
              <w:rPr>
                <w:b/>
              </w:rPr>
            </w:pPr>
            <w:r w:rsidRPr="00802D77">
              <w:rPr>
                <w:b/>
                <w:bCs/>
              </w:rPr>
              <w:t>Checklist of special rules</w:t>
            </w:r>
          </w:p>
        </w:tc>
      </w:tr>
      <w:tr w:rsidR="00300522" w:rsidRPr="00802D77"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0A6D5B">
            <w:pPr>
              <w:pStyle w:val="Tabletext"/>
              <w:keepNext/>
              <w:keepLines/>
              <w:rPr>
                <w:b/>
              </w:rPr>
            </w:pPr>
            <w:r w:rsidRPr="00802D77">
              <w:rPr>
                <w:b/>
                <w:bCs/>
              </w:rPr>
              <w:t>Item</w:t>
            </w:r>
          </w:p>
        </w:tc>
        <w:tc>
          <w:tcPr>
            <w:tcW w:w="3771" w:type="dxa"/>
            <w:tcBorders>
              <w:top w:val="single" w:sz="6" w:space="0" w:color="auto"/>
              <w:bottom w:val="single" w:sz="12" w:space="0" w:color="auto"/>
            </w:tcBorders>
            <w:shd w:val="clear" w:color="auto" w:fill="auto"/>
          </w:tcPr>
          <w:p w:rsidR="00300522" w:rsidRPr="00802D77" w:rsidRDefault="00300522" w:rsidP="000A6D5B">
            <w:pPr>
              <w:pStyle w:val="Tabletext"/>
              <w:keepNext/>
              <w:keepLines/>
              <w:rPr>
                <w:b/>
              </w:rPr>
            </w:pPr>
            <w:r w:rsidRPr="00802D77">
              <w:rPr>
                <w:b/>
                <w:bCs/>
              </w:rPr>
              <w:t>For this case ...</w:t>
            </w:r>
          </w:p>
        </w:tc>
        <w:tc>
          <w:tcPr>
            <w:tcW w:w="1560" w:type="dxa"/>
            <w:tcBorders>
              <w:top w:val="single" w:sz="6" w:space="0" w:color="auto"/>
              <w:bottom w:val="single" w:sz="12" w:space="0" w:color="auto"/>
            </w:tcBorders>
            <w:shd w:val="clear" w:color="auto" w:fill="auto"/>
          </w:tcPr>
          <w:p w:rsidR="00300522" w:rsidRPr="00802D77" w:rsidRDefault="00300522" w:rsidP="000A6D5B">
            <w:pPr>
              <w:pStyle w:val="Tabletext"/>
              <w:keepNext/>
              <w:keepLines/>
              <w:rPr>
                <w:b/>
              </w:rPr>
            </w:pPr>
            <w:r w:rsidRPr="00802D77">
              <w:rPr>
                <w:b/>
                <w:bCs/>
              </w:rPr>
              <w:t>See:</w:t>
            </w:r>
          </w:p>
        </w:tc>
      </w:tr>
      <w:tr w:rsidR="00300522" w:rsidRPr="00802D77"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1A</w:t>
            </w:r>
          </w:p>
        </w:tc>
        <w:tc>
          <w:tcPr>
            <w:tcW w:w="3771"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Government entities</w:t>
            </w:r>
          </w:p>
        </w:tc>
        <w:tc>
          <w:tcPr>
            <w:tcW w:w="1560"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149</w:t>
            </w:r>
          </w:p>
        </w:tc>
      </w:tr>
      <w:tr w:rsidR="00300522" w:rsidRPr="00802D77" w:rsidTr="007446F2">
        <w:tblPrEx>
          <w:tblCellMar>
            <w:left w:w="107" w:type="dxa"/>
            <w:right w:w="107" w:type="dxa"/>
          </w:tblCellMar>
        </w:tblPrEx>
        <w:tc>
          <w:tcPr>
            <w:tcW w:w="624" w:type="dxa"/>
            <w:tcBorders>
              <w:top w:val="single" w:sz="4" w:space="0" w:color="auto"/>
            </w:tcBorders>
            <w:shd w:val="clear" w:color="auto" w:fill="auto"/>
          </w:tcPr>
          <w:p w:rsidR="00300522" w:rsidRPr="00802D77" w:rsidRDefault="00300522" w:rsidP="00300522">
            <w:pPr>
              <w:pStyle w:val="Tabletext"/>
            </w:pPr>
            <w:r w:rsidRPr="00802D77">
              <w:t>1</w:t>
            </w:r>
          </w:p>
        </w:tc>
        <w:tc>
          <w:tcPr>
            <w:tcW w:w="3771" w:type="dxa"/>
            <w:tcBorders>
              <w:top w:val="single" w:sz="4" w:space="0" w:color="auto"/>
            </w:tcBorders>
            <w:shd w:val="clear" w:color="auto" w:fill="auto"/>
          </w:tcPr>
          <w:p w:rsidR="00300522" w:rsidRPr="00802D77" w:rsidRDefault="00300522" w:rsidP="00300522">
            <w:pPr>
              <w:pStyle w:val="Tabletext"/>
            </w:pPr>
            <w:r w:rsidRPr="00802D77">
              <w:t>GST branches</w:t>
            </w:r>
          </w:p>
        </w:tc>
        <w:tc>
          <w:tcPr>
            <w:tcW w:w="1560" w:type="dxa"/>
            <w:tcBorders>
              <w:top w:val="single" w:sz="4" w:space="0" w:color="auto"/>
            </w:tcBorders>
            <w:shd w:val="clear" w:color="auto" w:fill="auto"/>
          </w:tcPr>
          <w:p w:rsidR="00300522" w:rsidRPr="00802D77" w:rsidRDefault="00300522" w:rsidP="00300522">
            <w:pPr>
              <w:pStyle w:val="Tabletext"/>
            </w:pPr>
            <w:r w:rsidRPr="00802D77">
              <w:t>Division</w:t>
            </w:r>
            <w:r w:rsidR="00802D77">
              <w:t> </w:t>
            </w:r>
            <w:r w:rsidRPr="00802D77">
              <w:t>54</w:t>
            </w:r>
          </w:p>
        </w:tc>
      </w:tr>
      <w:tr w:rsidR="005508E4" w:rsidRPr="00802D77" w:rsidTr="007446F2">
        <w:tblPrEx>
          <w:tblCellMar>
            <w:left w:w="107" w:type="dxa"/>
            <w:right w:w="107" w:type="dxa"/>
          </w:tblCellMar>
        </w:tblPrEx>
        <w:tc>
          <w:tcPr>
            <w:tcW w:w="624" w:type="dxa"/>
            <w:tcBorders>
              <w:top w:val="single" w:sz="4" w:space="0" w:color="auto"/>
            </w:tcBorders>
            <w:shd w:val="clear" w:color="auto" w:fill="auto"/>
          </w:tcPr>
          <w:p w:rsidR="005508E4" w:rsidRPr="00802D77" w:rsidRDefault="005508E4" w:rsidP="00300522">
            <w:pPr>
              <w:pStyle w:val="Tabletext"/>
            </w:pPr>
            <w:r w:rsidRPr="00802D77">
              <w:t>1AA</w:t>
            </w:r>
          </w:p>
        </w:tc>
        <w:tc>
          <w:tcPr>
            <w:tcW w:w="3771" w:type="dxa"/>
            <w:tcBorders>
              <w:top w:val="single" w:sz="4" w:space="0" w:color="auto"/>
            </w:tcBorders>
            <w:shd w:val="clear" w:color="auto" w:fill="auto"/>
          </w:tcPr>
          <w:p w:rsidR="005508E4" w:rsidRPr="00802D77" w:rsidRDefault="005508E4" w:rsidP="00300522">
            <w:pPr>
              <w:pStyle w:val="Tabletext"/>
            </w:pPr>
            <w:r w:rsidRPr="00802D77">
              <w:t>Limited registration entities</w:t>
            </w:r>
          </w:p>
        </w:tc>
        <w:tc>
          <w:tcPr>
            <w:tcW w:w="1560" w:type="dxa"/>
            <w:tcBorders>
              <w:top w:val="single" w:sz="4" w:space="0" w:color="auto"/>
            </w:tcBorders>
            <w:shd w:val="clear" w:color="auto" w:fill="auto"/>
          </w:tcPr>
          <w:p w:rsidR="005508E4" w:rsidRPr="00802D77" w:rsidRDefault="005508E4" w:rsidP="00300522">
            <w:pPr>
              <w:pStyle w:val="Tabletext"/>
            </w:pPr>
            <w:r w:rsidRPr="00802D77">
              <w:t>Division</w:t>
            </w:r>
            <w:r w:rsidR="00802D77">
              <w:t> </w:t>
            </w:r>
            <w:r w:rsidRPr="00802D77">
              <w:t>146</w:t>
            </w:r>
          </w:p>
        </w:tc>
      </w:tr>
      <w:tr w:rsidR="00300522" w:rsidRPr="00802D77" w:rsidTr="00A7577B">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1B</w:t>
            </w:r>
          </w:p>
        </w:tc>
        <w:tc>
          <w:tcPr>
            <w:tcW w:w="3771" w:type="dxa"/>
            <w:shd w:val="clear" w:color="auto" w:fill="auto"/>
          </w:tcPr>
          <w:p w:rsidR="00300522" w:rsidRPr="00802D77" w:rsidRDefault="00300522" w:rsidP="00300522">
            <w:pPr>
              <w:pStyle w:val="Tabletext"/>
            </w:pPr>
            <w:r w:rsidRPr="00802D77">
              <w:t>Non</w:t>
            </w:r>
            <w:r w:rsidR="00802D77">
              <w:noBreakHyphen/>
            </w:r>
            <w:r w:rsidRPr="00802D77">
              <w:t>profit sub</w:t>
            </w:r>
            <w:r w:rsidR="00802D77">
              <w:noBreakHyphen/>
            </w:r>
            <w:r w:rsidRPr="00802D77">
              <w:t>entities</w:t>
            </w:r>
          </w:p>
        </w:tc>
        <w:tc>
          <w:tcPr>
            <w:tcW w:w="1560" w:type="dxa"/>
            <w:shd w:val="clear" w:color="auto" w:fill="auto"/>
          </w:tcPr>
          <w:p w:rsidR="00300522" w:rsidRPr="00802D77" w:rsidRDefault="00300522" w:rsidP="00300522">
            <w:pPr>
              <w:pStyle w:val="Tabletext"/>
            </w:pPr>
            <w:r w:rsidRPr="00802D77">
              <w:t>Division</w:t>
            </w:r>
            <w:r w:rsidR="00802D77">
              <w:t> </w:t>
            </w:r>
            <w:r w:rsidRPr="00802D77">
              <w:t>63</w:t>
            </w:r>
          </w:p>
        </w:tc>
      </w:tr>
      <w:tr w:rsidR="00300522" w:rsidRPr="00802D77" w:rsidTr="00A7577B">
        <w:tblPrEx>
          <w:tblCellMar>
            <w:left w:w="107" w:type="dxa"/>
            <w:right w:w="107" w:type="dxa"/>
          </w:tblCellMar>
        </w:tblPrEx>
        <w:tc>
          <w:tcPr>
            <w:tcW w:w="624" w:type="dxa"/>
            <w:tcBorders>
              <w:bottom w:val="single" w:sz="4" w:space="0" w:color="auto"/>
            </w:tcBorders>
            <w:shd w:val="clear" w:color="auto" w:fill="auto"/>
          </w:tcPr>
          <w:p w:rsidR="00300522" w:rsidRPr="00802D77" w:rsidRDefault="00300522" w:rsidP="00300522">
            <w:pPr>
              <w:pStyle w:val="Tabletext"/>
            </w:pPr>
            <w:r w:rsidRPr="00802D77">
              <w:t>2</w:t>
            </w:r>
          </w:p>
        </w:tc>
        <w:tc>
          <w:tcPr>
            <w:tcW w:w="3771" w:type="dxa"/>
            <w:tcBorders>
              <w:bottom w:val="single" w:sz="4" w:space="0" w:color="auto"/>
            </w:tcBorders>
            <w:shd w:val="clear" w:color="auto" w:fill="auto"/>
          </w:tcPr>
          <w:p w:rsidR="00300522" w:rsidRPr="00802D77" w:rsidRDefault="00300522" w:rsidP="00300522">
            <w:pPr>
              <w:pStyle w:val="Tabletext"/>
            </w:pPr>
            <w:r w:rsidRPr="00802D77">
              <w:t>Representatives of incapacitated entities</w:t>
            </w:r>
          </w:p>
        </w:tc>
        <w:tc>
          <w:tcPr>
            <w:tcW w:w="1560" w:type="dxa"/>
            <w:tcBorders>
              <w:bottom w:val="single" w:sz="4" w:space="0" w:color="auto"/>
            </w:tcBorders>
            <w:shd w:val="clear" w:color="auto" w:fill="auto"/>
          </w:tcPr>
          <w:p w:rsidR="00300522" w:rsidRPr="00802D77" w:rsidRDefault="008D0E5F" w:rsidP="00300522">
            <w:pPr>
              <w:pStyle w:val="Tabletext"/>
            </w:pPr>
            <w:r w:rsidRPr="00802D77">
              <w:t>Division</w:t>
            </w:r>
            <w:r w:rsidR="00802D77">
              <w:t> </w:t>
            </w:r>
            <w:r w:rsidRPr="00802D77">
              <w:t>58</w:t>
            </w:r>
          </w:p>
        </w:tc>
      </w:tr>
      <w:tr w:rsidR="00300522" w:rsidRPr="00802D77" w:rsidTr="00A7577B">
        <w:tblPrEx>
          <w:tblCellMar>
            <w:left w:w="107" w:type="dxa"/>
            <w:right w:w="107" w:type="dxa"/>
          </w:tblCellMar>
        </w:tblPrEx>
        <w:tc>
          <w:tcPr>
            <w:tcW w:w="624" w:type="dxa"/>
            <w:tcBorders>
              <w:bottom w:val="single" w:sz="12" w:space="0" w:color="auto"/>
            </w:tcBorders>
            <w:shd w:val="clear" w:color="auto" w:fill="auto"/>
          </w:tcPr>
          <w:p w:rsidR="00300522" w:rsidRPr="00802D77" w:rsidRDefault="00300522" w:rsidP="00300522">
            <w:pPr>
              <w:pStyle w:val="Tabletext"/>
            </w:pPr>
            <w:r w:rsidRPr="00802D77">
              <w:t>3</w:t>
            </w:r>
          </w:p>
        </w:tc>
        <w:tc>
          <w:tcPr>
            <w:tcW w:w="3771" w:type="dxa"/>
            <w:tcBorders>
              <w:bottom w:val="single" w:sz="12" w:space="0" w:color="auto"/>
            </w:tcBorders>
            <w:shd w:val="clear" w:color="auto" w:fill="auto"/>
          </w:tcPr>
          <w:p w:rsidR="00300522" w:rsidRPr="00802D77" w:rsidRDefault="00300522" w:rsidP="00300522">
            <w:pPr>
              <w:pStyle w:val="Tabletext"/>
            </w:pPr>
            <w:r w:rsidRPr="00802D77">
              <w:t>Resident agents acting for non</w:t>
            </w:r>
            <w:r w:rsidR="00802D77">
              <w:noBreakHyphen/>
            </w:r>
            <w:r w:rsidRPr="00802D77">
              <w:t>residents</w:t>
            </w:r>
          </w:p>
        </w:tc>
        <w:tc>
          <w:tcPr>
            <w:tcW w:w="1560" w:type="dxa"/>
            <w:tcBorders>
              <w:bottom w:val="single" w:sz="12" w:space="0" w:color="auto"/>
            </w:tcBorders>
            <w:shd w:val="clear" w:color="auto" w:fill="auto"/>
          </w:tcPr>
          <w:p w:rsidR="00300522" w:rsidRPr="00802D77" w:rsidRDefault="00300522" w:rsidP="00300522">
            <w:pPr>
              <w:pStyle w:val="Tabletext"/>
            </w:pPr>
            <w:r w:rsidRPr="00802D77">
              <w:t>Division</w:t>
            </w:r>
            <w:r w:rsidR="00802D77">
              <w:t> </w:t>
            </w:r>
            <w:r w:rsidRPr="00802D77">
              <w:t>57</w:t>
            </w:r>
          </w:p>
        </w:tc>
      </w:tr>
    </w:tbl>
    <w:p w:rsidR="00300522" w:rsidRPr="00802D77" w:rsidRDefault="00300522" w:rsidP="00A36DB5">
      <w:pPr>
        <w:pStyle w:val="ActHead2"/>
        <w:pageBreakBefore/>
      </w:pPr>
      <w:bookmarkStart w:id="162" w:name="_Toc487203125"/>
      <w:r w:rsidRPr="00802D77">
        <w:rPr>
          <w:rStyle w:val="CharPartNo"/>
        </w:rPr>
        <w:t>Part</w:t>
      </w:r>
      <w:r w:rsidR="00802D77" w:rsidRPr="00802D77">
        <w:rPr>
          <w:rStyle w:val="CharPartNo"/>
        </w:rPr>
        <w:t> </w:t>
      </w:r>
      <w:r w:rsidRPr="00802D77">
        <w:rPr>
          <w:rStyle w:val="CharPartNo"/>
        </w:rPr>
        <w:t>2</w:t>
      </w:r>
      <w:r w:rsidR="00802D77" w:rsidRPr="00802D77">
        <w:rPr>
          <w:rStyle w:val="CharPartNo"/>
        </w:rPr>
        <w:noBreakHyphen/>
      </w:r>
      <w:r w:rsidRPr="00802D77">
        <w:rPr>
          <w:rStyle w:val="CharPartNo"/>
        </w:rPr>
        <w:t>6</w:t>
      </w:r>
      <w:r w:rsidRPr="00802D77">
        <w:t>—</w:t>
      </w:r>
      <w:r w:rsidRPr="00802D77">
        <w:rPr>
          <w:rStyle w:val="CharPartText"/>
        </w:rPr>
        <w:t>Tax periods</w:t>
      </w:r>
      <w:bookmarkEnd w:id="162"/>
    </w:p>
    <w:p w:rsidR="00300522" w:rsidRPr="00802D77" w:rsidRDefault="00300522" w:rsidP="00300522">
      <w:pPr>
        <w:pStyle w:val="ActHead3"/>
      </w:pPr>
      <w:bookmarkStart w:id="163" w:name="_Toc487203126"/>
      <w:r w:rsidRPr="00802D77">
        <w:rPr>
          <w:rStyle w:val="CharDivNo"/>
        </w:rPr>
        <w:t>Division</w:t>
      </w:r>
      <w:r w:rsidR="00802D77" w:rsidRPr="00802D77">
        <w:rPr>
          <w:rStyle w:val="CharDivNo"/>
        </w:rPr>
        <w:t> </w:t>
      </w:r>
      <w:r w:rsidRPr="00802D77">
        <w:rPr>
          <w:rStyle w:val="CharDivNo"/>
        </w:rPr>
        <w:t>27</w:t>
      </w:r>
      <w:r w:rsidRPr="00802D77">
        <w:t>—</w:t>
      </w:r>
      <w:r w:rsidRPr="00802D77">
        <w:rPr>
          <w:rStyle w:val="CharDivText"/>
        </w:rPr>
        <w:t>How to work out the tax periods that apply to you</w:t>
      </w:r>
      <w:bookmarkEnd w:id="163"/>
    </w:p>
    <w:p w:rsidR="00300522" w:rsidRPr="00802D77" w:rsidRDefault="00300522" w:rsidP="00300522">
      <w:pPr>
        <w:pStyle w:val="ActHead5"/>
      </w:pPr>
      <w:bookmarkStart w:id="164" w:name="_Toc487203127"/>
      <w:r w:rsidRPr="00802D77">
        <w:rPr>
          <w:rStyle w:val="CharSectno"/>
        </w:rPr>
        <w:t>27</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164"/>
    </w:p>
    <w:p w:rsidR="00300522" w:rsidRPr="00802D77" w:rsidRDefault="00300522" w:rsidP="00300522">
      <w:pPr>
        <w:pStyle w:val="BoxText"/>
        <w:pBdr>
          <w:left w:val="single" w:sz="6" w:space="10" w:color="auto"/>
        </w:pBdr>
      </w:pPr>
      <w:r w:rsidRPr="00802D77">
        <w:t xml:space="preserve">This </w:t>
      </w:r>
      <w:r w:rsidR="00A53099" w:rsidRPr="00802D77">
        <w:t>Division</w:t>
      </w:r>
      <w:r w:rsidR="00A36DB5" w:rsidRPr="00802D77">
        <w:t xml:space="preserve"> </w:t>
      </w:r>
      <w:r w:rsidRPr="00802D77">
        <w:t>tells you the tax periods that apply to you. You need to know this because your net amounts are worked out in respect of these tax periods.</w:t>
      </w:r>
    </w:p>
    <w:p w:rsidR="00300522" w:rsidRPr="00802D77" w:rsidRDefault="00300522" w:rsidP="00300522">
      <w:pPr>
        <w:pStyle w:val="ActHead5"/>
      </w:pPr>
      <w:bookmarkStart w:id="165" w:name="_Toc487203128"/>
      <w:r w:rsidRPr="00802D77">
        <w:rPr>
          <w:rStyle w:val="CharSectno"/>
        </w:rPr>
        <w:t>27</w:t>
      </w:r>
      <w:r w:rsidR="00802D77" w:rsidRPr="00802D77">
        <w:rPr>
          <w:rStyle w:val="CharSectno"/>
        </w:rPr>
        <w:noBreakHyphen/>
      </w:r>
      <w:r w:rsidRPr="00802D77">
        <w:rPr>
          <w:rStyle w:val="CharSectno"/>
        </w:rPr>
        <w:t>5</w:t>
      </w:r>
      <w:r w:rsidRPr="00802D77">
        <w:t xml:space="preserve">  General rule—3 month tax periods</w:t>
      </w:r>
      <w:bookmarkEnd w:id="165"/>
    </w:p>
    <w:p w:rsidR="00300522" w:rsidRPr="00802D77" w:rsidRDefault="00300522" w:rsidP="00300522">
      <w:pPr>
        <w:pStyle w:val="subsection"/>
      </w:pPr>
      <w:r w:rsidRPr="00802D77">
        <w:tab/>
      </w:r>
      <w:r w:rsidRPr="00802D77">
        <w:tab/>
        <w:t xml:space="preserve">The </w:t>
      </w:r>
      <w:r w:rsidRPr="00802D77">
        <w:rPr>
          <w:b/>
          <w:bCs/>
          <w:i/>
          <w:iCs/>
        </w:rPr>
        <w:t>tax periods</w:t>
      </w:r>
      <w:r w:rsidRPr="00802D77">
        <w:t xml:space="preserve"> that apply to you are each period of 3 months ending on 31</w:t>
      </w:r>
      <w:r w:rsidR="00802D77">
        <w:t> </w:t>
      </w:r>
      <w:r w:rsidRPr="00802D77">
        <w:t>March, 30</w:t>
      </w:r>
      <w:r w:rsidR="00802D77">
        <w:t> </w:t>
      </w:r>
      <w:r w:rsidRPr="00802D77">
        <w:t>June, 30</w:t>
      </w:r>
      <w:r w:rsidR="00802D77">
        <w:t> </w:t>
      </w:r>
      <w:r w:rsidRPr="00802D77">
        <w:t>September or 31</w:t>
      </w:r>
      <w:r w:rsidR="00802D77">
        <w:t> </w:t>
      </w:r>
      <w:r w:rsidRPr="00802D77">
        <w:t>December in any year, except to the extent that:</w:t>
      </w:r>
    </w:p>
    <w:p w:rsidR="00300522" w:rsidRPr="00802D77" w:rsidRDefault="00300522" w:rsidP="00300522">
      <w:pPr>
        <w:pStyle w:val="paragraph"/>
      </w:pPr>
      <w:r w:rsidRPr="00802D77">
        <w:tab/>
        <w:t>(a)</w:t>
      </w:r>
      <w:r w:rsidRPr="00802D77">
        <w:tab/>
        <w:t>an election is in force under section</w:t>
      </w:r>
      <w:r w:rsidR="00802D77">
        <w:t> </w:t>
      </w:r>
      <w:r w:rsidRPr="00802D77">
        <w:t>27</w:t>
      </w:r>
      <w:r w:rsidR="00802D77">
        <w:noBreakHyphen/>
      </w:r>
      <w:r w:rsidRPr="00802D77">
        <w:t>10; or</w:t>
      </w:r>
    </w:p>
    <w:p w:rsidR="00300522" w:rsidRPr="00802D77" w:rsidRDefault="00300522" w:rsidP="00300522">
      <w:pPr>
        <w:pStyle w:val="paragraph"/>
      </w:pPr>
      <w:r w:rsidRPr="00802D77">
        <w:tab/>
        <w:t>(b)</w:t>
      </w:r>
      <w:r w:rsidRPr="00802D77">
        <w:tab/>
        <w:t>the Commissioner determines otherwise under this Division.</w:t>
      </w:r>
    </w:p>
    <w:p w:rsidR="00300522" w:rsidRPr="00802D77" w:rsidRDefault="00300522" w:rsidP="00300522">
      <w:pPr>
        <w:pStyle w:val="notetext"/>
      </w:pPr>
      <w:r w:rsidRPr="00802D77">
        <w:t>Note:</w:t>
      </w:r>
      <w:r w:rsidRPr="00802D77">
        <w:tab/>
        <w:t>Several provisions in Chapter</w:t>
      </w:r>
      <w:r w:rsidR="00802D77">
        <w:t> </w:t>
      </w:r>
      <w:r w:rsidRPr="00802D77">
        <w:t>4 provide for different tax periods. In particular, Division</w:t>
      </w:r>
      <w:r w:rsidR="00802D77">
        <w:t> </w:t>
      </w:r>
      <w:r w:rsidRPr="00802D77">
        <w:t>151 provides for annual tax periods.</w:t>
      </w:r>
    </w:p>
    <w:p w:rsidR="00300522" w:rsidRPr="00802D77" w:rsidRDefault="00300522" w:rsidP="00300522">
      <w:pPr>
        <w:pStyle w:val="ActHead5"/>
      </w:pPr>
      <w:bookmarkStart w:id="166" w:name="_Toc487203129"/>
      <w:r w:rsidRPr="00802D77">
        <w:rPr>
          <w:rStyle w:val="CharSectno"/>
        </w:rPr>
        <w:t>27</w:t>
      </w:r>
      <w:r w:rsidR="00802D77" w:rsidRPr="00802D77">
        <w:rPr>
          <w:rStyle w:val="CharSectno"/>
        </w:rPr>
        <w:noBreakHyphen/>
      </w:r>
      <w:r w:rsidRPr="00802D77">
        <w:rPr>
          <w:rStyle w:val="CharSectno"/>
        </w:rPr>
        <w:t>10</w:t>
      </w:r>
      <w:r w:rsidRPr="00802D77">
        <w:t xml:space="preserve">  Election of one month tax periods</w:t>
      </w:r>
      <w:bookmarkEnd w:id="166"/>
    </w:p>
    <w:p w:rsidR="00300522" w:rsidRPr="00802D77" w:rsidRDefault="00300522" w:rsidP="00300522">
      <w:pPr>
        <w:pStyle w:val="subsection"/>
      </w:pPr>
      <w:r w:rsidRPr="00802D77">
        <w:tab/>
        <w:t>(1)</w:t>
      </w:r>
      <w:r w:rsidRPr="00802D77">
        <w:tab/>
        <w:t>The</w:t>
      </w:r>
      <w:r w:rsidRPr="00802D77">
        <w:rPr>
          <w:b/>
          <w:bCs/>
          <w:i/>
          <w:iCs/>
        </w:rPr>
        <w:t xml:space="preserve"> tax periods</w:t>
      </w:r>
      <w:r w:rsidRPr="00802D77">
        <w:t xml:space="preserve"> that apply to you are each individual month if, by notifying the Commissioner in the </w:t>
      </w:r>
      <w:r w:rsidR="00802D77" w:rsidRPr="00802D77">
        <w:rPr>
          <w:position w:val="6"/>
          <w:sz w:val="16"/>
          <w:szCs w:val="16"/>
        </w:rPr>
        <w:t>*</w:t>
      </w:r>
      <w:r w:rsidRPr="00802D77">
        <w:t>approved form, you elect to have as the tax periods that apply to you each individual month.</w:t>
      </w:r>
    </w:p>
    <w:p w:rsidR="00300522" w:rsidRPr="00802D77" w:rsidRDefault="00300522" w:rsidP="00300522">
      <w:pPr>
        <w:pStyle w:val="subsection"/>
      </w:pPr>
      <w:r w:rsidRPr="00802D77">
        <w:tab/>
        <w:t>(2)</w:t>
      </w:r>
      <w:r w:rsidRPr="00802D77">
        <w:tab/>
        <w:t>The election takes effect on the day specified in the notice. However, the day specified must be 1</w:t>
      </w:r>
      <w:r w:rsidR="00802D77">
        <w:t> </w:t>
      </w:r>
      <w:r w:rsidRPr="00802D77">
        <w:t>January, 1</w:t>
      </w:r>
      <w:r w:rsidR="00802D77">
        <w:t> </w:t>
      </w:r>
      <w:r w:rsidRPr="00802D77">
        <w:t>April, 1</w:t>
      </w:r>
      <w:r w:rsidR="00802D77">
        <w:t> </w:t>
      </w:r>
      <w:r w:rsidRPr="00802D77">
        <w:t>July or 1</w:t>
      </w:r>
      <w:r w:rsidR="00802D77">
        <w:t> </w:t>
      </w:r>
      <w:r w:rsidRPr="00802D77">
        <w:t>October.</w:t>
      </w:r>
    </w:p>
    <w:p w:rsidR="00300522" w:rsidRPr="00802D77" w:rsidRDefault="00300522" w:rsidP="00300522">
      <w:pPr>
        <w:pStyle w:val="ActHead5"/>
      </w:pPr>
      <w:bookmarkStart w:id="167" w:name="_Toc487203130"/>
      <w:r w:rsidRPr="00802D77">
        <w:rPr>
          <w:rStyle w:val="CharSectno"/>
        </w:rPr>
        <w:t>27</w:t>
      </w:r>
      <w:r w:rsidR="00802D77" w:rsidRPr="00802D77">
        <w:rPr>
          <w:rStyle w:val="CharSectno"/>
        </w:rPr>
        <w:noBreakHyphen/>
      </w:r>
      <w:r w:rsidRPr="00802D77">
        <w:rPr>
          <w:rStyle w:val="CharSectno"/>
        </w:rPr>
        <w:t>15</w:t>
      </w:r>
      <w:r w:rsidRPr="00802D77">
        <w:t xml:space="preserve">  Determination of one month tax periods</w:t>
      </w:r>
      <w:bookmarkEnd w:id="167"/>
    </w:p>
    <w:p w:rsidR="00300522" w:rsidRPr="00802D77" w:rsidRDefault="00300522" w:rsidP="00300522">
      <w:pPr>
        <w:pStyle w:val="subsection"/>
      </w:pPr>
      <w:r w:rsidRPr="00802D77">
        <w:tab/>
        <w:t>(1)</w:t>
      </w:r>
      <w:r w:rsidRPr="00802D77">
        <w:tab/>
        <w:t xml:space="preserve">The Commissioner must determine that the </w:t>
      </w:r>
      <w:r w:rsidRPr="00802D77">
        <w:rPr>
          <w:b/>
          <w:bCs/>
          <w:i/>
          <w:iCs/>
        </w:rPr>
        <w:t>tax periods</w:t>
      </w:r>
      <w:r w:rsidRPr="00802D77">
        <w:t xml:space="preserve"> that apply to you are each individual month if:</w:t>
      </w:r>
    </w:p>
    <w:p w:rsidR="00300522" w:rsidRPr="00802D77" w:rsidRDefault="00300522" w:rsidP="00300522">
      <w:pPr>
        <w:pStyle w:val="paragraph"/>
      </w:pPr>
      <w:r w:rsidRPr="00802D77">
        <w:tab/>
        <w:t>(a)</w:t>
      </w:r>
      <w:r w:rsidRPr="00802D77">
        <w:tab/>
        <w:t xml:space="preserve">the Commissioner is satisfied that your </w:t>
      </w:r>
      <w:r w:rsidR="00802D77" w:rsidRPr="00802D77">
        <w:rPr>
          <w:position w:val="6"/>
          <w:sz w:val="16"/>
        </w:rPr>
        <w:t>*</w:t>
      </w:r>
      <w:r w:rsidR="00B22174" w:rsidRPr="00802D77">
        <w:t>GST turnover</w:t>
      </w:r>
      <w:r w:rsidRPr="00802D77">
        <w:t xml:space="preserve"> meets the </w:t>
      </w:r>
      <w:r w:rsidR="00802D77" w:rsidRPr="00802D77">
        <w:rPr>
          <w:position w:val="6"/>
          <w:sz w:val="16"/>
          <w:szCs w:val="16"/>
        </w:rPr>
        <w:t>*</w:t>
      </w:r>
      <w:r w:rsidRPr="00802D77">
        <w:t>tax period turnover threshold; or</w:t>
      </w:r>
    </w:p>
    <w:p w:rsidR="00300522" w:rsidRPr="00802D77" w:rsidRDefault="00300522" w:rsidP="00300522">
      <w:pPr>
        <w:pStyle w:val="paragraph"/>
      </w:pPr>
      <w:r w:rsidRPr="00802D77">
        <w:tab/>
        <w:t>(b)</w:t>
      </w:r>
      <w:r w:rsidRPr="00802D77">
        <w:tab/>
        <w:t xml:space="preserve">the Commissioner is satisfied that the period for which you will be </w:t>
      </w:r>
      <w:r w:rsidR="00802D77" w:rsidRPr="00802D77">
        <w:rPr>
          <w:position w:val="6"/>
          <w:sz w:val="16"/>
          <w:szCs w:val="16"/>
        </w:rPr>
        <w:t>*</w:t>
      </w:r>
      <w:r w:rsidRPr="00802D77">
        <w:t xml:space="preserve">carrying on an </w:t>
      </w:r>
      <w:r w:rsidR="00802D77" w:rsidRPr="00802D77">
        <w:rPr>
          <w:position w:val="6"/>
          <w:sz w:val="16"/>
          <w:szCs w:val="16"/>
        </w:rPr>
        <w:t>*</w:t>
      </w:r>
      <w:r w:rsidRPr="00802D77">
        <w:t xml:space="preserve">enterprise in </w:t>
      </w:r>
      <w:r w:rsidR="008523E9" w:rsidRPr="00802D77">
        <w:t>the indirect tax zone</w:t>
      </w:r>
      <w:r w:rsidRPr="00802D77">
        <w:t xml:space="preserve"> is less than 3 months; or</w:t>
      </w:r>
    </w:p>
    <w:p w:rsidR="00300522" w:rsidRPr="00802D77" w:rsidRDefault="00300522" w:rsidP="00300522">
      <w:pPr>
        <w:pStyle w:val="paragraph"/>
      </w:pPr>
      <w:r w:rsidRPr="00802D77">
        <w:tab/>
        <w:t>(c)</w:t>
      </w:r>
      <w:r w:rsidRPr="00802D77">
        <w:tab/>
        <w:t xml:space="preserve">the Commissioner is satisfied that you have a history of failing to comply with your obligations under a </w:t>
      </w:r>
      <w:r w:rsidR="00802D77" w:rsidRPr="00802D77">
        <w:rPr>
          <w:position w:val="6"/>
          <w:sz w:val="16"/>
          <w:szCs w:val="16"/>
        </w:rPr>
        <w:t>*</w:t>
      </w:r>
      <w:r w:rsidRPr="00802D77">
        <w:t>taxation law.</w:t>
      </w:r>
    </w:p>
    <w:p w:rsidR="00300522" w:rsidRPr="00802D77" w:rsidRDefault="00300522" w:rsidP="00300522">
      <w:pPr>
        <w:pStyle w:val="notetext"/>
      </w:pPr>
      <w:r w:rsidRPr="00802D77">
        <w:t>Note:</w:t>
      </w:r>
      <w:r w:rsidRPr="00802D77">
        <w:tab/>
        <w:t>Determining under this section the tax periods applying to you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(2)</w:t>
      </w:r>
      <w:r w:rsidRPr="00802D77">
        <w:tab/>
        <w:t>The determination takes effect on the day specified in the determination. However, the day specified must be 1</w:t>
      </w:r>
      <w:r w:rsidR="00802D77">
        <w:t> </w:t>
      </w:r>
      <w:r w:rsidRPr="00802D77">
        <w:t>January, 1</w:t>
      </w:r>
      <w:r w:rsidR="00802D77">
        <w:t> </w:t>
      </w:r>
      <w:r w:rsidRPr="00802D77">
        <w:t>April, 1</w:t>
      </w:r>
      <w:r w:rsidR="00802D77">
        <w:t> </w:t>
      </w:r>
      <w:r w:rsidRPr="00802D77">
        <w:t>July or 1</w:t>
      </w:r>
      <w:r w:rsidR="00802D77">
        <w:t> </w:t>
      </w:r>
      <w:r w:rsidRPr="00802D77">
        <w:t>October.</w:t>
      </w:r>
    </w:p>
    <w:p w:rsidR="00300522" w:rsidRPr="00802D77" w:rsidRDefault="00300522" w:rsidP="00300522">
      <w:pPr>
        <w:pStyle w:val="notetext"/>
      </w:pPr>
      <w:r w:rsidRPr="00802D77">
        <w:t>Note:</w:t>
      </w:r>
      <w:r w:rsidRPr="00802D77">
        <w:tab/>
        <w:t>Deciding the date of effect of the determination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(3)</w:t>
      </w:r>
      <w:r w:rsidRPr="00802D77">
        <w:tab/>
        <w:t xml:space="preserve">The </w:t>
      </w:r>
      <w:r w:rsidRPr="00802D77">
        <w:rPr>
          <w:b/>
          <w:i/>
        </w:rPr>
        <w:t>tax period turnover threshold</w:t>
      </w:r>
      <w:r w:rsidRPr="00802D77">
        <w:t xml:space="preserve"> is:</w:t>
      </w:r>
    </w:p>
    <w:p w:rsidR="00300522" w:rsidRPr="00802D77" w:rsidRDefault="00300522" w:rsidP="00300522">
      <w:pPr>
        <w:pStyle w:val="paragraph"/>
      </w:pPr>
      <w:r w:rsidRPr="00802D77">
        <w:tab/>
        <w:t>(a)</w:t>
      </w:r>
      <w:r w:rsidRPr="00802D77">
        <w:tab/>
        <w:t>$20 million; or</w:t>
      </w:r>
    </w:p>
    <w:p w:rsidR="00300522" w:rsidRPr="00802D77" w:rsidRDefault="00300522" w:rsidP="00300522">
      <w:pPr>
        <w:pStyle w:val="paragraph"/>
      </w:pPr>
      <w:r w:rsidRPr="00802D77">
        <w:tab/>
        <w:t>(b)</w:t>
      </w:r>
      <w:r w:rsidRPr="00802D77">
        <w:tab/>
        <w:t>such other amount as the regulations specify.</w:t>
      </w:r>
    </w:p>
    <w:p w:rsidR="00300522" w:rsidRPr="00802D77" w:rsidRDefault="00300522" w:rsidP="00300522">
      <w:pPr>
        <w:pStyle w:val="subsection2"/>
      </w:pPr>
      <w:r w:rsidRPr="00802D77">
        <w:t>However, if the regulations change the tax period turnover threshold, the change does not apply to you until the start of the next tax period that starts after the regulation in question comes into operation.</w:t>
      </w:r>
    </w:p>
    <w:p w:rsidR="00300522" w:rsidRPr="00802D77" w:rsidRDefault="00300522" w:rsidP="00300522">
      <w:pPr>
        <w:pStyle w:val="ActHead5"/>
      </w:pPr>
      <w:bookmarkStart w:id="168" w:name="_Toc487203131"/>
      <w:r w:rsidRPr="00802D77">
        <w:rPr>
          <w:rStyle w:val="CharSectno"/>
        </w:rPr>
        <w:t>27</w:t>
      </w:r>
      <w:r w:rsidR="00802D77" w:rsidRPr="00802D77">
        <w:rPr>
          <w:rStyle w:val="CharSectno"/>
        </w:rPr>
        <w:noBreakHyphen/>
      </w:r>
      <w:r w:rsidRPr="00802D77">
        <w:rPr>
          <w:rStyle w:val="CharSectno"/>
        </w:rPr>
        <w:t>20</w:t>
      </w:r>
      <w:r w:rsidRPr="00802D77">
        <w:t xml:space="preserve">  Withdrawing elections of one month tax periods</w:t>
      </w:r>
      <w:bookmarkEnd w:id="168"/>
    </w:p>
    <w:p w:rsidR="00300522" w:rsidRPr="00802D77" w:rsidRDefault="00300522" w:rsidP="00300522">
      <w:pPr>
        <w:pStyle w:val="subsection"/>
      </w:pPr>
      <w:r w:rsidRPr="00802D77">
        <w:tab/>
        <w:t>(1)</w:t>
      </w:r>
      <w:r w:rsidRPr="00802D77">
        <w:tab/>
        <w:t xml:space="preserve">You may, by notifying the Commissioner in the </w:t>
      </w:r>
      <w:r w:rsidR="00802D77" w:rsidRPr="00802D77">
        <w:rPr>
          <w:position w:val="6"/>
          <w:sz w:val="16"/>
          <w:szCs w:val="16"/>
        </w:rPr>
        <w:t>*</w:t>
      </w:r>
      <w:r w:rsidRPr="00802D77">
        <w:t>approved form, withdraw an election under section</w:t>
      </w:r>
      <w:r w:rsidR="00802D77">
        <w:t> </w:t>
      </w:r>
      <w:r w:rsidRPr="00802D77">
        <w:t>27</w:t>
      </w:r>
      <w:r w:rsidR="00802D77">
        <w:noBreakHyphen/>
      </w:r>
      <w:r w:rsidRPr="00802D77">
        <w:t xml:space="preserve">10, unless your </w:t>
      </w:r>
      <w:r w:rsidR="00802D77" w:rsidRPr="00802D77">
        <w:rPr>
          <w:position w:val="6"/>
          <w:sz w:val="16"/>
        </w:rPr>
        <w:t>*</w:t>
      </w:r>
      <w:r w:rsidR="006340C5" w:rsidRPr="00802D77">
        <w:t>GST turnover</w:t>
      </w:r>
      <w:r w:rsidRPr="00802D77">
        <w:t xml:space="preserve"> meets the </w:t>
      </w:r>
      <w:r w:rsidR="00802D77" w:rsidRPr="00802D77">
        <w:rPr>
          <w:position w:val="6"/>
          <w:sz w:val="16"/>
          <w:szCs w:val="16"/>
        </w:rPr>
        <w:t>*</w:t>
      </w:r>
      <w:r w:rsidRPr="00802D77">
        <w:t>tax period turnover threshold.</w:t>
      </w:r>
    </w:p>
    <w:p w:rsidR="00300522" w:rsidRPr="00802D77" w:rsidRDefault="00300522" w:rsidP="00300522">
      <w:pPr>
        <w:pStyle w:val="subsection"/>
      </w:pPr>
      <w:r w:rsidRPr="00802D77">
        <w:tab/>
        <w:t>(2)</w:t>
      </w:r>
      <w:r w:rsidRPr="00802D77">
        <w:tab/>
        <w:t>The withdrawal takes effect on the day specified in the notice. However, the day specified:</w:t>
      </w:r>
    </w:p>
    <w:p w:rsidR="00300522" w:rsidRPr="00802D77" w:rsidRDefault="00300522" w:rsidP="00300522">
      <w:pPr>
        <w:pStyle w:val="paragraph"/>
      </w:pPr>
      <w:r w:rsidRPr="00802D77">
        <w:tab/>
        <w:t>(a)</w:t>
      </w:r>
      <w:r w:rsidRPr="00802D77">
        <w:tab/>
        <w:t>must be 1</w:t>
      </w:r>
      <w:r w:rsidR="00802D77">
        <w:t> </w:t>
      </w:r>
      <w:r w:rsidRPr="00802D77">
        <w:t>January, 1</w:t>
      </w:r>
      <w:r w:rsidR="00802D77">
        <w:t> </w:t>
      </w:r>
      <w:r w:rsidRPr="00802D77">
        <w:t>April, 1</w:t>
      </w:r>
      <w:r w:rsidR="00802D77">
        <w:t> </w:t>
      </w:r>
      <w:r w:rsidRPr="00802D77">
        <w:t>July or 1</w:t>
      </w:r>
      <w:r w:rsidR="00802D77">
        <w:t> </w:t>
      </w:r>
      <w:r w:rsidRPr="00802D77">
        <w:t>October, or any day occurring before the election takes effect; and</w:t>
      </w:r>
    </w:p>
    <w:p w:rsidR="00300522" w:rsidRPr="00802D77" w:rsidRDefault="00300522" w:rsidP="00300522">
      <w:pPr>
        <w:pStyle w:val="paragraph"/>
      </w:pPr>
      <w:r w:rsidRPr="00802D77">
        <w:tab/>
        <w:t>(b)</w:t>
      </w:r>
      <w:r w:rsidRPr="00802D77">
        <w:tab/>
        <w:t>must not be a day occurring earlier than 12 months after the election took effect.</w:t>
      </w:r>
    </w:p>
    <w:p w:rsidR="00300522" w:rsidRPr="00802D77" w:rsidRDefault="00300522" w:rsidP="00300522">
      <w:pPr>
        <w:pStyle w:val="ActHead5"/>
      </w:pPr>
      <w:bookmarkStart w:id="169" w:name="_Toc487203132"/>
      <w:r w:rsidRPr="00802D77">
        <w:rPr>
          <w:rStyle w:val="CharSectno"/>
        </w:rPr>
        <w:t>27</w:t>
      </w:r>
      <w:r w:rsidR="00802D77" w:rsidRPr="00802D77">
        <w:rPr>
          <w:rStyle w:val="CharSectno"/>
        </w:rPr>
        <w:noBreakHyphen/>
      </w:r>
      <w:r w:rsidRPr="00802D77">
        <w:rPr>
          <w:rStyle w:val="CharSectno"/>
        </w:rPr>
        <w:t>22</w:t>
      </w:r>
      <w:r w:rsidRPr="00802D77">
        <w:t xml:space="preserve">  Revoking elections of one month tax periods</w:t>
      </w:r>
      <w:bookmarkEnd w:id="169"/>
    </w:p>
    <w:p w:rsidR="00300522" w:rsidRPr="00802D77" w:rsidRDefault="00300522" w:rsidP="00300522">
      <w:pPr>
        <w:pStyle w:val="subsection"/>
      </w:pPr>
      <w:r w:rsidRPr="00802D77">
        <w:tab/>
        <w:t>(1)</w:t>
      </w:r>
      <w:r w:rsidRPr="00802D77">
        <w:tab/>
        <w:t xml:space="preserve">The Commissioner may, if you so request in the </w:t>
      </w:r>
      <w:r w:rsidR="00802D77" w:rsidRPr="00802D77">
        <w:rPr>
          <w:position w:val="6"/>
          <w:sz w:val="16"/>
          <w:szCs w:val="16"/>
        </w:rPr>
        <w:t>*</w:t>
      </w:r>
      <w:r w:rsidRPr="00802D77">
        <w:t>approved form, revoke your election under section</w:t>
      </w:r>
      <w:r w:rsidR="00802D77">
        <w:t> </w:t>
      </w:r>
      <w:r w:rsidRPr="00802D77">
        <w:t>27</w:t>
      </w:r>
      <w:r w:rsidR="00802D77">
        <w:noBreakHyphen/>
      </w:r>
      <w:r w:rsidRPr="00802D77">
        <w:t xml:space="preserve">10, with effect from a day occurring earlier than 12 months after the election took effect, unless the Commissioner is satisfied that your </w:t>
      </w:r>
      <w:r w:rsidR="00802D77" w:rsidRPr="00802D77">
        <w:rPr>
          <w:position w:val="6"/>
          <w:sz w:val="16"/>
        </w:rPr>
        <w:t>*</w:t>
      </w:r>
      <w:r w:rsidR="00CB1205" w:rsidRPr="00802D77">
        <w:t>GST turnover</w:t>
      </w:r>
      <w:r w:rsidRPr="00802D77">
        <w:t xml:space="preserve"> meets the </w:t>
      </w:r>
      <w:r w:rsidR="00802D77" w:rsidRPr="00802D77">
        <w:rPr>
          <w:position w:val="6"/>
          <w:sz w:val="16"/>
          <w:szCs w:val="16"/>
        </w:rPr>
        <w:t>*</w:t>
      </w:r>
      <w:r w:rsidRPr="00802D77">
        <w:t>tax period turnover threshold.</w:t>
      </w:r>
    </w:p>
    <w:p w:rsidR="00300522" w:rsidRPr="00802D77" w:rsidRDefault="00300522" w:rsidP="00300522">
      <w:pPr>
        <w:pStyle w:val="notetext"/>
      </w:pPr>
      <w:r w:rsidRPr="00802D77">
        <w:t>Note:</w:t>
      </w:r>
      <w:r w:rsidRPr="00802D77">
        <w:tab/>
        <w:t>Refusing to revoke your election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subsection"/>
      </w:pPr>
      <w:r w:rsidRPr="00802D77">
        <w:tab/>
        <w:t>(2)</w:t>
      </w:r>
      <w:r w:rsidRPr="00802D77">
        <w:tab/>
        <w:t>In considering your request, the Commissioner may have regard to:</w:t>
      </w:r>
    </w:p>
    <w:p w:rsidR="00300522" w:rsidRPr="00802D77" w:rsidRDefault="00300522" w:rsidP="00300522">
      <w:pPr>
        <w:pStyle w:val="paragraph"/>
      </w:pPr>
      <w:r w:rsidRPr="00802D77">
        <w:tab/>
        <w:t>(a)</w:t>
      </w:r>
      <w:r w:rsidRPr="00802D77">
        <w:tab/>
        <w:t>for how long the tax periods applying to you have been each individual month; and</w:t>
      </w:r>
    </w:p>
    <w:p w:rsidR="00300522" w:rsidRPr="00802D77" w:rsidRDefault="00300522" w:rsidP="00300522">
      <w:pPr>
        <w:pStyle w:val="paragraph"/>
      </w:pPr>
      <w:r w:rsidRPr="00802D77">
        <w:tab/>
        <w:t>(b)</w:t>
      </w:r>
      <w:r w:rsidRPr="00802D77">
        <w:tab/>
        <w:t xml:space="preserve">whether you have previously been </w:t>
      </w:r>
      <w:r w:rsidR="00802D77" w:rsidRPr="00802D77">
        <w:rPr>
          <w:position w:val="6"/>
          <w:sz w:val="16"/>
          <w:szCs w:val="16"/>
        </w:rPr>
        <w:t>*</w:t>
      </w:r>
      <w:r w:rsidRPr="00802D77">
        <w:t>registered, and whether such tax periods had applied to you; and</w:t>
      </w:r>
    </w:p>
    <w:p w:rsidR="00300522" w:rsidRPr="00802D77" w:rsidRDefault="00300522" w:rsidP="00300522">
      <w:pPr>
        <w:pStyle w:val="paragraph"/>
      </w:pPr>
      <w:r w:rsidRPr="00802D77">
        <w:tab/>
        <w:t>(c)</w:t>
      </w:r>
      <w:r w:rsidRPr="00802D77">
        <w:tab/>
        <w:t>any other relevant matters.</w:t>
      </w:r>
    </w:p>
    <w:p w:rsidR="00300522" w:rsidRPr="00802D77" w:rsidRDefault="00300522" w:rsidP="00300522">
      <w:pPr>
        <w:pStyle w:val="subsection"/>
      </w:pPr>
      <w:r w:rsidRPr="00802D77">
        <w:tab/>
        <w:t>(3)</w:t>
      </w:r>
      <w:r w:rsidRPr="00802D77">
        <w:tab/>
        <w:t>The revocation:</w:t>
      </w:r>
    </w:p>
    <w:p w:rsidR="00300522" w:rsidRPr="00802D77" w:rsidRDefault="00300522" w:rsidP="00300522">
      <w:pPr>
        <w:pStyle w:val="paragraph"/>
      </w:pPr>
      <w:r w:rsidRPr="00802D77">
        <w:tab/>
        <w:t>(a)</w:t>
      </w:r>
      <w:r w:rsidRPr="00802D77">
        <w:tab/>
        <w:t>takes effect on the day specified in the instrument of revocation; or</w:t>
      </w:r>
    </w:p>
    <w:p w:rsidR="00300522" w:rsidRPr="00802D77" w:rsidRDefault="00300522" w:rsidP="00300522">
      <w:pPr>
        <w:pStyle w:val="paragraph"/>
      </w:pPr>
      <w:r w:rsidRPr="00802D77">
        <w:tab/>
        <w:t>(b)</w:t>
      </w:r>
      <w:r w:rsidRPr="00802D77">
        <w:tab/>
        <w:t>is taken to have had effect from a past day specified in the instrument of revocation.</w:t>
      </w:r>
    </w:p>
    <w:p w:rsidR="00300522" w:rsidRPr="00802D77" w:rsidRDefault="00300522" w:rsidP="00300522">
      <w:pPr>
        <w:pStyle w:val="subsection2"/>
      </w:pPr>
      <w:r w:rsidRPr="00802D77">
        <w:t>However, the day specified must be 1</w:t>
      </w:r>
      <w:r w:rsidR="00802D77">
        <w:t> </w:t>
      </w:r>
      <w:r w:rsidRPr="00802D77">
        <w:t>January, 1</w:t>
      </w:r>
      <w:r w:rsidR="00802D77">
        <w:t> </w:t>
      </w:r>
      <w:r w:rsidRPr="00802D77">
        <w:t>April, 1</w:t>
      </w:r>
      <w:r w:rsidR="00802D77">
        <w:t> </w:t>
      </w:r>
      <w:r w:rsidRPr="00802D77">
        <w:t>July or 1</w:t>
      </w:r>
      <w:r w:rsidR="00802D77">
        <w:t> </w:t>
      </w:r>
      <w:r w:rsidRPr="00802D77">
        <w:t>October.</w:t>
      </w:r>
    </w:p>
    <w:p w:rsidR="00300522" w:rsidRPr="00802D77" w:rsidRDefault="00300522" w:rsidP="00300522">
      <w:pPr>
        <w:pStyle w:val="notetext"/>
      </w:pPr>
      <w:r w:rsidRPr="00802D77">
        <w:t>Note:</w:t>
      </w:r>
      <w:r w:rsidRPr="00802D77">
        <w:tab/>
        <w:t>Deciding the date of effect of the revocation is a reviewable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ActHead5"/>
      </w:pPr>
      <w:bookmarkStart w:id="170" w:name="_Toc487203133"/>
      <w:r w:rsidRPr="00802D77">
        <w:rPr>
          <w:rStyle w:val="CharSectno"/>
        </w:rPr>
        <w:t>27</w:t>
      </w:r>
      <w:r w:rsidR="00802D77" w:rsidRPr="00802D77">
        <w:rPr>
          <w:rStyle w:val="CharSectno"/>
        </w:rPr>
        <w:noBreakHyphen/>
      </w:r>
      <w:r w:rsidRPr="00802D77">
        <w:rPr>
          <w:rStyle w:val="CharSectno"/>
        </w:rPr>
        <w:t>25</w:t>
      </w:r>
      <w:r w:rsidRPr="00802D77">
        <w:t xml:space="preserve">  Revoking determinations of one month tax periods</w:t>
      </w:r>
      <w:bookmarkEnd w:id="170"/>
    </w:p>
    <w:p w:rsidR="00300522" w:rsidRPr="00802D77" w:rsidRDefault="00300522" w:rsidP="00300522">
      <w:pPr>
        <w:pStyle w:val="subsection"/>
      </w:pPr>
      <w:r w:rsidRPr="00802D77">
        <w:tab/>
        <w:t>(1)</w:t>
      </w:r>
      <w:r w:rsidRPr="00802D77">
        <w:tab/>
        <w:t>The Commissioner must revoke a determination under section</w:t>
      </w:r>
      <w:r w:rsidR="00802D77">
        <w:t> </w:t>
      </w:r>
      <w:r w:rsidRPr="00802D77">
        <w:t>27</w:t>
      </w:r>
      <w:r w:rsidR="00802D77">
        <w:noBreakHyphen/>
      </w:r>
      <w:r w:rsidRPr="00802D77">
        <w:t>15 relating to you if you so request, unless the Commissioner is satisfied that any of the grounds for making a determination under that section apply to you.</w:t>
      </w:r>
    </w:p>
    <w:p w:rsidR="00300522" w:rsidRPr="00802D77" w:rsidRDefault="00300522" w:rsidP="00300522">
      <w:pPr>
        <w:pStyle w:val="notetext"/>
      </w:pPr>
      <w:r w:rsidRPr="00802D77">
        <w:t>Note:</w:t>
      </w:r>
      <w:r w:rsidRPr="00802D77">
        <w:tab/>
        <w:t>Refusing to revoke a determination under this section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5E4075">
      <w:pPr>
        <w:pStyle w:val="subsection"/>
        <w:keepNext/>
        <w:keepLines/>
      </w:pPr>
      <w:r w:rsidRPr="00802D77">
        <w:tab/>
        <w:t>(2)</w:t>
      </w:r>
      <w:r w:rsidRPr="00802D77">
        <w:tab/>
        <w:t>The revocation takes effect on the day specified in the instrument of revocation. However, the day specified:</w:t>
      </w:r>
    </w:p>
    <w:p w:rsidR="00300522" w:rsidRPr="00802D77" w:rsidRDefault="00300522" w:rsidP="00300522">
      <w:pPr>
        <w:pStyle w:val="paragraph"/>
      </w:pPr>
      <w:r w:rsidRPr="00802D77">
        <w:tab/>
        <w:t>(a)</w:t>
      </w:r>
      <w:r w:rsidRPr="00802D77">
        <w:tab/>
        <w:t>must be 1</w:t>
      </w:r>
      <w:r w:rsidR="00802D77">
        <w:t> </w:t>
      </w:r>
      <w:r w:rsidRPr="00802D77">
        <w:t>January, 1</w:t>
      </w:r>
      <w:r w:rsidR="00802D77">
        <w:t> </w:t>
      </w:r>
      <w:r w:rsidRPr="00802D77">
        <w:t>April, 1</w:t>
      </w:r>
      <w:r w:rsidR="00802D77">
        <w:t> </w:t>
      </w:r>
      <w:r w:rsidRPr="00802D77">
        <w:t>July or 1</w:t>
      </w:r>
      <w:r w:rsidR="00802D77">
        <w:t> </w:t>
      </w:r>
      <w:r w:rsidRPr="00802D77">
        <w:t>October; and</w:t>
      </w:r>
    </w:p>
    <w:p w:rsidR="00300522" w:rsidRPr="00802D77" w:rsidRDefault="00300522" w:rsidP="00300522">
      <w:pPr>
        <w:pStyle w:val="paragraph"/>
      </w:pPr>
      <w:r w:rsidRPr="00802D77">
        <w:tab/>
        <w:t>(b)</w:t>
      </w:r>
      <w:r w:rsidRPr="00802D77">
        <w:tab/>
        <w:t>must not be a day occurring earlier than 12 months after the determination took effect.</w:t>
      </w:r>
    </w:p>
    <w:p w:rsidR="00300522" w:rsidRPr="00802D77" w:rsidRDefault="00300522" w:rsidP="00300522">
      <w:pPr>
        <w:pStyle w:val="notetext"/>
      </w:pPr>
      <w:r w:rsidRPr="00802D77">
        <w:t>Note:</w:t>
      </w:r>
      <w:r w:rsidRPr="00802D77">
        <w:tab/>
        <w:t>Deciding the date of effect of the revocation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ActHead5"/>
      </w:pPr>
      <w:bookmarkStart w:id="171" w:name="_Toc487203134"/>
      <w:r w:rsidRPr="00802D77">
        <w:rPr>
          <w:rStyle w:val="CharSectno"/>
        </w:rPr>
        <w:t>27</w:t>
      </w:r>
      <w:r w:rsidR="00802D77" w:rsidRPr="00802D77">
        <w:rPr>
          <w:rStyle w:val="CharSectno"/>
        </w:rPr>
        <w:noBreakHyphen/>
      </w:r>
      <w:r w:rsidRPr="00802D77">
        <w:rPr>
          <w:rStyle w:val="CharSectno"/>
        </w:rPr>
        <w:t>30</w:t>
      </w:r>
      <w:r w:rsidRPr="00802D77">
        <w:t xml:space="preserve">  Tax periods determined by the Commissioner to take account of changes in tax periods</w:t>
      </w:r>
      <w:bookmarkEnd w:id="171"/>
    </w:p>
    <w:p w:rsidR="00300522" w:rsidRPr="00802D77" w:rsidRDefault="00300522" w:rsidP="00300522">
      <w:pPr>
        <w:pStyle w:val="subsection"/>
      </w:pPr>
      <w:r w:rsidRPr="00802D77">
        <w:tab/>
        <w:t>(1)</w:t>
      </w:r>
      <w:r w:rsidRPr="00802D77">
        <w:tab/>
        <w:t xml:space="preserve">For the purpose of ensuring the effective operation of this </w:t>
      </w:r>
      <w:r w:rsidR="00A53099" w:rsidRPr="00802D77">
        <w:t>Division</w:t>
      </w:r>
      <w:r w:rsidR="00A36DB5" w:rsidRPr="00802D77">
        <w:t xml:space="preserve"> </w:t>
      </w:r>
      <w:r w:rsidRPr="00802D77">
        <w:t>where:</w:t>
      </w:r>
    </w:p>
    <w:p w:rsidR="00300522" w:rsidRPr="00802D77" w:rsidRDefault="00300522" w:rsidP="00300522">
      <w:pPr>
        <w:pStyle w:val="paragraph"/>
      </w:pPr>
      <w:r w:rsidRPr="00802D77">
        <w:tab/>
        <w:t>(a)</w:t>
      </w:r>
      <w:r w:rsidRPr="00802D77">
        <w:tab/>
        <w:t xml:space="preserve">you become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or</w:t>
      </w:r>
    </w:p>
    <w:p w:rsidR="00300522" w:rsidRPr="00802D77" w:rsidRDefault="00300522" w:rsidP="00300522">
      <w:pPr>
        <w:pStyle w:val="paragraph"/>
      </w:pPr>
      <w:r w:rsidRPr="00802D77">
        <w:tab/>
        <w:t>(b)</w:t>
      </w:r>
      <w:r w:rsidRPr="00802D77">
        <w:tab/>
        <w:t>the tax periods applying to you have changed;</w:t>
      </w:r>
    </w:p>
    <w:p w:rsidR="00300522" w:rsidRPr="00802D77" w:rsidRDefault="00300522" w:rsidP="00300522">
      <w:pPr>
        <w:pStyle w:val="subsection2"/>
      </w:pPr>
      <w:r w:rsidRPr="00802D77">
        <w:t xml:space="preserve">the Commissioner may, by written notice given to you, determine that a period specified in the notice is a </w:t>
      </w:r>
      <w:r w:rsidRPr="00802D77">
        <w:rPr>
          <w:b/>
          <w:bCs/>
          <w:i/>
          <w:iCs/>
        </w:rPr>
        <w:t>tax period</w:t>
      </w:r>
      <w:r w:rsidRPr="00802D77">
        <w:t xml:space="preserve"> that applies to you.</w:t>
      </w:r>
    </w:p>
    <w:p w:rsidR="00300522" w:rsidRPr="00802D77" w:rsidRDefault="00300522" w:rsidP="00300522">
      <w:pPr>
        <w:pStyle w:val="notetext"/>
      </w:pPr>
      <w:r w:rsidRPr="00802D77">
        <w:t>Note:</w:t>
      </w:r>
      <w:r w:rsidRPr="00802D77">
        <w:tab/>
        <w:t>Determining under this section a tax period applying to you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(2)</w:t>
      </w:r>
      <w:r w:rsidRPr="00802D77">
        <w:tab/>
        <w:t>The period specified in the notice may start earlier than the day on which the notice is given to you.</w:t>
      </w:r>
    </w:p>
    <w:p w:rsidR="00300522" w:rsidRPr="00802D77" w:rsidRDefault="00300522" w:rsidP="00300522">
      <w:pPr>
        <w:pStyle w:val="subsection"/>
      </w:pPr>
      <w:r w:rsidRPr="00802D77">
        <w:tab/>
        <w:t>(3)</w:t>
      </w:r>
      <w:r w:rsidRPr="00802D77">
        <w:tab/>
        <w:t>However, the period specified in the notice:</w:t>
      </w:r>
    </w:p>
    <w:p w:rsidR="00300522" w:rsidRPr="00802D77" w:rsidRDefault="00300522" w:rsidP="00300522">
      <w:pPr>
        <w:pStyle w:val="paragraph"/>
      </w:pPr>
      <w:r w:rsidRPr="00802D77">
        <w:tab/>
        <w:t>(a)</w:t>
      </w:r>
      <w:r w:rsidRPr="00802D77">
        <w:tab/>
        <w:t>must be less than 3 months; and</w:t>
      </w:r>
    </w:p>
    <w:p w:rsidR="00300522" w:rsidRPr="00802D77" w:rsidRDefault="00300522" w:rsidP="00300522">
      <w:pPr>
        <w:pStyle w:val="paragraph"/>
      </w:pPr>
      <w:r w:rsidRPr="00802D77">
        <w:tab/>
        <w:t>(b)</w:t>
      </w:r>
      <w:r w:rsidRPr="00802D77">
        <w:tab/>
        <w:t xml:space="preserve">must not overlap with any part of any other tax period for which you have already given a </w:t>
      </w:r>
      <w:r w:rsidR="00802D77" w:rsidRPr="00802D77">
        <w:rPr>
          <w:position w:val="6"/>
          <w:sz w:val="16"/>
          <w:szCs w:val="16"/>
        </w:rPr>
        <w:t>*</w:t>
      </w:r>
      <w:r w:rsidRPr="00802D77">
        <w:t>GST return to the Commissioner.</w:t>
      </w:r>
    </w:p>
    <w:p w:rsidR="00300522" w:rsidRPr="00802D77" w:rsidRDefault="00300522" w:rsidP="00300522">
      <w:pPr>
        <w:pStyle w:val="TLPnoteright"/>
      </w:pPr>
      <w:r w:rsidRPr="00802D77">
        <w:t>For the giving of GST returns to the Commissioner, see Division</w:t>
      </w:r>
      <w:r w:rsidR="00802D77">
        <w:t> </w:t>
      </w:r>
      <w:r w:rsidRPr="00802D77">
        <w:t>31.</w:t>
      </w:r>
    </w:p>
    <w:p w:rsidR="00300522" w:rsidRPr="00802D77" w:rsidRDefault="00300522" w:rsidP="00300522">
      <w:pPr>
        <w:pStyle w:val="ActHead5"/>
      </w:pPr>
      <w:bookmarkStart w:id="172" w:name="_Toc487203135"/>
      <w:r w:rsidRPr="00802D77">
        <w:rPr>
          <w:rStyle w:val="CharSectno"/>
        </w:rPr>
        <w:t>27</w:t>
      </w:r>
      <w:r w:rsidR="00802D77" w:rsidRPr="00802D77">
        <w:rPr>
          <w:rStyle w:val="CharSectno"/>
        </w:rPr>
        <w:noBreakHyphen/>
      </w:r>
      <w:r w:rsidRPr="00802D77">
        <w:rPr>
          <w:rStyle w:val="CharSectno"/>
        </w:rPr>
        <w:t>35</w:t>
      </w:r>
      <w:r w:rsidRPr="00802D77">
        <w:t xml:space="preserve">  Changing the days on which your tax periods end</w:t>
      </w:r>
      <w:bookmarkEnd w:id="172"/>
    </w:p>
    <w:p w:rsidR="00300522" w:rsidRPr="00802D77" w:rsidRDefault="00300522" w:rsidP="00300522">
      <w:pPr>
        <w:pStyle w:val="subsection"/>
      </w:pPr>
      <w:r w:rsidRPr="00802D77">
        <w:tab/>
        <w:t>(1)</w:t>
      </w:r>
      <w:r w:rsidRPr="00802D77">
        <w:tab/>
        <w:t>You may change the day in each year on which a tax period would otherwise end. However:</w:t>
      </w:r>
    </w:p>
    <w:p w:rsidR="00300522" w:rsidRPr="00802D77" w:rsidRDefault="00300522" w:rsidP="00300522">
      <w:pPr>
        <w:pStyle w:val="paragraph"/>
      </w:pPr>
      <w:r w:rsidRPr="00802D77">
        <w:tab/>
        <w:t>(a)</w:t>
      </w:r>
      <w:r w:rsidRPr="00802D77">
        <w:tab/>
        <w:t>the day must be no more than 7 days earlier or 7 days later than a day on which one of the tax periods that applies to you would otherwise end if the days were not changed; and</w:t>
      </w:r>
    </w:p>
    <w:p w:rsidR="00300522" w:rsidRPr="00802D77" w:rsidRDefault="00300522" w:rsidP="00300522">
      <w:pPr>
        <w:pStyle w:val="paragraph"/>
      </w:pPr>
      <w:r w:rsidRPr="00802D77">
        <w:tab/>
        <w:t>(b)</w:t>
      </w:r>
      <w:r w:rsidRPr="00802D77">
        <w:tab/>
        <w:t>the change must be consistent with the commercial accounting periods that apply to you.</w:t>
      </w:r>
    </w:p>
    <w:p w:rsidR="00300522" w:rsidRPr="00802D77" w:rsidRDefault="00300522" w:rsidP="00300522">
      <w:pPr>
        <w:pStyle w:val="subsection"/>
      </w:pPr>
      <w:r w:rsidRPr="00802D77">
        <w:tab/>
        <w:t>(2)</w:t>
      </w:r>
      <w:r w:rsidRPr="00802D77">
        <w:tab/>
        <w:t>If the day on which a tax period ends is changed, the next tax period starts on the day after that day.</w:t>
      </w:r>
    </w:p>
    <w:p w:rsidR="00300522" w:rsidRPr="00802D77" w:rsidRDefault="00300522" w:rsidP="00300522">
      <w:pPr>
        <w:pStyle w:val="ActHead5"/>
      </w:pPr>
      <w:bookmarkStart w:id="173" w:name="_Toc487203136"/>
      <w:r w:rsidRPr="00802D77">
        <w:rPr>
          <w:rStyle w:val="CharSectno"/>
        </w:rPr>
        <w:t>27</w:t>
      </w:r>
      <w:r w:rsidR="00802D77" w:rsidRPr="00802D77">
        <w:rPr>
          <w:rStyle w:val="CharSectno"/>
        </w:rPr>
        <w:noBreakHyphen/>
      </w:r>
      <w:r w:rsidRPr="00802D77">
        <w:rPr>
          <w:rStyle w:val="CharSectno"/>
        </w:rPr>
        <w:t>37</w:t>
      </w:r>
      <w:r w:rsidRPr="00802D77">
        <w:t xml:space="preserve">  Special determination of tax periods on request</w:t>
      </w:r>
      <w:bookmarkEnd w:id="173"/>
    </w:p>
    <w:p w:rsidR="00300522" w:rsidRPr="00802D77" w:rsidRDefault="00300522" w:rsidP="00300522">
      <w:pPr>
        <w:pStyle w:val="subsection"/>
      </w:pPr>
      <w:r w:rsidRPr="00802D77">
        <w:tab/>
        <w:t>(1)</w:t>
      </w:r>
      <w:r w:rsidRPr="00802D77">
        <w:tab/>
        <w:t xml:space="preserve">The Commissioner may, in accordance with a request you make in the </w:t>
      </w:r>
      <w:r w:rsidR="00802D77" w:rsidRPr="00802D77">
        <w:rPr>
          <w:position w:val="6"/>
          <w:sz w:val="16"/>
          <w:szCs w:val="16"/>
        </w:rPr>
        <w:t>*</w:t>
      </w:r>
      <w:r w:rsidRPr="00802D77">
        <w:t>approved form, determine the tax periods applying to you to be the tax periods specified in the request if the Commissioner is satisfied that:</w:t>
      </w:r>
    </w:p>
    <w:p w:rsidR="00300522" w:rsidRPr="00802D77" w:rsidRDefault="00300522" w:rsidP="00300522">
      <w:pPr>
        <w:pStyle w:val="paragraph"/>
      </w:pPr>
      <w:r w:rsidRPr="00802D77">
        <w:tab/>
        <w:t>(a)</w:t>
      </w:r>
      <w:r w:rsidRPr="00802D77">
        <w:tab/>
        <w:t xml:space="preserve">your </w:t>
      </w:r>
      <w:r w:rsidR="00802D77" w:rsidRPr="00802D77">
        <w:rPr>
          <w:position w:val="6"/>
          <w:sz w:val="16"/>
        </w:rPr>
        <w:t>*</w:t>
      </w:r>
      <w:r w:rsidR="00F279AE" w:rsidRPr="00802D77">
        <w:t>GST turnover</w:t>
      </w:r>
      <w:r w:rsidRPr="00802D77">
        <w:t xml:space="preserve"> meets the </w:t>
      </w:r>
      <w:r w:rsidR="00802D77" w:rsidRPr="00802D77">
        <w:rPr>
          <w:position w:val="6"/>
          <w:sz w:val="16"/>
          <w:szCs w:val="16"/>
        </w:rPr>
        <w:t>*</w:t>
      </w:r>
      <w:r w:rsidRPr="00802D77">
        <w:t>tax period turnover threshold; and</w:t>
      </w:r>
    </w:p>
    <w:p w:rsidR="00300522" w:rsidRPr="00802D77" w:rsidRDefault="00300522" w:rsidP="00300522">
      <w:pPr>
        <w:pStyle w:val="paragraph"/>
      </w:pPr>
      <w:r w:rsidRPr="00802D77">
        <w:tab/>
        <w:t>(b)</w:t>
      </w:r>
      <w:r w:rsidRPr="00802D77">
        <w:tab/>
        <w:t>the tax periods specified in the request are consistent with the commercial accounting periods that apply to you; and</w:t>
      </w:r>
    </w:p>
    <w:p w:rsidR="00300522" w:rsidRPr="00802D77" w:rsidRDefault="00300522" w:rsidP="00300522">
      <w:pPr>
        <w:pStyle w:val="paragraph"/>
      </w:pPr>
      <w:r w:rsidRPr="00802D77">
        <w:tab/>
        <w:t>(c)</w:t>
      </w:r>
      <w:r w:rsidRPr="00802D77">
        <w:tab/>
        <w:t>the tax periods specified in the request would, if determined under this section, result in 12 complete tax periods in each year; and</w:t>
      </w:r>
    </w:p>
    <w:p w:rsidR="00300522" w:rsidRPr="00802D77" w:rsidRDefault="00300522" w:rsidP="00300522">
      <w:pPr>
        <w:pStyle w:val="paragraph"/>
      </w:pPr>
      <w:r w:rsidRPr="00802D77">
        <w:tab/>
        <w:t>(d)</w:t>
      </w:r>
      <w:r w:rsidRPr="00802D77">
        <w:tab/>
        <w:t>any other requirements specified in the regulations are complied with.</w:t>
      </w:r>
    </w:p>
    <w:p w:rsidR="00300522" w:rsidRPr="00802D77" w:rsidRDefault="00300522" w:rsidP="00300522">
      <w:pPr>
        <w:pStyle w:val="notetext"/>
      </w:pPr>
      <w:r w:rsidRPr="00802D77">
        <w:t>Note:</w:t>
      </w:r>
      <w:r w:rsidRPr="00802D77">
        <w:tab/>
        <w:t>Refusing a request for a determination under this section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(2)</w:t>
      </w:r>
      <w:r w:rsidRPr="00802D77">
        <w:tab/>
        <w:t>A determination under this section overrides any determination under section</w:t>
      </w:r>
      <w:r w:rsidR="00802D77">
        <w:t> </w:t>
      </w:r>
      <w:r w:rsidRPr="00802D77">
        <w:t>27</w:t>
      </w:r>
      <w:r w:rsidR="00802D77">
        <w:noBreakHyphen/>
      </w:r>
      <w:r w:rsidRPr="00802D77">
        <w:t>15 or 27</w:t>
      </w:r>
      <w:r w:rsidR="00802D77">
        <w:noBreakHyphen/>
      </w:r>
      <w:r w:rsidRPr="00802D77">
        <w:t>30 relating to tax periods applying to you.</w:t>
      </w:r>
    </w:p>
    <w:p w:rsidR="00300522" w:rsidRPr="00802D77" w:rsidRDefault="00300522" w:rsidP="00300522">
      <w:pPr>
        <w:pStyle w:val="ActHead5"/>
      </w:pPr>
      <w:bookmarkStart w:id="174" w:name="_Toc487203137"/>
      <w:r w:rsidRPr="00802D77">
        <w:rPr>
          <w:rStyle w:val="CharSectno"/>
        </w:rPr>
        <w:t>27</w:t>
      </w:r>
      <w:r w:rsidR="00802D77" w:rsidRPr="00802D77">
        <w:rPr>
          <w:rStyle w:val="CharSectno"/>
        </w:rPr>
        <w:noBreakHyphen/>
      </w:r>
      <w:r w:rsidRPr="00802D77">
        <w:rPr>
          <w:rStyle w:val="CharSectno"/>
        </w:rPr>
        <w:t>38</w:t>
      </w:r>
      <w:r w:rsidRPr="00802D77">
        <w:t xml:space="preserve">  Revoking special determination of tax periods</w:t>
      </w:r>
      <w:bookmarkEnd w:id="174"/>
    </w:p>
    <w:p w:rsidR="00300522" w:rsidRPr="00802D77" w:rsidRDefault="00300522" w:rsidP="00300522">
      <w:pPr>
        <w:pStyle w:val="subsection"/>
      </w:pPr>
      <w:r w:rsidRPr="00802D77">
        <w:tab/>
        <w:t>(1)</w:t>
      </w:r>
      <w:r w:rsidRPr="00802D77">
        <w:tab/>
        <w:t>The Commissioner must revoke a determination under section</w:t>
      </w:r>
      <w:r w:rsidR="00802D77">
        <w:t> </w:t>
      </w:r>
      <w:r w:rsidRPr="00802D77">
        <w:t>27</w:t>
      </w:r>
      <w:r w:rsidR="00802D77">
        <w:noBreakHyphen/>
      </w:r>
      <w:r w:rsidRPr="00802D77">
        <w:t>37 if the Commissioner is satisfied that any of the requirements of paragraphs 27</w:t>
      </w:r>
      <w:r w:rsidR="00802D77">
        <w:noBreakHyphen/>
      </w:r>
      <w:r w:rsidRPr="00802D77">
        <w:t>37(1)(a), (b), (c) and (d) are not complied with.</w:t>
      </w:r>
    </w:p>
    <w:p w:rsidR="00300522" w:rsidRPr="00802D77" w:rsidRDefault="00300522" w:rsidP="00300522">
      <w:pPr>
        <w:pStyle w:val="notetext"/>
      </w:pPr>
      <w:r w:rsidRPr="00802D77">
        <w:t>Note:</w:t>
      </w:r>
      <w:r w:rsidRPr="00802D77">
        <w:tab/>
        <w:t>Revoking a determination under this section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(2)</w:t>
      </w:r>
      <w:r w:rsidRPr="00802D77">
        <w:tab/>
        <w:t>The revocation takes effect on the day specified in the instrument of revocation. However, the day specified must be 1</w:t>
      </w:r>
      <w:r w:rsidR="00802D77">
        <w:t> </w:t>
      </w:r>
      <w:r w:rsidRPr="00802D77">
        <w:t>January, 1</w:t>
      </w:r>
      <w:r w:rsidR="00802D77">
        <w:t> </w:t>
      </w:r>
      <w:r w:rsidRPr="00802D77">
        <w:t>April, 1</w:t>
      </w:r>
      <w:r w:rsidR="00802D77">
        <w:t> </w:t>
      </w:r>
      <w:r w:rsidRPr="00802D77">
        <w:t>July or 1</w:t>
      </w:r>
      <w:r w:rsidR="00802D77">
        <w:t> </w:t>
      </w:r>
      <w:r w:rsidRPr="00802D77">
        <w:t>October.</w:t>
      </w:r>
    </w:p>
    <w:p w:rsidR="00300522" w:rsidRPr="00802D77" w:rsidRDefault="00300522" w:rsidP="00300522">
      <w:pPr>
        <w:pStyle w:val="notetext"/>
      </w:pPr>
      <w:r w:rsidRPr="00802D77">
        <w:t>Note:</w:t>
      </w:r>
      <w:r w:rsidRPr="00802D77">
        <w:tab/>
        <w:t>Deciding the date of effect of the revocation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(3)</w:t>
      </w:r>
      <w:r w:rsidRPr="00802D77">
        <w:tab/>
        <w:t>A revocation under this section revives any election under section</w:t>
      </w:r>
      <w:r w:rsidR="00802D77">
        <w:t> </w:t>
      </w:r>
      <w:r w:rsidRPr="00802D77">
        <w:t>27</w:t>
      </w:r>
      <w:r w:rsidR="00802D77">
        <w:noBreakHyphen/>
      </w:r>
      <w:r w:rsidRPr="00802D77">
        <w:t>10, or any determination under section</w:t>
      </w:r>
      <w:r w:rsidR="00802D77">
        <w:t> </w:t>
      </w:r>
      <w:r w:rsidRPr="00802D77">
        <w:t>27</w:t>
      </w:r>
      <w:r w:rsidR="00802D77">
        <w:noBreakHyphen/>
      </w:r>
      <w:r w:rsidRPr="00802D77">
        <w:t>15 or 27</w:t>
      </w:r>
      <w:r w:rsidR="00802D77">
        <w:noBreakHyphen/>
      </w:r>
      <w:r w:rsidRPr="00802D77">
        <w:t>30, relating to tax periods applying to you.</w:t>
      </w:r>
    </w:p>
    <w:p w:rsidR="008D0E5F" w:rsidRPr="00802D77" w:rsidRDefault="008D0E5F" w:rsidP="008D0E5F">
      <w:pPr>
        <w:pStyle w:val="ActHead5"/>
      </w:pPr>
      <w:bookmarkStart w:id="175" w:name="_Toc487203138"/>
      <w:r w:rsidRPr="00802D77">
        <w:rPr>
          <w:rStyle w:val="CharSectno"/>
        </w:rPr>
        <w:t>27</w:t>
      </w:r>
      <w:r w:rsidR="00802D77" w:rsidRPr="00802D77">
        <w:rPr>
          <w:rStyle w:val="CharSectno"/>
        </w:rPr>
        <w:noBreakHyphen/>
      </w:r>
      <w:r w:rsidRPr="00802D77">
        <w:rPr>
          <w:rStyle w:val="CharSectno"/>
        </w:rPr>
        <w:t>39</w:t>
      </w:r>
      <w:r w:rsidRPr="00802D77">
        <w:t xml:space="preserve">  Tax periods of incapacitated entities</w:t>
      </w:r>
      <w:bookmarkEnd w:id="175"/>
    </w:p>
    <w:p w:rsidR="008D0E5F" w:rsidRPr="00802D77" w:rsidRDefault="008D0E5F" w:rsidP="008D0E5F">
      <w:pPr>
        <w:pStyle w:val="subsection"/>
      </w:pPr>
      <w:r w:rsidRPr="00802D77">
        <w:tab/>
        <w:t>(1)</w:t>
      </w:r>
      <w:r w:rsidRPr="00802D77">
        <w:tab/>
        <w:t xml:space="preserve">If an entity becomes an </w:t>
      </w:r>
      <w:r w:rsidR="00802D77" w:rsidRPr="00802D77">
        <w:rPr>
          <w:position w:val="6"/>
          <w:sz w:val="16"/>
        </w:rPr>
        <w:t>*</w:t>
      </w:r>
      <w:r w:rsidRPr="00802D77">
        <w:t>incapacitated entity, the entity’s tax period at the time is taken to have ended at the end of the day before the entity became incapacitated.</w:t>
      </w:r>
    </w:p>
    <w:p w:rsidR="008D0E5F" w:rsidRPr="00802D77" w:rsidRDefault="008D0E5F" w:rsidP="008D0E5F">
      <w:pPr>
        <w:pStyle w:val="subsection"/>
      </w:pPr>
      <w:r w:rsidRPr="00802D77">
        <w:tab/>
        <w:t>(2)</w:t>
      </w:r>
      <w:r w:rsidRPr="00802D77">
        <w:tab/>
        <w:t xml:space="preserve">If a tax period (the </w:t>
      </w:r>
      <w:r w:rsidRPr="00802D77">
        <w:rPr>
          <w:b/>
          <w:i/>
        </w:rPr>
        <w:t>first tax period</w:t>
      </w:r>
      <w:r w:rsidRPr="00802D77">
        <w:t xml:space="preserve">) ends on a particular day because of </w:t>
      </w:r>
      <w:r w:rsidR="00802D77">
        <w:t>subsection (</w:t>
      </w:r>
      <w:r w:rsidRPr="00802D77">
        <w:t>1), the next tax period starts on the day after that day and ends when the first tax period would have ended but for that subsection.</w:t>
      </w:r>
    </w:p>
    <w:p w:rsidR="00300522" w:rsidRPr="00802D77" w:rsidRDefault="00300522" w:rsidP="00300522">
      <w:pPr>
        <w:pStyle w:val="ActHead5"/>
      </w:pPr>
      <w:bookmarkStart w:id="176" w:name="_Toc487203139"/>
      <w:r w:rsidRPr="00802D77">
        <w:rPr>
          <w:rStyle w:val="CharSectno"/>
        </w:rPr>
        <w:t>27</w:t>
      </w:r>
      <w:r w:rsidR="00802D77" w:rsidRPr="00802D77">
        <w:rPr>
          <w:rStyle w:val="CharSectno"/>
        </w:rPr>
        <w:noBreakHyphen/>
      </w:r>
      <w:r w:rsidRPr="00802D77">
        <w:rPr>
          <w:rStyle w:val="CharSectno"/>
        </w:rPr>
        <w:t>40</w:t>
      </w:r>
      <w:r w:rsidRPr="00802D77">
        <w:t xml:space="preserve">  An entity’s concluding tax period</w:t>
      </w:r>
      <w:bookmarkEnd w:id="176"/>
    </w:p>
    <w:p w:rsidR="008D0E5F" w:rsidRPr="00802D77" w:rsidRDefault="008D0E5F" w:rsidP="008D0E5F">
      <w:pPr>
        <w:pStyle w:val="subsection"/>
      </w:pPr>
      <w:r w:rsidRPr="00802D77">
        <w:tab/>
        <w:t>(1)</w:t>
      </w:r>
      <w:r w:rsidRPr="00802D77">
        <w:tab/>
        <w:t>If:</w:t>
      </w:r>
    </w:p>
    <w:p w:rsidR="008D0E5F" w:rsidRPr="00802D77" w:rsidRDefault="008D0E5F" w:rsidP="008D0E5F">
      <w:pPr>
        <w:pStyle w:val="paragraph"/>
      </w:pPr>
      <w:r w:rsidRPr="00802D77">
        <w:tab/>
        <w:t>(a)</w:t>
      </w:r>
      <w:r w:rsidRPr="00802D77">
        <w:tab/>
        <w:t>an individual dies; or</w:t>
      </w:r>
    </w:p>
    <w:p w:rsidR="008D0E5F" w:rsidRPr="00802D77" w:rsidRDefault="008D0E5F" w:rsidP="008D0E5F">
      <w:pPr>
        <w:pStyle w:val="paragraph"/>
      </w:pPr>
      <w:r w:rsidRPr="00802D77">
        <w:tab/>
        <w:t>(b)</w:t>
      </w:r>
      <w:r w:rsidRPr="00802D77">
        <w:tab/>
        <w:t>another entity for any reason ceases to exist;</w:t>
      </w:r>
    </w:p>
    <w:p w:rsidR="008D0E5F" w:rsidRPr="00802D77" w:rsidRDefault="008D0E5F" w:rsidP="008D0E5F">
      <w:pPr>
        <w:pStyle w:val="subsection2"/>
      </w:pPr>
      <w:r w:rsidRPr="00802D77">
        <w:t>the individual’s or entity’s tax period at the time is taken to have ceased at the end of the day before the death or cessation.</w:t>
      </w:r>
    </w:p>
    <w:p w:rsidR="00300522" w:rsidRPr="00802D77" w:rsidRDefault="00300522" w:rsidP="00300522">
      <w:pPr>
        <w:pStyle w:val="subsection"/>
      </w:pPr>
      <w:r w:rsidRPr="00802D77">
        <w:tab/>
        <w:t>(1A)</w:t>
      </w:r>
      <w:r w:rsidRPr="00802D77">
        <w:tab/>
        <w:t xml:space="preserve">If an entity ceases to </w:t>
      </w:r>
      <w:r w:rsidR="00802D77" w:rsidRPr="00802D77">
        <w:rPr>
          <w:position w:val="6"/>
          <w:sz w:val="16"/>
          <w:szCs w:val="16"/>
        </w:rPr>
        <w:t>*</w:t>
      </w:r>
      <w:r w:rsidRPr="00802D77">
        <w:t xml:space="preserve">carry on any </w:t>
      </w:r>
      <w:r w:rsidR="00802D77" w:rsidRPr="00802D77">
        <w:rPr>
          <w:position w:val="6"/>
          <w:sz w:val="16"/>
          <w:szCs w:val="16"/>
        </w:rPr>
        <w:t>*</w:t>
      </w:r>
      <w:r w:rsidRPr="00802D77">
        <w:t>enterprise, the entity’s tax period at the time is taken to have ceased at the end of the day on which the cessation occurred.</w:t>
      </w:r>
    </w:p>
    <w:p w:rsidR="00300522" w:rsidRPr="00802D77" w:rsidRDefault="00300522" w:rsidP="00300522">
      <w:pPr>
        <w:pStyle w:val="subsection"/>
      </w:pPr>
      <w:r w:rsidRPr="00802D77">
        <w:tab/>
        <w:t>(2)</w:t>
      </w:r>
      <w:r w:rsidRPr="00802D77">
        <w:tab/>
        <w:t xml:space="preserve">If an entity’s </w:t>
      </w:r>
      <w:r w:rsidR="00802D77" w:rsidRPr="00802D77">
        <w:rPr>
          <w:position w:val="6"/>
          <w:sz w:val="16"/>
          <w:szCs w:val="16"/>
        </w:rPr>
        <w:t>*</w:t>
      </w:r>
      <w:r w:rsidRPr="00802D77">
        <w:t xml:space="preserve">registration is cancelled, the entity’s tax period at the date of effect of the cancellation (the </w:t>
      </w:r>
      <w:r w:rsidRPr="00802D77">
        <w:rPr>
          <w:b/>
          <w:bCs/>
          <w:i/>
          <w:iCs/>
        </w:rPr>
        <w:t>cancellation day</w:t>
      </w:r>
      <w:r w:rsidRPr="00802D77">
        <w:t>) ceases at the end of the cancellation day.</w:t>
      </w:r>
    </w:p>
    <w:p w:rsidR="00300522" w:rsidRPr="00802D77" w:rsidRDefault="00300522" w:rsidP="005E4075">
      <w:pPr>
        <w:pStyle w:val="ActHead5"/>
      </w:pPr>
      <w:bookmarkStart w:id="177" w:name="_Toc487203140"/>
      <w:r w:rsidRPr="00802D77">
        <w:rPr>
          <w:rStyle w:val="CharSectno"/>
        </w:rPr>
        <w:t>27</w:t>
      </w:r>
      <w:r w:rsidR="00802D77" w:rsidRPr="00802D77">
        <w:rPr>
          <w:rStyle w:val="CharSectno"/>
        </w:rPr>
        <w:noBreakHyphen/>
      </w:r>
      <w:r w:rsidRPr="00802D77">
        <w:rPr>
          <w:rStyle w:val="CharSectno"/>
        </w:rPr>
        <w:t>99</w:t>
      </w:r>
      <w:r w:rsidRPr="00802D77">
        <w:t xml:space="preserve">  Special rules relating to tax periods</w:t>
      </w:r>
      <w:bookmarkEnd w:id="177"/>
    </w:p>
    <w:p w:rsidR="00300522" w:rsidRPr="00802D77" w:rsidRDefault="00300522" w:rsidP="005E4075">
      <w:pPr>
        <w:pStyle w:val="subsection"/>
        <w:keepNext/>
        <w:keepLines/>
      </w:pPr>
      <w:r w:rsidRPr="00802D77">
        <w:tab/>
      </w:r>
      <w:r w:rsidRPr="00802D77">
        <w:tab/>
        <w:t>Chapter</w:t>
      </w:r>
      <w:r w:rsidR="00802D77">
        <w:t> </w:t>
      </w:r>
      <w:r w:rsidRPr="00802D77">
        <w:t>4 contains special rules relating to tax periods,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802D77" w:rsidTr="008D4AC4">
        <w:trPr>
          <w:tblHeader/>
        </w:trPr>
        <w:tc>
          <w:tcPr>
            <w:tcW w:w="5964" w:type="dxa"/>
            <w:gridSpan w:val="3"/>
            <w:tcBorders>
              <w:top w:val="single" w:sz="12" w:space="0" w:color="auto"/>
              <w:bottom w:val="single" w:sz="6" w:space="0" w:color="auto"/>
            </w:tcBorders>
            <w:shd w:val="clear" w:color="auto" w:fill="auto"/>
          </w:tcPr>
          <w:p w:rsidR="00300522" w:rsidRPr="00802D77" w:rsidRDefault="00300522" w:rsidP="00C87193">
            <w:pPr>
              <w:pStyle w:val="Tabletext"/>
              <w:keepNext/>
              <w:rPr>
                <w:b/>
              </w:rPr>
            </w:pPr>
            <w:r w:rsidRPr="00802D77">
              <w:rPr>
                <w:b/>
                <w:bCs/>
              </w:rPr>
              <w:t>Checklist of special rules</w:t>
            </w:r>
          </w:p>
        </w:tc>
      </w:tr>
      <w:tr w:rsidR="00300522" w:rsidRPr="00802D77"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802D77" w:rsidRDefault="00300522" w:rsidP="00C87193">
            <w:pPr>
              <w:pStyle w:val="Tabletext"/>
              <w:keepNext/>
              <w:rPr>
                <w:b/>
              </w:rPr>
            </w:pPr>
            <w:r w:rsidRPr="00802D77">
              <w:rPr>
                <w:b/>
                <w:bCs/>
              </w:rPr>
              <w:t>Item</w:t>
            </w:r>
          </w:p>
        </w:tc>
        <w:tc>
          <w:tcPr>
            <w:tcW w:w="3549" w:type="dxa"/>
            <w:tcBorders>
              <w:top w:val="single" w:sz="6" w:space="0" w:color="auto"/>
              <w:bottom w:val="single" w:sz="12" w:space="0" w:color="auto"/>
            </w:tcBorders>
            <w:shd w:val="clear" w:color="auto" w:fill="auto"/>
          </w:tcPr>
          <w:p w:rsidR="00300522" w:rsidRPr="00802D77" w:rsidRDefault="00300522" w:rsidP="00300522">
            <w:pPr>
              <w:pStyle w:val="Tabletext"/>
              <w:rPr>
                <w:b/>
              </w:rPr>
            </w:pPr>
            <w:r w:rsidRPr="00802D77">
              <w:rPr>
                <w:b/>
                <w:bCs/>
              </w:rPr>
              <w:t>For this case ...</w:t>
            </w:r>
          </w:p>
        </w:tc>
        <w:tc>
          <w:tcPr>
            <w:tcW w:w="1564" w:type="dxa"/>
            <w:tcBorders>
              <w:top w:val="single" w:sz="6" w:space="0" w:color="auto"/>
              <w:bottom w:val="single" w:sz="12" w:space="0" w:color="auto"/>
            </w:tcBorders>
            <w:shd w:val="clear" w:color="auto" w:fill="auto"/>
          </w:tcPr>
          <w:p w:rsidR="00300522" w:rsidRPr="00802D77" w:rsidRDefault="00300522" w:rsidP="00300522">
            <w:pPr>
              <w:pStyle w:val="Tabletext"/>
              <w:rPr>
                <w:b/>
              </w:rPr>
            </w:pPr>
            <w:r w:rsidRPr="00802D77">
              <w:rPr>
                <w:b/>
                <w:bCs/>
              </w:rPr>
              <w:t>See:</w:t>
            </w:r>
          </w:p>
        </w:tc>
      </w:tr>
      <w:tr w:rsidR="00300522" w:rsidRPr="00802D77"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802D77" w:rsidRDefault="00300522" w:rsidP="00C87193">
            <w:pPr>
              <w:pStyle w:val="Tabletext"/>
            </w:pPr>
            <w:r w:rsidRPr="00802D77">
              <w:t>1AAA</w:t>
            </w:r>
          </w:p>
        </w:tc>
        <w:tc>
          <w:tcPr>
            <w:tcW w:w="3549" w:type="dxa"/>
            <w:tcBorders>
              <w:top w:val="single" w:sz="12" w:space="0" w:color="auto"/>
              <w:bottom w:val="single" w:sz="4" w:space="0" w:color="auto"/>
            </w:tcBorders>
            <w:shd w:val="clear" w:color="auto" w:fill="auto"/>
          </w:tcPr>
          <w:p w:rsidR="00300522" w:rsidRPr="00802D77" w:rsidRDefault="00300522" w:rsidP="00C87193">
            <w:pPr>
              <w:pStyle w:val="Tabletext"/>
            </w:pPr>
            <w:r w:rsidRPr="00802D77">
              <w:t>Annual tax periods</w:t>
            </w:r>
          </w:p>
        </w:tc>
        <w:tc>
          <w:tcPr>
            <w:tcW w:w="1564" w:type="dxa"/>
            <w:tcBorders>
              <w:top w:val="single" w:sz="12" w:space="0" w:color="auto"/>
              <w:bottom w:val="single" w:sz="4" w:space="0" w:color="auto"/>
            </w:tcBorders>
            <w:shd w:val="clear" w:color="auto" w:fill="auto"/>
          </w:tcPr>
          <w:p w:rsidR="00300522" w:rsidRPr="00802D77" w:rsidRDefault="00300522" w:rsidP="00C87193">
            <w:pPr>
              <w:pStyle w:val="Tabletext"/>
            </w:pPr>
            <w:r w:rsidRPr="00802D77">
              <w:t>Division</w:t>
            </w:r>
            <w:r w:rsidR="00802D77">
              <w:t> </w:t>
            </w:r>
            <w:r w:rsidRPr="00802D77">
              <w:t>151</w:t>
            </w:r>
          </w:p>
        </w:tc>
      </w:tr>
      <w:tr w:rsidR="00300522" w:rsidRPr="00802D77" w:rsidTr="008D4AC4">
        <w:tblPrEx>
          <w:tblCellMar>
            <w:left w:w="107" w:type="dxa"/>
            <w:right w:w="107" w:type="dxa"/>
          </w:tblCellMar>
        </w:tblPrEx>
        <w:tc>
          <w:tcPr>
            <w:tcW w:w="851" w:type="dxa"/>
            <w:tcBorders>
              <w:bottom w:val="single" w:sz="4" w:space="0" w:color="auto"/>
            </w:tcBorders>
            <w:shd w:val="clear" w:color="auto" w:fill="auto"/>
          </w:tcPr>
          <w:p w:rsidR="00300522" w:rsidRPr="00802D77" w:rsidRDefault="00300522" w:rsidP="00300522">
            <w:pPr>
              <w:pStyle w:val="Tabletext"/>
            </w:pPr>
            <w:r w:rsidRPr="00802D77">
              <w:t>1</w:t>
            </w:r>
          </w:p>
        </w:tc>
        <w:tc>
          <w:tcPr>
            <w:tcW w:w="3549" w:type="dxa"/>
            <w:tcBorders>
              <w:bottom w:val="single" w:sz="4" w:space="0" w:color="auto"/>
            </w:tcBorders>
            <w:shd w:val="clear" w:color="auto" w:fill="auto"/>
          </w:tcPr>
          <w:p w:rsidR="00300522" w:rsidRPr="00802D77" w:rsidRDefault="00300522" w:rsidP="00300522">
            <w:pPr>
              <w:pStyle w:val="Tabletext"/>
            </w:pPr>
            <w:r w:rsidRPr="00802D77">
              <w:t>Changes in the extent of creditable purpose</w:t>
            </w:r>
          </w:p>
        </w:tc>
        <w:tc>
          <w:tcPr>
            <w:tcW w:w="1564"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129</w:t>
            </w:r>
          </w:p>
        </w:tc>
      </w:tr>
      <w:tr w:rsidR="008D0E5F" w:rsidRPr="00802D77" w:rsidTr="008D4AC4">
        <w:tc>
          <w:tcPr>
            <w:tcW w:w="851" w:type="dxa"/>
            <w:tcBorders>
              <w:top w:val="single" w:sz="4" w:space="0" w:color="auto"/>
            </w:tcBorders>
            <w:shd w:val="clear" w:color="auto" w:fill="auto"/>
          </w:tcPr>
          <w:p w:rsidR="008D0E5F" w:rsidRPr="00802D77" w:rsidRDefault="008D0E5F" w:rsidP="008D0E5F">
            <w:pPr>
              <w:pStyle w:val="Tabletext"/>
            </w:pPr>
            <w:r w:rsidRPr="00802D77">
              <w:t>1AA</w:t>
            </w:r>
          </w:p>
        </w:tc>
        <w:tc>
          <w:tcPr>
            <w:tcW w:w="3549" w:type="dxa"/>
            <w:tcBorders>
              <w:top w:val="single" w:sz="4" w:space="0" w:color="auto"/>
            </w:tcBorders>
            <w:shd w:val="clear" w:color="auto" w:fill="auto"/>
          </w:tcPr>
          <w:p w:rsidR="008D0E5F" w:rsidRPr="00802D77" w:rsidRDefault="008D0E5F" w:rsidP="008D0E5F">
            <w:pPr>
              <w:pStyle w:val="Tabletext"/>
            </w:pPr>
            <w:r w:rsidRPr="00802D77">
              <w:t>GST groups</w:t>
            </w:r>
          </w:p>
        </w:tc>
        <w:tc>
          <w:tcPr>
            <w:tcW w:w="1564" w:type="dxa"/>
            <w:tcBorders>
              <w:top w:val="single" w:sz="4" w:space="0" w:color="auto"/>
            </w:tcBorders>
            <w:shd w:val="clear" w:color="auto" w:fill="auto"/>
          </w:tcPr>
          <w:p w:rsidR="008D0E5F" w:rsidRPr="00802D77" w:rsidRDefault="008D0E5F" w:rsidP="008D0E5F">
            <w:pPr>
              <w:pStyle w:val="Tabletext"/>
            </w:pPr>
            <w:r w:rsidRPr="00802D77">
              <w:t>Division</w:t>
            </w:r>
            <w:r w:rsidR="00802D77">
              <w:t> </w:t>
            </w:r>
            <w:r w:rsidRPr="00802D77">
              <w:t>48</w:t>
            </w:r>
          </w:p>
        </w:tc>
      </w:tr>
      <w:tr w:rsidR="005508E4" w:rsidRPr="00802D77"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802D77" w:rsidDel="005508E4" w:rsidRDefault="005508E4" w:rsidP="004372E4">
            <w:pPr>
              <w:pStyle w:val="Tabletext"/>
            </w:pPr>
            <w:r w:rsidRPr="00802D77">
              <w:t>1AB</w:t>
            </w:r>
          </w:p>
        </w:tc>
        <w:tc>
          <w:tcPr>
            <w:tcW w:w="3549" w:type="dxa"/>
            <w:tcBorders>
              <w:top w:val="single" w:sz="4" w:space="0" w:color="auto"/>
              <w:bottom w:val="single" w:sz="4" w:space="0" w:color="auto"/>
            </w:tcBorders>
            <w:shd w:val="clear" w:color="auto" w:fill="auto"/>
          </w:tcPr>
          <w:p w:rsidR="005508E4" w:rsidRPr="00802D77" w:rsidDel="005508E4" w:rsidRDefault="005508E4" w:rsidP="004372E4">
            <w:pPr>
              <w:pStyle w:val="Tabletext"/>
            </w:pPr>
            <w:r w:rsidRPr="00802D77">
              <w:t>Limited registration entities</w:t>
            </w:r>
          </w:p>
        </w:tc>
        <w:tc>
          <w:tcPr>
            <w:tcW w:w="1564" w:type="dxa"/>
            <w:tcBorders>
              <w:top w:val="single" w:sz="4" w:space="0" w:color="auto"/>
              <w:bottom w:val="single" w:sz="4" w:space="0" w:color="auto"/>
            </w:tcBorders>
            <w:shd w:val="clear" w:color="auto" w:fill="auto"/>
          </w:tcPr>
          <w:p w:rsidR="005508E4" w:rsidRPr="00802D77" w:rsidDel="005508E4" w:rsidRDefault="005508E4" w:rsidP="004372E4">
            <w:pPr>
              <w:pStyle w:val="Tabletext"/>
            </w:pPr>
            <w:r w:rsidRPr="00802D77">
              <w:t>Division</w:t>
            </w:r>
            <w:r w:rsidR="00802D77">
              <w:t> </w:t>
            </w:r>
            <w:r w:rsidRPr="00802D77">
              <w:t>146</w:t>
            </w:r>
          </w:p>
        </w:tc>
      </w:tr>
      <w:tr w:rsidR="00565321" w:rsidRPr="00802D77"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802D77" w:rsidRDefault="00565321" w:rsidP="004372E4">
            <w:pPr>
              <w:pStyle w:val="Tabletext"/>
            </w:pPr>
            <w:r w:rsidRPr="00802D77">
              <w:t>1AC</w:t>
            </w:r>
          </w:p>
        </w:tc>
        <w:tc>
          <w:tcPr>
            <w:tcW w:w="3549" w:type="dxa"/>
            <w:tcBorders>
              <w:top w:val="single" w:sz="4" w:space="0" w:color="auto"/>
            </w:tcBorders>
            <w:shd w:val="clear" w:color="auto" w:fill="auto"/>
          </w:tcPr>
          <w:p w:rsidR="00565321" w:rsidRPr="00802D77" w:rsidRDefault="00565321" w:rsidP="004372E4">
            <w:pPr>
              <w:pStyle w:val="Tabletext"/>
            </w:pPr>
            <w:r w:rsidRPr="00802D77">
              <w:t>Payment of GST by instalments</w:t>
            </w:r>
          </w:p>
        </w:tc>
        <w:tc>
          <w:tcPr>
            <w:tcW w:w="1564" w:type="dxa"/>
            <w:tcBorders>
              <w:top w:val="single" w:sz="4" w:space="0" w:color="auto"/>
            </w:tcBorders>
            <w:shd w:val="clear" w:color="auto" w:fill="auto"/>
          </w:tcPr>
          <w:p w:rsidR="00565321" w:rsidRPr="00802D77" w:rsidRDefault="00565321" w:rsidP="004372E4">
            <w:pPr>
              <w:pStyle w:val="Tabletext"/>
            </w:pPr>
            <w:r w:rsidRPr="00802D77">
              <w:t>Division</w:t>
            </w:r>
            <w:r w:rsidR="00802D77">
              <w:t> </w:t>
            </w:r>
            <w:r w:rsidRPr="00802D77">
              <w:t>162</w:t>
            </w:r>
          </w:p>
        </w:tc>
      </w:tr>
      <w:tr w:rsidR="00300522" w:rsidRPr="00802D77" w:rsidTr="008D4AC4">
        <w:tblPrEx>
          <w:tblCellMar>
            <w:left w:w="107" w:type="dxa"/>
            <w:right w:w="107" w:type="dxa"/>
          </w:tblCellMar>
        </w:tblPrEx>
        <w:tc>
          <w:tcPr>
            <w:tcW w:w="851" w:type="dxa"/>
            <w:tcBorders>
              <w:bottom w:val="single" w:sz="4" w:space="0" w:color="auto"/>
            </w:tcBorders>
            <w:shd w:val="clear" w:color="auto" w:fill="auto"/>
          </w:tcPr>
          <w:p w:rsidR="00300522" w:rsidRPr="00802D77" w:rsidRDefault="00300522" w:rsidP="00300522">
            <w:pPr>
              <w:pStyle w:val="Tabletext"/>
            </w:pPr>
            <w:r w:rsidRPr="00802D77">
              <w:t>1A</w:t>
            </w:r>
          </w:p>
        </w:tc>
        <w:tc>
          <w:tcPr>
            <w:tcW w:w="3549" w:type="dxa"/>
            <w:tcBorders>
              <w:bottom w:val="single" w:sz="4" w:space="0" w:color="auto"/>
            </w:tcBorders>
            <w:shd w:val="clear" w:color="auto" w:fill="auto"/>
          </w:tcPr>
          <w:p w:rsidR="00300522" w:rsidRPr="00802D77" w:rsidRDefault="00300522" w:rsidP="00300522">
            <w:pPr>
              <w:pStyle w:val="Tabletext"/>
            </w:pPr>
            <w:r w:rsidRPr="00802D77">
              <w:t>Representatives of incapacitated entities</w:t>
            </w:r>
          </w:p>
        </w:tc>
        <w:tc>
          <w:tcPr>
            <w:tcW w:w="1564" w:type="dxa"/>
            <w:tcBorders>
              <w:bottom w:val="single" w:sz="4" w:space="0" w:color="auto"/>
            </w:tcBorders>
            <w:shd w:val="clear" w:color="auto" w:fill="auto"/>
          </w:tcPr>
          <w:p w:rsidR="00300522" w:rsidRPr="00802D77" w:rsidRDefault="008D0E5F" w:rsidP="00300522">
            <w:pPr>
              <w:pStyle w:val="Tabletext"/>
            </w:pPr>
            <w:r w:rsidRPr="00802D77">
              <w:t>Division</w:t>
            </w:r>
            <w:r w:rsidR="00802D77">
              <w:t> </w:t>
            </w:r>
            <w:r w:rsidRPr="00802D77">
              <w:t>58</w:t>
            </w:r>
          </w:p>
        </w:tc>
      </w:tr>
      <w:tr w:rsidR="00300522" w:rsidRPr="00802D77" w:rsidTr="008D4AC4">
        <w:tblPrEx>
          <w:tblCellMar>
            <w:left w:w="107" w:type="dxa"/>
            <w:right w:w="107" w:type="dxa"/>
          </w:tblCellMar>
        </w:tblPrEx>
        <w:tc>
          <w:tcPr>
            <w:tcW w:w="851" w:type="dxa"/>
            <w:tcBorders>
              <w:bottom w:val="single" w:sz="12" w:space="0" w:color="auto"/>
            </w:tcBorders>
            <w:shd w:val="clear" w:color="auto" w:fill="auto"/>
          </w:tcPr>
          <w:p w:rsidR="00300522" w:rsidRPr="00802D77" w:rsidRDefault="00300522" w:rsidP="00300522">
            <w:pPr>
              <w:pStyle w:val="Tabletext"/>
            </w:pPr>
            <w:r w:rsidRPr="00802D77">
              <w:t>2</w:t>
            </w:r>
          </w:p>
        </w:tc>
        <w:tc>
          <w:tcPr>
            <w:tcW w:w="3549" w:type="dxa"/>
            <w:tcBorders>
              <w:bottom w:val="single" w:sz="12" w:space="0" w:color="auto"/>
            </w:tcBorders>
            <w:shd w:val="clear" w:color="auto" w:fill="auto"/>
          </w:tcPr>
          <w:p w:rsidR="00300522" w:rsidRPr="00802D77" w:rsidRDefault="00300522" w:rsidP="00300522">
            <w:pPr>
              <w:pStyle w:val="Tabletext"/>
            </w:pPr>
            <w:r w:rsidRPr="00802D77">
              <w:t>Resident agents acting for non</w:t>
            </w:r>
            <w:r w:rsidR="00802D77">
              <w:noBreakHyphen/>
            </w:r>
            <w:r w:rsidRPr="00802D77">
              <w:t>residents</w:t>
            </w:r>
          </w:p>
        </w:tc>
        <w:tc>
          <w:tcPr>
            <w:tcW w:w="1564" w:type="dxa"/>
            <w:tcBorders>
              <w:bottom w:val="single" w:sz="12" w:space="0" w:color="auto"/>
            </w:tcBorders>
            <w:shd w:val="clear" w:color="auto" w:fill="auto"/>
          </w:tcPr>
          <w:p w:rsidR="00300522" w:rsidRPr="00802D77" w:rsidRDefault="00300522" w:rsidP="00300522">
            <w:pPr>
              <w:pStyle w:val="Tabletext"/>
            </w:pPr>
            <w:r w:rsidRPr="00802D77">
              <w:t>Division</w:t>
            </w:r>
            <w:r w:rsidR="00802D77">
              <w:t> </w:t>
            </w:r>
            <w:r w:rsidRPr="00802D77">
              <w:t>57</w:t>
            </w:r>
          </w:p>
        </w:tc>
      </w:tr>
    </w:tbl>
    <w:p w:rsidR="00300522" w:rsidRPr="00802D77" w:rsidRDefault="00300522" w:rsidP="00A36DB5">
      <w:pPr>
        <w:pStyle w:val="ActHead3"/>
        <w:pageBreakBefore/>
      </w:pPr>
      <w:bookmarkStart w:id="178" w:name="_Toc487203141"/>
      <w:r w:rsidRPr="00802D77">
        <w:rPr>
          <w:rStyle w:val="CharDivNo"/>
        </w:rPr>
        <w:t>Division</w:t>
      </w:r>
      <w:r w:rsidR="00802D77" w:rsidRPr="00802D77">
        <w:rPr>
          <w:rStyle w:val="CharDivNo"/>
        </w:rPr>
        <w:t> </w:t>
      </w:r>
      <w:r w:rsidRPr="00802D77">
        <w:rPr>
          <w:rStyle w:val="CharDivNo"/>
        </w:rPr>
        <w:t>29</w:t>
      </w:r>
      <w:r w:rsidRPr="00802D77">
        <w:t>—</w:t>
      </w:r>
      <w:r w:rsidRPr="00802D77">
        <w:rPr>
          <w:rStyle w:val="CharDivText"/>
        </w:rPr>
        <w:t>What is attributable to tax periods</w:t>
      </w:r>
      <w:bookmarkEnd w:id="178"/>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29</w:t>
      </w:r>
      <w:r w:rsidR="00802D77">
        <w:noBreakHyphen/>
      </w:r>
      <w:r w:rsidRPr="00802D77">
        <w:t>A</w:t>
      </w:r>
      <w:r w:rsidRPr="00802D77">
        <w:tab/>
        <w:t>The attribution rules</w:t>
      </w:r>
    </w:p>
    <w:p w:rsidR="00300522" w:rsidRPr="00802D77" w:rsidRDefault="00300522" w:rsidP="00300522">
      <w:pPr>
        <w:pStyle w:val="TofSectsSubdiv"/>
      </w:pPr>
      <w:r w:rsidRPr="00802D77">
        <w:t>29</w:t>
      </w:r>
      <w:r w:rsidR="00802D77">
        <w:noBreakHyphen/>
      </w:r>
      <w:r w:rsidRPr="00802D77">
        <w:t>B</w:t>
      </w:r>
      <w:r w:rsidRPr="00802D77">
        <w:tab/>
        <w:t>Accounting on a cash basis</w:t>
      </w:r>
    </w:p>
    <w:p w:rsidR="00300522" w:rsidRPr="00802D77" w:rsidRDefault="00300522" w:rsidP="00300522">
      <w:pPr>
        <w:pStyle w:val="TofSectsSubdiv"/>
      </w:pPr>
      <w:r w:rsidRPr="00802D77">
        <w:t>29</w:t>
      </w:r>
      <w:r w:rsidR="00802D77">
        <w:noBreakHyphen/>
      </w:r>
      <w:r w:rsidRPr="00802D77">
        <w:t>C</w:t>
      </w:r>
      <w:r w:rsidRPr="00802D77">
        <w:tab/>
        <w:t>Tax invoices and adjustment notes</w:t>
      </w:r>
    </w:p>
    <w:p w:rsidR="00300522" w:rsidRPr="00802D77" w:rsidRDefault="00300522" w:rsidP="00300522">
      <w:pPr>
        <w:pStyle w:val="ActHead5"/>
      </w:pPr>
      <w:bookmarkStart w:id="179" w:name="_Toc487203142"/>
      <w:r w:rsidRPr="00802D77">
        <w:rPr>
          <w:rStyle w:val="CharSectno"/>
        </w:rPr>
        <w:t>29</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179"/>
    </w:p>
    <w:p w:rsidR="00300522" w:rsidRPr="00802D77" w:rsidRDefault="00300522" w:rsidP="00300522">
      <w:pPr>
        <w:pStyle w:val="BoxText"/>
        <w:pBdr>
          <w:left w:val="single" w:sz="6" w:space="10" w:color="auto"/>
        </w:pBdr>
      </w:pPr>
      <w:r w:rsidRPr="00802D77">
        <w:t xml:space="preserve">This </w:t>
      </w:r>
      <w:r w:rsidR="00A53099" w:rsidRPr="00802D77">
        <w:t>Division</w:t>
      </w:r>
      <w:r w:rsidR="00A36DB5" w:rsidRPr="00802D77">
        <w:t xml:space="preserve"> </w:t>
      </w:r>
      <w:r w:rsidRPr="00802D77">
        <w:t>tells you the tax periods to which your taxable supplies, creditable acquisitions, creditable importations and adjustments are attributable. You need to know this to work out your net amounts under Part</w:t>
      </w:r>
      <w:r w:rsidR="00802D77">
        <w:t> </w:t>
      </w:r>
      <w:r w:rsidRPr="00802D77">
        <w:t>2</w:t>
      </w:r>
      <w:r w:rsidR="00802D77">
        <w:noBreakHyphen/>
      </w:r>
      <w:r w:rsidRPr="00802D77">
        <w:t>4.</w:t>
      </w:r>
    </w:p>
    <w:p w:rsidR="00300522" w:rsidRPr="00802D77" w:rsidRDefault="00300522" w:rsidP="00300522">
      <w:pPr>
        <w:pStyle w:val="notetext"/>
      </w:pPr>
      <w:r w:rsidRPr="00802D77">
        <w:t>Note:</w:t>
      </w:r>
      <w:r w:rsidRPr="00802D77">
        <w:tab/>
        <w:t xml:space="preserve">This </w:t>
      </w:r>
      <w:r w:rsidR="00A53099" w:rsidRPr="00802D77">
        <w:t>Division</w:t>
      </w:r>
      <w:r w:rsidR="00A36DB5" w:rsidRPr="00802D77">
        <w:t xml:space="preserve"> </w:t>
      </w:r>
      <w:r w:rsidRPr="00802D77">
        <w:t>does not deal with your taxable importations, because they are not attributed to tax periods. See section</w:t>
      </w:r>
      <w:r w:rsidR="00802D77">
        <w:t> </w:t>
      </w:r>
      <w:r w:rsidRPr="00802D77">
        <w:t>33</w:t>
      </w:r>
      <w:r w:rsidR="00802D77">
        <w:noBreakHyphen/>
      </w:r>
      <w:r w:rsidRPr="00802D77">
        <w:t xml:space="preserve">15 for payment of </w:t>
      </w:r>
      <w:r w:rsidR="00C014E8" w:rsidRPr="00802D77">
        <w:t>assessed GST</w:t>
      </w:r>
      <w:r w:rsidRPr="00802D77">
        <w:t xml:space="preserve"> on taxable importations.</w:t>
      </w:r>
    </w:p>
    <w:p w:rsidR="00300522" w:rsidRPr="00802D77" w:rsidRDefault="00300522" w:rsidP="00300522">
      <w:pPr>
        <w:pStyle w:val="ActHead4"/>
      </w:pPr>
      <w:bookmarkStart w:id="180" w:name="_Toc487203143"/>
      <w:r w:rsidRPr="00802D77">
        <w:rPr>
          <w:rStyle w:val="CharSubdNo"/>
        </w:rPr>
        <w:t>Subdivision</w:t>
      </w:r>
      <w:r w:rsidR="00802D77" w:rsidRPr="00802D77">
        <w:rPr>
          <w:rStyle w:val="CharSubdNo"/>
        </w:rPr>
        <w:t> </w:t>
      </w:r>
      <w:r w:rsidRPr="00802D77">
        <w:rPr>
          <w:rStyle w:val="CharSubdNo"/>
        </w:rPr>
        <w:t>29</w:t>
      </w:r>
      <w:r w:rsidR="00802D77" w:rsidRPr="00802D77">
        <w:rPr>
          <w:rStyle w:val="CharSubdNo"/>
        </w:rPr>
        <w:noBreakHyphen/>
      </w:r>
      <w:r w:rsidRPr="00802D77">
        <w:rPr>
          <w:rStyle w:val="CharSubdNo"/>
        </w:rPr>
        <w:t>A</w:t>
      </w:r>
      <w:r w:rsidRPr="00802D77">
        <w:t>—</w:t>
      </w:r>
      <w:r w:rsidRPr="00802D77">
        <w:rPr>
          <w:rStyle w:val="CharSubdText"/>
        </w:rPr>
        <w:t>The attribution rules</w:t>
      </w:r>
      <w:bookmarkEnd w:id="180"/>
    </w:p>
    <w:p w:rsidR="00300522" w:rsidRPr="00802D77" w:rsidRDefault="00300522" w:rsidP="00300522">
      <w:pPr>
        <w:pStyle w:val="ActHead5"/>
      </w:pPr>
      <w:bookmarkStart w:id="181" w:name="_Toc487203144"/>
      <w:r w:rsidRPr="00802D77">
        <w:rPr>
          <w:rStyle w:val="CharSectno"/>
        </w:rPr>
        <w:t>29</w:t>
      </w:r>
      <w:r w:rsidR="00802D77" w:rsidRPr="00802D77">
        <w:rPr>
          <w:rStyle w:val="CharSectno"/>
        </w:rPr>
        <w:noBreakHyphen/>
      </w:r>
      <w:r w:rsidRPr="00802D77">
        <w:rPr>
          <w:rStyle w:val="CharSectno"/>
        </w:rPr>
        <w:t>5</w:t>
      </w:r>
      <w:r w:rsidRPr="00802D77">
        <w:t xml:space="preserve">  Attributing the GST on your taxable supplies</w:t>
      </w:r>
      <w:bookmarkEnd w:id="181"/>
    </w:p>
    <w:p w:rsidR="00300522" w:rsidRPr="00802D77" w:rsidRDefault="00300522" w:rsidP="00300522">
      <w:pPr>
        <w:pStyle w:val="subsection"/>
      </w:pPr>
      <w:r w:rsidRPr="00802D77">
        <w:tab/>
        <w:t>(1)</w:t>
      </w:r>
      <w:r w:rsidRPr="00802D77">
        <w:tab/>
        <w:t xml:space="preserve">The GST payable by you on a </w:t>
      </w:r>
      <w:r w:rsidR="00802D77" w:rsidRPr="00802D77">
        <w:rPr>
          <w:position w:val="6"/>
          <w:sz w:val="16"/>
          <w:szCs w:val="16"/>
        </w:rPr>
        <w:t>*</w:t>
      </w:r>
      <w:r w:rsidRPr="00802D77">
        <w:t>taxable supply is attributable to:</w:t>
      </w:r>
    </w:p>
    <w:p w:rsidR="00300522" w:rsidRPr="00802D77" w:rsidRDefault="00300522" w:rsidP="00300522">
      <w:pPr>
        <w:pStyle w:val="paragraph"/>
      </w:pPr>
      <w:r w:rsidRPr="00802D77">
        <w:tab/>
        <w:t>(a)</w:t>
      </w:r>
      <w:r w:rsidRPr="00802D77">
        <w:tab/>
        <w:t xml:space="preserve">the tax period in which any of the </w:t>
      </w:r>
      <w:r w:rsidR="00802D77" w:rsidRPr="00802D77">
        <w:rPr>
          <w:position w:val="6"/>
          <w:sz w:val="16"/>
          <w:szCs w:val="16"/>
        </w:rPr>
        <w:t>*</w:t>
      </w:r>
      <w:r w:rsidRPr="00802D77">
        <w:t>consideration is received for the supply; or</w:t>
      </w:r>
    </w:p>
    <w:p w:rsidR="00300522" w:rsidRPr="00802D77" w:rsidRDefault="00300522" w:rsidP="00300522">
      <w:pPr>
        <w:pStyle w:val="paragraph"/>
      </w:pPr>
      <w:r w:rsidRPr="00802D77">
        <w:tab/>
        <w:t>(b)</w:t>
      </w:r>
      <w:r w:rsidRPr="00802D77">
        <w:tab/>
        <w:t xml:space="preserve">if, before any of the consideration is received, an </w:t>
      </w:r>
      <w:r w:rsidR="00802D77" w:rsidRPr="00802D77">
        <w:rPr>
          <w:position w:val="6"/>
          <w:sz w:val="16"/>
          <w:szCs w:val="16"/>
        </w:rPr>
        <w:t>*</w:t>
      </w:r>
      <w:r w:rsidRPr="00802D77">
        <w:t>invoice is issued relating to the supply—the tax period in which the invoice is issued.</w:t>
      </w:r>
    </w:p>
    <w:p w:rsidR="00300522" w:rsidRPr="00802D77" w:rsidRDefault="00300522" w:rsidP="00300522">
      <w:pPr>
        <w:pStyle w:val="subsection"/>
      </w:pPr>
      <w:r w:rsidRPr="00802D77">
        <w:tab/>
        <w:t>(2)</w:t>
      </w:r>
      <w:r w:rsidRPr="00802D77">
        <w:tab/>
        <w:t xml:space="preserve">However, if you </w:t>
      </w:r>
      <w:r w:rsidR="00802D77" w:rsidRPr="00802D77">
        <w:rPr>
          <w:position w:val="6"/>
          <w:sz w:val="16"/>
          <w:szCs w:val="16"/>
        </w:rPr>
        <w:t>*</w:t>
      </w:r>
      <w:r w:rsidRPr="00802D77">
        <w:t>account on a cash basis, then:</w:t>
      </w:r>
    </w:p>
    <w:p w:rsidR="00300522" w:rsidRPr="00802D77" w:rsidRDefault="00300522" w:rsidP="00300522">
      <w:pPr>
        <w:pStyle w:val="paragraph"/>
      </w:pPr>
      <w:r w:rsidRPr="00802D77">
        <w:tab/>
        <w:t>(a)</w:t>
      </w:r>
      <w:r w:rsidRPr="00802D77">
        <w:tab/>
        <w:t xml:space="preserve">if, in a tax period, </w:t>
      </w:r>
      <w:r w:rsidRPr="00802D77">
        <w:rPr>
          <w:i/>
          <w:iCs/>
        </w:rPr>
        <w:t>all</w:t>
      </w:r>
      <w:r w:rsidRPr="00802D77">
        <w:t xml:space="preserve"> of the </w:t>
      </w:r>
      <w:r w:rsidR="00802D77" w:rsidRPr="00802D77">
        <w:rPr>
          <w:position w:val="6"/>
          <w:sz w:val="16"/>
          <w:szCs w:val="16"/>
        </w:rPr>
        <w:t>*</w:t>
      </w:r>
      <w:r w:rsidRPr="00802D77">
        <w:t xml:space="preserve">consideration is received for a </w:t>
      </w:r>
      <w:r w:rsidR="00802D77" w:rsidRPr="00802D77">
        <w:rPr>
          <w:position w:val="6"/>
          <w:sz w:val="16"/>
          <w:szCs w:val="16"/>
        </w:rPr>
        <w:t>*</w:t>
      </w:r>
      <w:r w:rsidRPr="00802D77">
        <w:t>taxable supply—GST on the supply is attributable to that tax period; or</w:t>
      </w:r>
    </w:p>
    <w:p w:rsidR="00300522" w:rsidRPr="00802D77" w:rsidRDefault="00300522" w:rsidP="00300522">
      <w:pPr>
        <w:pStyle w:val="paragraph"/>
      </w:pPr>
      <w:r w:rsidRPr="00802D77">
        <w:tab/>
        <w:t>(b)</w:t>
      </w:r>
      <w:r w:rsidRPr="00802D77">
        <w:tab/>
        <w:t xml:space="preserve">if, in a tax period, </w:t>
      </w:r>
      <w:r w:rsidRPr="00802D77">
        <w:rPr>
          <w:i/>
          <w:iCs/>
        </w:rPr>
        <w:t>part</w:t>
      </w:r>
      <w:r w:rsidRPr="00802D77">
        <w:t xml:space="preserve"> of the consideration is received—GST on the supply is attributable to that tax period, but only to the extent that the consideration is received in that tax period; or</w:t>
      </w:r>
    </w:p>
    <w:p w:rsidR="00300522" w:rsidRPr="00802D77" w:rsidRDefault="00300522" w:rsidP="00300522">
      <w:pPr>
        <w:pStyle w:val="paragraph"/>
      </w:pPr>
      <w:r w:rsidRPr="00802D77">
        <w:tab/>
        <w:t>(c)</w:t>
      </w:r>
      <w:r w:rsidRPr="00802D77">
        <w:tab/>
        <w:t xml:space="preserve">if, in a tax period, </w:t>
      </w:r>
      <w:r w:rsidRPr="00802D77">
        <w:rPr>
          <w:i/>
          <w:iCs/>
        </w:rPr>
        <w:t>none</w:t>
      </w:r>
      <w:r w:rsidRPr="00802D77">
        <w:t xml:space="preserve"> of the consideration is received—none of the GST on the supply is attributable to that tax period.</w:t>
      </w:r>
    </w:p>
    <w:p w:rsidR="00300522" w:rsidRPr="00802D77" w:rsidRDefault="00300522" w:rsidP="00300522">
      <w:pPr>
        <w:pStyle w:val="ActHead5"/>
      </w:pPr>
      <w:bookmarkStart w:id="182" w:name="_Toc487203145"/>
      <w:r w:rsidRPr="00802D77">
        <w:rPr>
          <w:rStyle w:val="CharSectno"/>
        </w:rPr>
        <w:t>29</w:t>
      </w:r>
      <w:r w:rsidR="00802D77" w:rsidRPr="00802D77">
        <w:rPr>
          <w:rStyle w:val="CharSectno"/>
        </w:rPr>
        <w:noBreakHyphen/>
      </w:r>
      <w:r w:rsidRPr="00802D77">
        <w:rPr>
          <w:rStyle w:val="CharSectno"/>
        </w:rPr>
        <w:t>10</w:t>
      </w:r>
      <w:r w:rsidRPr="00802D77">
        <w:t xml:space="preserve">  Attributing the input tax credits for your creditable acquisitions</w:t>
      </w:r>
      <w:bookmarkEnd w:id="182"/>
    </w:p>
    <w:p w:rsidR="00300522" w:rsidRPr="00802D77" w:rsidRDefault="00300522" w:rsidP="00300522">
      <w:pPr>
        <w:pStyle w:val="subsection"/>
      </w:pPr>
      <w:r w:rsidRPr="00802D77">
        <w:tab/>
        <w:t>(1)</w:t>
      </w:r>
      <w:r w:rsidRPr="00802D77">
        <w:tab/>
        <w:t xml:space="preserve">The input tax credit to which you are entitled for a </w:t>
      </w:r>
      <w:r w:rsidR="00802D77" w:rsidRPr="00802D77">
        <w:rPr>
          <w:position w:val="6"/>
          <w:sz w:val="16"/>
          <w:szCs w:val="16"/>
        </w:rPr>
        <w:t>*</w:t>
      </w:r>
      <w:r w:rsidRPr="00802D77">
        <w:t>creditable acquisition is attributable to:</w:t>
      </w:r>
    </w:p>
    <w:p w:rsidR="00300522" w:rsidRPr="00802D77" w:rsidRDefault="00300522" w:rsidP="00300522">
      <w:pPr>
        <w:pStyle w:val="paragraph"/>
      </w:pPr>
      <w:r w:rsidRPr="00802D77">
        <w:tab/>
        <w:t>(a)</w:t>
      </w:r>
      <w:r w:rsidRPr="00802D77">
        <w:tab/>
        <w:t xml:space="preserve">the tax period in which you provide any of the </w:t>
      </w:r>
      <w:r w:rsidR="00802D77" w:rsidRPr="00802D77">
        <w:rPr>
          <w:position w:val="6"/>
          <w:sz w:val="16"/>
          <w:szCs w:val="16"/>
        </w:rPr>
        <w:t>*</w:t>
      </w:r>
      <w:r w:rsidRPr="00802D77">
        <w:t>consideration for the acquisition; or</w:t>
      </w:r>
    </w:p>
    <w:p w:rsidR="00300522" w:rsidRPr="00802D77" w:rsidRDefault="00300522" w:rsidP="00300522">
      <w:pPr>
        <w:pStyle w:val="paragraph"/>
      </w:pPr>
      <w:r w:rsidRPr="00802D77">
        <w:tab/>
        <w:t>(b)</w:t>
      </w:r>
      <w:r w:rsidRPr="00802D77">
        <w:tab/>
        <w:t xml:space="preserve">if, before you provide any of the consideration, an </w:t>
      </w:r>
      <w:r w:rsidR="00802D77" w:rsidRPr="00802D77">
        <w:rPr>
          <w:position w:val="6"/>
          <w:sz w:val="16"/>
          <w:szCs w:val="16"/>
        </w:rPr>
        <w:t>*</w:t>
      </w:r>
      <w:r w:rsidRPr="00802D77">
        <w:t>invoice is issued relating to the acquisition—the tax period in which the invoice is issued.</w:t>
      </w:r>
    </w:p>
    <w:p w:rsidR="00300522" w:rsidRPr="00802D77" w:rsidRDefault="00300522" w:rsidP="00300522">
      <w:pPr>
        <w:pStyle w:val="subsection"/>
      </w:pPr>
      <w:r w:rsidRPr="00802D77">
        <w:tab/>
        <w:t>(2)</w:t>
      </w:r>
      <w:r w:rsidRPr="00802D77">
        <w:tab/>
        <w:t xml:space="preserve">However, if you </w:t>
      </w:r>
      <w:r w:rsidR="00802D77" w:rsidRPr="00802D77">
        <w:rPr>
          <w:position w:val="6"/>
          <w:sz w:val="16"/>
          <w:szCs w:val="16"/>
        </w:rPr>
        <w:t>*</w:t>
      </w:r>
      <w:r w:rsidRPr="00802D77">
        <w:t>account on a cash basis, then:</w:t>
      </w:r>
    </w:p>
    <w:p w:rsidR="00300522" w:rsidRPr="00802D77" w:rsidRDefault="00300522" w:rsidP="00300522">
      <w:pPr>
        <w:pStyle w:val="paragraph"/>
      </w:pPr>
      <w:r w:rsidRPr="00802D77">
        <w:tab/>
        <w:t>(a)</w:t>
      </w:r>
      <w:r w:rsidRPr="00802D77">
        <w:tab/>
        <w:t xml:space="preserve">if, in a tax period, you provide </w:t>
      </w:r>
      <w:r w:rsidRPr="00802D77">
        <w:rPr>
          <w:i/>
          <w:iCs/>
        </w:rPr>
        <w:t>all</w:t>
      </w:r>
      <w:r w:rsidRPr="00802D77">
        <w:t xml:space="preserve"> of the </w:t>
      </w:r>
      <w:r w:rsidR="00802D77" w:rsidRPr="00802D77">
        <w:rPr>
          <w:position w:val="6"/>
          <w:sz w:val="16"/>
          <w:szCs w:val="16"/>
        </w:rPr>
        <w:t>*</w:t>
      </w:r>
      <w:r w:rsidRPr="00802D77">
        <w:t xml:space="preserve">consideration for a </w:t>
      </w:r>
      <w:r w:rsidR="00802D77" w:rsidRPr="00802D77">
        <w:rPr>
          <w:position w:val="6"/>
          <w:sz w:val="16"/>
          <w:szCs w:val="16"/>
        </w:rPr>
        <w:t>*</w:t>
      </w:r>
      <w:r w:rsidRPr="00802D77">
        <w:t>creditable acquisition—the input tax credit for the acquisition is attributable to that tax period; or</w:t>
      </w:r>
    </w:p>
    <w:p w:rsidR="00300522" w:rsidRPr="00802D77" w:rsidRDefault="00300522" w:rsidP="00300522">
      <w:pPr>
        <w:pStyle w:val="paragraph"/>
      </w:pPr>
      <w:r w:rsidRPr="00802D77">
        <w:tab/>
        <w:t>(b)</w:t>
      </w:r>
      <w:r w:rsidRPr="00802D77">
        <w:tab/>
        <w:t xml:space="preserve">if, in a tax period, you provide </w:t>
      </w:r>
      <w:r w:rsidRPr="00802D77">
        <w:rPr>
          <w:i/>
          <w:iCs/>
        </w:rPr>
        <w:t>part</w:t>
      </w:r>
      <w:r w:rsidRPr="00802D77">
        <w:t xml:space="preserve"> of the consideration—the input tax credit for the acquisition is attributable to that tax period, but only to the extent that you provided the consideration in that tax period; or</w:t>
      </w:r>
    </w:p>
    <w:p w:rsidR="00300522" w:rsidRPr="00802D77" w:rsidRDefault="00300522" w:rsidP="00300522">
      <w:pPr>
        <w:pStyle w:val="paragraph"/>
      </w:pPr>
      <w:r w:rsidRPr="00802D77">
        <w:tab/>
        <w:t>(c)</w:t>
      </w:r>
      <w:r w:rsidRPr="00802D77">
        <w:tab/>
        <w:t xml:space="preserve">if, in a tax period, </w:t>
      </w:r>
      <w:r w:rsidRPr="00802D77">
        <w:rPr>
          <w:i/>
          <w:iCs/>
        </w:rPr>
        <w:t>none</w:t>
      </w:r>
      <w:r w:rsidRPr="00802D77">
        <w:t xml:space="preserve"> of the consideration is provided—none of the input tax credit for the acquisition is attributable to that tax period.</w:t>
      </w:r>
    </w:p>
    <w:p w:rsidR="00300522" w:rsidRPr="00802D77" w:rsidRDefault="00300522" w:rsidP="00300522">
      <w:pPr>
        <w:pStyle w:val="subsection"/>
      </w:pPr>
      <w:r w:rsidRPr="00802D77">
        <w:tab/>
        <w:t>(3)</w:t>
      </w:r>
      <w:r w:rsidRPr="00802D77">
        <w:tab/>
        <w:t xml:space="preserve">If you do not hold a </w:t>
      </w:r>
      <w:r w:rsidR="00802D77" w:rsidRPr="00802D77">
        <w:rPr>
          <w:position w:val="6"/>
          <w:sz w:val="16"/>
          <w:szCs w:val="16"/>
        </w:rPr>
        <w:t>*</w:t>
      </w:r>
      <w:r w:rsidRPr="00802D77">
        <w:t xml:space="preserve">tax invoice for a </w:t>
      </w:r>
      <w:r w:rsidR="00802D77" w:rsidRPr="00802D77">
        <w:rPr>
          <w:position w:val="6"/>
          <w:sz w:val="16"/>
          <w:szCs w:val="16"/>
        </w:rPr>
        <w:t>*</w:t>
      </w:r>
      <w:r w:rsidRPr="00802D77">
        <w:t xml:space="preserve">creditable acquisition when you give to the Commissioner a </w:t>
      </w:r>
      <w:r w:rsidR="00802D77" w:rsidRPr="00802D77">
        <w:rPr>
          <w:position w:val="6"/>
          <w:sz w:val="16"/>
          <w:szCs w:val="16"/>
        </w:rPr>
        <w:t>*</w:t>
      </w:r>
      <w:r w:rsidRPr="00802D77">
        <w:t>GST return for the tax period to which the input tax credit (or any part of the input tax credit) on the acquisition would otherwise be attributable:</w:t>
      </w:r>
    </w:p>
    <w:p w:rsidR="00300522" w:rsidRPr="00802D77" w:rsidRDefault="00300522" w:rsidP="00300522">
      <w:pPr>
        <w:pStyle w:val="paragraph"/>
      </w:pPr>
      <w:r w:rsidRPr="00802D77">
        <w:tab/>
        <w:t>(a)</w:t>
      </w:r>
      <w:r w:rsidRPr="00802D77">
        <w:tab/>
        <w:t>the input tax credit (including any part of the input tax credit) is not attributable to that tax period; and</w:t>
      </w:r>
    </w:p>
    <w:p w:rsidR="00300522" w:rsidRPr="00802D77" w:rsidRDefault="00300522" w:rsidP="00300522">
      <w:pPr>
        <w:pStyle w:val="paragraph"/>
      </w:pPr>
      <w:r w:rsidRPr="00802D77">
        <w:tab/>
        <w:t>(b)</w:t>
      </w:r>
      <w:r w:rsidRPr="00802D77">
        <w:tab/>
        <w:t>the input tax credit (or part) is attributable to the first tax period for which you give to the Commissioner a GST return at a time when you hold that tax invoice.</w:t>
      </w:r>
    </w:p>
    <w:p w:rsidR="00300522" w:rsidRPr="00802D77" w:rsidRDefault="00300522" w:rsidP="00300522">
      <w:pPr>
        <w:pStyle w:val="subsection2"/>
      </w:pPr>
      <w:r w:rsidRPr="00802D77">
        <w:t>However, this subsection does not apply in circumstances of a kind determined in writing by the Commissioner to be circumstances in which the requirement for a tax invoice does not apply.</w:t>
      </w:r>
    </w:p>
    <w:p w:rsidR="00300522" w:rsidRPr="00802D77" w:rsidRDefault="00300522" w:rsidP="00300522">
      <w:pPr>
        <w:pStyle w:val="TLPnoteright"/>
      </w:pPr>
      <w:r w:rsidRPr="00802D77">
        <w:t>For the giving of GST returns to the Commissioner, see Division</w:t>
      </w:r>
      <w:r w:rsidR="00802D77">
        <w:t> </w:t>
      </w:r>
      <w:r w:rsidRPr="00802D77">
        <w:t>31.</w:t>
      </w:r>
    </w:p>
    <w:p w:rsidR="00300522" w:rsidRPr="00802D77" w:rsidRDefault="00300522" w:rsidP="00300522">
      <w:pPr>
        <w:pStyle w:val="subsection"/>
      </w:pPr>
      <w:r w:rsidRPr="00802D77">
        <w:tab/>
        <w:t>(4)</w:t>
      </w:r>
      <w:r w:rsidRPr="00802D77">
        <w:tab/>
        <w:t xml:space="preserve">If the </w:t>
      </w:r>
      <w:r w:rsidR="00802D77" w:rsidRPr="00802D77">
        <w:rPr>
          <w:position w:val="6"/>
          <w:sz w:val="16"/>
          <w:szCs w:val="16"/>
        </w:rPr>
        <w:t>*</w:t>
      </w:r>
      <w:r w:rsidRPr="00802D77">
        <w:t xml:space="preserve">GST return for </w:t>
      </w:r>
      <w:r w:rsidR="00646DBE" w:rsidRPr="00802D77">
        <w:t>a tax period</w:t>
      </w:r>
      <w:r w:rsidRPr="00802D77">
        <w:t xml:space="preserve"> does not take into account an input tax credit attributable to that tax period:</w:t>
      </w:r>
    </w:p>
    <w:p w:rsidR="00300522" w:rsidRPr="00802D77" w:rsidRDefault="00300522" w:rsidP="00300522">
      <w:pPr>
        <w:pStyle w:val="paragraph"/>
      </w:pPr>
      <w:r w:rsidRPr="00802D77">
        <w:tab/>
        <w:t>(a)</w:t>
      </w:r>
      <w:r w:rsidRPr="00802D77">
        <w:tab/>
        <w:t>the input tax credit is not attributable to that tax period; and</w:t>
      </w:r>
    </w:p>
    <w:p w:rsidR="00300522" w:rsidRPr="00802D77" w:rsidRDefault="00300522" w:rsidP="00300522">
      <w:pPr>
        <w:pStyle w:val="paragraph"/>
      </w:pPr>
      <w:r w:rsidRPr="00802D77">
        <w:tab/>
        <w:t>(b)</w:t>
      </w:r>
      <w:r w:rsidRPr="00802D77">
        <w:tab/>
        <w:t>the input tax credit is attributable to the first tax period for which you give the Commissioner a GST return that does take it into account.</w:t>
      </w:r>
    </w:p>
    <w:p w:rsidR="007506D9" w:rsidRPr="00802D77" w:rsidRDefault="007506D9" w:rsidP="007506D9">
      <w:pPr>
        <w:pStyle w:val="notetext"/>
      </w:pPr>
      <w:r w:rsidRPr="00802D77">
        <w:t>Note:</w:t>
      </w:r>
      <w:r w:rsidRPr="00802D77">
        <w:tab/>
        <w:t>Section</w:t>
      </w:r>
      <w:r w:rsidR="00802D77">
        <w:t> </w:t>
      </w:r>
      <w:r w:rsidRPr="00802D77">
        <w:t>93</w:t>
      </w:r>
      <w:r w:rsidR="00802D77">
        <w:noBreakHyphen/>
      </w:r>
      <w:r w:rsidRPr="00802D77">
        <w:t xml:space="preserve">5 </w:t>
      </w:r>
      <w:r w:rsidR="002535C9" w:rsidRPr="00802D77">
        <w:t>or 93</w:t>
      </w:r>
      <w:r w:rsidR="00802D77">
        <w:noBreakHyphen/>
      </w:r>
      <w:r w:rsidR="002535C9" w:rsidRPr="00802D77">
        <w:t xml:space="preserve">15 </w:t>
      </w:r>
      <w:r w:rsidRPr="00802D77">
        <w:t>may provide a time limit on your entitlement to an input tax credit.</w:t>
      </w:r>
    </w:p>
    <w:p w:rsidR="00300522" w:rsidRPr="00802D77" w:rsidRDefault="00300522" w:rsidP="00300522">
      <w:pPr>
        <w:pStyle w:val="ActHead5"/>
      </w:pPr>
      <w:bookmarkStart w:id="183" w:name="_Toc487203146"/>
      <w:r w:rsidRPr="00802D77">
        <w:rPr>
          <w:rStyle w:val="CharSectno"/>
        </w:rPr>
        <w:t>29</w:t>
      </w:r>
      <w:r w:rsidR="00802D77" w:rsidRPr="00802D77">
        <w:rPr>
          <w:rStyle w:val="CharSectno"/>
        </w:rPr>
        <w:noBreakHyphen/>
      </w:r>
      <w:r w:rsidRPr="00802D77">
        <w:rPr>
          <w:rStyle w:val="CharSectno"/>
        </w:rPr>
        <w:t>15</w:t>
      </w:r>
      <w:r w:rsidRPr="00802D77">
        <w:t xml:space="preserve">  Attributing the input tax credits for your creditable importations</w:t>
      </w:r>
      <w:bookmarkEnd w:id="183"/>
    </w:p>
    <w:p w:rsidR="00300522" w:rsidRPr="00802D77" w:rsidRDefault="00300522" w:rsidP="00300522">
      <w:pPr>
        <w:pStyle w:val="subsection"/>
      </w:pPr>
      <w:r w:rsidRPr="00802D77">
        <w:tab/>
        <w:t>(1)</w:t>
      </w:r>
      <w:r w:rsidRPr="00802D77">
        <w:tab/>
        <w:t xml:space="preserve">The input tax credit to which you are entitled for a </w:t>
      </w:r>
      <w:r w:rsidR="00802D77" w:rsidRPr="00802D77">
        <w:rPr>
          <w:position w:val="6"/>
          <w:sz w:val="16"/>
          <w:szCs w:val="16"/>
        </w:rPr>
        <w:t>*</w:t>
      </w:r>
      <w:r w:rsidRPr="00802D77">
        <w:t xml:space="preserve">creditable importation is attributable to the tax period in which you pay the </w:t>
      </w:r>
      <w:r w:rsidR="00802D77" w:rsidRPr="00802D77">
        <w:rPr>
          <w:position w:val="6"/>
          <w:sz w:val="16"/>
        </w:rPr>
        <w:t>*</w:t>
      </w:r>
      <w:r w:rsidR="000F1840" w:rsidRPr="00802D77">
        <w:t>assessed GST</w:t>
      </w:r>
      <w:r w:rsidRPr="00802D77">
        <w:t xml:space="preserve"> on the importation.</w:t>
      </w:r>
    </w:p>
    <w:p w:rsidR="00300522" w:rsidRPr="00802D77" w:rsidRDefault="00300522" w:rsidP="00300522">
      <w:pPr>
        <w:pStyle w:val="subsection"/>
      </w:pPr>
      <w:r w:rsidRPr="00802D77">
        <w:tab/>
        <w:t>(2)</w:t>
      </w:r>
      <w:r w:rsidRPr="00802D77">
        <w:tab/>
        <w:t>However, if paragraph</w:t>
      </w:r>
      <w:r w:rsidR="00802D77">
        <w:t> </w:t>
      </w:r>
      <w:r w:rsidRPr="00802D77">
        <w:t>33</w:t>
      </w:r>
      <w:r w:rsidR="00802D77">
        <w:noBreakHyphen/>
      </w:r>
      <w:r w:rsidRPr="00802D77">
        <w:t xml:space="preserve">15(1)(b) applies to payment of the </w:t>
      </w:r>
      <w:r w:rsidR="00802D77" w:rsidRPr="00802D77">
        <w:rPr>
          <w:position w:val="6"/>
          <w:sz w:val="16"/>
        </w:rPr>
        <w:t>*</w:t>
      </w:r>
      <w:r w:rsidR="00E42E58" w:rsidRPr="00802D77">
        <w:t>assessed GST</w:t>
      </w:r>
      <w:r w:rsidRPr="00802D77">
        <w:t xml:space="preserve"> on the importation, the input tax credit is attributable to the tax period in which the liability for the GST arose.</w:t>
      </w:r>
    </w:p>
    <w:p w:rsidR="00300522" w:rsidRPr="00802D77" w:rsidRDefault="00300522" w:rsidP="00300522">
      <w:pPr>
        <w:pStyle w:val="ActHead5"/>
      </w:pPr>
      <w:bookmarkStart w:id="184" w:name="_Toc487203147"/>
      <w:r w:rsidRPr="00802D77">
        <w:rPr>
          <w:rStyle w:val="CharSectno"/>
        </w:rPr>
        <w:t>29</w:t>
      </w:r>
      <w:r w:rsidR="00802D77" w:rsidRPr="00802D77">
        <w:rPr>
          <w:rStyle w:val="CharSectno"/>
        </w:rPr>
        <w:noBreakHyphen/>
      </w:r>
      <w:r w:rsidRPr="00802D77">
        <w:rPr>
          <w:rStyle w:val="CharSectno"/>
        </w:rPr>
        <w:t>20</w:t>
      </w:r>
      <w:r w:rsidRPr="00802D77">
        <w:t xml:space="preserve">  Attributing your adjustments</w:t>
      </w:r>
      <w:bookmarkEnd w:id="184"/>
    </w:p>
    <w:p w:rsidR="00300522" w:rsidRPr="00802D77" w:rsidRDefault="00300522" w:rsidP="00300522">
      <w:pPr>
        <w:pStyle w:val="subsection"/>
      </w:pPr>
      <w:r w:rsidRPr="00802D77">
        <w:tab/>
        <w:t>(1)</w:t>
      </w:r>
      <w:r w:rsidRPr="00802D77">
        <w:tab/>
        <w:t xml:space="preserve">An </w:t>
      </w:r>
      <w:r w:rsidR="00802D77" w:rsidRPr="00802D77">
        <w:rPr>
          <w:position w:val="6"/>
          <w:sz w:val="16"/>
          <w:szCs w:val="16"/>
        </w:rPr>
        <w:t>*</w:t>
      </w:r>
      <w:r w:rsidRPr="00802D77">
        <w:t>adjustment that you have is attributable to the tax period in which you become aware of the adjustment.</w:t>
      </w:r>
    </w:p>
    <w:p w:rsidR="00300522" w:rsidRPr="00802D77" w:rsidRDefault="00300522" w:rsidP="00300522">
      <w:pPr>
        <w:pStyle w:val="subsection"/>
      </w:pPr>
      <w:r w:rsidRPr="00802D77">
        <w:tab/>
        <w:t>(2)</w:t>
      </w:r>
      <w:r w:rsidRPr="00802D77">
        <w:tab/>
        <w:t xml:space="preserve">However, if you </w:t>
      </w:r>
      <w:r w:rsidR="00802D77" w:rsidRPr="00802D77">
        <w:rPr>
          <w:position w:val="6"/>
          <w:sz w:val="16"/>
          <w:szCs w:val="16"/>
        </w:rPr>
        <w:t>*</w:t>
      </w:r>
      <w:r w:rsidRPr="00802D77">
        <w:t xml:space="preserve">account on a cash basis, and the </w:t>
      </w:r>
      <w:r w:rsidR="00802D77" w:rsidRPr="00802D77">
        <w:rPr>
          <w:position w:val="6"/>
          <w:sz w:val="16"/>
          <w:szCs w:val="16"/>
        </w:rPr>
        <w:t>*</w:t>
      </w:r>
      <w:r w:rsidRPr="00802D77">
        <w:t xml:space="preserve">adjustment arises from an </w:t>
      </w:r>
      <w:r w:rsidR="00802D77" w:rsidRPr="00802D77">
        <w:rPr>
          <w:position w:val="6"/>
          <w:sz w:val="16"/>
          <w:szCs w:val="16"/>
        </w:rPr>
        <w:t>*</w:t>
      </w:r>
      <w:r w:rsidRPr="00802D77">
        <w:t xml:space="preserve">adjustment event as a result of which you are liable to provide </w:t>
      </w:r>
      <w:r w:rsidR="00802D77" w:rsidRPr="00802D77">
        <w:rPr>
          <w:position w:val="6"/>
          <w:sz w:val="16"/>
          <w:szCs w:val="16"/>
        </w:rPr>
        <w:t>*</w:t>
      </w:r>
      <w:r w:rsidRPr="00802D77">
        <w:t>consideration, then:</w:t>
      </w:r>
    </w:p>
    <w:p w:rsidR="00300522" w:rsidRPr="00802D77" w:rsidRDefault="00300522" w:rsidP="00300522">
      <w:pPr>
        <w:pStyle w:val="paragraph"/>
      </w:pPr>
      <w:r w:rsidRPr="00802D77">
        <w:tab/>
        <w:t>(a)</w:t>
      </w:r>
      <w:r w:rsidRPr="00802D77">
        <w:tab/>
        <w:t xml:space="preserve">if, in a tax period, </w:t>
      </w:r>
      <w:r w:rsidRPr="00802D77">
        <w:rPr>
          <w:i/>
          <w:iCs/>
        </w:rPr>
        <w:t xml:space="preserve">all </w:t>
      </w:r>
      <w:r w:rsidRPr="00802D77">
        <w:t xml:space="preserve">of the consideration is provided—the </w:t>
      </w:r>
      <w:r w:rsidR="00802D77" w:rsidRPr="00802D77">
        <w:rPr>
          <w:position w:val="6"/>
          <w:sz w:val="16"/>
          <w:szCs w:val="16"/>
        </w:rPr>
        <w:t>*</w:t>
      </w:r>
      <w:r w:rsidRPr="00802D77">
        <w:t>adjustment is attributable to that tax period; or</w:t>
      </w:r>
    </w:p>
    <w:p w:rsidR="00300522" w:rsidRPr="00802D77" w:rsidRDefault="00300522" w:rsidP="00300522">
      <w:pPr>
        <w:pStyle w:val="paragraph"/>
      </w:pPr>
      <w:r w:rsidRPr="00802D77">
        <w:tab/>
        <w:t>(b)</w:t>
      </w:r>
      <w:r w:rsidRPr="00802D77">
        <w:tab/>
        <w:t xml:space="preserve">if, in a tax period, </w:t>
      </w:r>
      <w:r w:rsidRPr="00802D77">
        <w:rPr>
          <w:i/>
          <w:iCs/>
        </w:rPr>
        <w:t xml:space="preserve">part </w:t>
      </w:r>
      <w:r w:rsidRPr="00802D77">
        <w:t>of the consideration is provided—the adjustment is attributable to that tax period, but only to the extent that the consideration is provided in that tax period; or</w:t>
      </w:r>
    </w:p>
    <w:p w:rsidR="00300522" w:rsidRPr="00802D77" w:rsidRDefault="00300522" w:rsidP="00300522">
      <w:pPr>
        <w:pStyle w:val="paragraph"/>
      </w:pPr>
      <w:r w:rsidRPr="00802D77">
        <w:tab/>
        <w:t>(c)</w:t>
      </w:r>
      <w:r w:rsidRPr="00802D77">
        <w:tab/>
        <w:t xml:space="preserve">if, in a tax period, </w:t>
      </w:r>
      <w:r w:rsidRPr="00802D77">
        <w:rPr>
          <w:i/>
          <w:iCs/>
        </w:rPr>
        <w:t>none</w:t>
      </w:r>
      <w:r w:rsidRPr="00802D77">
        <w:t xml:space="preserve"> of the consideration is provided—none of the adjustment is attributable to that tax period.</w:t>
      </w:r>
    </w:p>
    <w:p w:rsidR="00300522" w:rsidRPr="00802D77" w:rsidRDefault="00300522" w:rsidP="00520EF5">
      <w:pPr>
        <w:pStyle w:val="subsection"/>
        <w:keepNext/>
        <w:keepLines/>
      </w:pPr>
      <w:r w:rsidRPr="00802D77">
        <w:tab/>
        <w:t>(3)</w:t>
      </w:r>
      <w:r w:rsidRPr="00802D77">
        <w:tab/>
        <w:t>If:</w:t>
      </w:r>
    </w:p>
    <w:p w:rsidR="00300522" w:rsidRPr="00802D77" w:rsidRDefault="00300522" w:rsidP="00300522">
      <w:pPr>
        <w:pStyle w:val="paragraph"/>
      </w:pPr>
      <w:r w:rsidRPr="00802D77">
        <w:tab/>
        <w:t>(a)</w:t>
      </w:r>
      <w:r w:rsidRPr="00802D77">
        <w:tab/>
        <w:t xml:space="preserve">you have a </w:t>
      </w:r>
      <w:r w:rsidR="00802D77" w:rsidRPr="00802D77">
        <w:rPr>
          <w:position w:val="6"/>
          <w:sz w:val="16"/>
          <w:szCs w:val="16"/>
        </w:rPr>
        <w:t>*</w:t>
      </w:r>
      <w:r w:rsidRPr="00802D77">
        <w:t xml:space="preserve">decreasing adjustment arising from an </w:t>
      </w:r>
      <w:r w:rsidR="00802D77" w:rsidRPr="00802D77">
        <w:rPr>
          <w:position w:val="6"/>
          <w:sz w:val="16"/>
          <w:szCs w:val="16"/>
        </w:rPr>
        <w:t>*</w:t>
      </w:r>
      <w:r w:rsidRPr="00802D77">
        <w:t>adjustment event; and</w:t>
      </w:r>
    </w:p>
    <w:p w:rsidR="00300522" w:rsidRPr="00802D77" w:rsidRDefault="00300522" w:rsidP="00300522">
      <w:pPr>
        <w:pStyle w:val="paragraph"/>
      </w:pPr>
      <w:r w:rsidRPr="00802D77">
        <w:tab/>
        <w:t>(b)</w:t>
      </w:r>
      <w:r w:rsidRPr="00802D77">
        <w:tab/>
        <w:t xml:space="preserve">you do not hold an </w:t>
      </w:r>
      <w:r w:rsidR="00802D77" w:rsidRPr="00802D77">
        <w:rPr>
          <w:position w:val="6"/>
          <w:sz w:val="16"/>
          <w:szCs w:val="16"/>
        </w:rPr>
        <w:t>*</w:t>
      </w:r>
      <w:r w:rsidRPr="00802D77">
        <w:t xml:space="preserve">adjustment note for the adjustment when you give to the Commissioner a </w:t>
      </w:r>
      <w:r w:rsidR="00802D77" w:rsidRPr="00802D77">
        <w:rPr>
          <w:position w:val="6"/>
          <w:sz w:val="16"/>
          <w:szCs w:val="16"/>
        </w:rPr>
        <w:t>*</w:t>
      </w:r>
      <w:r w:rsidRPr="00802D77">
        <w:t>GST return for the tax period to which the adjustment (or any part of the adjustment) would otherwise be attributable;</w:t>
      </w:r>
    </w:p>
    <w:p w:rsidR="00300522" w:rsidRPr="00802D77" w:rsidRDefault="00300522" w:rsidP="00300522">
      <w:pPr>
        <w:pStyle w:val="subsection2"/>
      </w:pPr>
      <w:r w:rsidRPr="00802D77">
        <w:t>then:</w:t>
      </w:r>
    </w:p>
    <w:p w:rsidR="00300522" w:rsidRPr="00802D77" w:rsidRDefault="00300522" w:rsidP="00300522">
      <w:pPr>
        <w:pStyle w:val="paragraph"/>
      </w:pPr>
      <w:r w:rsidRPr="00802D77">
        <w:tab/>
        <w:t>(c)</w:t>
      </w:r>
      <w:r w:rsidRPr="00802D77">
        <w:tab/>
        <w:t>the adjustment (including any part of the adjustment) is not attributable to that tax period; and</w:t>
      </w:r>
    </w:p>
    <w:p w:rsidR="00300522" w:rsidRPr="00802D77" w:rsidRDefault="00300522" w:rsidP="00300522">
      <w:pPr>
        <w:pStyle w:val="paragraph"/>
      </w:pPr>
      <w:r w:rsidRPr="00802D77">
        <w:tab/>
        <w:t>(d)</w:t>
      </w:r>
      <w:r w:rsidRPr="00802D77">
        <w:tab/>
        <w:t>the adjustment (or part) is attributable to the first tax period for which you give to the Commissioner a GST return at a time when you hold that adjustment note.</w:t>
      </w:r>
    </w:p>
    <w:p w:rsidR="00300522" w:rsidRPr="00802D77" w:rsidRDefault="00300522" w:rsidP="00300522">
      <w:pPr>
        <w:pStyle w:val="subsection2"/>
      </w:pPr>
      <w:r w:rsidRPr="00802D77">
        <w:t>However, this subsection does not apply in circumstances of a kind determined in writing by the Commissioner to be circumstances in which the requirement for an adjustment note does not apply.</w:t>
      </w:r>
    </w:p>
    <w:p w:rsidR="00300522" w:rsidRPr="00802D77" w:rsidRDefault="00300522" w:rsidP="00300522">
      <w:pPr>
        <w:pStyle w:val="TLPnoteright"/>
      </w:pPr>
      <w:r w:rsidRPr="00802D77">
        <w:t>For the giving of GST returns to the Commissioner, see Division</w:t>
      </w:r>
      <w:r w:rsidR="00802D77">
        <w:t> </w:t>
      </w:r>
      <w:r w:rsidRPr="00802D77">
        <w:t>31.</w:t>
      </w:r>
    </w:p>
    <w:p w:rsidR="00300522" w:rsidRPr="00802D77" w:rsidRDefault="00300522" w:rsidP="00300522">
      <w:pPr>
        <w:pStyle w:val="ActHead5"/>
      </w:pPr>
      <w:bookmarkStart w:id="185" w:name="_Toc487203148"/>
      <w:r w:rsidRPr="00802D77">
        <w:rPr>
          <w:rStyle w:val="CharSectno"/>
        </w:rPr>
        <w:t>29</w:t>
      </w:r>
      <w:r w:rsidR="00802D77" w:rsidRPr="00802D77">
        <w:rPr>
          <w:rStyle w:val="CharSectno"/>
        </w:rPr>
        <w:noBreakHyphen/>
      </w:r>
      <w:r w:rsidRPr="00802D77">
        <w:rPr>
          <w:rStyle w:val="CharSectno"/>
        </w:rPr>
        <w:t>25</w:t>
      </w:r>
      <w:r w:rsidRPr="00802D77">
        <w:t xml:space="preserve">  Commissioner may determine particular attribution rules</w:t>
      </w:r>
      <w:bookmarkEnd w:id="185"/>
    </w:p>
    <w:p w:rsidR="00300522" w:rsidRPr="00802D77" w:rsidRDefault="00300522" w:rsidP="00300522">
      <w:pPr>
        <w:pStyle w:val="subsection"/>
      </w:pPr>
      <w:r w:rsidRPr="00802D77">
        <w:tab/>
        <w:t>(1)</w:t>
      </w:r>
      <w:r w:rsidRPr="00802D77">
        <w:tab/>
        <w:t>The Commissioner may, in writing, determine the tax periods to which:</w:t>
      </w:r>
    </w:p>
    <w:p w:rsidR="00300522" w:rsidRPr="00802D77" w:rsidRDefault="00300522" w:rsidP="00300522">
      <w:pPr>
        <w:pStyle w:val="paragraph"/>
      </w:pPr>
      <w:r w:rsidRPr="00802D77">
        <w:tab/>
        <w:t>(a)</w:t>
      </w:r>
      <w:r w:rsidRPr="00802D77">
        <w:tab/>
        <w:t xml:space="preserve">GST on </w:t>
      </w:r>
      <w:r w:rsidR="00802D77" w:rsidRPr="00802D77">
        <w:rPr>
          <w:position w:val="6"/>
          <w:sz w:val="16"/>
          <w:szCs w:val="16"/>
        </w:rPr>
        <w:t>*</w:t>
      </w:r>
      <w:r w:rsidRPr="00802D77">
        <w:t>taxable supplies of a specified kind; or</w:t>
      </w:r>
    </w:p>
    <w:p w:rsidR="00300522" w:rsidRPr="00802D77" w:rsidRDefault="00300522" w:rsidP="00300522">
      <w:pPr>
        <w:pStyle w:val="paragraph"/>
      </w:pPr>
      <w:r w:rsidRPr="00802D77">
        <w:tab/>
        <w:t>(b)</w:t>
      </w:r>
      <w:r w:rsidRPr="00802D77">
        <w:tab/>
        <w:t xml:space="preserve">input tax credits for </w:t>
      </w:r>
      <w:r w:rsidR="00802D77" w:rsidRPr="00802D77">
        <w:rPr>
          <w:position w:val="6"/>
          <w:sz w:val="16"/>
          <w:szCs w:val="16"/>
        </w:rPr>
        <w:t>*</w:t>
      </w:r>
      <w:r w:rsidRPr="00802D77">
        <w:t>creditable acquisitions of a specified kind; or</w:t>
      </w:r>
    </w:p>
    <w:p w:rsidR="00300522" w:rsidRPr="00802D77" w:rsidRDefault="00300522" w:rsidP="00300522">
      <w:pPr>
        <w:pStyle w:val="paragraph"/>
      </w:pPr>
      <w:r w:rsidRPr="00802D77">
        <w:tab/>
        <w:t>(c)</w:t>
      </w:r>
      <w:r w:rsidRPr="00802D77">
        <w:tab/>
        <w:t xml:space="preserve">input tax credits for </w:t>
      </w:r>
      <w:r w:rsidR="00802D77" w:rsidRPr="00802D77">
        <w:rPr>
          <w:position w:val="6"/>
          <w:sz w:val="16"/>
          <w:szCs w:val="16"/>
        </w:rPr>
        <w:t>*</w:t>
      </w:r>
      <w:r w:rsidRPr="00802D77">
        <w:t>creditable importations of a specified kind; or</w:t>
      </w:r>
    </w:p>
    <w:p w:rsidR="00300522" w:rsidRPr="00802D77" w:rsidRDefault="00300522" w:rsidP="00300522">
      <w:pPr>
        <w:pStyle w:val="paragraph"/>
      </w:pPr>
      <w:r w:rsidRPr="00802D77">
        <w:tab/>
        <w:t>(d)</w:t>
      </w:r>
      <w:r w:rsidRPr="00802D77">
        <w:tab/>
      </w:r>
      <w:r w:rsidR="00802D77" w:rsidRPr="00802D77">
        <w:rPr>
          <w:position w:val="6"/>
          <w:sz w:val="16"/>
          <w:szCs w:val="16"/>
        </w:rPr>
        <w:t>*</w:t>
      </w:r>
      <w:r w:rsidRPr="00802D77">
        <w:t>adjustments of a specified kind;</w:t>
      </w:r>
    </w:p>
    <w:p w:rsidR="00300522" w:rsidRPr="00802D77" w:rsidRDefault="00300522" w:rsidP="00300522">
      <w:pPr>
        <w:pStyle w:val="subsection2"/>
      </w:pPr>
      <w:r w:rsidRPr="00802D77">
        <w:t>are attributable.</w:t>
      </w:r>
    </w:p>
    <w:p w:rsidR="00300522" w:rsidRPr="00802D77" w:rsidRDefault="00300522" w:rsidP="00300522">
      <w:pPr>
        <w:pStyle w:val="subsection"/>
      </w:pPr>
      <w:r w:rsidRPr="00802D77">
        <w:tab/>
        <w:t>(2)</w:t>
      </w:r>
      <w:r w:rsidRPr="00802D77">
        <w:tab/>
        <w:t xml:space="preserve">However, the Commissioner must not make a determination under this section unless satisfied that it is necessary to prevent the provisions of this </w:t>
      </w:r>
      <w:r w:rsidR="00A53099" w:rsidRPr="00802D77">
        <w:t>Division</w:t>
      </w:r>
      <w:r w:rsidR="00A36DB5" w:rsidRPr="00802D77">
        <w:t xml:space="preserve"> </w:t>
      </w:r>
      <w:r w:rsidRPr="00802D77">
        <w:t>and Chapter</w:t>
      </w:r>
      <w:r w:rsidR="00802D77">
        <w:t> </w:t>
      </w:r>
      <w:r w:rsidRPr="00802D77">
        <w:t>4 applying in a way that is inappropriate in circumstances involving:</w:t>
      </w:r>
    </w:p>
    <w:p w:rsidR="00300522" w:rsidRPr="00802D77" w:rsidRDefault="00300522" w:rsidP="00300522">
      <w:pPr>
        <w:pStyle w:val="paragraph"/>
      </w:pPr>
      <w:r w:rsidRPr="00802D77">
        <w:tab/>
        <w:t>(a)</w:t>
      </w:r>
      <w:r w:rsidRPr="00802D77">
        <w:tab/>
        <w:t>a supply or acquisition in which possession of goods passes, but title in the goods will, or may, pass at some time in the future; or</w:t>
      </w:r>
    </w:p>
    <w:p w:rsidR="00300522" w:rsidRPr="00802D77" w:rsidRDefault="00300522" w:rsidP="00300522">
      <w:pPr>
        <w:pStyle w:val="paragraph"/>
      </w:pPr>
      <w:r w:rsidRPr="00802D77">
        <w:tab/>
        <w:t>(b)</w:t>
      </w:r>
      <w:r w:rsidRPr="00802D77">
        <w:tab/>
        <w:t xml:space="preserve">a supply or acquisition for which payment is made or an </w:t>
      </w:r>
      <w:r w:rsidR="00802D77" w:rsidRPr="00802D77">
        <w:rPr>
          <w:position w:val="6"/>
          <w:sz w:val="16"/>
          <w:szCs w:val="16"/>
        </w:rPr>
        <w:t>*</w:t>
      </w:r>
      <w:r w:rsidRPr="00802D77">
        <w:t>invoice is issued, but use, enjoyment or passing of title will, or may, occur at some time in the future; or</w:t>
      </w:r>
    </w:p>
    <w:p w:rsidR="00300522" w:rsidRPr="00802D77" w:rsidRDefault="00300522" w:rsidP="00300522">
      <w:pPr>
        <w:pStyle w:val="paragraph"/>
      </w:pPr>
      <w:r w:rsidRPr="00802D77">
        <w:tab/>
        <w:t>(c)</w:t>
      </w:r>
      <w:r w:rsidRPr="00802D77">
        <w:tab/>
        <w:t xml:space="preserve">a supply or acquisition occurring, but still being subject to a statutory cooling off period under an </w:t>
      </w:r>
      <w:r w:rsidR="00802D77" w:rsidRPr="00802D77">
        <w:rPr>
          <w:position w:val="6"/>
          <w:sz w:val="16"/>
          <w:szCs w:val="16"/>
        </w:rPr>
        <w:t>*</w:t>
      </w:r>
      <w:r w:rsidRPr="00802D77">
        <w:t>Australian law; or</w:t>
      </w:r>
    </w:p>
    <w:p w:rsidR="00300522" w:rsidRPr="00802D77" w:rsidRDefault="00300522" w:rsidP="00300522">
      <w:pPr>
        <w:pStyle w:val="paragraph"/>
      </w:pPr>
      <w:r w:rsidRPr="00802D77">
        <w:tab/>
        <w:t>(d)</w:t>
      </w:r>
      <w:r w:rsidRPr="00802D77">
        <w:tab/>
        <w:t xml:space="preserve">a supply or acquisition occurring before the supplier or </w:t>
      </w:r>
      <w:r w:rsidR="00802D77" w:rsidRPr="00802D77">
        <w:rPr>
          <w:position w:val="6"/>
          <w:sz w:val="16"/>
          <w:szCs w:val="16"/>
        </w:rPr>
        <w:t>*</w:t>
      </w:r>
      <w:r w:rsidRPr="00802D77">
        <w:t>recipient knows it has occurred; or</w:t>
      </w:r>
    </w:p>
    <w:p w:rsidR="00300522" w:rsidRPr="00802D77" w:rsidRDefault="00300522" w:rsidP="00300522">
      <w:pPr>
        <w:pStyle w:val="paragraph"/>
      </w:pPr>
      <w:r w:rsidRPr="00802D77">
        <w:tab/>
        <w:t>(e)</w:t>
      </w:r>
      <w:r w:rsidRPr="00802D77">
        <w:tab/>
        <w:t xml:space="preserve">a supply or acquisition occurring before the supplier or recipient knows the total </w:t>
      </w:r>
      <w:r w:rsidR="00802D77" w:rsidRPr="00802D77">
        <w:rPr>
          <w:position w:val="6"/>
          <w:sz w:val="16"/>
          <w:szCs w:val="16"/>
        </w:rPr>
        <w:t>*</w:t>
      </w:r>
      <w:r w:rsidRPr="00802D77">
        <w:t>consideration; or</w:t>
      </w:r>
    </w:p>
    <w:p w:rsidR="00300522" w:rsidRPr="00802D77" w:rsidRDefault="00300522" w:rsidP="00300522">
      <w:pPr>
        <w:pStyle w:val="paragraph"/>
      </w:pPr>
      <w:r w:rsidRPr="00802D77">
        <w:tab/>
        <w:t>(f)</w:t>
      </w:r>
      <w:r w:rsidRPr="00802D77">
        <w:tab/>
        <w:t>a supply or acquisition made under a contract that is subject to preconditions; or</w:t>
      </w:r>
    </w:p>
    <w:p w:rsidR="00300522" w:rsidRPr="00802D77" w:rsidRDefault="00300522" w:rsidP="00300522">
      <w:pPr>
        <w:pStyle w:val="paragraph"/>
      </w:pPr>
      <w:r w:rsidRPr="00802D77">
        <w:tab/>
        <w:t>(g)</w:t>
      </w:r>
      <w:r w:rsidRPr="00802D77">
        <w:tab/>
        <w:t xml:space="preserve">a supply or acquisition made under a contract that provides for retention of some or all of the consideration until certain conditions are met; or </w:t>
      </w:r>
    </w:p>
    <w:p w:rsidR="00300522" w:rsidRPr="00802D77" w:rsidRDefault="00300522" w:rsidP="00300522">
      <w:pPr>
        <w:pStyle w:val="paragraph"/>
      </w:pPr>
      <w:r w:rsidRPr="00802D77">
        <w:tab/>
        <w:t>(h)</w:t>
      </w:r>
      <w:r w:rsidRPr="00802D77">
        <w:tab/>
        <w:t>a supply or acquisition for which the GST treatment will be unknown until a later supply is made.</w:t>
      </w:r>
    </w:p>
    <w:p w:rsidR="00300522" w:rsidRPr="00802D77" w:rsidRDefault="00300522" w:rsidP="00300522">
      <w:pPr>
        <w:pStyle w:val="subsection"/>
      </w:pPr>
      <w:r w:rsidRPr="00802D77">
        <w:tab/>
        <w:t>(3)</w:t>
      </w:r>
      <w:r w:rsidRPr="00802D77">
        <w:tab/>
        <w:t xml:space="preserve">Determinations under </w:t>
      </w:r>
      <w:r w:rsidR="00802D77">
        <w:t>subsection (</w:t>
      </w:r>
      <w:r w:rsidRPr="00802D77">
        <w:t xml:space="preserve">1) override the provisions of this </w:t>
      </w:r>
      <w:r w:rsidR="00A53099" w:rsidRPr="00802D77">
        <w:t>Division</w:t>
      </w:r>
      <w:r w:rsidR="00A36DB5" w:rsidRPr="00802D77">
        <w:t xml:space="preserve"> </w:t>
      </w:r>
      <w:r w:rsidRPr="00802D77">
        <w:t>(except this section) and Chapter</w:t>
      </w:r>
      <w:r w:rsidR="00802D77">
        <w:t> </w:t>
      </w:r>
      <w:r w:rsidRPr="00802D77">
        <w:t>4, but only to the extent of any inconsistency.</w:t>
      </w:r>
    </w:p>
    <w:p w:rsidR="00300522" w:rsidRPr="00802D77" w:rsidRDefault="00300522" w:rsidP="00217974">
      <w:pPr>
        <w:pStyle w:val="ActHead5"/>
      </w:pPr>
      <w:bookmarkStart w:id="186" w:name="_Toc487203149"/>
      <w:r w:rsidRPr="00802D77">
        <w:rPr>
          <w:rStyle w:val="CharSectno"/>
        </w:rPr>
        <w:t>29</w:t>
      </w:r>
      <w:r w:rsidR="00802D77" w:rsidRPr="00802D77">
        <w:rPr>
          <w:rStyle w:val="CharSectno"/>
        </w:rPr>
        <w:noBreakHyphen/>
      </w:r>
      <w:r w:rsidRPr="00802D77">
        <w:rPr>
          <w:rStyle w:val="CharSectno"/>
        </w:rPr>
        <w:t>39</w:t>
      </w:r>
      <w:r w:rsidRPr="00802D77">
        <w:t xml:space="preserve">  Special rules relating to attribution rules</w:t>
      </w:r>
      <w:bookmarkEnd w:id="186"/>
    </w:p>
    <w:p w:rsidR="00300522" w:rsidRPr="00802D77" w:rsidRDefault="00300522" w:rsidP="00217974">
      <w:pPr>
        <w:pStyle w:val="subsection"/>
        <w:keepNext/>
        <w:keepLines/>
      </w:pPr>
      <w:r w:rsidRPr="00802D77">
        <w:tab/>
      </w:r>
      <w:r w:rsidRPr="00802D77">
        <w:tab/>
        <w:t>Chapter</w:t>
      </w:r>
      <w:r w:rsidR="00802D77">
        <w:t> </w:t>
      </w:r>
      <w:r w:rsidRPr="00802D77">
        <w:t>4 contains special rules relating to attribution rules, as follows:</w:t>
      </w:r>
    </w:p>
    <w:p w:rsidR="00A53099" w:rsidRPr="00802D77"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02D77" w:rsidTr="00A53099">
        <w:trPr>
          <w:tblHeader/>
        </w:trPr>
        <w:tc>
          <w:tcPr>
            <w:tcW w:w="5954" w:type="dxa"/>
            <w:gridSpan w:val="3"/>
            <w:tcBorders>
              <w:top w:val="single" w:sz="12" w:space="0" w:color="auto"/>
              <w:bottom w:val="single" w:sz="6" w:space="0" w:color="auto"/>
            </w:tcBorders>
            <w:shd w:val="clear" w:color="auto" w:fill="auto"/>
          </w:tcPr>
          <w:p w:rsidR="00300522" w:rsidRPr="00802D77" w:rsidRDefault="00300522" w:rsidP="000A6D5B">
            <w:pPr>
              <w:pStyle w:val="Tabletext"/>
              <w:keepNext/>
              <w:keepLines/>
              <w:rPr>
                <w:b/>
              </w:rPr>
            </w:pPr>
            <w:r w:rsidRPr="00802D77">
              <w:rPr>
                <w:b/>
                <w:bCs/>
              </w:rPr>
              <w:t>Checklist of special rules</w:t>
            </w:r>
          </w:p>
        </w:tc>
      </w:tr>
      <w:tr w:rsidR="00300522" w:rsidRPr="00802D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02D77" w:rsidRDefault="00300522" w:rsidP="000A6D5B">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0A6D5B">
            <w:pPr>
              <w:pStyle w:val="Tabletext"/>
              <w:keepNext/>
              <w:keepLines/>
              <w:rPr>
                <w:b/>
              </w:rPr>
            </w:pPr>
            <w:r w:rsidRPr="00802D77">
              <w:rPr>
                <w:b/>
                <w:bCs/>
              </w:rPr>
              <w:t>For this case ...</w:t>
            </w:r>
          </w:p>
        </w:tc>
        <w:tc>
          <w:tcPr>
            <w:tcW w:w="1701" w:type="dxa"/>
            <w:tcBorders>
              <w:top w:val="single" w:sz="6" w:space="0" w:color="auto"/>
              <w:bottom w:val="single" w:sz="12" w:space="0" w:color="auto"/>
            </w:tcBorders>
            <w:shd w:val="clear" w:color="auto" w:fill="auto"/>
          </w:tcPr>
          <w:p w:rsidR="00300522" w:rsidRPr="00802D77" w:rsidRDefault="00300522" w:rsidP="000A6D5B">
            <w:pPr>
              <w:pStyle w:val="Tabletext"/>
              <w:keepNext/>
              <w:keepLines/>
              <w:rPr>
                <w:b/>
              </w:rPr>
            </w:pPr>
            <w:r w:rsidRPr="00802D77">
              <w:rPr>
                <w:b/>
                <w:bCs/>
              </w:rPr>
              <w:t>See:</w:t>
            </w:r>
          </w:p>
        </w:tc>
      </w:tr>
      <w:tr w:rsidR="00300522" w:rsidRPr="00802D77" w:rsidTr="00A53099">
        <w:tblPrEx>
          <w:tblCellMar>
            <w:left w:w="107" w:type="dxa"/>
            <w:right w:w="107" w:type="dxa"/>
          </w:tblCellMar>
        </w:tblPrEx>
        <w:tc>
          <w:tcPr>
            <w:tcW w:w="709" w:type="dxa"/>
            <w:tcBorders>
              <w:top w:val="single" w:sz="12" w:space="0" w:color="auto"/>
            </w:tcBorders>
            <w:shd w:val="clear" w:color="auto" w:fill="auto"/>
          </w:tcPr>
          <w:p w:rsidR="00300522" w:rsidRPr="00802D77" w:rsidRDefault="00300522" w:rsidP="00300522">
            <w:pPr>
              <w:pStyle w:val="Tabletext"/>
            </w:pPr>
            <w:r w:rsidRPr="00802D77">
              <w:t>1</w:t>
            </w:r>
          </w:p>
        </w:tc>
        <w:tc>
          <w:tcPr>
            <w:tcW w:w="3544" w:type="dxa"/>
            <w:tcBorders>
              <w:top w:val="single" w:sz="12" w:space="0" w:color="auto"/>
            </w:tcBorders>
            <w:shd w:val="clear" w:color="auto" w:fill="auto"/>
          </w:tcPr>
          <w:p w:rsidR="00300522" w:rsidRPr="00802D77" w:rsidRDefault="00300522" w:rsidP="00300522">
            <w:pPr>
              <w:pStyle w:val="Tabletext"/>
            </w:pPr>
            <w:r w:rsidRPr="00802D77">
              <w:t>Agents and insurance brokers</w:t>
            </w:r>
          </w:p>
        </w:tc>
        <w:tc>
          <w:tcPr>
            <w:tcW w:w="1701" w:type="dxa"/>
            <w:tcBorders>
              <w:top w:val="single" w:sz="12" w:space="0" w:color="auto"/>
            </w:tcBorders>
            <w:shd w:val="clear" w:color="auto" w:fill="auto"/>
          </w:tcPr>
          <w:p w:rsidR="00300522" w:rsidRPr="00802D77" w:rsidRDefault="00300522" w:rsidP="00300522">
            <w:pPr>
              <w:pStyle w:val="Tabletext"/>
            </w:pPr>
            <w:r w:rsidRPr="00802D77">
              <w:t>Division</w:t>
            </w:r>
            <w:r w:rsidR="00802D77">
              <w:t> </w:t>
            </w:r>
            <w:r w:rsidRPr="00802D77">
              <w:t>153</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Associates</w:t>
            </w:r>
          </w:p>
        </w:tc>
        <w:tc>
          <w:tcPr>
            <w:tcW w:w="1701" w:type="dxa"/>
            <w:shd w:val="clear" w:color="auto" w:fill="auto"/>
          </w:tcPr>
          <w:p w:rsidR="00300522" w:rsidRPr="00802D77" w:rsidRDefault="00300522" w:rsidP="00300522">
            <w:pPr>
              <w:pStyle w:val="Tabletext"/>
            </w:pPr>
            <w:r w:rsidRPr="00802D77">
              <w:t>Division</w:t>
            </w:r>
            <w:r w:rsidR="00802D77">
              <w:t> </w:t>
            </w:r>
            <w:r w:rsidRPr="00802D77">
              <w:t>72</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3</w:t>
            </w:r>
          </w:p>
        </w:tc>
        <w:tc>
          <w:tcPr>
            <w:tcW w:w="3544" w:type="dxa"/>
            <w:shd w:val="clear" w:color="auto" w:fill="auto"/>
          </w:tcPr>
          <w:p w:rsidR="00300522" w:rsidRPr="00802D77" w:rsidRDefault="00300522" w:rsidP="00300522">
            <w:pPr>
              <w:pStyle w:val="Tabletext"/>
            </w:pPr>
            <w:r w:rsidRPr="00802D77">
              <w:t>Cancelled lay</w:t>
            </w:r>
            <w:r w:rsidR="00802D77">
              <w:noBreakHyphen/>
            </w:r>
            <w:r w:rsidRPr="00802D77">
              <w:t>by sales</w:t>
            </w:r>
          </w:p>
        </w:tc>
        <w:tc>
          <w:tcPr>
            <w:tcW w:w="1701" w:type="dxa"/>
            <w:shd w:val="clear" w:color="auto" w:fill="auto"/>
          </w:tcPr>
          <w:p w:rsidR="00300522" w:rsidRPr="00802D77" w:rsidRDefault="00300522" w:rsidP="00300522">
            <w:pPr>
              <w:pStyle w:val="Tabletext"/>
            </w:pPr>
            <w:r w:rsidRPr="00802D77">
              <w:t>Division</w:t>
            </w:r>
            <w:r w:rsidR="00802D77">
              <w:t> </w:t>
            </w:r>
            <w:r w:rsidRPr="00802D77">
              <w:t>102</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4</w:t>
            </w:r>
          </w:p>
        </w:tc>
        <w:tc>
          <w:tcPr>
            <w:tcW w:w="3544" w:type="dxa"/>
            <w:shd w:val="clear" w:color="auto" w:fill="auto"/>
          </w:tcPr>
          <w:p w:rsidR="00300522" w:rsidRPr="00802D77" w:rsidRDefault="00300522" w:rsidP="00300522">
            <w:pPr>
              <w:pStyle w:val="Tabletext"/>
            </w:pPr>
            <w:r w:rsidRPr="00802D77">
              <w:t>Cessation of registration</w:t>
            </w:r>
          </w:p>
        </w:tc>
        <w:tc>
          <w:tcPr>
            <w:tcW w:w="1701" w:type="dxa"/>
            <w:shd w:val="clear" w:color="auto" w:fill="auto"/>
          </w:tcPr>
          <w:p w:rsidR="00300522" w:rsidRPr="00802D77" w:rsidRDefault="00300522" w:rsidP="00300522">
            <w:pPr>
              <w:pStyle w:val="Tabletext"/>
            </w:pPr>
            <w:r w:rsidRPr="00802D77">
              <w:t>Division</w:t>
            </w:r>
            <w:r w:rsidR="00802D77">
              <w:t> </w:t>
            </w:r>
            <w:r w:rsidRPr="00802D77">
              <w:t>138</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5</w:t>
            </w:r>
          </w:p>
        </w:tc>
        <w:tc>
          <w:tcPr>
            <w:tcW w:w="3544" w:type="dxa"/>
            <w:shd w:val="clear" w:color="auto" w:fill="auto"/>
          </w:tcPr>
          <w:p w:rsidR="00300522" w:rsidRPr="00802D77" w:rsidRDefault="00300522" w:rsidP="00300522">
            <w:pPr>
              <w:pStyle w:val="Tabletext"/>
            </w:pPr>
            <w:r w:rsidRPr="00802D77">
              <w:t>Changes in the extent of creditable purpose</w:t>
            </w:r>
          </w:p>
        </w:tc>
        <w:tc>
          <w:tcPr>
            <w:tcW w:w="1701" w:type="dxa"/>
            <w:shd w:val="clear" w:color="auto" w:fill="auto"/>
          </w:tcPr>
          <w:p w:rsidR="00300522" w:rsidRPr="00802D77" w:rsidRDefault="00300522" w:rsidP="00300522">
            <w:pPr>
              <w:pStyle w:val="Tabletext"/>
            </w:pPr>
            <w:r w:rsidRPr="00802D77">
              <w:t>Division</w:t>
            </w:r>
            <w:r w:rsidR="00802D77">
              <w:t> </w:t>
            </w:r>
            <w:r w:rsidRPr="00802D77">
              <w:t>129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6</w:t>
            </w:r>
          </w:p>
        </w:tc>
        <w:tc>
          <w:tcPr>
            <w:tcW w:w="3544" w:type="dxa"/>
            <w:shd w:val="clear" w:color="auto" w:fill="auto"/>
          </w:tcPr>
          <w:p w:rsidR="00300522" w:rsidRPr="00802D77" w:rsidRDefault="00300522" w:rsidP="00300522">
            <w:pPr>
              <w:pStyle w:val="Tabletext"/>
            </w:pPr>
            <w:r w:rsidRPr="00802D77">
              <w:t>Changing your accounting basis</w:t>
            </w:r>
          </w:p>
        </w:tc>
        <w:tc>
          <w:tcPr>
            <w:tcW w:w="1701" w:type="dxa"/>
            <w:shd w:val="clear" w:color="auto" w:fill="auto"/>
          </w:tcPr>
          <w:p w:rsidR="00300522" w:rsidRPr="00802D77" w:rsidRDefault="00300522" w:rsidP="00300522">
            <w:pPr>
              <w:pStyle w:val="Tabletext"/>
            </w:pPr>
            <w:r w:rsidRPr="00802D77">
              <w:t>Division</w:t>
            </w:r>
            <w:r w:rsidR="00802D77">
              <w:t> </w:t>
            </w:r>
            <w:r w:rsidRPr="00802D77">
              <w:t>159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7</w:t>
            </w:r>
          </w:p>
        </w:tc>
        <w:tc>
          <w:tcPr>
            <w:tcW w:w="3544" w:type="dxa"/>
            <w:shd w:val="clear" w:color="auto" w:fill="auto"/>
          </w:tcPr>
          <w:p w:rsidR="00300522" w:rsidRPr="00802D77" w:rsidRDefault="00300522" w:rsidP="00300522">
            <w:pPr>
              <w:pStyle w:val="Tabletext"/>
            </w:pPr>
            <w:r w:rsidRPr="00802D77">
              <w:t>Company amalgamations</w:t>
            </w:r>
          </w:p>
        </w:tc>
        <w:tc>
          <w:tcPr>
            <w:tcW w:w="1701" w:type="dxa"/>
            <w:shd w:val="clear" w:color="auto" w:fill="auto"/>
          </w:tcPr>
          <w:p w:rsidR="00300522" w:rsidRPr="00802D77" w:rsidRDefault="00300522" w:rsidP="00300522">
            <w:pPr>
              <w:pStyle w:val="Tabletext"/>
            </w:pPr>
            <w:r w:rsidRPr="00802D77">
              <w:t>Division</w:t>
            </w:r>
            <w:r w:rsidR="00802D77">
              <w:t> </w:t>
            </w:r>
            <w:r w:rsidRPr="00802D77">
              <w:t>90</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8</w:t>
            </w:r>
          </w:p>
        </w:tc>
        <w:tc>
          <w:tcPr>
            <w:tcW w:w="3544" w:type="dxa"/>
            <w:shd w:val="clear" w:color="auto" w:fill="auto"/>
          </w:tcPr>
          <w:p w:rsidR="00300522" w:rsidRPr="00802D77" w:rsidRDefault="00300522" w:rsidP="00300522">
            <w:pPr>
              <w:pStyle w:val="Tabletext"/>
            </w:pPr>
            <w:r w:rsidRPr="00802D77">
              <w:t>Deposits as security</w:t>
            </w:r>
          </w:p>
        </w:tc>
        <w:tc>
          <w:tcPr>
            <w:tcW w:w="1701" w:type="dxa"/>
            <w:shd w:val="clear" w:color="auto" w:fill="auto"/>
          </w:tcPr>
          <w:p w:rsidR="00300522" w:rsidRPr="00802D77" w:rsidRDefault="00300522" w:rsidP="00300522">
            <w:pPr>
              <w:pStyle w:val="Tabletext"/>
            </w:pPr>
            <w:r w:rsidRPr="00802D77">
              <w:t>Division</w:t>
            </w:r>
            <w:r w:rsidR="00802D77">
              <w:t> </w:t>
            </w:r>
            <w:r w:rsidRPr="00802D77">
              <w:t>99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8A</w:t>
            </w:r>
          </w:p>
        </w:tc>
        <w:tc>
          <w:tcPr>
            <w:tcW w:w="3544" w:type="dxa"/>
            <w:shd w:val="clear" w:color="auto" w:fill="auto"/>
          </w:tcPr>
          <w:p w:rsidR="00300522" w:rsidRPr="00802D77" w:rsidRDefault="00300522" w:rsidP="00300522">
            <w:pPr>
              <w:pStyle w:val="Tabletext"/>
            </w:pPr>
            <w:r w:rsidRPr="00802D77">
              <w:t>Distributions from deceased estates</w:t>
            </w:r>
          </w:p>
        </w:tc>
        <w:tc>
          <w:tcPr>
            <w:tcW w:w="1701" w:type="dxa"/>
            <w:shd w:val="clear" w:color="auto" w:fill="auto"/>
          </w:tcPr>
          <w:p w:rsidR="00300522" w:rsidRPr="00802D77" w:rsidRDefault="00300522" w:rsidP="00300522">
            <w:pPr>
              <w:pStyle w:val="Tabletext"/>
            </w:pPr>
            <w:r w:rsidRPr="00802D77">
              <w:t>Division</w:t>
            </w:r>
            <w:r w:rsidR="00802D77">
              <w:t> </w:t>
            </w:r>
            <w:r w:rsidRPr="00802D77">
              <w:t>139</w:t>
            </w:r>
          </w:p>
        </w:tc>
      </w:tr>
      <w:tr w:rsidR="00712B5B" w:rsidRPr="00802D77" w:rsidTr="00A53099">
        <w:tblPrEx>
          <w:tblCellMar>
            <w:left w:w="107" w:type="dxa"/>
            <w:right w:w="107" w:type="dxa"/>
          </w:tblCellMar>
        </w:tblPrEx>
        <w:tc>
          <w:tcPr>
            <w:tcW w:w="709" w:type="dxa"/>
            <w:shd w:val="clear" w:color="auto" w:fill="auto"/>
          </w:tcPr>
          <w:p w:rsidR="00712B5B" w:rsidRPr="00802D77" w:rsidRDefault="00712B5B" w:rsidP="00300522">
            <w:pPr>
              <w:pStyle w:val="Tabletext"/>
            </w:pPr>
            <w:r w:rsidRPr="00802D77">
              <w:t>8AA</w:t>
            </w:r>
          </w:p>
        </w:tc>
        <w:tc>
          <w:tcPr>
            <w:tcW w:w="3544" w:type="dxa"/>
            <w:shd w:val="clear" w:color="auto" w:fill="auto"/>
          </w:tcPr>
          <w:p w:rsidR="00712B5B" w:rsidRPr="00802D77" w:rsidRDefault="00712B5B" w:rsidP="00300522">
            <w:pPr>
              <w:pStyle w:val="Tabletext"/>
            </w:pPr>
            <w:r w:rsidRPr="00802D77">
              <w:t>Hire purchase agreements</w:t>
            </w:r>
          </w:p>
        </w:tc>
        <w:tc>
          <w:tcPr>
            <w:tcW w:w="1701" w:type="dxa"/>
            <w:shd w:val="clear" w:color="auto" w:fill="auto"/>
          </w:tcPr>
          <w:p w:rsidR="00712B5B" w:rsidRPr="00802D77" w:rsidRDefault="00712B5B" w:rsidP="00300522">
            <w:pPr>
              <w:pStyle w:val="Tabletext"/>
            </w:pPr>
            <w:r w:rsidRPr="00802D77">
              <w:t>Division</w:t>
            </w:r>
            <w:r w:rsidR="00802D77">
              <w:t> </w:t>
            </w:r>
            <w:r w:rsidRPr="00802D77">
              <w:t>158</w:t>
            </w:r>
          </w:p>
        </w:tc>
      </w:tr>
      <w:tr w:rsidR="00712B5B" w:rsidRPr="00802D77" w:rsidTr="00A53099">
        <w:tblPrEx>
          <w:tblCellMar>
            <w:left w:w="107" w:type="dxa"/>
            <w:right w:w="107" w:type="dxa"/>
          </w:tblCellMar>
        </w:tblPrEx>
        <w:tc>
          <w:tcPr>
            <w:tcW w:w="709" w:type="dxa"/>
            <w:shd w:val="clear" w:color="auto" w:fill="auto"/>
          </w:tcPr>
          <w:p w:rsidR="00712B5B" w:rsidRPr="00802D77" w:rsidRDefault="00712B5B" w:rsidP="00300522">
            <w:pPr>
              <w:pStyle w:val="Tabletext"/>
            </w:pPr>
            <w:r w:rsidRPr="00802D77">
              <w:t>8B</w:t>
            </w:r>
          </w:p>
        </w:tc>
        <w:tc>
          <w:tcPr>
            <w:tcW w:w="3544" w:type="dxa"/>
            <w:shd w:val="clear" w:color="auto" w:fill="auto"/>
          </w:tcPr>
          <w:p w:rsidR="00712B5B" w:rsidRPr="00802D77" w:rsidRDefault="00712B5B" w:rsidP="00300522">
            <w:pPr>
              <w:pStyle w:val="Tabletext"/>
            </w:pPr>
            <w:r w:rsidRPr="00802D77">
              <w:t>Non</w:t>
            </w:r>
            <w:r w:rsidR="00802D77">
              <w:noBreakHyphen/>
            </w:r>
            <w:r w:rsidRPr="00802D77">
              <w:t>deductible expenses</w:t>
            </w:r>
          </w:p>
        </w:tc>
        <w:tc>
          <w:tcPr>
            <w:tcW w:w="1701" w:type="dxa"/>
            <w:shd w:val="clear" w:color="auto" w:fill="auto"/>
          </w:tcPr>
          <w:p w:rsidR="00712B5B" w:rsidRPr="00802D77" w:rsidRDefault="00712B5B" w:rsidP="00300522">
            <w:pPr>
              <w:pStyle w:val="Tabletext"/>
            </w:pPr>
            <w:r w:rsidRPr="00802D77">
              <w:t>Division</w:t>
            </w:r>
            <w:r w:rsidR="00802D77">
              <w:t> </w:t>
            </w:r>
            <w:r w:rsidRPr="00802D77">
              <w:t>69</w:t>
            </w:r>
          </w:p>
        </w:tc>
      </w:tr>
      <w:tr w:rsidR="00712B5B" w:rsidRPr="00802D77" w:rsidTr="00A53099">
        <w:tblPrEx>
          <w:tblCellMar>
            <w:left w:w="107" w:type="dxa"/>
            <w:right w:w="107" w:type="dxa"/>
          </w:tblCellMar>
        </w:tblPrEx>
        <w:tc>
          <w:tcPr>
            <w:tcW w:w="709" w:type="dxa"/>
            <w:shd w:val="clear" w:color="auto" w:fill="auto"/>
          </w:tcPr>
          <w:p w:rsidR="00712B5B" w:rsidRPr="00802D77" w:rsidRDefault="00712B5B" w:rsidP="00300522">
            <w:pPr>
              <w:pStyle w:val="Tabletext"/>
            </w:pPr>
            <w:r w:rsidRPr="00802D77">
              <w:t>9</w:t>
            </w:r>
          </w:p>
        </w:tc>
        <w:tc>
          <w:tcPr>
            <w:tcW w:w="3544" w:type="dxa"/>
            <w:shd w:val="clear" w:color="auto" w:fill="auto"/>
          </w:tcPr>
          <w:p w:rsidR="00712B5B" w:rsidRPr="00802D77" w:rsidRDefault="00712B5B" w:rsidP="00300522">
            <w:pPr>
              <w:pStyle w:val="Tabletext"/>
            </w:pPr>
            <w:r w:rsidRPr="00802D77">
              <w:t>Pre</w:t>
            </w:r>
            <w:r w:rsidR="00802D77">
              <w:noBreakHyphen/>
            </w:r>
            <w:r w:rsidRPr="00802D77">
              <w:t>establishment costs</w:t>
            </w:r>
          </w:p>
        </w:tc>
        <w:tc>
          <w:tcPr>
            <w:tcW w:w="1701" w:type="dxa"/>
            <w:shd w:val="clear" w:color="auto" w:fill="auto"/>
          </w:tcPr>
          <w:p w:rsidR="00712B5B" w:rsidRPr="00802D77" w:rsidRDefault="00712B5B" w:rsidP="00300522">
            <w:pPr>
              <w:pStyle w:val="Tabletext"/>
            </w:pPr>
            <w:r w:rsidRPr="00802D77">
              <w:t>Division</w:t>
            </w:r>
            <w:r w:rsidR="00802D77">
              <w:t> </w:t>
            </w:r>
            <w:r w:rsidRPr="00802D77">
              <w:t>60</w:t>
            </w:r>
          </w:p>
        </w:tc>
      </w:tr>
      <w:tr w:rsidR="00712B5B" w:rsidRPr="00802D77" w:rsidTr="00A53099">
        <w:tblPrEx>
          <w:tblCellMar>
            <w:left w:w="107" w:type="dxa"/>
            <w:right w:w="107" w:type="dxa"/>
          </w:tblCellMar>
        </w:tblPrEx>
        <w:tc>
          <w:tcPr>
            <w:tcW w:w="709" w:type="dxa"/>
            <w:shd w:val="clear" w:color="auto" w:fill="auto"/>
          </w:tcPr>
          <w:p w:rsidR="00712B5B" w:rsidRPr="00802D77" w:rsidRDefault="00712B5B" w:rsidP="00300522">
            <w:pPr>
              <w:pStyle w:val="Tabletext"/>
            </w:pPr>
            <w:r w:rsidRPr="00802D77">
              <w:t>10</w:t>
            </w:r>
          </w:p>
        </w:tc>
        <w:tc>
          <w:tcPr>
            <w:tcW w:w="3544" w:type="dxa"/>
            <w:shd w:val="clear" w:color="auto" w:fill="auto"/>
          </w:tcPr>
          <w:p w:rsidR="00712B5B" w:rsidRPr="00802D77" w:rsidRDefault="00712B5B" w:rsidP="00300522">
            <w:pPr>
              <w:pStyle w:val="Tabletext"/>
            </w:pPr>
            <w:r w:rsidRPr="00802D77">
              <w:t>Reimbursement of employees etc.</w:t>
            </w:r>
          </w:p>
        </w:tc>
        <w:tc>
          <w:tcPr>
            <w:tcW w:w="1701" w:type="dxa"/>
            <w:shd w:val="clear" w:color="auto" w:fill="auto"/>
          </w:tcPr>
          <w:p w:rsidR="00712B5B" w:rsidRPr="00802D77" w:rsidRDefault="00712B5B" w:rsidP="00300522">
            <w:pPr>
              <w:pStyle w:val="Tabletext"/>
            </w:pPr>
            <w:r w:rsidRPr="00802D77">
              <w:t>Division</w:t>
            </w:r>
            <w:r w:rsidR="00802D77">
              <w:t> </w:t>
            </w:r>
            <w:r w:rsidRPr="00802D77">
              <w:t>111</w:t>
            </w:r>
          </w:p>
        </w:tc>
      </w:tr>
      <w:tr w:rsidR="00712B5B" w:rsidRPr="00802D77" w:rsidTr="00A53099">
        <w:tblPrEx>
          <w:tblCellMar>
            <w:left w:w="107" w:type="dxa"/>
            <w:right w:w="107" w:type="dxa"/>
          </w:tblCellMar>
        </w:tblPrEx>
        <w:tc>
          <w:tcPr>
            <w:tcW w:w="709" w:type="dxa"/>
            <w:shd w:val="clear" w:color="auto" w:fill="auto"/>
          </w:tcPr>
          <w:p w:rsidR="00712B5B" w:rsidRPr="00802D77" w:rsidRDefault="00712B5B" w:rsidP="00300522">
            <w:pPr>
              <w:pStyle w:val="Tabletext"/>
            </w:pPr>
            <w:r w:rsidRPr="00802D77">
              <w:t>11</w:t>
            </w:r>
          </w:p>
        </w:tc>
        <w:tc>
          <w:tcPr>
            <w:tcW w:w="3544" w:type="dxa"/>
            <w:shd w:val="clear" w:color="auto" w:fill="auto"/>
          </w:tcPr>
          <w:p w:rsidR="00712B5B" w:rsidRPr="00802D77" w:rsidRDefault="00712B5B" w:rsidP="00300522">
            <w:pPr>
              <w:pStyle w:val="Tabletext"/>
            </w:pPr>
            <w:r w:rsidRPr="00802D77">
              <w:t>Representatives of incapacitated entities</w:t>
            </w:r>
          </w:p>
        </w:tc>
        <w:tc>
          <w:tcPr>
            <w:tcW w:w="1701" w:type="dxa"/>
            <w:shd w:val="clear" w:color="auto" w:fill="auto"/>
          </w:tcPr>
          <w:p w:rsidR="00712B5B" w:rsidRPr="00802D77" w:rsidRDefault="00712B5B" w:rsidP="00300522">
            <w:pPr>
              <w:pStyle w:val="Tabletext"/>
            </w:pPr>
            <w:r w:rsidRPr="00802D77">
              <w:t>Division</w:t>
            </w:r>
            <w:r w:rsidR="00802D77">
              <w:t> </w:t>
            </w:r>
            <w:r w:rsidRPr="00802D77">
              <w:t>58</w:t>
            </w:r>
          </w:p>
        </w:tc>
      </w:tr>
      <w:tr w:rsidR="00712B5B" w:rsidRPr="00802D77" w:rsidTr="00A53099">
        <w:tblPrEx>
          <w:tblCellMar>
            <w:left w:w="107" w:type="dxa"/>
            <w:right w:w="107" w:type="dxa"/>
          </w:tblCellMar>
        </w:tblPrEx>
        <w:tc>
          <w:tcPr>
            <w:tcW w:w="709" w:type="dxa"/>
            <w:shd w:val="clear" w:color="auto" w:fill="auto"/>
          </w:tcPr>
          <w:p w:rsidR="00712B5B" w:rsidRPr="00802D77" w:rsidRDefault="00712B5B" w:rsidP="00300522">
            <w:pPr>
              <w:pStyle w:val="Tabletext"/>
            </w:pPr>
            <w:r w:rsidRPr="00802D77">
              <w:t>11A</w:t>
            </w:r>
          </w:p>
        </w:tc>
        <w:tc>
          <w:tcPr>
            <w:tcW w:w="3544" w:type="dxa"/>
            <w:shd w:val="clear" w:color="auto" w:fill="auto"/>
          </w:tcPr>
          <w:p w:rsidR="00712B5B" w:rsidRPr="00802D77" w:rsidRDefault="00712B5B" w:rsidP="00300522">
            <w:pPr>
              <w:pStyle w:val="Tabletext"/>
            </w:pPr>
            <w:r w:rsidRPr="00802D77">
              <w:t>Second</w:t>
            </w:r>
            <w:r w:rsidR="00802D77">
              <w:noBreakHyphen/>
            </w:r>
            <w:r w:rsidRPr="00802D77">
              <w:t>hand goods</w:t>
            </w:r>
          </w:p>
        </w:tc>
        <w:tc>
          <w:tcPr>
            <w:tcW w:w="1701" w:type="dxa"/>
            <w:shd w:val="clear" w:color="auto" w:fill="auto"/>
          </w:tcPr>
          <w:p w:rsidR="00712B5B" w:rsidRPr="00802D77" w:rsidRDefault="00712B5B" w:rsidP="00300522">
            <w:pPr>
              <w:pStyle w:val="Tabletext"/>
            </w:pPr>
            <w:r w:rsidRPr="00802D77">
              <w:t>Division</w:t>
            </w:r>
            <w:r w:rsidR="00802D77">
              <w:t> </w:t>
            </w:r>
            <w:r w:rsidRPr="00802D77">
              <w:t>66</w:t>
            </w:r>
          </w:p>
        </w:tc>
      </w:tr>
      <w:tr w:rsidR="00712B5B" w:rsidRPr="00802D77" w:rsidTr="00A53099">
        <w:tblPrEx>
          <w:tblCellMar>
            <w:left w:w="107" w:type="dxa"/>
            <w:right w:w="107" w:type="dxa"/>
          </w:tblCellMar>
        </w:tblPrEx>
        <w:tc>
          <w:tcPr>
            <w:tcW w:w="709" w:type="dxa"/>
            <w:shd w:val="clear" w:color="auto" w:fill="auto"/>
          </w:tcPr>
          <w:p w:rsidR="00712B5B" w:rsidRPr="00802D77" w:rsidRDefault="00712B5B" w:rsidP="00300522">
            <w:pPr>
              <w:pStyle w:val="Tabletext"/>
            </w:pPr>
            <w:r w:rsidRPr="00802D77">
              <w:t>12</w:t>
            </w:r>
          </w:p>
        </w:tc>
        <w:tc>
          <w:tcPr>
            <w:tcW w:w="3544" w:type="dxa"/>
            <w:shd w:val="clear" w:color="auto" w:fill="auto"/>
          </w:tcPr>
          <w:p w:rsidR="00712B5B" w:rsidRPr="00802D77" w:rsidRDefault="00712B5B" w:rsidP="00300522">
            <w:pPr>
              <w:pStyle w:val="Tabletext"/>
            </w:pPr>
            <w:r w:rsidRPr="00802D77">
              <w:t>Supplies and acquisitions made on a progressive or periodic basis</w:t>
            </w:r>
          </w:p>
        </w:tc>
        <w:tc>
          <w:tcPr>
            <w:tcW w:w="1701" w:type="dxa"/>
            <w:shd w:val="clear" w:color="auto" w:fill="auto"/>
          </w:tcPr>
          <w:p w:rsidR="00712B5B" w:rsidRPr="00802D77" w:rsidRDefault="00712B5B" w:rsidP="00300522">
            <w:pPr>
              <w:pStyle w:val="Tabletext"/>
            </w:pPr>
            <w:r w:rsidRPr="00802D77">
              <w:t>Division</w:t>
            </w:r>
            <w:r w:rsidR="00802D77">
              <w:t> </w:t>
            </w:r>
            <w:r w:rsidRPr="00802D77">
              <w:t>156</w:t>
            </w:r>
          </w:p>
        </w:tc>
      </w:tr>
      <w:tr w:rsidR="00712B5B" w:rsidRPr="00802D77" w:rsidTr="00A53099">
        <w:tblPrEx>
          <w:tblCellMar>
            <w:left w:w="107" w:type="dxa"/>
            <w:right w:w="107" w:type="dxa"/>
          </w:tblCellMar>
        </w:tblPrEx>
        <w:tc>
          <w:tcPr>
            <w:tcW w:w="709" w:type="dxa"/>
            <w:shd w:val="clear" w:color="auto" w:fill="auto"/>
          </w:tcPr>
          <w:p w:rsidR="00712B5B" w:rsidRPr="00802D77" w:rsidRDefault="00712B5B" w:rsidP="00300522">
            <w:pPr>
              <w:pStyle w:val="Tabletext"/>
            </w:pPr>
            <w:r w:rsidRPr="00802D77">
              <w:t>13</w:t>
            </w:r>
          </w:p>
        </w:tc>
        <w:tc>
          <w:tcPr>
            <w:tcW w:w="3544" w:type="dxa"/>
            <w:shd w:val="clear" w:color="auto" w:fill="auto"/>
          </w:tcPr>
          <w:p w:rsidR="00712B5B" w:rsidRPr="00802D77" w:rsidRDefault="00712B5B" w:rsidP="00300522">
            <w:pPr>
              <w:pStyle w:val="Tabletext"/>
            </w:pPr>
            <w:r w:rsidRPr="00802D77">
              <w:t>Supplies of things acquired etc. without full input tax credits</w:t>
            </w:r>
          </w:p>
        </w:tc>
        <w:tc>
          <w:tcPr>
            <w:tcW w:w="1701" w:type="dxa"/>
            <w:shd w:val="clear" w:color="auto" w:fill="auto"/>
          </w:tcPr>
          <w:p w:rsidR="00712B5B" w:rsidRPr="00802D77" w:rsidRDefault="00712B5B" w:rsidP="00300522">
            <w:pPr>
              <w:pStyle w:val="Tabletext"/>
            </w:pPr>
            <w:r w:rsidRPr="00802D77">
              <w:t>Division</w:t>
            </w:r>
            <w:r w:rsidR="00802D77">
              <w:t> </w:t>
            </w:r>
            <w:r w:rsidRPr="00802D77">
              <w:t>132</w:t>
            </w:r>
          </w:p>
        </w:tc>
      </w:tr>
      <w:tr w:rsidR="00712B5B" w:rsidRPr="00802D77" w:rsidTr="00A53099">
        <w:tc>
          <w:tcPr>
            <w:tcW w:w="709" w:type="dxa"/>
            <w:tcBorders>
              <w:bottom w:val="single" w:sz="4" w:space="0" w:color="auto"/>
            </w:tcBorders>
            <w:shd w:val="clear" w:color="auto" w:fill="auto"/>
          </w:tcPr>
          <w:p w:rsidR="00712B5B" w:rsidRPr="00802D77" w:rsidRDefault="00712B5B" w:rsidP="0063554A">
            <w:pPr>
              <w:pStyle w:val="Tabletext"/>
            </w:pPr>
            <w:r w:rsidRPr="00802D77">
              <w:t>13A</w:t>
            </w:r>
          </w:p>
        </w:tc>
        <w:tc>
          <w:tcPr>
            <w:tcW w:w="3544" w:type="dxa"/>
            <w:tcBorders>
              <w:bottom w:val="single" w:sz="4" w:space="0" w:color="auto"/>
            </w:tcBorders>
            <w:shd w:val="clear" w:color="auto" w:fill="auto"/>
          </w:tcPr>
          <w:p w:rsidR="00712B5B" w:rsidRPr="00802D77" w:rsidRDefault="00712B5B" w:rsidP="0063554A">
            <w:pPr>
              <w:pStyle w:val="Tabletext"/>
            </w:pPr>
            <w:r w:rsidRPr="00802D77">
              <w:t>Third party payments</w:t>
            </w:r>
          </w:p>
        </w:tc>
        <w:tc>
          <w:tcPr>
            <w:tcW w:w="1701" w:type="dxa"/>
            <w:tcBorders>
              <w:bottom w:val="single" w:sz="4" w:space="0" w:color="auto"/>
            </w:tcBorders>
            <w:shd w:val="clear" w:color="auto" w:fill="auto"/>
          </w:tcPr>
          <w:p w:rsidR="00712B5B" w:rsidRPr="00802D77" w:rsidRDefault="00712B5B" w:rsidP="0063554A">
            <w:pPr>
              <w:pStyle w:val="Tabletext"/>
            </w:pPr>
            <w:r w:rsidRPr="00802D77">
              <w:t>Division</w:t>
            </w:r>
            <w:r w:rsidR="00802D77">
              <w:t> </w:t>
            </w:r>
            <w:r w:rsidRPr="00802D77">
              <w:t>134</w:t>
            </w:r>
          </w:p>
        </w:tc>
      </w:tr>
      <w:tr w:rsidR="00712B5B" w:rsidRPr="00802D77" w:rsidTr="00A53099">
        <w:tblPrEx>
          <w:tblCellMar>
            <w:left w:w="107" w:type="dxa"/>
            <w:right w:w="107" w:type="dxa"/>
          </w:tblCellMar>
        </w:tblPrEx>
        <w:tc>
          <w:tcPr>
            <w:tcW w:w="709" w:type="dxa"/>
            <w:tcBorders>
              <w:bottom w:val="single" w:sz="12" w:space="0" w:color="auto"/>
            </w:tcBorders>
            <w:shd w:val="clear" w:color="auto" w:fill="auto"/>
          </w:tcPr>
          <w:p w:rsidR="00712B5B" w:rsidRPr="00802D77" w:rsidRDefault="00712B5B" w:rsidP="00300522">
            <w:pPr>
              <w:pStyle w:val="Tabletext"/>
            </w:pPr>
            <w:r w:rsidRPr="00802D77">
              <w:t>14</w:t>
            </w:r>
          </w:p>
        </w:tc>
        <w:tc>
          <w:tcPr>
            <w:tcW w:w="3544" w:type="dxa"/>
            <w:tcBorders>
              <w:bottom w:val="single" w:sz="12" w:space="0" w:color="auto"/>
            </w:tcBorders>
            <w:shd w:val="clear" w:color="auto" w:fill="auto"/>
          </w:tcPr>
          <w:p w:rsidR="00712B5B" w:rsidRPr="00802D77" w:rsidRDefault="00712B5B" w:rsidP="00300522">
            <w:pPr>
              <w:pStyle w:val="Tabletext"/>
            </w:pPr>
            <w:r w:rsidRPr="00802D77">
              <w:t>Tradex scheme goods</w:t>
            </w:r>
          </w:p>
        </w:tc>
        <w:tc>
          <w:tcPr>
            <w:tcW w:w="1701" w:type="dxa"/>
            <w:tcBorders>
              <w:bottom w:val="single" w:sz="12" w:space="0" w:color="auto"/>
            </w:tcBorders>
            <w:shd w:val="clear" w:color="auto" w:fill="auto"/>
          </w:tcPr>
          <w:p w:rsidR="00712B5B" w:rsidRPr="00802D77" w:rsidRDefault="00712B5B" w:rsidP="00300522">
            <w:pPr>
              <w:pStyle w:val="Tabletext"/>
            </w:pPr>
            <w:r w:rsidRPr="00802D77">
              <w:t>Division</w:t>
            </w:r>
            <w:r w:rsidR="00802D77">
              <w:t> </w:t>
            </w:r>
            <w:r w:rsidRPr="00802D77">
              <w:t>141</w:t>
            </w:r>
          </w:p>
        </w:tc>
      </w:tr>
    </w:tbl>
    <w:p w:rsidR="00300522" w:rsidRPr="00802D77" w:rsidRDefault="00300522" w:rsidP="00300522">
      <w:pPr>
        <w:pStyle w:val="ActHead4"/>
      </w:pPr>
      <w:bookmarkStart w:id="187" w:name="_Toc487203150"/>
      <w:r w:rsidRPr="00802D77">
        <w:rPr>
          <w:rStyle w:val="CharSubdNo"/>
        </w:rPr>
        <w:t>Subdivision</w:t>
      </w:r>
      <w:r w:rsidR="00802D77" w:rsidRPr="00802D77">
        <w:rPr>
          <w:rStyle w:val="CharSubdNo"/>
        </w:rPr>
        <w:t> </w:t>
      </w:r>
      <w:r w:rsidRPr="00802D77">
        <w:rPr>
          <w:rStyle w:val="CharSubdNo"/>
        </w:rPr>
        <w:t>29</w:t>
      </w:r>
      <w:r w:rsidR="00802D77" w:rsidRPr="00802D77">
        <w:rPr>
          <w:rStyle w:val="CharSubdNo"/>
        </w:rPr>
        <w:noBreakHyphen/>
      </w:r>
      <w:r w:rsidRPr="00802D77">
        <w:rPr>
          <w:rStyle w:val="CharSubdNo"/>
        </w:rPr>
        <w:t>B</w:t>
      </w:r>
      <w:r w:rsidRPr="00802D77">
        <w:t>—</w:t>
      </w:r>
      <w:r w:rsidRPr="00802D77">
        <w:rPr>
          <w:rStyle w:val="CharSubdText"/>
        </w:rPr>
        <w:t>Accounting on a cash basis</w:t>
      </w:r>
      <w:bookmarkEnd w:id="187"/>
    </w:p>
    <w:p w:rsidR="00300522" w:rsidRPr="00802D77" w:rsidRDefault="00300522" w:rsidP="00300522">
      <w:pPr>
        <w:pStyle w:val="ActHead5"/>
      </w:pPr>
      <w:bookmarkStart w:id="188" w:name="_Toc487203151"/>
      <w:r w:rsidRPr="00802D77">
        <w:rPr>
          <w:rStyle w:val="CharSectno"/>
        </w:rPr>
        <w:t>29</w:t>
      </w:r>
      <w:r w:rsidR="00802D77" w:rsidRPr="00802D77">
        <w:rPr>
          <w:rStyle w:val="CharSectno"/>
        </w:rPr>
        <w:noBreakHyphen/>
      </w:r>
      <w:r w:rsidRPr="00802D77">
        <w:rPr>
          <w:rStyle w:val="CharSectno"/>
        </w:rPr>
        <w:t>40</w:t>
      </w:r>
      <w:r w:rsidRPr="00802D77">
        <w:t xml:space="preserve">  Choosing to account on a cash basis</w:t>
      </w:r>
      <w:bookmarkEnd w:id="188"/>
    </w:p>
    <w:p w:rsidR="00300522" w:rsidRPr="00802D77" w:rsidRDefault="00300522" w:rsidP="00300522">
      <w:pPr>
        <w:pStyle w:val="subsection"/>
      </w:pPr>
      <w:r w:rsidRPr="00802D77">
        <w:tab/>
        <w:t>(1)</w:t>
      </w:r>
      <w:r w:rsidRPr="00802D77">
        <w:tab/>
      </w:r>
      <w:r w:rsidR="00022C20" w:rsidRPr="00802D77">
        <w:t xml:space="preserve">You may choose to </w:t>
      </w:r>
      <w:r w:rsidR="00802D77" w:rsidRPr="00802D77">
        <w:rPr>
          <w:position w:val="6"/>
          <w:sz w:val="16"/>
        </w:rPr>
        <w:t>*</w:t>
      </w:r>
      <w:r w:rsidR="00022C20" w:rsidRPr="00802D77">
        <w:t>account on a cash basis, with effect from the first day of the tax period that you choose, if</w:t>
      </w:r>
      <w:r w:rsidRPr="00802D77">
        <w:t>:</w:t>
      </w:r>
    </w:p>
    <w:p w:rsidR="009525DE" w:rsidRPr="00802D77" w:rsidRDefault="009525DE" w:rsidP="009525DE">
      <w:pPr>
        <w:pStyle w:val="paragraph"/>
      </w:pPr>
      <w:r w:rsidRPr="00802D77">
        <w:tab/>
        <w:t>(a)</w:t>
      </w:r>
      <w:r w:rsidRPr="00802D77">
        <w:tab/>
        <w:t xml:space="preserve">you are a </w:t>
      </w:r>
      <w:r w:rsidR="00802D77" w:rsidRPr="00802D77">
        <w:rPr>
          <w:position w:val="6"/>
          <w:sz w:val="16"/>
        </w:rPr>
        <w:t>*</w:t>
      </w:r>
      <w:r w:rsidRPr="00802D77">
        <w:t>small business entity (other than because of subsection</w:t>
      </w:r>
      <w:r w:rsidR="00802D77">
        <w:t> </w:t>
      </w:r>
      <w:r w:rsidRPr="00802D77">
        <w:t>328</w:t>
      </w:r>
      <w:r w:rsidR="00802D77">
        <w:noBreakHyphen/>
      </w:r>
      <w:r w:rsidRPr="00802D77">
        <w:t xml:space="preserve">110(4) of the </w:t>
      </w:r>
      <w:r w:rsidR="00802D77" w:rsidRPr="00802D77">
        <w:rPr>
          <w:position w:val="6"/>
          <w:sz w:val="16"/>
        </w:rPr>
        <w:t>*</w:t>
      </w:r>
      <w:r w:rsidRPr="00802D77">
        <w:t xml:space="preserve">ITAA 1997) for the </w:t>
      </w:r>
      <w:r w:rsidR="00802D77" w:rsidRPr="00802D77">
        <w:rPr>
          <w:position w:val="6"/>
          <w:sz w:val="16"/>
        </w:rPr>
        <w:t>*</w:t>
      </w:r>
      <w:r w:rsidRPr="00802D77">
        <w:t>income year in which you make your choice; or</w:t>
      </w:r>
    </w:p>
    <w:p w:rsidR="009525DE" w:rsidRPr="00802D77" w:rsidRDefault="009525DE" w:rsidP="009525DE">
      <w:pPr>
        <w:pStyle w:val="paragraph"/>
      </w:pPr>
      <w:r w:rsidRPr="00802D77">
        <w:tab/>
        <w:t>(ab)</w:t>
      </w:r>
      <w:r w:rsidRPr="00802D77">
        <w:tab/>
        <w:t xml:space="preserve">you do not carry on a </w:t>
      </w:r>
      <w:r w:rsidR="00802D77" w:rsidRPr="00802D77">
        <w:rPr>
          <w:position w:val="6"/>
          <w:sz w:val="16"/>
        </w:rPr>
        <w:t>*</w:t>
      </w:r>
      <w:r w:rsidRPr="00802D77">
        <w:t xml:space="preserve">business and your </w:t>
      </w:r>
      <w:r w:rsidR="00802D77" w:rsidRPr="00802D77">
        <w:rPr>
          <w:position w:val="6"/>
          <w:sz w:val="16"/>
        </w:rPr>
        <w:t>*</w:t>
      </w:r>
      <w:r w:rsidRPr="00802D77">
        <w:t xml:space="preserve">GST turnover does not exceed the </w:t>
      </w:r>
      <w:r w:rsidR="00802D77" w:rsidRPr="00802D77">
        <w:rPr>
          <w:position w:val="6"/>
          <w:sz w:val="16"/>
        </w:rPr>
        <w:t>*</w:t>
      </w:r>
      <w:r w:rsidRPr="00802D77">
        <w:t>cash accounting turnover threshold; or</w:t>
      </w:r>
    </w:p>
    <w:p w:rsidR="00300522" w:rsidRPr="00802D77" w:rsidRDefault="00300522" w:rsidP="00300522">
      <w:pPr>
        <w:pStyle w:val="paragraph"/>
      </w:pPr>
      <w:r w:rsidRPr="00802D77">
        <w:tab/>
        <w:t>(b)</w:t>
      </w:r>
      <w:r w:rsidRPr="00802D77">
        <w:tab/>
        <w:t>for income tax purposes, you account for your income using the receipts method; or</w:t>
      </w:r>
    </w:p>
    <w:p w:rsidR="00300522" w:rsidRPr="00802D77" w:rsidRDefault="00300522" w:rsidP="00300522">
      <w:pPr>
        <w:pStyle w:val="paragraph"/>
      </w:pPr>
      <w:r w:rsidRPr="00802D77">
        <w:tab/>
        <w:t>(c)</w:t>
      </w:r>
      <w:r w:rsidRPr="00802D77">
        <w:tab/>
        <w:t xml:space="preserve">each of the </w:t>
      </w:r>
      <w:r w:rsidR="00802D77" w:rsidRPr="00802D77">
        <w:rPr>
          <w:position w:val="6"/>
          <w:sz w:val="16"/>
          <w:szCs w:val="16"/>
        </w:rPr>
        <w:t>*</w:t>
      </w:r>
      <w:r w:rsidRPr="00802D77">
        <w:t xml:space="preserve">enterprises that you </w:t>
      </w:r>
      <w:r w:rsidR="00802D77" w:rsidRPr="00802D77">
        <w:rPr>
          <w:position w:val="6"/>
          <w:sz w:val="16"/>
          <w:szCs w:val="16"/>
        </w:rPr>
        <w:t>*</w:t>
      </w:r>
      <w:r w:rsidRPr="00802D77">
        <w:t xml:space="preserve">carry on is an enterprise of a kind that the Commissioner determines, in writing, to be a kind of enterprise in respect of which a choice to </w:t>
      </w:r>
      <w:r w:rsidR="00802D77" w:rsidRPr="00802D77">
        <w:rPr>
          <w:position w:val="6"/>
          <w:sz w:val="16"/>
          <w:szCs w:val="16"/>
        </w:rPr>
        <w:t>*</w:t>
      </w:r>
      <w:r w:rsidRPr="00802D77">
        <w:t xml:space="preserve">account on a cash basis may be made under </w:t>
      </w:r>
      <w:r w:rsidR="00D80695" w:rsidRPr="00802D77">
        <w:t>this section.</w:t>
      </w:r>
    </w:p>
    <w:p w:rsidR="00300522" w:rsidRPr="00802D77" w:rsidRDefault="00300522" w:rsidP="00300522">
      <w:pPr>
        <w:pStyle w:val="subsection"/>
      </w:pPr>
      <w:r w:rsidRPr="00802D77">
        <w:tab/>
        <w:t>(3)</w:t>
      </w:r>
      <w:r w:rsidRPr="00802D77">
        <w:tab/>
        <w:t xml:space="preserve">The </w:t>
      </w:r>
      <w:r w:rsidRPr="00802D77">
        <w:rPr>
          <w:b/>
          <w:i/>
        </w:rPr>
        <w:t>cash accounting turnover threshold</w:t>
      </w:r>
      <w:r w:rsidRPr="00802D77">
        <w:t xml:space="preserve"> is:</w:t>
      </w:r>
    </w:p>
    <w:p w:rsidR="00D80695" w:rsidRPr="00802D77" w:rsidRDefault="00D80695" w:rsidP="00D80695">
      <w:pPr>
        <w:pStyle w:val="paragraph"/>
      </w:pPr>
      <w:r w:rsidRPr="00802D77">
        <w:tab/>
        <w:t>(a)</w:t>
      </w:r>
      <w:r w:rsidRPr="00802D77">
        <w:tab/>
        <w:t>$2 million; or</w:t>
      </w:r>
    </w:p>
    <w:p w:rsidR="00300522" w:rsidRPr="00802D77" w:rsidRDefault="00300522" w:rsidP="00300522">
      <w:pPr>
        <w:pStyle w:val="paragraph"/>
      </w:pPr>
      <w:r w:rsidRPr="00802D77">
        <w:tab/>
        <w:t>(b)</w:t>
      </w:r>
      <w:r w:rsidRPr="00802D77">
        <w:tab/>
        <w:t>such higher amount as the regulations specify.</w:t>
      </w:r>
    </w:p>
    <w:p w:rsidR="00300522" w:rsidRPr="00802D77" w:rsidRDefault="00300522" w:rsidP="00300522">
      <w:pPr>
        <w:pStyle w:val="ActHead5"/>
      </w:pPr>
      <w:bookmarkStart w:id="189" w:name="_Toc487203152"/>
      <w:r w:rsidRPr="00802D77">
        <w:rPr>
          <w:rStyle w:val="CharSectno"/>
        </w:rPr>
        <w:t>29</w:t>
      </w:r>
      <w:r w:rsidR="00802D77" w:rsidRPr="00802D77">
        <w:rPr>
          <w:rStyle w:val="CharSectno"/>
        </w:rPr>
        <w:noBreakHyphen/>
      </w:r>
      <w:r w:rsidRPr="00802D77">
        <w:rPr>
          <w:rStyle w:val="CharSectno"/>
        </w:rPr>
        <w:t>45</w:t>
      </w:r>
      <w:r w:rsidRPr="00802D77">
        <w:t xml:space="preserve">  Permission to account on a cash basis</w:t>
      </w:r>
      <w:bookmarkEnd w:id="189"/>
    </w:p>
    <w:p w:rsidR="00300522" w:rsidRPr="00802D77" w:rsidRDefault="00300522" w:rsidP="00300522">
      <w:pPr>
        <w:pStyle w:val="subsection"/>
      </w:pPr>
      <w:r w:rsidRPr="00802D77">
        <w:tab/>
        <w:t>(1)</w:t>
      </w:r>
      <w:r w:rsidRPr="00802D77">
        <w:tab/>
        <w:t xml:space="preserve">The Commissioner may permit you to </w:t>
      </w:r>
      <w:r w:rsidR="00802D77" w:rsidRPr="00802D77">
        <w:rPr>
          <w:position w:val="6"/>
          <w:sz w:val="16"/>
          <w:szCs w:val="16"/>
        </w:rPr>
        <w:t>*</w:t>
      </w:r>
      <w:r w:rsidRPr="00802D77">
        <w:t>account on a cash basis if:</w:t>
      </w:r>
    </w:p>
    <w:p w:rsidR="00300522" w:rsidRPr="00802D77" w:rsidRDefault="00300522" w:rsidP="00300522">
      <w:pPr>
        <w:pStyle w:val="paragraph"/>
      </w:pPr>
      <w:r w:rsidRPr="00802D77">
        <w:tab/>
        <w:t>(a)</w:t>
      </w:r>
      <w:r w:rsidRPr="00802D77">
        <w:tab/>
        <w:t xml:space="preserve">you apply to the Commissioner in the </w:t>
      </w:r>
      <w:r w:rsidR="00802D77" w:rsidRPr="00802D77">
        <w:rPr>
          <w:position w:val="6"/>
          <w:sz w:val="16"/>
          <w:szCs w:val="16"/>
        </w:rPr>
        <w:t>*</w:t>
      </w:r>
      <w:r w:rsidRPr="00802D77">
        <w:t>approved form for permission to account on a cash basis; and</w:t>
      </w:r>
    </w:p>
    <w:p w:rsidR="00300522" w:rsidRPr="00802D77" w:rsidRDefault="00300522" w:rsidP="00300522">
      <w:pPr>
        <w:pStyle w:val="paragraph"/>
      </w:pPr>
      <w:r w:rsidRPr="00802D77">
        <w:tab/>
        <w:t>(b)</w:t>
      </w:r>
      <w:r w:rsidRPr="00802D77">
        <w:tab/>
        <w:t>the Commissioner is satisfied that, having regard to:</w:t>
      </w:r>
    </w:p>
    <w:p w:rsidR="00300522" w:rsidRPr="00802D77" w:rsidRDefault="00300522" w:rsidP="00300522">
      <w:pPr>
        <w:pStyle w:val="paragraphsub"/>
      </w:pPr>
      <w:r w:rsidRPr="00802D77">
        <w:tab/>
        <w:t>(i)</w:t>
      </w:r>
      <w:r w:rsidRPr="00802D77">
        <w:tab/>
        <w:t xml:space="preserve">the nature and size of the </w:t>
      </w:r>
      <w:r w:rsidR="00802D77" w:rsidRPr="00802D77">
        <w:rPr>
          <w:position w:val="6"/>
          <w:sz w:val="16"/>
          <w:szCs w:val="16"/>
        </w:rPr>
        <w:t>*</w:t>
      </w:r>
      <w:r w:rsidRPr="00802D77">
        <w:t xml:space="preserve">enterprise that you </w:t>
      </w:r>
      <w:r w:rsidR="00802D77" w:rsidRPr="00802D77">
        <w:rPr>
          <w:position w:val="6"/>
          <w:sz w:val="16"/>
          <w:szCs w:val="16"/>
        </w:rPr>
        <w:t>*</w:t>
      </w:r>
      <w:r w:rsidRPr="00802D77">
        <w:t>carry on; and</w:t>
      </w:r>
    </w:p>
    <w:p w:rsidR="00300522" w:rsidRPr="00802D77" w:rsidRDefault="00300522" w:rsidP="00300522">
      <w:pPr>
        <w:pStyle w:val="paragraphsub"/>
      </w:pPr>
      <w:r w:rsidRPr="00802D77">
        <w:tab/>
        <w:t>(ii)</w:t>
      </w:r>
      <w:r w:rsidRPr="00802D77">
        <w:tab/>
        <w:t>the nature of the accounting system that you use;</w:t>
      </w:r>
    </w:p>
    <w:p w:rsidR="00300522" w:rsidRPr="00802D77" w:rsidRDefault="00300522" w:rsidP="00300522">
      <w:pPr>
        <w:pStyle w:val="paragraph"/>
      </w:pPr>
      <w:r w:rsidRPr="00802D77">
        <w:tab/>
      </w:r>
      <w:r w:rsidRPr="00802D77">
        <w:tab/>
        <w:t>it is appropriate to permit you to account on a cash basis.</w:t>
      </w:r>
    </w:p>
    <w:p w:rsidR="00300522" w:rsidRPr="00802D77" w:rsidRDefault="00300522" w:rsidP="00300522">
      <w:pPr>
        <w:pStyle w:val="notetext"/>
      </w:pPr>
      <w:r w:rsidRPr="00802D77">
        <w:t>Note:</w:t>
      </w:r>
      <w:r w:rsidRPr="00802D77">
        <w:tab/>
        <w:t>Refusing to permit you to account on a cash basis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(2)</w:t>
      </w:r>
      <w:r w:rsidRPr="00802D77">
        <w:tab/>
        <w:t xml:space="preserve">The Commissioner must notify you in writing of any decision he or she makes in relation to you under this section. If the Commissioner decides to permit you to </w:t>
      </w:r>
      <w:r w:rsidR="00802D77" w:rsidRPr="00802D77">
        <w:rPr>
          <w:position w:val="6"/>
          <w:sz w:val="16"/>
          <w:szCs w:val="16"/>
        </w:rPr>
        <w:t>*</w:t>
      </w:r>
      <w:r w:rsidRPr="00802D77">
        <w:t>account on a cash basis, the notice must specify the date of effect of your permission.</w:t>
      </w:r>
    </w:p>
    <w:p w:rsidR="00300522" w:rsidRPr="00802D77" w:rsidRDefault="00300522" w:rsidP="00300522">
      <w:pPr>
        <w:pStyle w:val="notetext"/>
      </w:pPr>
      <w:r w:rsidRPr="00802D77">
        <w:t>Note:</w:t>
      </w:r>
      <w:r w:rsidRPr="00802D77">
        <w:tab/>
        <w:t>Deciding the date of effect of your permission to account on a cash basis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ActHead5"/>
      </w:pPr>
      <w:bookmarkStart w:id="190" w:name="_Toc487203153"/>
      <w:r w:rsidRPr="00802D77">
        <w:rPr>
          <w:rStyle w:val="CharSectno"/>
        </w:rPr>
        <w:t>29</w:t>
      </w:r>
      <w:r w:rsidR="00802D77" w:rsidRPr="00802D77">
        <w:rPr>
          <w:rStyle w:val="CharSectno"/>
        </w:rPr>
        <w:noBreakHyphen/>
      </w:r>
      <w:r w:rsidRPr="00802D77">
        <w:rPr>
          <w:rStyle w:val="CharSectno"/>
        </w:rPr>
        <w:t>50</w:t>
      </w:r>
      <w:r w:rsidRPr="00802D77">
        <w:t xml:space="preserve">  Ceasing to account on a cash basis</w:t>
      </w:r>
      <w:bookmarkEnd w:id="190"/>
    </w:p>
    <w:p w:rsidR="00300522" w:rsidRPr="00802D77" w:rsidRDefault="00300522" w:rsidP="00300522">
      <w:pPr>
        <w:pStyle w:val="subsection"/>
      </w:pPr>
      <w:r w:rsidRPr="00802D77">
        <w:tab/>
        <w:t>(1)</w:t>
      </w:r>
      <w:r w:rsidRPr="00802D77">
        <w:tab/>
        <w:t xml:space="preserve">You cease to </w:t>
      </w:r>
      <w:r w:rsidR="00802D77" w:rsidRPr="00802D77">
        <w:rPr>
          <w:position w:val="6"/>
          <w:sz w:val="16"/>
          <w:szCs w:val="16"/>
        </w:rPr>
        <w:t>*</w:t>
      </w:r>
      <w:r w:rsidRPr="00802D77">
        <w:t>account on a cash basis if:</w:t>
      </w:r>
    </w:p>
    <w:p w:rsidR="0027388A" w:rsidRPr="00802D77" w:rsidRDefault="0027388A" w:rsidP="0027388A">
      <w:pPr>
        <w:pStyle w:val="paragraph"/>
      </w:pPr>
      <w:r w:rsidRPr="00802D77">
        <w:tab/>
        <w:t>(a)</w:t>
      </w:r>
      <w:r w:rsidRPr="00802D77">
        <w:tab/>
        <w:t>in a case to which paragraph</w:t>
      </w:r>
      <w:r w:rsidR="00802D77">
        <w:t> </w:t>
      </w:r>
      <w:r w:rsidRPr="00802D77">
        <w:t>29</w:t>
      </w:r>
      <w:r w:rsidR="00802D77">
        <w:noBreakHyphen/>
      </w:r>
      <w:r w:rsidRPr="00802D77">
        <w:t xml:space="preserve">40(1)(a) applied—you are not a </w:t>
      </w:r>
      <w:r w:rsidR="00802D77" w:rsidRPr="00802D77">
        <w:rPr>
          <w:position w:val="6"/>
          <w:sz w:val="16"/>
        </w:rPr>
        <w:t>*</w:t>
      </w:r>
      <w:r w:rsidRPr="00802D77">
        <w:t xml:space="preserve">small business entity of the kind referred to in that paragraph for an </w:t>
      </w:r>
      <w:r w:rsidR="00802D77" w:rsidRPr="00802D77">
        <w:rPr>
          <w:position w:val="6"/>
          <w:sz w:val="16"/>
        </w:rPr>
        <w:t>*</w:t>
      </w:r>
      <w:r w:rsidRPr="00802D77">
        <w:t xml:space="preserve">income year and you do not have permission to </w:t>
      </w:r>
      <w:r w:rsidR="00802D77" w:rsidRPr="00802D77">
        <w:rPr>
          <w:position w:val="6"/>
          <w:sz w:val="16"/>
        </w:rPr>
        <w:t>*</w:t>
      </w:r>
      <w:r w:rsidRPr="00802D77">
        <w:t>account on a cash basis; or</w:t>
      </w:r>
    </w:p>
    <w:p w:rsidR="0027388A" w:rsidRPr="00802D77" w:rsidRDefault="0027388A" w:rsidP="0027388A">
      <w:pPr>
        <w:pStyle w:val="paragraph"/>
      </w:pPr>
      <w:r w:rsidRPr="00802D77">
        <w:tab/>
        <w:t>(ab)</w:t>
      </w:r>
      <w:r w:rsidRPr="00802D77">
        <w:tab/>
        <w:t>in a case to which paragraph</w:t>
      </w:r>
      <w:r w:rsidR="00802D77">
        <w:t> </w:t>
      </w:r>
      <w:r w:rsidRPr="00802D77">
        <w:t>29</w:t>
      </w:r>
      <w:r w:rsidR="00802D77">
        <w:noBreakHyphen/>
      </w:r>
      <w:r w:rsidRPr="00802D77">
        <w:t>40(1)(ab) applied—you do not satisfy the requirements of that paragraph and you do not have permission to account on a cash basis; or</w:t>
      </w:r>
    </w:p>
    <w:p w:rsidR="00300522" w:rsidRPr="00802D77" w:rsidRDefault="00300522" w:rsidP="00300522">
      <w:pPr>
        <w:pStyle w:val="paragraph"/>
      </w:pPr>
      <w:r w:rsidRPr="00802D77">
        <w:tab/>
        <w:t>(b)</w:t>
      </w:r>
      <w:r w:rsidRPr="00802D77">
        <w:tab/>
        <w:t xml:space="preserve">you notify the Commissioner, in the </w:t>
      </w:r>
      <w:r w:rsidR="00802D77" w:rsidRPr="00802D77">
        <w:rPr>
          <w:position w:val="6"/>
          <w:sz w:val="16"/>
          <w:szCs w:val="16"/>
        </w:rPr>
        <w:t>*</w:t>
      </w:r>
      <w:r w:rsidRPr="00802D77">
        <w:t xml:space="preserve">approved form, that you are ceasing to </w:t>
      </w:r>
      <w:r w:rsidR="00802D77" w:rsidRPr="00802D77">
        <w:rPr>
          <w:position w:val="6"/>
          <w:sz w:val="16"/>
          <w:szCs w:val="16"/>
        </w:rPr>
        <w:t>*</w:t>
      </w:r>
      <w:r w:rsidRPr="00802D77">
        <w:t>account on a cash basis.</w:t>
      </w:r>
    </w:p>
    <w:p w:rsidR="008524B9" w:rsidRPr="00802D77" w:rsidRDefault="008524B9" w:rsidP="008524B9">
      <w:pPr>
        <w:pStyle w:val="subsection"/>
      </w:pPr>
      <w:r w:rsidRPr="00802D77">
        <w:tab/>
        <w:t>(2)</w:t>
      </w:r>
      <w:r w:rsidRPr="00802D77">
        <w:tab/>
        <w:t>The date of effect of your cessation is the first day of the next tax period to commence after:</w:t>
      </w:r>
    </w:p>
    <w:p w:rsidR="008524B9" w:rsidRPr="00802D77" w:rsidRDefault="008524B9" w:rsidP="008524B9">
      <w:pPr>
        <w:pStyle w:val="paragraph"/>
      </w:pPr>
      <w:r w:rsidRPr="00802D77">
        <w:tab/>
        <w:t>(a)</w:t>
      </w:r>
      <w:r w:rsidRPr="00802D77">
        <w:tab/>
        <w:t xml:space="preserve">if </w:t>
      </w:r>
      <w:r w:rsidR="00802D77">
        <w:t>paragraph (</w:t>
      </w:r>
      <w:r w:rsidRPr="00802D77">
        <w:t xml:space="preserve">1)(a) applies—the start of the </w:t>
      </w:r>
      <w:r w:rsidR="00802D77" w:rsidRPr="00802D77">
        <w:rPr>
          <w:position w:val="6"/>
          <w:sz w:val="16"/>
        </w:rPr>
        <w:t>*</w:t>
      </w:r>
      <w:r w:rsidRPr="00802D77">
        <w:t>income year referred to in that paragraph; or</w:t>
      </w:r>
    </w:p>
    <w:p w:rsidR="008524B9" w:rsidRPr="00802D77" w:rsidRDefault="008524B9" w:rsidP="008524B9">
      <w:pPr>
        <w:pStyle w:val="paragraph"/>
      </w:pPr>
      <w:r w:rsidRPr="00802D77">
        <w:tab/>
        <w:t>(b)</w:t>
      </w:r>
      <w:r w:rsidRPr="00802D77">
        <w:tab/>
        <w:t xml:space="preserve">if </w:t>
      </w:r>
      <w:r w:rsidR="00802D77">
        <w:t>paragraph (</w:t>
      </w:r>
      <w:r w:rsidRPr="00802D77">
        <w:t>1)(ab) applies—you do not satisfy the requirements of paragraph</w:t>
      </w:r>
      <w:r w:rsidR="00802D77">
        <w:t> </w:t>
      </w:r>
      <w:r w:rsidRPr="00802D77">
        <w:t>29</w:t>
      </w:r>
      <w:r w:rsidR="00802D77">
        <w:noBreakHyphen/>
      </w:r>
      <w:r w:rsidRPr="00802D77">
        <w:t>40(1)(ab); or</w:t>
      </w:r>
    </w:p>
    <w:p w:rsidR="008524B9" w:rsidRPr="00802D77" w:rsidRDefault="008524B9" w:rsidP="008524B9">
      <w:pPr>
        <w:pStyle w:val="paragraph"/>
      </w:pPr>
      <w:r w:rsidRPr="00802D77">
        <w:tab/>
        <w:t>(c)</w:t>
      </w:r>
      <w:r w:rsidRPr="00802D77">
        <w:tab/>
        <w:t xml:space="preserve">if </w:t>
      </w:r>
      <w:r w:rsidR="00802D77">
        <w:t>paragraph (</w:t>
      </w:r>
      <w:r w:rsidRPr="00802D77">
        <w:t>1)(b) applies—you notify the Commissioner.</w:t>
      </w:r>
    </w:p>
    <w:p w:rsidR="00300522" w:rsidRPr="00802D77" w:rsidRDefault="00300522" w:rsidP="00300522">
      <w:pPr>
        <w:pStyle w:val="subsection"/>
      </w:pPr>
      <w:r w:rsidRPr="00802D77">
        <w:tab/>
        <w:t>(3)</w:t>
      </w:r>
      <w:r w:rsidRPr="00802D77">
        <w:tab/>
        <w:t xml:space="preserve">The Commissioner must revoke any permission for you to </w:t>
      </w:r>
      <w:r w:rsidR="00802D77" w:rsidRPr="00802D77">
        <w:rPr>
          <w:position w:val="6"/>
          <w:sz w:val="16"/>
          <w:szCs w:val="16"/>
        </w:rPr>
        <w:t>*</w:t>
      </w:r>
      <w:r w:rsidRPr="00802D77">
        <w:t>account on a cash basis if the Commissioner is satisfied that:</w:t>
      </w:r>
    </w:p>
    <w:p w:rsidR="00A47F8F" w:rsidRPr="00802D77" w:rsidRDefault="00A47F8F" w:rsidP="00A47F8F">
      <w:pPr>
        <w:pStyle w:val="paragraph"/>
      </w:pPr>
      <w:r w:rsidRPr="00802D77">
        <w:tab/>
        <w:t>(a)</w:t>
      </w:r>
      <w:r w:rsidRPr="00802D77">
        <w:tab/>
        <w:t>either:</w:t>
      </w:r>
    </w:p>
    <w:p w:rsidR="00A47F8F" w:rsidRPr="00802D77" w:rsidRDefault="00A47F8F" w:rsidP="00A47F8F">
      <w:pPr>
        <w:pStyle w:val="paragraphsub"/>
      </w:pPr>
      <w:r w:rsidRPr="00802D77">
        <w:tab/>
        <w:t>(i)</w:t>
      </w:r>
      <w:r w:rsidRPr="00802D77">
        <w:tab/>
        <w:t xml:space="preserve">you carry on a </w:t>
      </w:r>
      <w:r w:rsidR="00802D77" w:rsidRPr="00802D77">
        <w:rPr>
          <w:position w:val="6"/>
          <w:sz w:val="16"/>
        </w:rPr>
        <w:t>*</w:t>
      </w:r>
      <w:r w:rsidRPr="00802D77">
        <w:t xml:space="preserve">business but you are not a </w:t>
      </w:r>
      <w:r w:rsidR="00802D77" w:rsidRPr="00802D77">
        <w:rPr>
          <w:position w:val="6"/>
          <w:sz w:val="16"/>
        </w:rPr>
        <w:t>*</w:t>
      </w:r>
      <w:r w:rsidRPr="00802D77">
        <w:t>small business entity (other than because of subsection</w:t>
      </w:r>
      <w:r w:rsidR="00802D77">
        <w:t> </w:t>
      </w:r>
      <w:r w:rsidRPr="00802D77">
        <w:t>328</w:t>
      </w:r>
      <w:r w:rsidR="00802D77">
        <w:noBreakHyphen/>
      </w:r>
      <w:r w:rsidRPr="00802D77">
        <w:t xml:space="preserve">110(4) of the </w:t>
      </w:r>
      <w:r w:rsidR="00802D77" w:rsidRPr="00802D77">
        <w:rPr>
          <w:position w:val="6"/>
          <w:sz w:val="16"/>
        </w:rPr>
        <w:t>*</w:t>
      </w:r>
      <w:r w:rsidRPr="00802D77">
        <w:t xml:space="preserve">ITAA 1997) for an </w:t>
      </w:r>
      <w:r w:rsidR="00802D77" w:rsidRPr="00802D77">
        <w:rPr>
          <w:position w:val="6"/>
          <w:sz w:val="16"/>
        </w:rPr>
        <w:t>*</w:t>
      </w:r>
      <w:r w:rsidRPr="00802D77">
        <w:t>income year; or</w:t>
      </w:r>
    </w:p>
    <w:p w:rsidR="00A47F8F" w:rsidRPr="00802D77" w:rsidRDefault="00A47F8F" w:rsidP="00A47F8F">
      <w:pPr>
        <w:pStyle w:val="paragraphsub"/>
      </w:pPr>
      <w:r w:rsidRPr="00802D77">
        <w:tab/>
        <w:t>(ii)</w:t>
      </w:r>
      <w:r w:rsidRPr="00802D77">
        <w:tab/>
        <w:t xml:space="preserve">you do not carry on a business and your </w:t>
      </w:r>
      <w:r w:rsidR="00802D77" w:rsidRPr="00802D77">
        <w:rPr>
          <w:position w:val="6"/>
          <w:sz w:val="16"/>
        </w:rPr>
        <w:t>*</w:t>
      </w:r>
      <w:r w:rsidRPr="00802D77">
        <w:t xml:space="preserve">GST turnover meets the </w:t>
      </w:r>
      <w:r w:rsidR="00802D77" w:rsidRPr="00802D77">
        <w:rPr>
          <w:position w:val="6"/>
          <w:sz w:val="16"/>
        </w:rPr>
        <w:t>*</w:t>
      </w:r>
      <w:r w:rsidRPr="00802D77">
        <w:t>cash accounting turnover threshold; and</w:t>
      </w:r>
    </w:p>
    <w:p w:rsidR="00300522" w:rsidRPr="00802D77" w:rsidRDefault="00300522" w:rsidP="00300522">
      <w:pPr>
        <w:pStyle w:val="paragraph"/>
      </w:pPr>
      <w:r w:rsidRPr="00802D77">
        <w:tab/>
        <w:t>(b)</w:t>
      </w:r>
      <w:r w:rsidRPr="00802D77">
        <w:tab/>
        <w:t>it is not appropriate to permit you to account on a cash basis.</w:t>
      </w:r>
    </w:p>
    <w:p w:rsidR="00300522" w:rsidRPr="00802D77" w:rsidRDefault="00300522" w:rsidP="00300522">
      <w:pPr>
        <w:pStyle w:val="notetext"/>
      </w:pPr>
      <w:r w:rsidRPr="00802D77">
        <w:t>Note:</w:t>
      </w:r>
      <w:r w:rsidRPr="00802D77">
        <w:tab/>
        <w:t>Revoking your permission to account on a cash basis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(4)</w:t>
      </w:r>
      <w:r w:rsidRPr="00802D77">
        <w:tab/>
        <w:t xml:space="preserve">The Commissioner must notify you in writing of his or her decision under </w:t>
      </w:r>
      <w:r w:rsidR="00802D77">
        <w:t>subsection (</w:t>
      </w:r>
      <w:r w:rsidRPr="00802D77">
        <w:t>3). The notice must specify the date of effect of the revocation, which can be the first day of any tax period starting before, on or after the day on which the Commissioner makes the decision.</w:t>
      </w:r>
    </w:p>
    <w:p w:rsidR="00300522" w:rsidRPr="00802D77" w:rsidRDefault="00300522" w:rsidP="00300522">
      <w:pPr>
        <w:pStyle w:val="notetext"/>
      </w:pPr>
      <w:r w:rsidRPr="00802D77">
        <w:t>Note:</w:t>
      </w:r>
      <w:r w:rsidRPr="00802D77">
        <w:tab/>
        <w:t>Deciding the date of effect of the revocation of your permission to account on a cash basis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ActHead5"/>
      </w:pPr>
      <w:bookmarkStart w:id="191" w:name="_Toc487203154"/>
      <w:r w:rsidRPr="00802D77">
        <w:rPr>
          <w:rStyle w:val="CharSectno"/>
        </w:rPr>
        <w:t>29</w:t>
      </w:r>
      <w:r w:rsidR="00802D77" w:rsidRPr="00802D77">
        <w:rPr>
          <w:rStyle w:val="CharSectno"/>
        </w:rPr>
        <w:noBreakHyphen/>
      </w:r>
      <w:r w:rsidRPr="00802D77">
        <w:rPr>
          <w:rStyle w:val="CharSectno"/>
        </w:rPr>
        <w:t>69</w:t>
      </w:r>
      <w:r w:rsidRPr="00802D77">
        <w:t xml:space="preserve">  Special rules relating to accounting on a cash basis</w:t>
      </w:r>
      <w:bookmarkEnd w:id="191"/>
    </w:p>
    <w:p w:rsidR="00300522" w:rsidRPr="00802D77" w:rsidRDefault="00300522" w:rsidP="00300522">
      <w:pPr>
        <w:pStyle w:val="subsection"/>
      </w:pPr>
      <w:r w:rsidRPr="00802D77">
        <w:tab/>
      </w:r>
      <w:r w:rsidRPr="00802D77">
        <w:tab/>
        <w:t>Chapter</w:t>
      </w:r>
      <w:r w:rsidR="00802D77">
        <w:t> </w:t>
      </w:r>
      <w:r w:rsidRPr="00802D77">
        <w:t>4 contains special rules relating to accounting on a cash basis, as follows: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02D77" w:rsidTr="00A53099">
        <w:trPr>
          <w:tblHeader/>
        </w:trPr>
        <w:tc>
          <w:tcPr>
            <w:tcW w:w="5921" w:type="dxa"/>
            <w:gridSpan w:val="3"/>
            <w:tcBorders>
              <w:top w:val="single" w:sz="12" w:space="0" w:color="auto"/>
              <w:bottom w:val="single" w:sz="6" w:space="0" w:color="auto"/>
            </w:tcBorders>
            <w:shd w:val="clear" w:color="auto" w:fill="auto"/>
          </w:tcPr>
          <w:p w:rsidR="00300522" w:rsidRPr="00802D77" w:rsidRDefault="00300522" w:rsidP="00300522">
            <w:pPr>
              <w:pStyle w:val="Tabletext"/>
              <w:keepNext/>
              <w:rPr>
                <w:b/>
              </w:rPr>
            </w:pPr>
            <w:r w:rsidRPr="00802D77">
              <w:rPr>
                <w:b/>
                <w:bCs/>
              </w:rPr>
              <w:t>Checklist of special rules</w:t>
            </w:r>
          </w:p>
        </w:tc>
      </w:tr>
      <w:tr w:rsidR="00300522" w:rsidRPr="00802D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300522">
            <w:pPr>
              <w:pStyle w:val="Tabletext"/>
              <w:keepNext/>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300522">
            <w:pPr>
              <w:pStyle w:val="Tabletext"/>
              <w:keepNext/>
              <w:rPr>
                <w:b/>
              </w:rPr>
            </w:pPr>
            <w:r w:rsidRPr="00802D77">
              <w:rPr>
                <w:b/>
                <w:bCs/>
              </w:rPr>
              <w:t>For this case ...</w:t>
            </w:r>
          </w:p>
        </w:tc>
        <w:tc>
          <w:tcPr>
            <w:tcW w:w="1753" w:type="dxa"/>
            <w:tcBorders>
              <w:top w:val="single" w:sz="6" w:space="0" w:color="auto"/>
              <w:bottom w:val="single" w:sz="12" w:space="0" w:color="auto"/>
            </w:tcBorders>
            <w:shd w:val="clear" w:color="auto" w:fill="auto"/>
          </w:tcPr>
          <w:p w:rsidR="00300522" w:rsidRPr="00802D77" w:rsidRDefault="00300522" w:rsidP="00300522">
            <w:pPr>
              <w:pStyle w:val="Tabletext"/>
              <w:keepNext/>
              <w:rPr>
                <w:b/>
              </w:rPr>
            </w:pPr>
            <w:r w:rsidRPr="00802D77">
              <w:rPr>
                <w:b/>
                <w:bCs/>
              </w:rPr>
              <w:t>See:</w:t>
            </w:r>
          </w:p>
        </w:tc>
      </w:tr>
      <w:tr w:rsidR="00300522" w:rsidRPr="00802D77"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1</w:t>
            </w:r>
          </w:p>
        </w:tc>
        <w:tc>
          <w:tcPr>
            <w:tcW w:w="3544"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 xml:space="preserve">Accounting basis of </w:t>
            </w:r>
            <w:r w:rsidR="00834795" w:rsidRPr="00802D77">
              <w:t>charities</w:t>
            </w:r>
            <w:r w:rsidRPr="00802D77">
              <w:t xml:space="preserve"> etc.</w:t>
            </w:r>
          </w:p>
        </w:tc>
        <w:tc>
          <w:tcPr>
            <w:tcW w:w="1753"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157</w:t>
            </w:r>
          </w:p>
        </w:tc>
      </w:tr>
      <w:tr w:rsidR="00FF046B" w:rsidRPr="00802D77" w:rsidTr="00A53099">
        <w:tblPrEx>
          <w:tblCellMar>
            <w:left w:w="107" w:type="dxa"/>
            <w:right w:w="107" w:type="dxa"/>
          </w:tblCellMar>
        </w:tblPrEx>
        <w:tc>
          <w:tcPr>
            <w:tcW w:w="624" w:type="dxa"/>
            <w:tcBorders>
              <w:bottom w:val="single" w:sz="12" w:space="0" w:color="auto"/>
            </w:tcBorders>
            <w:shd w:val="clear" w:color="auto" w:fill="auto"/>
          </w:tcPr>
          <w:p w:rsidR="00FF046B" w:rsidRPr="00802D77" w:rsidRDefault="00FF046B" w:rsidP="00300522">
            <w:pPr>
              <w:pStyle w:val="Tabletext"/>
            </w:pPr>
            <w:r w:rsidRPr="00802D77">
              <w:t>2</w:t>
            </w:r>
          </w:p>
        </w:tc>
        <w:tc>
          <w:tcPr>
            <w:tcW w:w="3544" w:type="dxa"/>
            <w:tcBorders>
              <w:bottom w:val="single" w:sz="12" w:space="0" w:color="auto"/>
            </w:tcBorders>
            <w:shd w:val="clear" w:color="auto" w:fill="auto"/>
          </w:tcPr>
          <w:p w:rsidR="00FF046B" w:rsidRPr="00802D77" w:rsidRDefault="00FF046B" w:rsidP="00300522">
            <w:pPr>
              <w:pStyle w:val="Tabletext"/>
            </w:pPr>
            <w:r w:rsidRPr="00802D77">
              <w:t>Hire purchase agreements</w:t>
            </w:r>
          </w:p>
        </w:tc>
        <w:tc>
          <w:tcPr>
            <w:tcW w:w="1753" w:type="dxa"/>
            <w:tcBorders>
              <w:bottom w:val="single" w:sz="12" w:space="0" w:color="auto"/>
            </w:tcBorders>
            <w:shd w:val="clear" w:color="auto" w:fill="auto"/>
          </w:tcPr>
          <w:p w:rsidR="00FF046B" w:rsidRPr="00802D77" w:rsidRDefault="00FF046B" w:rsidP="00300522">
            <w:pPr>
              <w:pStyle w:val="Tabletext"/>
            </w:pPr>
            <w:r w:rsidRPr="00802D77">
              <w:t>Division</w:t>
            </w:r>
            <w:r w:rsidR="00802D77">
              <w:t> </w:t>
            </w:r>
            <w:r w:rsidRPr="00802D77">
              <w:t>158</w:t>
            </w:r>
          </w:p>
        </w:tc>
      </w:tr>
    </w:tbl>
    <w:p w:rsidR="00300522" w:rsidRPr="00802D77" w:rsidRDefault="00300522" w:rsidP="00300522">
      <w:pPr>
        <w:pStyle w:val="ActHead4"/>
      </w:pPr>
      <w:bookmarkStart w:id="192" w:name="_Toc487203155"/>
      <w:r w:rsidRPr="00802D77">
        <w:rPr>
          <w:rStyle w:val="CharSubdNo"/>
        </w:rPr>
        <w:t>Subdivision</w:t>
      </w:r>
      <w:r w:rsidR="00802D77" w:rsidRPr="00802D77">
        <w:rPr>
          <w:rStyle w:val="CharSubdNo"/>
        </w:rPr>
        <w:t> </w:t>
      </w:r>
      <w:r w:rsidRPr="00802D77">
        <w:rPr>
          <w:rStyle w:val="CharSubdNo"/>
        </w:rPr>
        <w:t>29</w:t>
      </w:r>
      <w:r w:rsidR="00802D77" w:rsidRPr="00802D77">
        <w:rPr>
          <w:rStyle w:val="CharSubdNo"/>
        </w:rPr>
        <w:noBreakHyphen/>
      </w:r>
      <w:r w:rsidRPr="00802D77">
        <w:rPr>
          <w:rStyle w:val="CharSubdNo"/>
        </w:rPr>
        <w:t>C</w:t>
      </w:r>
      <w:r w:rsidRPr="00802D77">
        <w:t>—</w:t>
      </w:r>
      <w:r w:rsidRPr="00802D77">
        <w:rPr>
          <w:rStyle w:val="CharSubdText"/>
        </w:rPr>
        <w:t>Tax invoices and adjustment notes</w:t>
      </w:r>
      <w:bookmarkEnd w:id="192"/>
    </w:p>
    <w:p w:rsidR="00300522" w:rsidRPr="00802D77" w:rsidRDefault="00300522" w:rsidP="00300522">
      <w:pPr>
        <w:pStyle w:val="ActHead5"/>
      </w:pPr>
      <w:bookmarkStart w:id="193" w:name="_Toc487203156"/>
      <w:r w:rsidRPr="00802D77">
        <w:rPr>
          <w:rStyle w:val="CharSectno"/>
        </w:rPr>
        <w:t>29</w:t>
      </w:r>
      <w:r w:rsidR="00802D77" w:rsidRPr="00802D77">
        <w:rPr>
          <w:rStyle w:val="CharSectno"/>
        </w:rPr>
        <w:noBreakHyphen/>
      </w:r>
      <w:r w:rsidRPr="00802D77">
        <w:rPr>
          <w:rStyle w:val="CharSectno"/>
        </w:rPr>
        <w:t>70</w:t>
      </w:r>
      <w:r w:rsidRPr="00802D77">
        <w:t xml:space="preserve">  Tax invoices</w:t>
      </w:r>
      <w:bookmarkEnd w:id="193"/>
    </w:p>
    <w:p w:rsidR="00521C09" w:rsidRPr="00802D77" w:rsidRDefault="00521C09" w:rsidP="00521C09">
      <w:pPr>
        <w:pStyle w:val="subsection"/>
      </w:pPr>
      <w:r w:rsidRPr="00802D77">
        <w:tab/>
        <w:t>(1)</w:t>
      </w:r>
      <w:r w:rsidRPr="00802D77">
        <w:tab/>
        <w:t xml:space="preserve">A </w:t>
      </w:r>
      <w:r w:rsidRPr="00802D77">
        <w:rPr>
          <w:b/>
          <w:i/>
        </w:rPr>
        <w:t>tax invoice</w:t>
      </w:r>
      <w:r w:rsidRPr="00802D77">
        <w:t xml:space="preserve"> is a document that complies with the following requirements:</w:t>
      </w:r>
    </w:p>
    <w:p w:rsidR="00521C09" w:rsidRPr="00802D77" w:rsidRDefault="00521C09" w:rsidP="00521C09">
      <w:pPr>
        <w:pStyle w:val="paragraph"/>
      </w:pPr>
      <w:r w:rsidRPr="00802D77">
        <w:tab/>
        <w:t>(a)</w:t>
      </w:r>
      <w:r w:rsidRPr="00802D77">
        <w:tab/>
        <w:t xml:space="preserve">it is issued by the supplier of the supply or supplies to which the document relates, unless it is a </w:t>
      </w:r>
      <w:r w:rsidR="00802D77" w:rsidRPr="00802D77">
        <w:rPr>
          <w:position w:val="6"/>
          <w:sz w:val="16"/>
        </w:rPr>
        <w:t>*</w:t>
      </w:r>
      <w:r w:rsidRPr="00802D77">
        <w:t xml:space="preserve">recipient created tax invoice (in which case it is issued by the </w:t>
      </w:r>
      <w:r w:rsidR="00802D77" w:rsidRPr="00802D77">
        <w:rPr>
          <w:position w:val="6"/>
          <w:sz w:val="16"/>
        </w:rPr>
        <w:t>*</w:t>
      </w:r>
      <w:r w:rsidRPr="00802D77">
        <w:t>recipient);</w:t>
      </w:r>
    </w:p>
    <w:p w:rsidR="00521C09" w:rsidRPr="00802D77" w:rsidRDefault="00521C09" w:rsidP="00521C09">
      <w:pPr>
        <w:pStyle w:val="paragraph"/>
      </w:pPr>
      <w:r w:rsidRPr="00802D77">
        <w:tab/>
        <w:t>(b)</w:t>
      </w:r>
      <w:r w:rsidRPr="00802D77">
        <w:tab/>
        <w:t xml:space="preserve">it is in the </w:t>
      </w:r>
      <w:r w:rsidR="00802D77" w:rsidRPr="00802D77">
        <w:rPr>
          <w:position w:val="6"/>
          <w:sz w:val="16"/>
        </w:rPr>
        <w:t>*</w:t>
      </w:r>
      <w:r w:rsidRPr="00802D77">
        <w:t>approved form;</w:t>
      </w:r>
    </w:p>
    <w:p w:rsidR="00521C09" w:rsidRPr="00802D77" w:rsidRDefault="00521C09" w:rsidP="00521C09">
      <w:pPr>
        <w:pStyle w:val="paragraph"/>
      </w:pPr>
      <w:r w:rsidRPr="00802D77">
        <w:tab/>
        <w:t>(c)</w:t>
      </w:r>
      <w:r w:rsidRPr="00802D77">
        <w:tab/>
        <w:t>it contains enough information to enable the following to be clearly ascertained:</w:t>
      </w:r>
    </w:p>
    <w:p w:rsidR="00521C09" w:rsidRPr="00802D77" w:rsidRDefault="00521C09" w:rsidP="00521C09">
      <w:pPr>
        <w:pStyle w:val="paragraphsub"/>
      </w:pPr>
      <w:r w:rsidRPr="00802D77">
        <w:tab/>
        <w:t>(i)</w:t>
      </w:r>
      <w:r w:rsidRPr="00802D77">
        <w:tab/>
        <w:t xml:space="preserve">the supplier’s identity and the supplier’s </w:t>
      </w:r>
      <w:r w:rsidR="00802D77" w:rsidRPr="00802D77">
        <w:rPr>
          <w:position w:val="6"/>
          <w:sz w:val="16"/>
        </w:rPr>
        <w:t>*</w:t>
      </w:r>
      <w:r w:rsidRPr="00802D77">
        <w:t>ABN;</w:t>
      </w:r>
    </w:p>
    <w:p w:rsidR="00521C09" w:rsidRPr="00802D77" w:rsidRDefault="00521C09" w:rsidP="00521C09">
      <w:pPr>
        <w:pStyle w:val="paragraphsub"/>
      </w:pPr>
      <w:r w:rsidRPr="00802D77">
        <w:tab/>
        <w:t>(ii)</w:t>
      </w:r>
      <w:r w:rsidRPr="00802D77">
        <w:tab/>
        <w:t xml:space="preserve">if the total </w:t>
      </w:r>
      <w:r w:rsidR="00802D77" w:rsidRPr="00802D77">
        <w:rPr>
          <w:position w:val="6"/>
          <w:sz w:val="16"/>
        </w:rPr>
        <w:t>*</w:t>
      </w:r>
      <w:r w:rsidRPr="00802D77">
        <w:t>price of the supply or supplies is at least $1,000 or such higher amount as the regulations specify, or if the document was issued by the recipient—the recipient’s identity or the recipient’s ABN;</w:t>
      </w:r>
    </w:p>
    <w:p w:rsidR="00521C09" w:rsidRPr="00802D77" w:rsidRDefault="00521C09" w:rsidP="00521C09">
      <w:pPr>
        <w:pStyle w:val="paragraphsub"/>
      </w:pPr>
      <w:r w:rsidRPr="00802D77">
        <w:tab/>
        <w:t>(iii)</w:t>
      </w:r>
      <w:r w:rsidRPr="00802D77">
        <w:tab/>
        <w:t>what is supplied, including the quantity (if applicable) and the price of what is supplied;</w:t>
      </w:r>
    </w:p>
    <w:p w:rsidR="00521C09" w:rsidRPr="00802D77" w:rsidRDefault="00521C09" w:rsidP="00521C09">
      <w:pPr>
        <w:pStyle w:val="paragraphsub"/>
      </w:pPr>
      <w:r w:rsidRPr="00802D77">
        <w:tab/>
        <w:t>(iv)</w:t>
      </w:r>
      <w:r w:rsidRPr="00802D77">
        <w:tab/>
        <w:t xml:space="preserve">the extent to which each supply to which the document relates is a </w:t>
      </w:r>
      <w:r w:rsidR="00802D77" w:rsidRPr="00802D77">
        <w:rPr>
          <w:position w:val="6"/>
          <w:sz w:val="16"/>
        </w:rPr>
        <w:t>*</w:t>
      </w:r>
      <w:r w:rsidRPr="00802D77">
        <w:t>taxable supply;</w:t>
      </w:r>
    </w:p>
    <w:p w:rsidR="00521C09" w:rsidRPr="00802D77" w:rsidRDefault="00521C09" w:rsidP="00521C09">
      <w:pPr>
        <w:pStyle w:val="paragraphsub"/>
      </w:pPr>
      <w:r w:rsidRPr="00802D77">
        <w:tab/>
        <w:t>(v)</w:t>
      </w:r>
      <w:r w:rsidRPr="00802D77">
        <w:tab/>
        <w:t>the date the document is issued;</w:t>
      </w:r>
    </w:p>
    <w:p w:rsidR="00521C09" w:rsidRPr="00802D77" w:rsidRDefault="00521C09" w:rsidP="00521C09">
      <w:pPr>
        <w:pStyle w:val="paragraphsub"/>
      </w:pPr>
      <w:r w:rsidRPr="00802D77">
        <w:tab/>
        <w:t>(vi)</w:t>
      </w:r>
      <w:r w:rsidRPr="00802D77">
        <w:tab/>
        <w:t>the amount of GST (if any) payable in relation to each supply to which the document relates;</w:t>
      </w:r>
    </w:p>
    <w:p w:rsidR="00521C09" w:rsidRPr="00802D77" w:rsidRDefault="00521C09" w:rsidP="00521C09">
      <w:pPr>
        <w:pStyle w:val="paragraphsub"/>
      </w:pPr>
      <w:r w:rsidRPr="00802D77">
        <w:tab/>
        <w:t>(vii)</w:t>
      </w:r>
      <w:r w:rsidRPr="00802D77">
        <w:tab/>
        <w:t>if the document was issued by the recipient and GST is payable in relation to any supply—that the GST is payable by the supplier;</w:t>
      </w:r>
    </w:p>
    <w:p w:rsidR="00521C09" w:rsidRPr="00802D77" w:rsidRDefault="00521C09" w:rsidP="00521C09">
      <w:pPr>
        <w:pStyle w:val="paragraphsub"/>
      </w:pPr>
      <w:r w:rsidRPr="00802D77">
        <w:tab/>
        <w:t>(viii)</w:t>
      </w:r>
      <w:r w:rsidRPr="00802D77">
        <w:tab/>
        <w:t>such other matters as the regulations specify;</w:t>
      </w:r>
    </w:p>
    <w:p w:rsidR="00521C09" w:rsidRPr="00802D77" w:rsidRDefault="00521C09" w:rsidP="00521C09">
      <w:pPr>
        <w:pStyle w:val="paragraph"/>
      </w:pPr>
      <w:r w:rsidRPr="00802D77">
        <w:tab/>
        <w:t>(d)</w:t>
      </w:r>
      <w:r w:rsidRPr="00802D77">
        <w:tab/>
        <w:t>it can be clearly ascertained from the document that the document was intended to be a tax invoice or, if it was issued by the recipient, a recipient created tax invoice.</w:t>
      </w:r>
    </w:p>
    <w:p w:rsidR="00521C09" w:rsidRPr="00802D77" w:rsidRDefault="00521C09" w:rsidP="00521C09">
      <w:pPr>
        <w:pStyle w:val="notetext"/>
      </w:pPr>
      <w:r w:rsidRPr="00802D77">
        <w:t>Note:</w:t>
      </w:r>
      <w:r w:rsidRPr="00802D77">
        <w:tab/>
        <w:t>If the recipient is a member of a GST group, section</w:t>
      </w:r>
      <w:r w:rsidR="00802D77">
        <w:t> </w:t>
      </w:r>
      <w:r w:rsidRPr="00802D77">
        <w:t>48</w:t>
      </w:r>
      <w:r w:rsidR="00802D77">
        <w:noBreakHyphen/>
      </w:r>
      <w:r w:rsidRPr="00802D77">
        <w:t>57 may relax the requirements relating to the recipient’s identity or the recipient’s ABN.</w:t>
      </w:r>
    </w:p>
    <w:p w:rsidR="00521C09" w:rsidRPr="00802D77" w:rsidRDefault="00521C09" w:rsidP="005E4075">
      <w:pPr>
        <w:pStyle w:val="subsection"/>
        <w:keepNext/>
        <w:keepLines/>
      </w:pPr>
      <w:r w:rsidRPr="00802D77">
        <w:tab/>
        <w:t>(1A)</w:t>
      </w:r>
      <w:r w:rsidRPr="00802D77">
        <w:tab/>
        <w:t xml:space="preserve">A document issued by an entity to another entity may be treated by the other entity as a </w:t>
      </w:r>
      <w:r w:rsidR="00802D77" w:rsidRPr="00802D77">
        <w:rPr>
          <w:position w:val="6"/>
          <w:sz w:val="16"/>
        </w:rPr>
        <w:t>*</w:t>
      </w:r>
      <w:r w:rsidRPr="00802D77">
        <w:t>tax invoice for the purposes of this Act if:</w:t>
      </w:r>
    </w:p>
    <w:p w:rsidR="00521C09" w:rsidRPr="00802D77" w:rsidRDefault="00521C09" w:rsidP="00521C09">
      <w:pPr>
        <w:pStyle w:val="paragraph"/>
      </w:pPr>
      <w:r w:rsidRPr="00802D77">
        <w:tab/>
        <w:t>(a)</w:t>
      </w:r>
      <w:r w:rsidRPr="00802D77">
        <w:tab/>
        <w:t>it would comply with the requirements for a tax invoice but for the fact that it does not contain certain information; and</w:t>
      </w:r>
    </w:p>
    <w:p w:rsidR="00521C09" w:rsidRPr="00802D77" w:rsidRDefault="00521C09" w:rsidP="00521C09">
      <w:pPr>
        <w:pStyle w:val="paragraph"/>
      </w:pPr>
      <w:r w:rsidRPr="00802D77">
        <w:tab/>
        <w:t>(b)</w:t>
      </w:r>
      <w:r w:rsidRPr="00802D77">
        <w:tab/>
        <w:t>all of that information can be clearly ascertained from other documents given by the entity to the other entity.</w:t>
      </w:r>
    </w:p>
    <w:p w:rsidR="00521C09" w:rsidRPr="00802D77" w:rsidRDefault="00521C09" w:rsidP="00521C09">
      <w:pPr>
        <w:pStyle w:val="notetext"/>
      </w:pPr>
      <w:r w:rsidRPr="00802D77">
        <w:t>Note:</w:t>
      </w:r>
      <w:r w:rsidRPr="00802D77">
        <w:tab/>
        <w:t xml:space="preserve">The requirements for a tax invoices are primarily contained in </w:t>
      </w:r>
      <w:r w:rsidR="00802D77">
        <w:t>subsection (</w:t>
      </w:r>
      <w:r w:rsidRPr="00802D77">
        <w:t>1), but can be affected by sections</w:t>
      </w:r>
      <w:r w:rsidR="00802D77">
        <w:t> </w:t>
      </w:r>
      <w:r w:rsidRPr="00802D77">
        <w:t>48</w:t>
      </w:r>
      <w:r w:rsidR="00802D77">
        <w:noBreakHyphen/>
      </w:r>
      <w:r w:rsidRPr="00802D77">
        <w:t>57 and 54</w:t>
      </w:r>
      <w:r w:rsidR="00802D77">
        <w:noBreakHyphen/>
      </w:r>
      <w:r w:rsidRPr="00802D77">
        <w:t>50.</w:t>
      </w:r>
    </w:p>
    <w:p w:rsidR="00521C09" w:rsidRPr="00802D77" w:rsidRDefault="00521C09" w:rsidP="00521C09">
      <w:pPr>
        <w:pStyle w:val="subsection"/>
      </w:pPr>
      <w:r w:rsidRPr="00802D77">
        <w:tab/>
        <w:t>(1B)</w:t>
      </w:r>
      <w:r w:rsidRPr="00802D77">
        <w:tab/>
        <w:t xml:space="preserve">However, the Commissioner may treat as a </w:t>
      </w:r>
      <w:r w:rsidR="00802D77" w:rsidRPr="00802D77">
        <w:rPr>
          <w:position w:val="6"/>
          <w:sz w:val="16"/>
        </w:rPr>
        <w:t>*</w:t>
      </w:r>
      <w:r w:rsidRPr="00802D77">
        <w:t>tax invoice a particular document that would not, apart from this subsection, be a tax invoice.</w:t>
      </w:r>
    </w:p>
    <w:p w:rsidR="00300522" w:rsidRPr="00802D77" w:rsidRDefault="00300522" w:rsidP="00300522">
      <w:pPr>
        <w:pStyle w:val="subsection"/>
      </w:pPr>
      <w:r w:rsidRPr="00802D77">
        <w:tab/>
        <w:t>(2)</w:t>
      </w:r>
      <w:r w:rsidRPr="00802D77">
        <w:tab/>
        <w:t xml:space="preserve">The supplier of a </w:t>
      </w:r>
      <w:r w:rsidR="00802D77" w:rsidRPr="00802D77">
        <w:rPr>
          <w:position w:val="6"/>
          <w:sz w:val="16"/>
          <w:szCs w:val="16"/>
        </w:rPr>
        <w:t>*</w:t>
      </w:r>
      <w:r w:rsidRPr="00802D77">
        <w:t xml:space="preserve">taxable supply must, within 28 days after the </w:t>
      </w:r>
      <w:r w:rsidR="00802D77" w:rsidRPr="00802D77">
        <w:rPr>
          <w:position w:val="6"/>
          <w:sz w:val="16"/>
          <w:szCs w:val="16"/>
        </w:rPr>
        <w:t>*</w:t>
      </w:r>
      <w:r w:rsidRPr="00802D77">
        <w:t xml:space="preserve">recipient of the supply requests it, give to the recipient a </w:t>
      </w:r>
      <w:r w:rsidR="00802D77" w:rsidRPr="00802D77">
        <w:rPr>
          <w:position w:val="6"/>
          <w:sz w:val="16"/>
          <w:szCs w:val="16"/>
        </w:rPr>
        <w:t>*</w:t>
      </w:r>
      <w:r w:rsidRPr="00802D77">
        <w:t xml:space="preserve">tax invoice for the supply, unless it is a </w:t>
      </w:r>
      <w:r w:rsidR="00802D77" w:rsidRPr="00802D77">
        <w:rPr>
          <w:position w:val="6"/>
          <w:sz w:val="16"/>
          <w:szCs w:val="16"/>
        </w:rPr>
        <w:t>*</w:t>
      </w:r>
      <w:r w:rsidRPr="00802D77">
        <w:t>recipient created tax invoice.</w:t>
      </w:r>
    </w:p>
    <w:p w:rsidR="00300522" w:rsidRPr="00802D77" w:rsidRDefault="00300522" w:rsidP="00300522">
      <w:pPr>
        <w:pStyle w:val="subsection"/>
      </w:pPr>
      <w:r w:rsidRPr="00802D77">
        <w:tab/>
        <w:t>(3)</w:t>
      </w:r>
      <w:r w:rsidRPr="00802D77">
        <w:tab/>
        <w:t xml:space="preserve">A </w:t>
      </w:r>
      <w:r w:rsidRPr="00802D77">
        <w:rPr>
          <w:b/>
          <w:bCs/>
          <w:i/>
          <w:iCs/>
        </w:rPr>
        <w:t>recipient created tax invoice</w:t>
      </w:r>
      <w:r w:rsidRPr="00802D77">
        <w:t xml:space="preserve"> is a </w:t>
      </w:r>
      <w:r w:rsidR="00802D77" w:rsidRPr="00802D77">
        <w:rPr>
          <w:position w:val="6"/>
          <w:sz w:val="16"/>
          <w:szCs w:val="16"/>
        </w:rPr>
        <w:t>*</w:t>
      </w:r>
      <w:r w:rsidRPr="00802D77">
        <w:t xml:space="preserve">tax invoice belonging to a class of tax invoices that the Commissioner has determined in writing may be issued by the </w:t>
      </w:r>
      <w:r w:rsidR="00802D77" w:rsidRPr="00802D77">
        <w:rPr>
          <w:position w:val="6"/>
          <w:sz w:val="16"/>
          <w:szCs w:val="16"/>
        </w:rPr>
        <w:t>*</w:t>
      </w:r>
      <w:r w:rsidRPr="00802D77">
        <w:t xml:space="preserve">recipient of a </w:t>
      </w:r>
      <w:r w:rsidR="00802D77" w:rsidRPr="00802D77">
        <w:rPr>
          <w:position w:val="6"/>
          <w:sz w:val="16"/>
          <w:szCs w:val="16"/>
        </w:rPr>
        <w:t>*</w:t>
      </w:r>
      <w:r w:rsidRPr="00802D77">
        <w:t>taxable supply.</w:t>
      </w:r>
    </w:p>
    <w:p w:rsidR="00300522" w:rsidRPr="00802D77" w:rsidRDefault="00300522" w:rsidP="00300522">
      <w:pPr>
        <w:pStyle w:val="ActHead5"/>
      </w:pPr>
      <w:bookmarkStart w:id="194" w:name="_Toc487203157"/>
      <w:r w:rsidRPr="00802D77">
        <w:rPr>
          <w:rStyle w:val="CharSectno"/>
        </w:rPr>
        <w:t>29</w:t>
      </w:r>
      <w:r w:rsidR="00802D77" w:rsidRPr="00802D77">
        <w:rPr>
          <w:rStyle w:val="CharSectno"/>
        </w:rPr>
        <w:noBreakHyphen/>
      </w:r>
      <w:r w:rsidRPr="00802D77">
        <w:rPr>
          <w:rStyle w:val="CharSectno"/>
        </w:rPr>
        <w:t>75</w:t>
      </w:r>
      <w:r w:rsidRPr="00802D77">
        <w:t xml:space="preserve">  Adjustment notes</w:t>
      </w:r>
      <w:bookmarkEnd w:id="194"/>
    </w:p>
    <w:p w:rsidR="00300522" w:rsidRPr="00802D77" w:rsidRDefault="00300522" w:rsidP="00300522">
      <w:pPr>
        <w:pStyle w:val="subsection"/>
      </w:pPr>
      <w:r w:rsidRPr="00802D77">
        <w:tab/>
        <w:t>(1)</w:t>
      </w:r>
      <w:r w:rsidRPr="00802D77">
        <w:tab/>
        <w:t xml:space="preserve">An </w:t>
      </w:r>
      <w:r w:rsidRPr="00802D77">
        <w:rPr>
          <w:b/>
          <w:bCs/>
          <w:i/>
          <w:iCs/>
        </w:rPr>
        <w:t>adjustment note</w:t>
      </w:r>
      <w:r w:rsidRPr="00802D77">
        <w:t xml:space="preserve"> for an </w:t>
      </w:r>
      <w:r w:rsidR="00802D77" w:rsidRPr="00802D77">
        <w:rPr>
          <w:position w:val="6"/>
          <w:sz w:val="16"/>
          <w:szCs w:val="16"/>
        </w:rPr>
        <w:t>*</w:t>
      </w:r>
      <w:r w:rsidRPr="00802D77">
        <w:t xml:space="preserve">adjustment that arises from an </w:t>
      </w:r>
      <w:r w:rsidR="00802D77" w:rsidRPr="00802D77">
        <w:rPr>
          <w:position w:val="6"/>
          <w:sz w:val="16"/>
          <w:szCs w:val="16"/>
        </w:rPr>
        <w:t>*</w:t>
      </w:r>
      <w:r w:rsidRPr="00802D77">
        <w:t xml:space="preserve">adjustment event relating to a </w:t>
      </w:r>
      <w:r w:rsidR="00802D77" w:rsidRPr="00802D77">
        <w:rPr>
          <w:position w:val="6"/>
          <w:sz w:val="16"/>
          <w:szCs w:val="16"/>
        </w:rPr>
        <w:t>*</w:t>
      </w:r>
      <w:r w:rsidRPr="00802D77">
        <w:t>taxable supply:</w:t>
      </w:r>
    </w:p>
    <w:p w:rsidR="00300522" w:rsidRPr="00802D77" w:rsidRDefault="00300522" w:rsidP="00300522">
      <w:pPr>
        <w:pStyle w:val="paragraph"/>
      </w:pPr>
      <w:r w:rsidRPr="00802D77">
        <w:tab/>
        <w:t>(a)</w:t>
      </w:r>
      <w:r w:rsidRPr="00802D77">
        <w:tab/>
        <w:t xml:space="preserve">must be issued by the supplier of the </w:t>
      </w:r>
      <w:r w:rsidR="00802D77" w:rsidRPr="00802D77">
        <w:rPr>
          <w:position w:val="6"/>
          <w:sz w:val="16"/>
          <w:szCs w:val="16"/>
        </w:rPr>
        <w:t>*</w:t>
      </w:r>
      <w:r w:rsidRPr="00802D77">
        <w:t xml:space="preserve">taxable supply in the circumstances set out in </w:t>
      </w:r>
      <w:r w:rsidR="00802D77">
        <w:t>subsection (</w:t>
      </w:r>
      <w:r w:rsidRPr="00802D77">
        <w:t>2); and</w:t>
      </w:r>
    </w:p>
    <w:p w:rsidR="00300522" w:rsidRPr="00802D77" w:rsidRDefault="00300522" w:rsidP="00300522">
      <w:pPr>
        <w:pStyle w:val="paragraph"/>
      </w:pPr>
      <w:r w:rsidRPr="00802D77">
        <w:tab/>
        <w:t>(b)</w:t>
      </w:r>
      <w:r w:rsidRPr="00802D77">
        <w:tab/>
        <w:t xml:space="preserve">must set out the </w:t>
      </w:r>
      <w:r w:rsidR="00802D77" w:rsidRPr="00802D77">
        <w:rPr>
          <w:position w:val="6"/>
          <w:sz w:val="16"/>
          <w:szCs w:val="16"/>
        </w:rPr>
        <w:t>*</w:t>
      </w:r>
      <w:r w:rsidRPr="00802D77">
        <w:t>ABN of the entity that issues it; and</w:t>
      </w:r>
    </w:p>
    <w:p w:rsidR="00300522" w:rsidRPr="00802D77" w:rsidRDefault="00300522" w:rsidP="00300522">
      <w:pPr>
        <w:pStyle w:val="paragraph"/>
      </w:pPr>
      <w:r w:rsidRPr="00802D77">
        <w:tab/>
        <w:t>(c)</w:t>
      </w:r>
      <w:r w:rsidRPr="00802D77">
        <w:tab/>
        <w:t>must contain such other information as the Commissioner determines in writing; and</w:t>
      </w:r>
    </w:p>
    <w:p w:rsidR="00300522" w:rsidRPr="00802D77" w:rsidRDefault="00300522" w:rsidP="00300522">
      <w:pPr>
        <w:pStyle w:val="paragraph"/>
      </w:pPr>
      <w:r w:rsidRPr="00802D77">
        <w:tab/>
        <w:t>(d)</w:t>
      </w:r>
      <w:r w:rsidRPr="00802D77">
        <w:tab/>
        <w:t xml:space="preserve">must be in the </w:t>
      </w:r>
      <w:r w:rsidR="00802D77" w:rsidRPr="00802D77">
        <w:rPr>
          <w:position w:val="6"/>
          <w:sz w:val="16"/>
          <w:szCs w:val="16"/>
        </w:rPr>
        <w:t>*</w:t>
      </w:r>
      <w:r w:rsidRPr="00802D77">
        <w:t>approved form.</w:t>
      </w:r>
    </w:p>
    <w:p w:rsidR="00300522" w:rsidRPr="00802D77" w:rsidRDefault="00300522" w:rsidP="00300522">
      <w:pPr>
        <w:pStyle w:val="subsection2"/>
      </w:pPr>
      <w:r w:rsidRPr="00802D77">
        <w:t>However, the Commissioner may treat as an adjustment note a particular document that is not an adjustment note.</w:t>
      </w:r>
    </w:p>
    <w:p w:rsidR="00300522" w:rsidRPr="00802D77" w:rsidRDefault="00300522" w:rsidP="005E4075">
      <w:pPr>
        <w:pStyle w:val="subsection"/>
        <w:keepNext/>
        <w:keepLines/>
      </w:pPr>
      <w:r w:rsidRPr="00802D77">
        <w:tab/>
        <w:t>(2)</w:t>
      </w:r>
      <w:r w:rsidRPr="00802D77">
        <w:tab/>
        <w:t xml:space="preserve">The supplier of the </w:t>
      </w:r>
      <w:r w:rsidR="00802D77" w:rsidRPr="00802D77">
        <w:rPr>
          <w:position w:val="6"/>
          <w:sz w:val="16"/>
          <w:szCs w:val="16"/>
        </w:rPr>
        <w:t>*</w:t>
      </w:r>
      <w:r w:rsidRPr="00802D77">
        <w:t>taxable supply must:</w:t>
      </w:r>
    </w:p>
    <w:p w:rsidR="00300522" w:rsidRPr="00802D77" w:rsidRDefault="00300522" w:rsidP="00300522">
      <w:pPr>
        <w:pStyle w:val="paragraph"/>
      </w:pPr>
      <w:r w:rsidRPr="00802D77">
        <w:tab/>
        <w:t>(a)</w:t>
      </w:r>
      <w:r w:rsidRPr="00802D77">
        <w:tab/>
        <w:t xml:space="preserve">within 28 days after the </w:t>
      </w:r>
      <w:r w:rsidR="00802D77" w:rsidRPr="00802D77">
        <w:rPr>
          <w:position w:val="6"/>
          <w:sz w:val="16"/>
          <w:szCs w:val="16"/>
        </w:rPr>
        <w:t>*</w:t>
      </w:r>
      <w:r w:rsidRPr="00802D77">
        <w:t xml:space="preserve">recipient of the supply requests the supplier to give an </w:t>
      </w:r>
      <w:r w:rsidR="00802D77" w:rsidRPr="00802D77">
        <w:rPr>
          <w:position w:val="6"/>
          <w:sz w:val="16"/>
          <w:szCs w:val="16"/>
        </w:rPr>
        <w:t>*</w:t>
      </w:r>
      <w:r w:rsidRPr="00802D77">
        <w:t xml:space="preserve">adjustment note for the </w:t>
      </w:r>
      <w:r w:rsidR="00802D77" w:rsidRPr="00802D77">
        <w:rPr>
          <w:position w:val="6"/>
          <w:sz w:val="16"/>
          <w:szCs w:val="16"/>
        </w:rPr>
        <w:t>*</w:t>
      </w:r>
      <w:r w:rsidRPr="00802D77">
        <w:t>adjustment relating to the supply; or</w:t>
      </w:r>
    </w:p>
    <w:p w:rsidR="00300522" w:rsidRPr="00802D77" w:rsidRDefault="00300522" w:rsidP="00300522">
      <w:pPr>
        <w:pStyle w:val="paragraph"/>
      </w:pPr>
      <w:r w:rsidRPr="00802D77">
        <w:tab/>
        <w:t>(b)</w:t>
      </w:r>
      <w:r w:rsidRPr="00802D77">
        <w:tab/>
        <w:t xml:space="preserve">if the supplier has issued a </w:t>
      </w:r>
      <w:r w:rsidR="00802D77" w:rsidRPr="00802D77">
        <w:rPr>
          <w:position w:val="6"/>
          <w:sz w:val="16"/>
          <w:szCs w:val="16"/>
        </w:rPr>
        <w:t>*</w:t>
      </w:r>
      <w:r w:rsidRPr="00802D77">
        <w:t>tax invoice in relation to the supply (or the recipient has requested one) and the supplier becomes aware of the adjustment before an adjustment note is requested—within 28 days after becoming aware of that fact;</w:t>
      </w:r>
    </w:p>
    <w:p w:rsidR="00300522" w:rsidRPr="00802D77" w:rsidRDefault="00300522" w:rsidP="00300522">
      <w:pPr>
        <w:pStyle w:val="subsection2"/>
      </w:pPr>
      <w:r w:rsidRPr="00802D77">
        <w:t xml:space="preserve">give to the recipient an </w:t>
      </w:r>
      <w:r w:rsidR="00802D77" w:rsidRPr="00802D77">
        <w:rPr>
          <w:position w:val="6"/>
          <w:sz w:val="16"/>
          <w:szCs w:val="16"/>
        </w:rPr>
        <w:t>*</w:t>
      </w:r>
      <w:r w:rsidRPr="00802D77">
        <w:t xml:space="preserve">adjustment note for the </w:t>
      </w:r>
      <w:r w:rsidR="00802D77" w:rsidRPr="00802D77">
        <w:rPr>
          <w:position w:val="6"/>
          <w:sz w:val="16"/>
          <w:szCs w:val="16"/>
        </w:rPr>
        <w:t>*</w:t>
      </w:r>
      <w:r w:rsidRPr="00802D77">
        <w:t xml:space="preserve">adjustment, unless any </w:t>
      </w:r>
      <w:r w:rsidR="00802D77" w:rsidRPr="00802D77">
        <w:rPr>
          <w:position w:val="6"/>
          <w:sz w:val="16"/>
          <w:szCs w:val="16"/>
        </w:rPr>
        <w:t>*</w:t>
      </w:r>
      <w:r w:rsidRPr="00802D77">
        <w:t xml:space="preserve">tax invoice relating to the supply would have been a </w:t>
      </w:r>
      <w:r w:rsidR="00802D77" w:rsidRPr="00802D77">
        <w:rPr>
          <w:position w:val="6"/>
          <w:sz w:val="16"/>
          <w:szCs w:val="16"/>
        </w:rPr>
        <w:t>*</w:t>
      </w:r>
      <w:r w:rsidRPr="00802D77">
        <w:t>recipient created tax invoice (in which case it must be issued by the recipient).</w:t>
      </w:r>
    </w:p>
    <w:p w:rsidR="00300522" w:rsidRPr="00802D77" w:rsidRDefault="00300522" w:rsidP="00300522">
      <w:pPr>
        <w:pStyle w:val="subsection"/>
      </w:pPr>
      <w:r w:rsidRPr="00802D77">
        <w:tab/>
        <w:t>(3)</w:t>
      </w:r>
      <w:r w:rsidRPr="00802D77">
        <w:tab/>
        <w:t xml:space="preserve">However, in circumstances that the Commissioner determines in writing, </w:t>
      </w:r>
      <w:r w:rsidR="00802D77">
        <w:t>paragraph (</w:t>
      </w:r>
      <w:r w:rsidRPr="00802D77">
        <w:t xml:space="preserve">2)(b) has effect as if the number of days referred to in that paragraph is the number of days specified in the determination in relation to those circumstances. </w:t>
      </w:r>
    </w:p>
    <w:p w:rsidR="00300522" w:rsidRPr="00802D77" w:rsidRDefault="00300522" w:rsidP="00300522">
      <w:pPr>
        <w:pStyle w:val="subsection"/>
      </w:pPr>
      <w:r w:rsidRPr="00802D77">
        <w:tab/>
        <w:t>(4)</w:t>
      </w:r>
      <w:r w:rsidRPr="00802D77">
        <w:tab/>
        <w:t xml:space="preserve">Those circumstances may, for example, include the kind of the </w:t>
      </w:r>
      <w:r w:rsidR="00802D77" w:rsidRPr="00802D77">
        <w:rPr>
          <w:position w:val="6"/>
          <w:sz w:val="16"/>
          <w:szCs w:val="16"/>
        </w:rPr>
        <w:t>*</w:t>
      </w:r>
      <w:r w:rsidRPr="00802D77">
        <w:t xml:space="preserve">taxable supply. </w:t>
      </w:r>
    </w:p>
    <w:p w:rsidR="00300522" w:rsidRPr="00802D77" w:rsidRDefault="00300522" w:rsidP="00300522">
      <w:pPr>
        <w:pStyle w:val="ActHead5"/>
      </w:pPr>
      <w:bookmarkStart w:id="195" w:name="_Toc487203158"/>
      <w:r w:rsidRPr="00802D77">
        <w:rPr>
          <w:rStyle w:val="CharSectno"/>
        </w:rPr>
        <w:t>29</w:t>
      </w:r>
      <w:r w:rsidR="00802D77" w:rsidRPr="00802D77">
        <w:rPr>
          <w:rStyle w:val="CharSectno"/>
        </w:rPr>
        <w:noBreakHyphen/>
      </w:r>
      <w:r w:rsidRPr="00802D77">
        <w:rPr>
          <w:rStyle w:val="CharSectno"/>
        </w:rPr>
        <w:t>80</w:t>
      </w:r>
      <w:r w:rsidRPr="00802D77">
        <w:t xml:space="preserve">  Tax invoices and adjustment notes not required for low value transactions</w:t>
      </w:r>
      <w:bookmarkEnd w:id="195"/>
    </w:p>
    <w:p w:rsidR="00300522" w:rsidRPr="00802D77" w:rsidRDefault="00300522" w:rsidP="00300522">
      <w:pPr>
        <w:pStyle w:val="subsection"/>
      </w:pPr>
      <w:r w:rsidRPr="00802D77">
        <w:tab/>
        <w:t>(1)</w:t>
      </w:r>
      <w:r w:rsidRPr="00802D77">
        <w:tab/>
        <w:t>Subsections</w:t>
      </w:r>
      <w:r w:rsidR="00802D77">
        <w:t> </w:t>
      </w:r>
      <w:r w:rsidRPr="00802D77">
        <w:t>29</w:t>
      </w:r>
      <w:r w:rsidR="00802D77">
        <w:noBreakHyphen/>
      </w:r>
      <w:r w:rsidRPr="00802D77">
        <w:t>10(3) and 29</w:t>
      </w:r>
      <w:r w:rsidR="00802D77">
        <w:noBreakHyphen/>
      </w:r>
      <w:r w:rsidRPr="00802D77">
        <w:t xml:space="preserve">70(2) do not apply to a </w:t>
      </w:r>
      <w:r w:rsidR="00802D77" w:rsidRPr="00802D77">
        <w:rPr>
          <w:position w:val="6"/>
          <w:sz w:val="16"/>
          <w:szCs w:val="16"/>
        </w:rPr>
        <w:t>*</w:t>
      </w:r>
      <w:r w:rsidRPr="00802D77">
        <w:t xml:space="preserve">creditable acquisition that relates to a </w:t>
      </w:r>
      <w:r w:rsidR="00802D77" w:rsidRPr="00802D77">
        <w:rPr>
          <w:position w:val="6"/>
          <w:sz w:val="16"/>
          <w:szCs w:val="16"/>
        </w:rPr>
        <w:t>*</w:t>
      </w:r>
      <w:r w:rsidRPr="00802D77">
        <w:t xml:space="preserve">taxable supply the </w:t>
      </w:r>
      <w:r w:rsidR="00802D77" w:rsidRPr="00802D77">
        <w:rPr>
          <w:position w:val="6"/>
          <w:sz w:val="16"/>
          <w:szCs w:val="16"/>
        </w:rPr>
        <w:t>*</w:t>
      </w:r>
      <w:r w:rsidRPr="00802D77">
        <w:t>value of which does not exceed $50, or such higher amount as the regulations specify.</w:t>
      </w:r>
    </w:p>
    <w:p w:rsidR="00300522" w:rsidRPr="00802D77" w:rsidRDefault="00300522" w:rsidP="00300522">
      <w:pPr>
        <w:pStyle w:val="subsection"/>
      </w:pPr>
      <w:r w:rsidRPr="00802D77">
        <w:tab/>
        <w:t>(2)</w:t>
      </w:r>
      <w:r w:rsidRPr="00802D77">
        <w:tab/>
        <w:t>Subsections</w:t>
      </w:r>
      <w:r w:rsidR="00802D77">
        <w:t> </w:t>
      </w:r>
      <w:r w:rsidRPr="00802D77">
        <w:t>29</w:t>
      </w:r>
      <w:r w:rsidR="00802D77">
        <w:noBreakHyphen/>
      </w:r>
      <w:r w:rsidRPr="00802D77">
        <w:t>20(3) and 29</w:t>
      </w:r>
      <w:r w:rsidR="00802D77">
        <w:noBreakHyphen/>
      </w:r>
      <w:r w:rsidRPr="00802D77">
        <w:t xml:space="preserve">75(2) do not apply to a </w:t>
      </w:r>
      <w:r w:rsidR="00802D77" w:rsidRPr="00802D77">
        <w:rPr>
          <w:position w:val="6"/>
          <w:sz w:val="16"/>
          <w:szCs w:val="16"/>
        </w:rPr>
        <w:t>*</w:t>
      </w:r>
      <w:r w:rsidRPr="00802D77">
        <w:t>decreasing adjustment of an amount that does not exceed $50, or such higher amount as the regulations specify.</w:t>
      </w:r>
    </w:p>
    <w:p w:rsidR="00300522" w:rsidRPr="00802D77" w:rsidRDefault="00300522" w:rsidP="005E4075">
      <w:pPr>
        <w:pStyle w:val="ActHead5"/>
      </w:pPr>
      <w:bookmarkStart w:id="196" w:name="_Toc487203159"/>
      <w:r w:rsidRPr="00802D77">
        <w:rPr>
          <w:rStyle w:val="CharSectno"/>
        </w:rPr>
        <w:t>29</w:t>
      </w:r>
      <w:r w:rsidR="00802D77" w:rsidRPr="00802D77">
        <w:rPr>
          <w:rStyle w:val="CharSectno"/>
        </w:rPr>
        <w:noBreakHyphen/>
      </w:r>
      <w:r w:rsidRPr="00802D77">
        <w:rPr>
          <w:rStyle w:val="CharSectno"/>
        </w:rPr>
        <w:t>99</w:t>
      </w:r>
      <w:r w:rsidRPr="00802D77">
        <w:t xml:space="preserve">  Special rules relating to tax invoices and adjustment notes</w:t>
      </w:r>
      <w:bookmarkEnd w:id="196"/>
    </w:p>
    <w:p w:rsidR="00300522" w:rsidRPr="00802D77" w:rsidRDefault="00300522" w:rsidP="005E4075">
      <w:pPr>
        <w:pStyle w:val="subsection"/>
        <w:keepNext/>
        <w:keepLines/>
      </w:pPr>
      <w:r w:rsidRPr="00802D77">
        <w:tab/>
      </w:r>
      <w:r w:rsidRPr="00802D77">
        <w:tab/>
        <w:t>Chapter</w:t>
      </w:r>
      <w:r w:rsidR="00802D77">
        <w:t> </w:t>
      </w:r>
      <w:r w:rsidRPr="00802D77">
        <w:t>4 contains special rules relating to tax invoices and adjustment notes, as follows: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802D77" w:rsidTr="00A7577B">
        <w:trPr>
          <w:tblHeader/>
        </w:trPr>
        <w:tc>
          <w:tcPr>
            <w:tcW w:w="5926" w:type="dxa"/>
            <w:gridSpan w:val="3"/>
            <w:tcBorders>
              <w:top w:val="single" w:sz="12" w:space="0" w:color="auto"/>
              <w:bottom w:val="single" w:sz="6" w:space="0" w:color="auto"/>
            </w:tcBorders>
            <w:shd w:val="clear" w:color="auto" w:fill="auto"/>
          </w:tcPr>
          <w:p w:rsidR="00300522" w:rsidRPr="00802D77" w:rsidRDefault="00300522" w:rsidP="00AA15A5">
            <w:pPr>
              <w:pStyle w:val="Tabletext"/>
              <w:keepNext/>
              <w:keepLines/>
              <w:rPr>
                <w:b/>
              </w:rPr>
            </w:pPr>
            <w:r w:rsidRPr="00802D77">
              <w:rPr>
                <w:b/>
                <w:bCs/>
              </w:rPr>
              <w:t>Checklist of special rules</w:t>
            </w:r>
          </w:p>
        </w:tc>
      </w:tr>
      <w:tr w:rsidR="00300522" w:rsidRPr="00802D77"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AA15A5">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AA15A5">
            <w:pPr>
              <w:pStyle w:val="Tabletext"/>
              <w:keepNext/>
              <w:keepLines/>
              <w:rPr>
                <w:b/>
              </w:rPr>
            </w:pPr>
            <w:r w:rsidRPr="00802D77">
              <w:rPr>
                <w:b/>
                <w:bCs/>
              </w:rPr>
              <w:t>For this case ...</w:t>
            </w:r>
          </w:p>
        </w:tc>
        <w:tc>
          <w:tcPr>
            <w:tcW w:w="1758" w:type="dxa"/>
            <w:tcBorders>
              <w:top w:val="single" w:sz="6" w:space="0" w:color="auto"/>
              <w:bottom w:val="single" w:sz="12" w:space="0" w:color="auto"/>
            </w:tcBorders>
            <w:shd w:val="clear" w:color="auto" w:fill="auto"/>
          </w:tcPr>
          <w:p w:rsidR="00300522" w:rsidRPr="00802D77" w:rsidRDefault="00300522" w:rsidP="00AA15A5">
            <w:pPr>
              <w:pStyle w:val="Tabletext"/>
              <w:keepNext/>
              <w:keepLines/>
              <w:rPr>
                <w:b/>
              </w:rPr>
            </w:pPr>
            <w:r w:rsidRPr="00802D77">
              <w:rPr>
                <w:b/>
                <w:bCs/>
              </w:rPr>
              <w:t>See:</w:t>
            </w:r>
          </w:p>
        </w:tc>
      </w:tr>
      <w:tr w:rsidR="00300522" w:rsidRPr="00802D77" w:rsidTr="00A7577B">
        <w:tblPrEx>
          <w:tblCellMar>
            <w:left w:w="107" w:type="dxa"/>
            <w:right w:w="107" w:type="dxa"/>
          </w:tblCellMar>
        </w:tblPrEx>
        <w:tc>
          <w:tcPr>
            <w:tcW w:w="624" w:type="dxa"/>
            <w:tcBorders>
              <w:top w:val="single" w:sz="12" w:space="0" w:color="auto"/>
            </w:tcBorders>
            <w:shd w:val="clear" w:color="auto" w:fill="auto"/>
          </w:tcPr>
          <w:p w:rsidR="00300522" w:rsidRPr="00802D77" w:rsidRDefault="00300522" w:rsidP="00300522">
            <w:pPr>
              <w:pStyle w:val="Tabletext"/>
            </w:pPr>
            <w:r w:rsidRPr="00802D77">
              <w:t>1</w:t>
            </w:r>
          </w:p>
        </w:tc>
        <w:tc>
          <w:tcPr>
            <w:tcW w:w="3544" w:type="dxa"/>
            <w:tcBorders>
              <w:top w:val="single" w:sz="12" w:space="0" w:color="auto"/>
            </w:tcBorders>
            <w:shd w:val="clear" w:color="auto" w:fill="auto"/>
          </w:tcPr>
          <w:p w:rsidR="00300522" w:rsidRPr="00802D77" w:rsidRDefault="00300522" w:rsidP="00300522">
            <w:pPr>
              <w:pStyle w:val="Tabletext"/>
            </w:pPr>
            <w:r w:rsidRPr="00802D77">
              <w:t>Agents and insurance brokers</w:t>
            </w:r>
          </w:p>
        </w:tc>
        <w:tc>
          <w:tcPr>
            <w:tcW w:w="1758" w:type="dxa"/>
            <w:tcBorders>
              <w:top w:val="single" w:sz="12" w:space="0" w:color="auto"/>
            </w:tcBorders>
            <w:shd w:val="clear" w:color="auto" w:fill="auto"/>
          </w:tcPr>
          <w:p w:rsidR="00300522" w:rsidRPr="00802D77" w:rsidRDefault="00300522" w:rsidP="00300522">
            <w:pPr>
              <w:pStyle w:val="Tabletext"/>
            </w:pPr>
            <w:r w:rsidRPr="00802D77">
              <w:t>Division</w:t>
            </w:r>
            <w:r w:rsidR="00802D77">
              <w:t> </w:t>
            </w:r>
            <w:r w:rsidRPr="00802D77">
              <w:t>153</w:t>
            </w:r>
          </w:p>
        </w:tc>
      </w:tr>
      <w:tr w:rsidR="00300522" w:rsidRPr="00802D77" w:rsidTr="00A7577B">
        <w:tblPrEx>
          <w:tblCellMar>
            <w:left w:w="107" w:type="dxa"/>
            <w:right w:w="107" w:type="dxa"/>
          </w:tblCellMar>
        </w:tblPrEx>
        <w:tc>
          <w:tcPr>
            <w:tcW w:w="624" w:type="dxa"/>
            <w:shd w:val="clear" w:color="auto" w:fill="auto"/>
          </w:tcPr>
          <w:p w:rsidR="00300522" w:rsidRPr="00802D77" w:rsidRDefault="00300522" w:rsidP="00C87193">
            <w:pPr>
              <w:pStyle w:val="Tabletext"/>
            </w:pPr>
            <w:r w:rsidRPr="00802D77">
              <w:t>1A</w:t>
            </w:r>
          </w:p>
        </w:tc>
        <w:tc>
          <w:tcPr>
            <w:tcW w:w="3544" w:type="dxa"/>
            <w:shd w:val="clear" w:color="auto" w:fill="auto"/>
          </w:tcPr>
          <w:p w:rsidR="00300522" w:rsidRPr="00802D77" w:rsidRDefault="00300522" w:rsidP="00C87193">
            <w:pPr>
              <w:pStyle w:val="Tabletext"/>
            </w:pPr>
            <w:r w:rsidRPr="00802D77">
              <w:t>Annual apportionment of creditable purpose</w:t>
            </w:r>
          </w:p>
        </w:tc>
        <w:tc>
          <w:tcPr>
            <w:tcW w:w="1758" w:type="dxa"/>
            <w:shd w:val="clear" w:color="auto" w:fill="auto"/>
          </w:tcPr>
          <w:p w:rsidR="00300522" w:rsidRPr="00802D77" w:rsidRDefault="00300522" w:rsidP="00C87193">
            <w:pPr>
              <w:pStyle w:val="Tabletext"/>
            </w:pPr>
            <w:r w:rsidRPr="00802D77">
              <w:t>Division</w:t>
            </w:r>
            <w:r w:rsidR="00802D77">
              <w:t> </w:t>
            </w:r>
            <w:r w:rsidRPr="00802D77">
              <w:t>131</w:t>
            </w:r>
          </w:p>
        </w:tc>
      </w:tr>
      <w:tr w:rsidR="00300522" w:rsidRPr="00802D77" w:rsidTr="00A7577B">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Gambling</w:t>
            </w:r>
          </w:p>
        </w:tc>
        <w:tc>
          <w:tcPr>
            <w:tcW w:w="1758" w:type="dxa"/>
            <w:shd w:val="clear" w:color="auto" w:fill="auto"/>
          </w:tcPr>
          <w:p w:rsidR="00300522" w:rsidRPr="00802D77" w:rsidRDefault="00300522" w:rsidP="00300522">
            <w:pPr>
              <w:pStyle w:val="Tabletext"/>
            </w:pPr>
            <w:r w:rsidRPr="00802D77">
              <w:t>Division</w:t>
            </w:r>
            <w:r w:rsidR="00802D77">
              <w:t> </w:t>
            </w:r>
            <w:r w:rsidRPr="00802D77">
              <w:t>126</w:t>
            </w:r>
          </w:p>
        </w:tc>
      </w:tr>
      <w:tr w:rsidR="00300522" w:rsidRPr="00802D77" w:rsidTr="00A7577B">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3</w:t>
            </w:r>
          </w:p>
        </w:tc>
        <w:tc>
          <w:tcPr>
            <w:tcW w:w="3544" w:type="dxa"/>
            <w:shd w:val="clear" w:color="auto" w:fill="auto"/>
          </w:tcPr>
          <w:p w:rsidR="00300522" w:rsidRPr="00802D77" w:rsidRDefault="00300522" w:rsidP="00300522">
            <w:pPr>
              <w:pStyle w:val="Tabletext"/>
            </w:pPr>
            <w:r w:rsidRPr="00802D77">
              <w:t>GST branches</w:t>
            </w:r>
          </w:p>
        </w:tc>
        <w:tc>
          <w:tcPr>
            <w:tcW w:w="1758" w:type="dxa"/>
            <w:shd w:val="clear" w:color="auto" w:fill="auto"/>
          </w:tcPr>
          <w:p w:rsidR="00300522" w:rsidRPr="00802D77" w:rsidRDefault="00300522" w:rsidP="00300522">
            <w:pPr>
              <w:pStyle w:val="Tabletext"/>
            </w:pPr>
            <w:r w:rsidRPr="00802D77">
              <w:t>Division</w:t>
            </w:r>
            <w:r w:rsidR="00802D77">
              <w:t> </w:t>
            </w:r>
            <w:r w:rsidRPr="00802D77">
              <w:t>54</w:t>
            </w:r>
          </w:p>
        </w:tc>
      </w:tr>
      <w:tr w:rsidR="00135F3C" w:rsidRPr="00802D77" w:rsidTr="00A7577B">
        <w:tblPrEx>
          <w:tblCellMar>
            <w:left w:w="107" w:type="dxa"/>
            <w:right w:w="107" w:type="dxa"/>
          </w:tblCellMar>
        </w:tblPrEx>
        <w:tc>
          <w:tcPr>
            <w:tcW w:w="624" w:type="dxa"/>
            <w:shd w:val="clear" w:color="auto" w:fill="auto"/>
          </w:tcPr>
          <w:p w:rsidR="00135F3C" w:rsidRPr="00802D77" w:rsidRDefault="00135F3C" w:rsidP="00300522">
            <w:pPr>
              <w:pStyle w:val="Tabletext"/>
            </w:pPr>
            <w:r w:rsidRPr="00802D77">
              <w:t>3A</w:t>
            </w:r>
          </w:p>
        </w:tc>
        <w:tc>
          <w:tcPr>
            <w:tcW w:w="3544" w:type="dxa"/>
            <w:shd w:val="clear" w:color="auto" w:fill="auto"/>
          </w:tcPr>
          <w:p w:rsidR="00135F3C" w:rsidRPr="00802D77" w:rsidRDefault="00135F3C" w:rsidP="00300522">
            <w:pPr>
              <w:pStyle w:val="Tabletext"/>
            </w:pPr>
            <w:r w:rsidRPr="00802D77">
              <w:t>GST groups</w:t>
            </w:r>
          </w:p>
        </w:tc>
        <w:tc>
          <w:tcPr>
            <w:tcW w:w="1758" w:type="dxa"/>
            <w:shd w:val="clear" w:color="auto" w:fill="auto"/>
          </w:tcPr>
          <w:p w:rsidR="00135F3C" w:rsidRPr="00802D77" w:rsidRDefault="00135F3C" w:rsidP="00300522">
            <w:pPr>
              <w:pStyle w:val="Tabletext"/>
            </w:pPr>
            <w:r w:rsidRPr="00802D77">
              <w:t>Division</w:t>
            </w:r>
            <w:r w:rsidR="00802D77">
              <w:t> </w:t>
            </w:r>
            <w:r w:rsidRPr="00802D77">
              <w:t>48</w:t>
            </w:r>
          </w:p>
        </w:tc>
      </w:tr>
      <w:tr w:rsidR="00300522" w:rsidRPr="00802D77" w:rsidTr="00A7577B">
        <w:tblPrEx>
          <w:tblCellMar>
            <w:left w:w="107" w:type="dxa"/>
            <w:right w:w="107" w:type="dxa"/>
          </w:tblCellMar>
        </w:tblPrEx>
        <w:tc>
          <w:tcPr>
            <w:tcW w:w="624" w:type="dxa"/>
            <w:tcBorders>
              <w:bottom w:val="single" w:sz="4" w:space="0" w:color="auto"/>
            </w:tcBorders>
            <w:shd w:val="clear" w:color="auto" w:fill="auto"/>
          </w:tcPr>
          <w:p w:rsidR="00300522" w:rsidRPr="00802D77" w:rsidRDefault="00300522" w:rsidP="00300522">
            <w:pPr>
              <w:pStyle w:val="Tabletext"/>
            </w:pPr>
            <w:r w:rsidRPr="00802D77">
              <w:t>4</w:t>
            </w:r>
          </w:p>
        </w:tc>
        <w:tc>
          <w:tcPr>
            <w:tcW w:w="3544" w:type="dxa"/>
            <w:tcBorders>
              <w:bottom w:val="single" w:sz="4" w:space="0" w:color="auto"/>
            </w:tcBorders>
            <w:shd w:val="clear" w:color="auto" w:fill="auto"/>
          </w:tcPr>
          <w:p w:rsidR="00300522" w:rsidRPr="00802D77" w:rsidRDefault="00300522" w:rsidP="00300522">
            <w:pPr>
              <w:pStyle w:val="Tabletext"/>
            </w:pPr>
            <w:r w:rsidRPr="00802D77">
              <w:t>Non</w:t>
            </w:r>
            <w:r w:rsidR="00802D77">
              <w:noBreakHyphen/>
            </w:r>
            <w:r w:rsidRPr="00802D77">
              <w:t xml:space="preserve">residents making supplies connected with </w:t>
            </w:r>
            <w:r w:rsidR="008523E9" w:rsidRPr="00802D77">
              <w:t>the indirect tax zone</w:t>
            </w:r>
          </w:p>
        </w:tc>
        <w:tc>
          <w:tcPr>
            <w:tcW w:w="1758"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83</w:t>
            </w:r>
          </w:p>
        </w:tc>
      </w:tr>
      <w:tr w:rsidR="005508E4" w:rsidRPr="00802D77"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802D77" w:rsidDel="005508E4" w:rsidRDefault="005508E4" w:rsidP="00300522">
            <w:pPr>
              <w:pStyle w:val="Tabletext"/>
            </w:pPr>
            <w:r w:rsidRPr="00802D77">
              <w:t>4A</w:t>
            </w:r>
          </w:p>
        </w:tc>
        <w:tc>
          <w:tcPr>
            <w:tcW w:w="3544" w:type="dxa"/>
            <w:tcBorders>
              <w:bottom w:val="single" w:sz="4" w:space="0" w:color="auto"/>
            </w:tcBorders>
            <w:shd w:val="clear" w:color="auto" w:fill="auto"/>
          </w:tcPr>
          <w:p w:rsidR="005508E4" w:rsidRPr="00802D77" w:rsidDel="005508E4" w:rsidRDefault="005508E4" w:rsidP="00300522">
            <w:pPr>
              <w:pStyle w:val="Tabletext"/>
            </w:pPr>
            <w:r w:rsidRPr="00802D77">
              <w:t>Offshore supplies</w:t>
            </w:r>
          </w:p>
        </w:tc>
        <w:tc>
          <w:tcPr>
            <w:tcW w:w="1758" w:type="dxa"/>
            <w:tcBorders>
              <w:bottom w:val="single" w:sz="4" w:space="0" w:color="auto"/>
            </w:tcBorders>
            <w:shd w:val="clear" w:color="auto" w:fill="auto"/>
          </w:tcPr>
          <w:p w:rsidR="005508E4" w:rsidRPr="00802D77" w:rsidDel="005508E4" w:rsidRDefault="005508E4" w:rsidP="00300522">
            <w:pPr>
              <w:pStyle w:val="Tabletext"/>
            </w:pPr>
            <w:r w:rsidRPr="00802D77">
              <w:t>Division</w:t>
            </w:r>
            <w:r w:rsidR="00802D77">
              <w:t> </w:t>
            </w:r>
            <w:r w:rsidRPr="00802D77">
              <w:t>84</w:t>
            </w:r>
          </w:p>
        </w:tc>
      </w:tr>
      <w:tr w:rsidR="00300522" w:rsidRPr="00802D77" w:rsidTr="00A7577B">
        <w:tblPrEx>
          <w:tblCellMar>
            <w:left w:w="107" w:type="dxa"/>
            <w:right w:w="107" w:type="dxa"/>
          </w:tblCellMar>
        </w:tblPrEx>
        <w:tc>
          <w:tcPr>
            <w:tcW w:w="624" w:type="dxa"/>
            <w:tcBorders>
              <w:bottom w:val="single" w:sz="12" w:space="0" w:color="auto"/>
            </w:tcBorders>
            <w:shd w:val="clear" w:color="auto" w:fill="auto"/>
          </w:tcPr>
          <w:p w:rsidR="00300522" w:rsidRPr="00802D77" w:rsidRDefault="00300522" w:rsidP="00300522">
            <w:pPr>
              <w:pStyle w:val="Tabletext"/>
            </w:pPr>
            <w:r w:rsidRPr="00802D77">
              <w:t>5</w:t>
            </w:r>
          </w:p>
        </w:tc>
        <w:tc>
          <w:tcPr>
            <w:tcW w:w="3544" w:type="dxa"/>
            <w:tcBorders>
              <w:bottom w:val="single" w:sz="12" w:space="0" w:color="auto"/>
            </w:tcBorders>
            <w:shd w:val="clear" w:color="auto" w:fill="auto"/>
          </w:tcPr>
          <w:p w:rsidR="00300522" w:rsidRPr="00802D77" w:rsidRDefault="00300522" w:rsidP="00300522">
            <w:pPr>
              <w:pStyle w:val="Tabletext"/>
            </w:pPr>
            <w:smartTag w:uri="urn:schemas-microsoft-com:office:smarttags" w:element="City">
              <w:smartTag w:uri="urn:schemas-microsoft-com:office:smarttags" w:element="place">
                <w:r w:rsidRPr="00802D77">
                  <w:t>Sale</w:t>
                </w:r>
              </w:smartTag>
            </w:smartTag>
            <w:r w:rsidRPr="00802D77">
              <w:t xml:space="preserve"> of freehold interests etc</w:t>
            </w:r>
            <w:r w:rsidR="00707ED4" w:rsidRPr="00802D77">
              <w:t>.</w:t>
            </w:r>
          </w:p>
        </w:tc>
        <w:tc>
          <w:tcPr>
            <w:tcW w:w="1758" w:type="dxa"/>
            <w:tcBorders>
              <w:bottom w:val="single" w:sz="12" w:space="0" w:color="auto"/>
            </w:tcBorders>
            <w:shd w:val="clear" w:color="auto" w:fill="auto"/>
          </w:tcPr>
          <w:p w:rsidR="00300522" w:rsidRPr="00802D77" w:rsidRDefault="00300522" w:rsidP="00300522">
            <w:pPr>
              <w:pStyle w:val="Tabletext"/>
            </w:pPr>
            <w:r w:rsidRPr="00802D77">
              <w:t>Division</w:t>
            </w:r>
            <w:r w:rsidR="00802D77">
              <w:t> </w:t>
            </w:r>
            <w:r w:rsidRPr="00802D77">
              <w:t>75</w:t>
            </w:r>
          </w:p>
        </w:tc>
      </w:tr>
    </w:tbl>
    <w:p w:rsidR="00300522" w:rsidRPr="00802D77" w:rsidRDefault="00300522" w:rsidP="00A36DB5">
      <w:pPr>
        <w:pStyle w:val="ActHead2"/>
        <w:pageBreakBefore/>
      </w:pPr>
      <w:bookmarkStart w:id="197" w:name="_Toc487203160"/>
      <w:r w:rsidRPr="00802D77">
        <w:rPr>
          <w:rStyle w:val="CharPartNo"/>
        </w:rPr>
        <w:t>Part</w:t>
      </w:r>
      <w:r w:rsidR="00802D77" w:rsidRPr="00802D77">
        <w:rPr>
          <w:rStyle w:val="CharPartNo"/>
        </w:rPr>
        <w:t> </w:t>
      </w:r>
      <w:r w:rsidRPr="00802D77">
        <w:rPr>
          <w:rStyle w:val="CharPartNo"/>
        </w:rPr>
        <w:t>2</w:t>
      </w:r>
      <w:r w:rsidR="00802D77" w:rsidRPr="00802D77">
        <w:rPr>
          <w:rStyle w:val="CharPartNo"/>
        </w:rPr>
        <w:noBreakHyphen/>
      </w:r>
      <w:r w:rsidRPr="00802D77">
        <w:rPr>
          <w:rStyle w:val="CharPartNo"/>
        </w:rPr>
        <w:t>7</w:t>
      </w:r>
      <w:r w:rsidRPr="00802D77">
        <w:t>—</w:t>
      </w:r>
      <w:r w:rsidRPr="00802D77">
        <w:rPr>
          <w:rStyle w:val="CharPartText"/>
        </w:rPr>
        <w:t>Returns, payments and refunds</w:t>
      </w:r>
      <w:bookmarkEnd w:id="197"/>
    </w:p>
    <w:p w:rsidR="00300522" w:rsidRPr="00802D77" w:rsidRDefault="00300522" w:rsidP="00300522">
      <w:pPr>
        <w:pStyle w:val="ActHead3"/>
      </w:pPr>
      <w:bookmarkStart w:id="198" w:name="_Toc487203161"/>
      <w:r w:rsidRPr="00802D77">
        <w:rPr>
          <w:rStyle w:val="CharDivNo"/>
        </w:rPr>
        <w:t>Division</w:t>
      </w:r>
      <w:r w:rsidR="00802D77" w:rsidRPr="00802D77">
        <w:rPr>
          <w:rStyle w:val="CharDivNo"/>
        </w:rPr>
        <w:t> </w:t>
      </w:r>
      <w:r w:rsidRPr="00802D77">
        <w:rPr>
          <w:rStyle w:val="CharDivNo"/>
        </w:rPr>
        <w:t>31</w:t>
      </w:r>
      <w:r w:rsidRPr="00802D77">
        <w:t>—</w:t>
      </w:r>
      <w:r w:rsidRPr="00802D77">
        <w:rPr>
          <w:rStyle w:val="CharDivText"/>
        </w:rPr>
        <w:t>GST returns</w:t>
      </w:r>
      <w:bookmarkEnd w:id="198"/>
    </w:p>
    <w:p w:rsidR="00300522" w:rsidRPr="00802D77" w:rsidRDefault="00300522" w:rsidP="00300522">
      <w:pPr>
        <w:pStyle w:val="ActHead5"/>
      </w:pPr>
      <w:bookmarkStart w:id="199" w:name="_Toc487203162"/>
      <w:r w:rsidRPr="00802D77">
        <w:rPr>
          <w:rStyle w:val="CharSectno"/>
        </w:rPr>
        <w:t>31</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199"/>
    </w:p>
    <w:p w:rsidR="00300522" w:rsidRPr="00802D77" w:rsidRDefault="00300522" w:rsidP="00300522">
      <w:pPr>
        <w:pStyle w:val="BoxText"/>
        <w:pBdr>
          <w:left w:val="single" w:sz="6" w:space="10" w:color="auto"/>
        </w:pBdr>
      </w:pPr>
      <w:r w:rsidRPr="00802D77">
        <w:t xml:space="preserve">This </w:t>
      </w:r>
      <w:r w:rsidR="00A53099" w:rsidRPr="00802D77">
        <w:t>Division</w:t>
      </w:r>
      <w:r w:rsidR="00A36DB5" w:rsidRPr="00802D77">
        <w:t xml:space="preserve"> </w:t>
      </w:r>
      <w:r w:rsidRPr="00802D77">
        <w:t>is about your obligation (if you are registered or required to be registered) to give to the Commissioner GST returns for each tax period.</w:t>
      </w:r>
    </w:p>
    <w:p w:rsidR="00300522" w:rsidRPr="00802D77" w:rsidRDefault="00300522" w:rsidP="00300522">
      <w:pPr>
        <w:pStyle w:val="TLPnoteright"/>
      </w:pPr>
      <w:r w:rsidRPr="00802D77">
        <w:t xml:space="preserve">For the penalties for failing to comply with these obligations, see the </w:t>
      </w:r>
      <w:r w:rsidRPr="00802D77">
        <w:rPr>
          <w:i/>
          <w:iCs/>
        </w:rPr>
        <w:t>Taxation Administration Act 1953</w:t>
      </w:r>
      <w:r w:rsidRPr="00802D77">
        <w:t>.</w:t>
      </w:r>
    </w:p>
    <w:p w:rsidR="00300522" w:rsidRPr="00802D77" w:rsidRDefault="00300522" w:rsidP="00300522">
      <w:pPr>
        <w:pStyle w:val="ActHead5"/>
      </w:pPr>
      <w:bookmarkStart w:id="200" w:name="_Toc487203163"/>
      <w:r w:rsidRPr="00802D77">
        <w:rPr>
          <w:rStyle w:val="CharSectno"/>
        </w:rPr>
        <w:t>31</w:t>
      </w:r>
      <w:r w:rsidR="00802D77" w:rsidRPr="00802D77">
        <w:rPr>
          <w:rStyle w:val="CharSectno"/>
        </w:rPr>
        <w:noBreakHyphen/>
      </w:r>
      <w:r w:rsidRPr="00802D77">
        <w:rPr>
          <w:rStyle w:val="CharSectno"/>
        </w:rPr>
        <w:t>5</w:t>
      </w:r>
      <w:r w:rsidRPr="00802D77">
        <w:t xml:space="preserve">  Who must give GST returns</w:t>
      </w:r>
      <w:bookmarkEnd w:id="200"/>
    </w:p>
    <w:p w:rsidR="00300522" w:rsidRPr="00802D77" w:rsidRDefault="00300522" w:rsidP="00300522">
      <w:pPr>
        <w:pStyle w:val="subsection"/>
      </w:pPr>
      <w:r w:rsidRPr="00802D77">
        <w:tab/>
        <w:t>(1)</w:t>
      </w:r>
      <w:r w:rsidRPr="00802D77">
        <w:tab/>
        <w:t xml:space="preserve">If you are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you must give to the Commissioner a </w:t>
      </w:r>
      <w:r w:rsidR="00802D77" w:rsidRPr="00802D77">
        <w:rPr>
          <w:position w:val="6"/>
          <w:sz w:val="16"/>
          <w:szCs w:val="16"/>
        </w:rPr>
        <w:t>*</w:t>
      </w:r>
      <w:r w:rsidRPr="00802D77">
        <w:t>GST return for each tax period.</w:t>
      </w:r>
    </w:p>
    <w:p w:rsidR="00300522" w:rsidRPr="00802D77" w:rsidRDefault="00300522" w:rsidP="00300522">
      <w:pPr>
        <w:pStyle w:val="subsection"/>
      </w:pPr>
      <w:r w:rsidRPr="00802D77">
        <w:tab/>
        <w:t>(2)</w:t>
      </w:r>
      <w:r w:rsidRPr="00802D77">
        <w:tab/>
        <w:t>You must give the return whether or not:</w:t>
      </w:r>
    </w:p>
    <w:p w:rsidR="00300522" w:rsidRPr="00802D77" w:rsidRDefault="00300522" w:rsidP="00300522">
      <w:pPr>
        <w:pStyle w:val="paragraph"/>
      </w:pPr>
      <w:r w:rsidRPr="00802D77">
        <w:tab/>
        <w:t>(a)</w:t>
      </w:r>
      <w:r w:rsidRPr="00802D77">
        <w:tab/>
        <w:t xml:space="preserve">your </w:t>
      </w:r>
      <w:r w:rsidR="00802D77" w:rsidRPr="00802D77">
        <w:rPr>
          <w:position w:val="6"/>
          <w:sz w:val="16"/>
          <w:szCs w:val="16"/>
        </w:rPr>
        <w:t>*</w:t>
      </w:r>
      <w:r w:rsidRPr="00802D77">
        <w:t>net amount for the tax period is zero; or</w:t>
      </w:r>
    </w:p>
    <w:p w:rsidR="00300522" w:rsidRPr="00802D77" w:rsidRDefault="00300522" w:rsidP="00300522">
      <w:pPr>
        <w:pStyle w:val="paragraph"/>
      </w:pPr>
      <w:r w:rsidRPr="00802D77">
        <w:tab/>
        <w:t>(b)</w:t>
      </w:r>
      <w:r w:rsidRPr="00802D77">
        <w:tab/>
        <w:t xml:space="preserve">you are liable for the GST on any </w:t>
      </w:r>
      <w:r w:rsidR="00802D77" w:rsidRPr="00802D77">
        <w:rPr>
          <w:position w:val="6"/>
          <w:sz w:val="16"/>
          <w:szCs w:val="16"/>
        </w:rPr>
        <w:t>*</w:t>
      </w:r>
      <w:r w:rsidRPr="00802D77">
        <w:t>taxable supplies that are attributable to the tax period.</w:t>
      </w:r>
    </w:p>
    <w:p w:rsidR="00300522" w:rsidRPr="00802D77" w:rsidRDefault="00300522" w:rsidP="00300522">
      <w:pPr>
        <w:pStyle w:val="ActHead5"/>
      </w:pPr>
      <w:bookmarkStart w:id="201" w:name="_Toc487203164"/>
      <w:r w:rsidRPr="00802D77">
        <w:rPr>
          <w:rStyle w:val="CharSectno"/>
        </w:rPr>
        <w:t>31</w:t>
      </w:r>
      <w:r w:rsidR="00802D77" w:rsidRPr="00802D77">
        <w:rPr>
          <w:rStyle w:val="CharSectno"/>
        </w:rPr>
        <w:noBreakHyphen/>
      </w:r>
      <w:r w:rsidRPr="00802D77">
        <w:rPr>
          <w:rStyle w:val="CharSectno"/>
        </w:rPr>
        <w:t>8</w:t>
      </w:r>
      <w:r w:rsidRPr="00802D77">
        <w:t xml:space="preserve">  When GST returns must be given—quarterly tax periods</w:t>
      </w:r>
      <w:bookmarkEnd w:id="201"/>
    </w:p>
    <w:p w:rsidR="00300522" w:rsidRPr="00802D77" w:rsidRDefault="00300522" w:rsidP="00300522">
      <w:pPr>
        <w:pStyle w:val="subsection"/>
      </w:pPr>
      <w:r w:rsidRPr="00802D77">
        <w:tab/>
        <w:t>(1)</w:t>
      </w:r>
      <w:r w:rsidRPr="00802D77">
        <w:tab/>
        <w:t xml:space="preserve">If a tax period applying to you is a </w:t>
      </w:r>
      <w:r w:rsidR="00802D77" w:rsidRPr="00802D77">
        <w:rPr>
          <w:position w:val="6"/>
          <w:sz w:val="16"/>
          <w:szCs w:val="16"/>
        </w:rPr>
        <w:t>*</w:t>
      </w:r>
      <w:r w:rsidRPr="00802D77">
        <w:t xml:space="preserve">quarterly tax period, you must give your </w:t>
      </w:r>
      <w:r w:rsidR="00802D77" w:rsidRPr="00802D77">
        <w:rPr>
          <w:position w:val="6"/>
          <w:sz w:val="16"/>
          <w:szCs w:val="16"/>
        </w:rPr>
        <w:t>*</w:t>
      </w:r>
      <w:r w:rsidRPr="00802D77">
        <w:t>GST return for the tax period to the Commissioner:</w:t>
      </w:r>
    </w:p>
    <w:p w:rsidR="00300522" w:rsidRPr="00802D77" w:rsidRDefault="00300522" w:rsidP="00300522">
      <w:pPr>
        <w:pStyle w:val="paragraph"/>
      </w:pPr>
      <w:r w:rsidRPr="00802D77">
        <w:tab/>
        <w:t>(a)</w:t>
      </w:r>
      <w:r w:rsidRPr="00802D77">
        <w:tab/>
        <w:t>as provided in the following table; or</w:t>
      </w:r>
    </w:p>
    <w:p w:rsidR="00300522" w:rsidRPr="00802D77" w:rsidRDefault="00300522" w:rsidP="00300522">
      <w:pPr>
        <w:pStyle w:val="paragraph"/>
      </w:pPr>
      <w:r w:rsidRPr="00802D77">
        <w:tab/>
        <w:t>(b)</w:t>
      </w:r>
      <w:r w:rsidRPr="00802D77">
        <w:tab/>
        <w:t>within such further period as the Commissioner allows.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802D77" w:rsidTr="00A53099">
        <w:trPr>
          <w:tblHeader/>
        </w:trPr>
        <w:tc>
          <w:tcPr>
            <w:tcW w:w="5921"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When quarterly GST returns must be given</w:t>
            </w:r>
          </w:p>
        </w:tc>
      </w:tr>
      <w:tr w:rsidR="00300522" w:rsidRPr="00802D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2603"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Give the GST return to the Commissioner on or before this day:</w:t>
            </w:r>
          </w:p>
        </w:tc>
      </w:tr>
      <w:tr w:rsidR="00300522" w:rsidRPr="00802D77" w:rsidTr="00A53099">
        <w:tblPrEx>
          <w:tblCellMar>
            <w:left w:w="107" w:type="dxa"/>
            <w:right w:w="107" w:type="dxa"/>
          </w:tblCellMar>
        </w:tblPrEx>
        <w:tc>
          <w:tcPr>
            <w:tcW w:w="624" w:type="dxa"/>
            <w:tcBorders>
              <w:top w:val="single" w:sz="12" w:space="0" w:color="auto"/>
            </w:tcBorders>
            <w:shd w:val="clear" w:color="auto" w:fill="auto"/>
          </w:tcPr>
          <w:p w:rsidR="00300522" w:rsidRPr="00802D77" w:rsidRDefault="00300522" w:rsidP="00300522">
            <w:pPr>
              <w:pStyle w:val="Tabletext"/>
            </w:pPr>
            <w:r w:rsidRPr="00802D77">
              <w:t>1</w:t>
            </w:r>
          </w:p>
        </w:tc>
        <w:tc>
          <w:tcPr>
            <w:tcW w:w="2603" w:type="dxa"/>
            <w:tcBorders>
              <w:top w:val="single" w:sz="12" w:space="0" w:color="auto"/>
            </w:tcBorders>
            <w:shd w:val="clear" w:color="auto" w:fill="auto"/>
          </w:tcPr>
          <w:p w:rsidR="00300522" w:rsidRPr="00802D77" w:rsidRDefault="00300522" w:rsidP="00300522">
            <w:pPr>
              <w:pStyle w:val="Tabletext"/>
            </w:pPr>
            <w:r w:rsidRPr="00802D77">
              <w:t>1</w:t>
            </w:r>
            <w:r w:rsidR="00802D77">
              <w:t> </w:t>
            </w:r>
            <w:r w:rsidRPr="00802D77">
              <w:t>September</w:t>
            </w:r>
          </w:p>
        </w:tc>
        <w:tc>
          <w:tcPr>
            <w:tcW w:w="2694" w:type="dxa"/>
            <w:tcBorders>
              <w:top w:val="single" w:sz="12" w:space="0" w:color="auto"/>
            </w:tcBorders>
            <w:shd w:val="clear" w:color="auto" w:fill="auto"/>
          </w:tcPr>
          <w:p w:rsidR="00300522" w:rsidRPr="00802D77" w:rsidRDefault="00300522" w:rsidP="00300522">
            <w:pPr>
              <w:pStyle w:val="Tabletext"/>
            </w:pPr>
            <w:r w:rsidRPr="00802D77">
              <w:t>the following 28</w:t>
            </w:r>
            <w:r w:rsidR="00802D77">
              <w:t> </w:t>
            </w:r>
            <w:r w:rsidRPr="00802D77">
              <w:t>October</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2</w:t>
            </w:r>
          </w:p>
        </w:tc>
        <w:tc>
          <w:tcPr>
            <w:tcW w:w="2603" w:type="dxa"/>
            <w:shd w:val="clear" w:color="auto" w:fill="auto"/>
          </w:tcPr>
          <w:p w:rsidR="00300522" w:rsidRPr="00802D77" w:rsidRDefault="00300522" w:rsidP="00300522">
            <w:pPr>
              <w:pStyle w:val="Tabletext"/>
            </w:pPr>
            <w:r w:rsidRPr="00802D77">
              <w:t>1</w:t>
            </w:r>
            <w:r w:rsidR="00802D77">
              <w:t> </w:t>
            </w:r>
            <w:r w:rsidRPr="00802D77">
              <w:t>December</w:t>
            </w:r>
          </w:p>
        </w:tc>
        <w:tc>
          <w:tcPr>
            <w:tcW w:w="2694" w:type="dxa"/>
            <w:shd w:val="clear" w:color="auto" w:fill="auto"/>
          </w:tcPr>
          <w:p w:rsidR="00300522" w:rsidRPr="00802D77" w:rsidRDefault="00300522" w:rsidP="00300522">
            <w:pPr>
              <w:pStyle w:val="Tabletext"/>
            </w:pPr>
            <w:r w:rsidRPr="00802D77">
              <w:t>the following 28</w:t>
            </w:r>
            <w:r w:rsidR="00802D77">
              <w:t> </w:t>
            </w:r>
            <w:r w:rsidRPr="00802D77">
              <w:t>February</w:t>
            </w:r>
          </w:p>
        </w:tc>
      </w:tr>
      <w:tr w:rsidR="00300522" w:rsidRPr="00802D77" w:rsidTr="00A53099">
        <w:tblPrEx>
          <w:tblCellMar>
            <w:left w:w="107" w:type="dxa"/>
            <w:right w:w="107" w:type="dxa"/>
          </w:tblCellMar>
        </w:tblPrEx>
        <w:tc>
          <w:tcPr>
            <w:tcW w:w="624" w:type="dxa"/>
            <w:tcBorders>
              <w:bottom w:val="single" w:sz="4" w:space="0" w:color="auto"/>
            </w:tcBorders>
            <w:shd w:val="clear" w:color="auto" w:fill="auto"/>
          </w:tcPr>
          <w:p w:rsidR="00300522" w:rsidRPr="00802D77" w:rsidRDefault="00300522" w:rsidP="00300522">
            <w:pPr>
              <w:pStyle w:val="Tabletext"/>
            </w:pPr>
            <w:r w:rsidRPr="00802D77">
              <w:t>3</w:t>
            </w:r>
          </w:p>
        </w:tc>
        <w:tc>
          <w:tcPr>
            <w:tcW w:w="2603" w:type="dxa"/>
            <w:tcBorders>
              <w:bottom w:val="single" w:sz="4" w:space="0" w:color="auto"/>
            </w:tcBorders>
            <w:shd w:val="clear" w:color="auto" w:fill="auto"/>
          </w:tcPr>
          <w:p w:rsidR="00300522" w:rsidRPr="00802D77" w:rsidRDefault="00300522" w:rsidP="00300522">
            <w:pPr>
              <w:pStyle w:val="Tabletext"/>
            </w:pPr>
            <w:r w:rsidRPr="00802D77">
              <w:t>1</w:t>
            </w:r>
            <w:r w:rsidR="00802D77">
              <w:t> </w:t>
            </w:r>
            <w:r w:rsidRPr="00802D77">
              <w:t>March</w:t>
            </w:r>
          </w:p>
        </w:tc>
        <w:tc>
          <w:tcPr>
            <w:tcW w:w="2694" w:type="dxa"/>
            <w:tcBorders>
              <w:bottom w:val="single" w:sz="4" w:space="0" w:color="auto"/>
            </w:tcBorders>
            <w:shd w:val="clear" w:color="auto" w:fill="auto"/>
          </w:tcPr>
          <w:p w:rsidR="00300522" w:rsidRPr="00802D77" w:rsidRDefault="00300522" w:rsidP="00300522">
            <w:pPr>
              <w:pStyle w:val="Tabletext"/>
            </w:pPr>
            <w:r w:rsidRPr="00802D77">
              <w:t>the following 28</w:t>
            </w:r>
            <w:r w:rsidR="00802D77">
              <w:t> </w:t>
            </w:r>
            <w:r w:rsidRPr="00802D77">
              <w:t>April</w:t>
            </w:r>
          </w:p>
        </w:tc>
      </w:tr>
      <w:tr w:rsidR="00300522" w:rsidRPr="00802D77" w:rsidTr="00A53099">
        <w:tblPrEx>
          <w:tblCellMar>
            <w:left w:w="107" w:type="dxa"/>
            <w:right w:w="107" w:type="dxa"/>
          </w:tblCellMar>
        </w:tblPrEx>
        <w:tc>
          <w:tcPr>
            <w:tcW w:w="624" w:type="dxa"/>
            <w:tcBorders>
              <w:bottom w:val="single" w:sz="12" w:space="0" w:color="auto"/>
            </w:tcBorders>
            <w:shd w:val="clear" w:color="auto" w:fill="auto"/>
          </w:tcPr>
          <w:p w:rsidR="00300522" w:rsidRPr="00802D77" w:rsidRDefault="00300522" w:rsidP="00300522">
            <w:pPr>
              <w:pStyle w:val="Tabletext"/>
            </w:pPr>
            <w:r w:rsidRPr="00802D77">
              <w:t>4</w:t>
            </w:r>
          </w:p>
        </w:tc>
        <w:tc>
          <w:tcPr>
            <w:tcW w:w="2603" w:type="dxa"/>
            <w:tcBorders>
              <w:bottom w:val="single" w:sz="12" w:space="0" w:color="auto"/>
            </w:tcBorders>
            <w:shd w:val="clear" w:color="auto" w:fill="auto"/>
          </w:tcPr>
          <w:p w:rsidR="00300522" w:rsidRPr="00802D77" w:rsidRDefault="00300522" w:rsidP="00300522">
            <w:pPr>
              <w:pStyle w:val="Tabletext"/>
            </w:pPr>
            <w:r w:rsidRPr="00802D77">
              <w:t>1</w:t>
            </w:r>
            <w:r w:rsidR="00802D77">
              <w:t> </w:t>
            </w:r>
            <w:r w:rsidRPr="00802D77">
              <w:t>June</w:t>
            </w:r>
          </w:p>
        </w:tc>
        <w:tc>
          <w:tcPr>
            <w:tcW w:w="2694" w:type="dxa"/>
            <w:tcBorders>
              <w:bottom w:val="single" w:sz="12" w:space="0" w:color="auto"/>
            </w:tcBorders>
            <w:shd w:val="clear" w:color="auto" w:fill="auto"/>
          </w:tcPr>
          <w:p w:rsidR="00300522" w:rsidRPr="00802D77" w:rsidRDefault="00300522" w:rsidP="00300522">
            <w:pPr>
              <w:pStyle w:val="Tabletext"/>
            </w:pPr>
            <w:r w:rsidRPr="00802D77">
              <w:t>the following 28</w:t>
            </w:r>
            <w:r w:rsidR="00802D77">
              <w:t> </w:t>
            </w:r>
            <w:r w:rsidRPr="00802D77">
              <w:t>July</w:t>
            </w:r>
          </w:p>
        </w:tc>
      </w:tr>
    </w:tbl>
    <w:p w:rsidR="00300522" w:rsidRPr="00802D77" w:rsidRDefault="00300522" w:rsidP="00300522">
      <w:pPr>
        <w:pStyle w:val="subsection"/>
      </w:pPr>
      <w:r w:rsidRPr="00802D77">
        <w:tab/>
        <w:t>(2)</w:t>
      </w:r>
      <w:r w:rsidRPr="00802D77">
        <w:tab/>
        <w:t xml:space="preserve">A tax period is a </w:t>
      </w:r>
      <w:r w:rsidRPr="00802D77">
        <w:rPr>
          <w:b/>
          <w:bCs/>
          <w:i/>
          <w:iCs/>
        </w:rPr>
        <w:t>quarterly tax period</w:t>
      </w:r>
      <w:r w:rsidRPr="00802D77">
        <w:t xml:space="preserve"> if:</w:t>
      </w:r>
    </w:p>
    <w:p w:rsidR="00300522" w:rsidRPr="00802D77" w:rsidRDefault="00300522" w:rsidP="00300522">
      <w:pPr>
        <w:pStyle w:val="paragraph"/>
      </w:pPr>
      <w:r w:rsidRPr="00802D77">
        <w:tab/>
        <w:t>(a)</w:t>
      </w:r>
      <w:r w:rsidRPr="00802D77">
        <w:tab/>
        <w:t>it is a period of 3 months; or</w:t>
      </w:r>
    </w:p>
    <w:p w:rsidR="00300522" w:rsidRPr="00802D77" w:rsidRDefault="00300522" w:rsidP="00300522">
      <w:pPr>
        <w:pStyle w:val="paragraph"/>
      </w:pPr>
      <w:r w:rsidRPr="00802D77">
        <w:tab/>
        <w:t>(b)</w:t>
      </w:r>
      <w:r w:rsidRPr="00802D77">
        <w:tab/>
        <w:t>it would be a period of 3 months but for the application of section</w:t>
      </w:r>
      <w:r w:rsidR="00802D77">
        <w:t> </w:t>
      </w:r>
      <w:r w:rsidRPr="00802D77">
        <w:t>27</w:t>
      </w:r>
      <w:r w:rsidR="00802D77">
        <w:noBreakHyphen/>
      </w:r>
      <w:r w:rsidRPr="00802D77">
        <w:t>30 or 27</w:t>
      </w:r>
      <w:r w:rsidR="00802D77">
        <w:noBreakHyphen/>
      </w:r>
      <w:r w:rsidRPr="00802D77">
        <w:t>35.</w:t>
      </w:r>
    </w:p>
    <w:p w:rsidR="00300522" w:rsidRPr="00802D77" w:rsidRDefault="00300522" w:rsidP="00300522">
      <w:pPr>
        <w:pStyle w:val="notetext"/>
      </w:pPr>
      <w:r w:rsidRPr="00802D77">
        <w:t>Note:</w:t>
      </w:r>
      <w:r w:rsidRPr="00802D77">
        <w:tab/>
        <w:t>Under section</w:t>
      </w:r>
      <w:r w:rsidR="00802D77">
        <w:t> </w:t>
      </w:r>
      <w:r w:rsidRPr="00802D77">
        <w:t>27</w:t>
      </w:r>
      <w:r w:rsidR="00802D77">
        <w:noBreakHyphen/>
      </w:r>
      <w:r w:rsidRPr="00802D77">
        <w:t>30, a tax period can be determined to take account of changes in tax periods. Under section</w:t>
      </w:r>
      <w:r w:rsidR="00802D77">
        <w:t> </w:t>
      </w:r>
      <w:r w:rsidRPr="00802D77">
        <w:t>27</w:t>
      </w:r>
      <w:r w:rsidR="00802D77">
        <w:noBreakHyphen/>
      </w:r>
      <w:r w:rsidRPr="00802D77">
        <w:t>35, the start or finish of a 3 month tax period can vary by up to 7 days from the start or finish of a normal quarter.</w:t>
      </w:r>
    </w:p>
    <w:p w:rsidR="00300522" w:rsidRPr="00802D77" w:rsidRDefault="00300522" w:rsidP="00300522">
      <w:pPr>
        <w:pStyle w:val="ActHead5"/>
      </w:pPr>
      <w:bookmarkStart w:id="202" w:name="_Toc487203165"/>
      <w:r w:rsidRPr="00802D77">
        <w:rPr>
          <w:rStyle w:val="CharSectno"/>
        </w:rPr>
        <w:t>31</w:t>
      </w:r>
      <w:r w:rsidR="00802D77" w:rsidRPr="00802D77">
        <w:rPr>
          <w:rStyle w:val="CharSectno"/>
        </w:rPr>
        <w:noBreakHyphen/>
      </w:r>
      <w:r w:rsidRPr="00802D77">
        <w:rPr>
          <w:rStyle w:val="CharSectno"/>
        </w:rPr>
        <w:t>10</w:t>
      </w:r>
      <w:r w:rsidRPr="00802D77">
        <w:t xml:space="preserve">  When GST returns must be given—other tax periods</w:t>
      </w:r>
      <w:bookmarkEnd w:id="202"/>
    </w:p>
    <w:p w:rsidR="00300522" w:rsidRPr="00802D77" w:rsidRDefault="00300522" w:rsidP="00300522">
      <w:pPr>
        <w:pStyle w:val="subsection"/>
      </w:pPr>
      <w:r w:rsidRPr="00802D77">
        <w:tab/>
        <w:t>(1)</w:t>
      </w:r>
      <w:r w:rsidRPr="00802D77">
        <w:tab/>
        <w:t xml:space="preserve">You must give your </w:t>
      </w:r>
      <w:r w:rsidR="00802D77" w:rsidRPr="00802D77">
        <w:rPr>
          <w:position w:val="6"/>
          <w:sz w:val="16"/>
          <w:szCs w:val="16"/>
        </w:rPr>
        <w:t>*</w:t>
      </w:r>
      <w:r w:rsidRPr="00802D77">
        <w:t xml:space="preserve">GST return for a tax period (other than a </w:t>
      </w:r>
      <w:r w:rsidR="00802D77" w:rsidRPr="00802D77">
        <w:rPr>
          <w:position w:val="6"/>
          <w:sz w:val="16"/>
          <w:szCs w:val="16"/>
        </w:rPr>
        <w:t>*</w:t>
      </w:r>
      <w:r w:rsidRPr="00802D77">
        <w:t>quarterly tax period) to the Commissioner:</w:t>
      </w:r>
    </w:p>
    <w:p w:rsidR="00300522" w:rsidRPr="00802D77" w:rsidRDefault="00300522" w:rsidP="00300522">
      <w:pPr>
        <w:pStyle w:val="paragraph"/>
      </w:pPr>
      <w:r w:rsidRPr="00802D77">
        <w:tab/>
        <w:t>(a)</w:t>
      </w:r>
      <w:r w:rsidRPr="00802D77">
        <w:tab/>
        <w:t>on or before the 21st day of the month following the end of that tax period; or</w:t>
      </w:r>
    </w:p>
    <w:p w:rsidR="00300522" w:rsidRPr="00802D77" w:rsidRDefault="00300522" w:rsidP="00300522">
      <w:pPr>
        <w:pStyle w:val="paragraph"/>
      </w:pPr>
      <w:r w:rsidRPr="00802D77">
        <w:tab/>
        <w:t>(b)</w:t>
      </w:r>
      <w:r w:rsidRPr="00802D77">
        <w:tab/>
        <w:t>within such further period as the Commissioner allows.</w:t>
      </w:r>
    </w:p>
    <w:p w:rsidR="00300522" w:rsidRPr="00802D77" w:rsidRDefault="00300522" w:rsidP="00300522">
      <w:pPr>
        <w:pStyle w:val="subsection"/>
      </w:pPr>
      <w:r w:rsidRPr="00802D77">
        <w:tab/>
        <w:t>(2)</w:t>
      </w:r>
      <w:r w:rsidRPr="00802D77">
        <w:tab/>
        <w:t xml:space="preserve">However, if the tax period ends during the first 7 days of a month, you must give the </w:t>
      </w:r>
      <w:r w:rsidR="00802D77" w:rsidRPr="00802D77">
        <w:rPr>
          <w:position w:val="6"/>
          <w:sz w:val="16"/>
          <w:szCs w:val="16"/>
        </w:rPr>
        <w:t>*</w:t>
      </w:r>
      <w:r w:rsidRPr="00802D77">
        <w:t>GST return to the Commissioner:</w:t>
      </w:r>
    </w:p>
    <w:p w:rsidR="00300522" w:rsidRPr="00802D77" w:rsidRDefault="00300522" w:rsidP="00300522">
      <w:pPr>
        <w:pStyle w:val="paragraph"/>
      </w:pPr>
      <w:r w:rsidRPr="00802D77">
        <w:tab/>
        <w:t>(a)</w:t>
      </w:r>
      <w:r w:rsidRPr="00802D77">
        <w:tab/>
        <w:t>on or before the 21st day of that month; or</w:t>
      </w:r>
    </w:p>
    <w:p w:rsidR="00300522" w:rsidRPr="00802D77" w:rsidRDefault="00300522" w:rsidP="00300522">
      <w:pPr>
        <w:pStyle w:val="paragraph"/>
      </w:pPr>
      <w:r w:rsidRPr="00802D77">
        <w:tab/>
        <w:t>(b)</w:t>
      </w:r>
      <w:r w:rsidRPr="00802D77">
        <w:tab/>
        <w:t>within such further period as the Commissioner allows.</w:t>
      </w:r>
    </w:p>
    <w:p w:rsidR="00300522" w:rsidRPr="00802D77" w:rsidRDefault="00300522" w:rsidP="00300522">
      <w:pPr>
        <w:pStyle w:val="ActHead5"/>
      </w:pPr>
      <w:bookmarkStart w:id="203" w:name="_Toc487203166"/>
      <w:r w:rsidRPr="00802D77">
        <w:rPr>
          <w:rStyle w:val="CharSectno"/>
        </w:rPr>
        <w:t>31</w:t>
      </w:r>
      <w:r w:rsidR="00802D77" w:rsidRPr="00802D77">
        <w:rPr>
          <w:rStyle w:val="CharSectno"/>
        </w:rPr>
        <w:noBreakHyphen/>
      </w:r>
      <w:r w:rsidRPr="00802D77">
        <w:rPr>
          <w:rStyle w:val="CharSectno"/>
        </w:rPr>
        <w:t>15</w:t>
      </w:r>
      <w:r w:rsidRPr="00802D77">
        <w:t xml:space="preserve">  The form and contents of GST returns</w:t>
      </w:r>
      <w:bookmarkEnd w:id="203"/>
    </w:p>
    <w:p w:rsidR="00300522" w:rsidRPr="00802D77" w:rsidRDefault="00300522" w:rsidP="00300522">
      <w:pPr>
        <w:pStyle w:val="subsection"/>
      </w:pPr>
      <w:r w:rsidRPr="00802D77">
        <w:tab/>
        <w:t>(1)</w:t>
      </w:r>
      <w:r w:rsidRPr="00802D77">
        <w:tab/>
        <w:t xml:space="preserve">Your </w:t>
      </w:r>
      <w:r w:rsidR="00802D77" w:rsidRPr="00802D77">
        <w:rPr>
          <w:position w:val="6"/>
          <w:sz w:val="16"/>
          <w:szCs w:val="16"/>
        </w:rPr>
        <w:t>*</w:t>
      </w:r>
      <w:r w:rsidRPr="00802D77">
        <w:t xml:space="preserve">GST return for a tax period must be in the </w:t>
      </w:r>
      <w:r w:rsidR="00802D77" w:rsidRPr="00802D77">
        <w:rPr>
          <w:position w:val="6"/>
          <w:sz w:val="16"/>
          <w:szCs w:val="16"/>
        </w:rPr>
        <w:t>*</w:t>
      </w:r>
      <w:r w:rsidRPr="00802D77">
        <w:t>approved form.</w:t>
      </w:r>
    </w:p>
    <w:p w:rsidR="00300522" w:rsidRPr="00802D77" w:rsidRDefault="00300522" w:rsidP="00300522">
      <w:pPr>
        <w:pStyle w:val="subsection"/>
      </w:pPr>
      <w:r w:rsidRPr="00802D77">
        <w:tab/>
        <w:t>(2)</w:t>
      </w:r>
      <w:r w:rsidRPr="00802D77">
        <w:tab/>
        <w:t>However, if during the tax period:</w:t>
      </w:r>
    </w:p>
    <w:p w:rsidR="00300522" w:rsidRPr="00802D77" w:rsidRDefault="00300522" w:rsidP="00300522">
      <w:pPr>
        <w:pStyle w:val="paragraph"/>
      </w:pPr>
      <w:r w:rsidRPr="00802D77">
        <w:tab/>
        <w:t>(a)</w:t>
      </w:r>
      <w:r w:rsidRPr="00802D77">
        <w:tab/>
        <w:t xml:space="preserve">you are not liable for the GST on any </w:t>
      </w:r>
      <w:r w:rsidR="00802D77" w:rsidRPr="00802D77">
        <w:rPr>
          <w:position w:val="6"/>
          <w:sz w:val="16"/>
          <w:szCs w:val="16"/>
        </w:rPr>
        <w:t>*</w:t>
      </w:r>
      <w:r w:rsidRPr="00802D77">
        <w:t xml:space="preserve">taxable supplies, and you did not make any supplies that would have been taxable supplies had they not been </w:t>
      </w:r>
      <w:r w:rsidR="00802D77" w:rsidRPr="00802D77">
        <w:rPr>
          <w:position w:val="6"/>
          <w:sz w:val="16"/>
          <w:szCs w:val="16"/>
        </w:rPr>
        <w:t>*</w:t>
      </w:r>
      <w:r w:rsidRPr="00802D77">
        <w:t>GST</w:t>
      </w:r>
      <w:r w:rsidR="00802D77">
        <w:noBreakHyphen/>
      </w:r>
      <w:r w:rsidRPr="00802D77">
        <w:t xml:space="preserve">free or </w:t>
      </w:r>
      <w:r w:rsidR="00802D77" w:rsidRPr="00802D77">
        <w:rPr>
          <w:position w:val="6"/>
          <w:sz w:val="16"/>
          <w:szCs w:val="16"/>
        </w:rPr>
        <w:t>*</w:t>
      </w:r>
      <w:r w:rsidRPr="00802D77">
        <w:t>input taxed; and</w:t>
      </w:r>
    </w:p>
    <w:p w:rsidR="00300522" w:rsidRPr="00802D77" w:rsidRDefault="00300522" w:rsidP="00300522">
      <w:pPr>
        <w:pStyle w:val="paragraph"/>
      </w:pPr>
      <w:r w:rsidRPr="00802D77">
        <w:tab/>
        <w:t>(b)</w:t>
      </w:r>
      <w:r w:rsidRPr="00802D77">
        <w:tab/>
        <w:t xml:space="preserve">you are not liable for the GST on any </w:t>
      </w:r>
      <w:r w:rsidR="00802D77" w:rsidRPr="00802D77">
        <w:rPr>
          <w:position w:val="6"/>
          <w:sz w:val="16"/>
          <w:szCs w:val="16"/>
        </w:rPr>
        <w:t>*</w:t>
      </w:r>
      <w:r w:rsidRPr="00802D77">
        <w:t>taxable importations the GST on which is payable at the time when GST on taxable supplies is normally payable; and</w:t>
      </w:r>
    </w:p>
    <w:p w:rsidR="00300522" w:rsidRPr="00802D77" w:rsidRDefault="00300522" w:rsidP="00300522">
      <w:pPr>
        <w:pStyle w:val="paragraph"/>
      </w:pPr>
      <w:r w:rsidRPr="00802D77">
        <w:tab/>
        <w:t>(c)</w:t>
      </w:r>
      <w:r w:rsidRPr="00802D77">
        <w:tab/>
        <w:t xml:space="preserve">you are not entitled to the input tax credits on any </w:t>
      </w:r>
      <w:r w:rsidR="00802D77" w:rsidRPr="00802D77">
        <w:rPr>
          <w:position w:val="6"/>
          <w:sz w:val="16"/>
          <w:szCs w:val="16"/>
        </w:rPr>
        <w:t>*</w:t>
      </w:r>
      <w:r w:rsidRPr="00802D77">
        <w:t xml:space="preserve">creditable acquisitions or </w:t>
      </w:r>
      <w:r w:rsidR="00802D77" w:rsidRPr="00802D77">
        <w:rPr>
          <w:position w:val="6"/>
          <w:sz w:val="16"/>
          <w:szCs w:val="16"/>
        </w:rPr>
        <w:t>*</w:t>
      </w:r>
      <w:r w:rsidRPr="00802D77">
        <w:t>creditable importations;</w:t>
      </w:r>
    </w:p>
    <w:p w:rsidR="00300522" w:rsidRPr="00802D77" w:rsidRDefault="00300522" w:rsidP="00300522">
      <w:pPr>
        <w:pStyle w:val="subsection2"/>
      </w:pPr>
      <w:r w:rsidRPr="00802D77">
        <w:t xml:space="preserve">you may give your </w:t>
      </w:r>
      <w:r w:rsidR="00802D77" w:rsidRPr="00802D77">
        <w:rPr>
          <w:position w:val="6"/>
          <w:sz w:val="16"/>
          <w:szCs w:val="16"/>
        </w:rPr>
        <w:t>*</w:t>
      </w:r>
      <w:r w:rsidRPr="00802D77">
        <w:t>GST return for the period to the Commissioner in the manner the Commissioner requires.</w:t>
      </w:r>
    </w:p>
    <w:p w:rsidR="00300522" w:rsidRPr="00802D77" w:rsidRDefault="00300522" w:rsidP="00300522">
      <w:pPr>
        <w:pStyle w:val="ActHead5"/>
      </w:pPr>
      <w:bookmarkStart w:id="204" w:name="_Toc487203167"/>
      <w:r w:rsidRPr="00802D77">
        <w:rPr>
          <w:rStyle w:val="CharSectno"/>
        </w:rPr>
        <w:t>31</w:t>
      </w:r>
      <w:r w:rsidR="00802D77" w:rsidRPr="00802D77">
        <w:rPr>
          <w:rStyle w:val="CharSectno"/>
        </w:rPr>
        <w:noBreakHyphen/>
      </w:r>
      <w:r w:rsidRPr="00802D77">
        <w:rPr>
          <w:rStyle w:val="CharSectno"/>
        </w:rPr>
        <w:t>20</w:t>
      </w:r>
      <w:r w:rsidRPr="00802D77">
        <w:t xml:space="preserve">  Additional GST returns</w:t>
      </w:r>
      <w:bookmarkEnd w:id="204"/>
    </w:p>
    <w:p w:rsidR="001F1863" w:rsidRPr="00802D77" w:rsidRDefault="001F1863" w:rsidP="001F1863">
      <w:pPr>
        <w:pStyle w:val="subsection"/>
      </w:pPr>
      <w:r w:rsidRPr="00802D77">
        <w:tab/>
        <w:t>(1)</w:t>
      </w:r>
      <w:r w:rsidRPr="00802D77">
        <w:tab/>
        <w:t xml:space="preserve">You must, if required by the Commissioner, whether before or after the end of a tax period, give to the Commissioner, within the time required, a </w:t>
      </w:r>
      <w:r w:rsidR="00802D77" w:rsidRPr="00802D77">
        <w:rPr>
          <w:position w:val="6"/>
          <w:sz w:val="16"/>
        </w:rPr>
        <w:t>*</w:t>
      </w:r>
      <w:r w:rsidRPr="00802D77">
        <w:t>GST return or a further or fuller GST return for the tax period or a specified period, whether or not you have given the Commissioner a GST return for the tax period under section</w:t>
      </w:r>
      <w:r w:rsidR="00802D77">
        <w:t> </w:t>
      </w:r>
      <w:r w:rsidRPr="00802D77">
        <w:t>31</w:t>
      </w:r>
      <w:r w:rsidR="00802D77">
        <w:noBreakHyphen/>
      </w:r>
      <w:r w:rsidRPr="00802D77">
        <w:t>5.</w:t>
      </w:r>
    </w:p>
    <w:p w:rsidR="00300522" w:rsidRPr="00802D77" w:rsidRDefault="00300522" w:rsidP="00300522">
      <w:pPr>
        <w:pStyle w:val="subsection"/>
      </w:pPr>
      <w:r w:rsidRPr="00802D77">
        <w:tab/>
        <w:t>(2)</w:t>
      </w:r>
      <w:r w:rsidRPr="00802D77">
        <w:tab/>
        <w:t xml:space="preserve">The </w:t>
      </w:r>
      <w:r w:rsidR="00802D77" w:rsidRPr="00802D77">
        <w:rPr>
          <w:position w:val="6"/>
          <w:sz w:val="16"/>
          <w:szCs w:val="16"/>
        </w:rPr>
        <w:t>*</w:t>
      </w:r>
      <w:r w:rsidRPr="00802D77">
        <w:t xml:space="preserve">approved form for a further or fuller </w:t>
      </w:r>
      <w:r w:rsidR="00802D77" w:rsidRPr="00802D77">
        <w:rPr>
          <w:position w:val="6"/>
          <w:sz w:val="16"/>
          <w:szCs w:val="16"/>
        </w:rPr>
        <w:t>*</w:t>
      </w:r>
      <w:r w:rsidRPr="00802D77">
        <w:t>GST return may require information to be provided relating to:</w:t>
      </w:r>
    </w:p>
    <w:p w:rsidR="00300522" w:rsidRPr="00802D77" w:rsidRDefault="00300522" w:rsidP="00300522">
      <w:pPr>
        <w:pStyle w:val="paragraph"/>
      </w:pPr>
      <w:r w:rsidRPr="00802D77">
        <w:tab/>
        <w:t>(a)</w:t>
      </w:r>
      <w:r w:rsidRPr="00802D77">
        <w:tab/>
        <w:t>the tax period to which the return relates; or</w:t>
      </w:r>
    </w:p>
    <w:p w:rsidR="00300522" w:rsidRPr="00802D77" w:rsidRDefault="00300522" w:rsidP="00300522">
      <w:pPr>
        <w:pStyle w:val="paragraph"/>
      </w:pPr>
      <w:r w:rsidRPr="00802D77">
        <w:tab/>
        <w:t>(b)</w:t>
      </w:r>
      <w:r w:rsidRPr="00802D77">
        <w:tab/>
        <w:t>one or more preceding tax periods; or</w:t>
      </w:r>
    </w:p>
    <w:p w:rsidR="00300522" w:rsidRPr="00802D77" w:rsidRDefault="00300522" w:rsidP="00300522">
      <w:pPr>
        <w:pStyle w:val="paragraph"/>
      </w:pPr>
      <w:r w:rsidRPr="00802D77">
        <w:tab/>
        <w:t>(c)</w:t>
      </w:r>
      <w:r w:rsidRPr="00802D77">
        <w:tab/>
        <w:t>both the tax period to which the return relates, and one or more preceding tax periods.</w:t>
      </w:r>
    </w:p>
    <w:p w:rsidR="00300522" w:rsidRPr="00802D77" w:rsidRDefault="00300522" w:rsidP="00300522">
      <w:pPr>
        <w:pStyle w:val="ActHead5"/>
      </w:pPr>
      <w:bookmarkStart w:id="205" w:name="_Toc487203168"/>
      <w:r w:rsidRPr="00802D77">
        <w:rPr>
          <w:rStyle w:val="CharSectno"/>
        </w:rPr>
        <w:t>31</w:t>
      </w:r>
      <w:r w:rsidR="00802D77" w:rsidRPr="00802D77">
        <w:rPr>
          <w:rStyle w:val="CharSectno"/>
        </w:rPr>
        <w:noBreakHyphen/>
      </w:r>
      <w:r w:rsidRPr="00802D77">
        <w:rPr>
          <w:rStyle w:val="CharSectno"/>
        </w:rPr>
        <w:t>25</w:t>
      </w:r>
      <w:r w:rsidRPr="00802D77">
        <w:t xml:space="preserve">  Electronic lodgment of GST returns</w:t>
      </w:r>
      <w:bookmarkEnd w:id="205"/>
    </w:p>
    <w:p w:rsidR="00300522" w:rsidRPr="00802D77" w:rsidRDefault="00300522" w:rsidP="00300522">
      <w:pPr>
        <w:pStyle w:val="subsection"/>
      </w:pPr>
      <w:r w:rsidRPr="00802D77">
        <w:tab/>
        <w:t>(1)</w:t>
      </w:r>
      <w:r w:rsidRPr="00802D77">
        <w:tab/>
        <w:t xml:space="preserve">You may give your </w:t>
      </w:r>
      <w:r w:rsidR="00802D77" w:rsidRPr="00802D77">
        <w:rPr>
          <w:position w:val="6"/>
          <w:sz w:val="16"/>
          <w:szCs w:val="16"/>
        </w:rPr>
        <w:t>*</w:t>
      </w:r>
      <w:r w:rsidRPr="00802D77">
        <w:t xml:space="preserve">GST returns to the Commissioner by </w:t>
      </w:r>
      <w:r w:rsidR="00802D77" w:rsidRPr="00802D77">
        <w:rPr>
          <w:position w:val="6"/>
          <w:sz w:val="16"/>
          <w:szCs w:val="16"/>
        </w:rPr>
        <w:t>*</w:t>
      </w:r>
      <w:r w:rsidRPr="00802D77">
        <w:t>lodging them electronically.</w:t>
      </w:r>
    </w:p>
    <w:p w:rsidR="00300522" w:rsidRPr="00802D77" w:rsidRDefault="00300522" w:rsidP="00300522">
      <w:pPr>
        <w:pStyle w:val="notetext"/>
      </w:pPr>
      <w:r w:rsidRPr="00802D77">
        <w:t>Note:</w:t>
      </w:r>
      <w:r w:rsidRPr="00802D77">
        <w:tab/>
        <w:t>Section</w:t>
      </w:r>
      <w:r w:rsidR="00802D77">
        <w:t> </w:t>
      </w:r>
      <w:r w:rsidRPr="00802D77">
        <w:t>388</w:t>
      </w:r>
      <w:r w:rsidR="00802D77">
        <w:noBreakHyphen/>
      </w:r>
      <w:r w:rsidRPr="00802D77">
        <w:t>75 in Schedule</w:t>
      </w:r>
      <w:r w:rsidR="00802D77">
        <w:t> </w:t>
      </w:r>
      <w:r w:rsidRPr="00802D77">
        <w:t xml:space="preserve">1 to the </w:t>
      </w:r>
      <w:r w:rsidRPr="00802D77">
        <w:rPr>
          <w:i/>
          <w:iCs/>
        </w:rPr>
        <w:t>Taxation Administration Act 1953</w:t>
      </w:r>
      <w:r w:rsidRPr="00802D77">
        <w:t xml:space="preserve"> deals with signing returns. </w:t>
      </w:r>
    </w:p>
    <w:p w:rsidR="00300522" w:rsidRPr="00802D77" w:rsidRDefault="00300522" w:rsidP="00300522">
      <w:pPr>
        <w:pStyle w:val="subsection"/>
      </w:pPr>
      <w:r w:rsidRPr="00802D77">
        <w:tab/>
        <w:t>(2)</w:t>
      </w:r>
      <w:r w:rsidRPr="00802D77">
        <w:tab/>
        <w:t xml:space="preserve">However, if your </w:t>
      </w:r>
      <w:r w:rsidR="00802D77" w:rsidRPr="00802D77">
        <w:rPr>
          <w:position w:val="6"/>
          <w:sz w:val="16"/>
        </w:rPr>
        <w:t>*</w:t>
      </w:r>
      <w:r w:rsidR="00D50B16" w:rsidRPr="00802D77">
        <w:t>GST turnover</w:t>
      </w:r>
      <w:r w:rsidRPr="00802D77">
        <w:t xml:space="preserve"> meets the </w:t>
      </w:r>
      <w:r w:rsidR="00802D77" w:rsidRPr="00802D77">
        <w:rPr>
          <w:position w:val="6"/>
          <w:sz w:val="16"/>
          <w:szCs w:val="16"/>
        </w:rPr>
        <w:t>*</w:t>
      </w:r>
      <w:r w:rsidRPr="00802D77">
        <w:t xml:space="preserve">electronic lodgment turnover threshold, you </w:t>
      </w:r>
      <w:r w:rsidRPr="00802D77">
        <w:rPr>
          <w:i/>
          <w:iCs/>
        </w:rPr>
        <w:t>must</w:t>
      </w:r>
      <w:r w:rsidRPr="00802D77">
        <w:t xml:space="preserve"> give your </w:t>
      </w:r>
      <w:r w:rsidR="00802D77" w:rsidRPr="00802D77">
        <w:rPr>
          <w:position w:val="6"/>
          <w:sz w:val="16"/>
          <w:szCs w:val="16"/>
        </w:rPr>
        <w:t>*</w:t>
      </w:r>
      <w:r w:rsidRPr="00802D77">
        <w:t xml:space="preserve">GST returns to the Commissioner by </w:t>
      </w:r>
      <w:r w:rsidR="00802D77" w:rsidRPr="00802D77">
        <w:rPr>
          <w:position w:val="6"/>
          <w:sz w:val="16"/>
          <w:szCs w:val="16"/>
        </w:rPr>
        <w:t>*</w:t>
      </w:r>
      <w:r w:rsidRPr="00802D77">
        <w:t>lodging them electronically, unless the Commissioner otherwise approves.</w:t>
      </w:r>
    </w:p>
    <w:p w:rsidR="00300522" w:rsidRPr="00802D77" w:rsidRDefault="00300522" w:rsidP="00300522">
      <w:pPr>
        <w:pStyle w:val="notetext"/>
      </w:pPr>
      <w:r w:rsidRPr="00802D77">
        <w:t>Note 1:</w:t>
      </w:r>
      <w:r w:rsidRPr="00802D77">
        <w:tab/>
        <w:t>A penalty applies if you fail to lodge your GST return electronically as required—see section</w:t>
      </w:r>
      <w:r w:rsidR="00802D77">
        <w:t> </w:t>
      </w:r>
      <w:r w:rsidRPr="00802D77">
        <w:t>288</w:t>
      </w:r>
      <w:r w:rsidR="00802D77">
        <w:noBreakHyphen/>
      </w:r>
      <w:r w:rsidRPr="00802D77">
        <w:t>10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notetext"/>
      </w:pPr>
      <w:r w:rsidRPr="00802D77">
        <w:t>Note 2:</w:t>
      </w:r>
      <w:r w:rsidRPr="00802D77">
        <w:tab/>
        <w:t>If you lodge your GST return electronically, you must also electronically notify the Commissioner of other BAS amounts—see section</w:t>
      </w:r>
      <w:r w:rsidR="00802D77">
        <w:t> </w:t>
      </w:r>
      <w:r w:rsidRPr="00802D77">
        <w:t>388</w:t>
      </w:r>
      <w:r w:rsidR="00802D77">
        <w:noBreakHyphen/>
      </w:r>
      <w:r w:rsidRPr="00802D77">
        <w:t>80 in that Schedule.</w:t>
      </w:r>
    </w:p>
    <w:p w:rsidR="00300522" w:rsidRPr="00802D77" w:rsidRDefault="00300522" w:rsidP="00300522">
      <w:pPr>
        <w:pStyle w:val="subsection"/>
      </w:pPr>
      <w:r w:rsidRPr="00802D77">
        <w:tab/>
        <w:t>(3)</w:t>
      </w:r>
      <w:r w:rsidRPr="00802D77">
        <w:tab/>
        <w:t xml:space="preserve">A </w:t>
      </w:r>
      <w:r w:rsidR="00802D77" w:rsidRPr="00802D77">
        <w:rPr>
          <w:position w:val="6"/>
          <w:sz w:val="16"/>
          <w:szCs w:val="16"/>
        </w:rPr>
        <w:t>*</w:t>
      </w:r>
      <w:r w:rsidRPr="00802D77">
        <w:t xml:space="preserve">GST return is </w:t>
      </w:r>
      <w:r w:rsidRPr="00802D77">
        <w:rPr>
          <w:b/>
          <w:bCs/>
          <w:i/>
          <w:iCs/>
        </w:rPr>
        <w:t>lodged electronically</w:t>
      </w:r>
      <w:r w:rsidRPr="00802D77">
        <w:t xml:space="preserve"> if it is transmitted to the Commissioner in an electronic format approved by the Commissioner.</w:t>
      </w:r>
    </w:p>
    <w:p w:rsidR="00300522" w:rsidRPr="00802D77" w:rsidRDefault="00300522" w:rsidP="00300522">
      <w:pPr>
        <w:pStyle w:val="subsection"/>
      </w:pPr>
      <w:r w:rsidRPr="00802D77">
        <w:tab/>
        <w:t>(4)</w:t>
      </w:r>
      <w:r w:rsidRPr="00802D77">
        <w:tab/>
        <w:t xml:space="preserve">The </w:t>
      </w:r>
      <w:r w:rsidRPr="00802D77">
        <w:rPr>
          <w:b/>
          <w:bCs/>
          <w:i/>
          <w:iCs/>
        </w:rPr>
        <w:t>electronic lodgment turnover threshold</w:t>
      </w:r>
      <w:r w:rsidRPr="00802D77">
        <w:t xml:space="preserve"> is:</w:t>
      </w:r>
    </w:p>
    <w:p w:rsidR="00300522" w:rsidRPr="00802D77" w:rsidRDefault="00300522" w:rsidP="00300522">
      <w:pPr>
        <w:pStyle w:val="paragraph"/>
      </w:pPr>
      <w:r w:rsidRPr="00802D77">
        <w:tab/>
        <w:t>(a)</w:t>
      </w:r>
      <w:r w:rsidRPr="00802D77">
        <w:tab/>
        <w:t>$20 million; or</w:t>
      </w:r>
    </w:p>
    <w:p w:rsidR="00300522" w:rsidRPr="00802D77" w:rsidRDefault="00300522" w:rsidP="00300522">
      <w:pPr>
        <w:pStyle w:val="paragraph"/>
      </w:pPr>
      <w:r w:rsidRPr="00802D77">
        <w:tab/>
        <w:t>(b)</w:t>
      </w:r>
      <w:r w:rsidRPr="00802D77">
        <w:tab/>
        <w:t>such higher amount as the regulations specify.</w:t>
      </w:r>
    </w:p>
    <w:p w:rsidR="00300522" w:rsidRPr="00802D77" w:rsidRDefault="00300522" w:rsidP="00300522">
      <w:pPr>
        <w:pStyle w:val="ActHead5"/>
      </w:pPr>
      <w:bookmarkStart w:id="206" w:name="_Toc487203169"/>
      <w:r w:rsidRPr="00802D77">
        <w:rPr>
          <w:rStyle w:val="CharSectno"/>
        </w:rPr>
        <w:t>31</w:t>
      </w:r>
      <w:r w:rsidR="00802D77" w:rsidRPr="00802D77">
        <w:rPr>
          <w:rStyle w:val="CharSectno"/>
        </w:rPr>
        <w:noBreakHyphen/>
      </w:r>
      <w:r w:rsidRPr="00802D77">
        <w:rPr>
          <w:rStyle w:val="CharSectno"/>
        </w:rPr>
        <w:t>99</w:t>
      </w:r>
      <w:r w:rsidRPr="00802D77">
        <w:t xml:space="preserve">  Special rules relating to GST returns</w:t>
      </w:r>
      <w:bookmarkEnd w:id="206"/>
    </w:p>
    <w:p w:rsidR="00300522" w:rsidRPr="00802D77" w:rsidRDefault="00300522" w:rsidP="00300522">
      <w:pPr>
        <w:pStyle w:val="subsection"/>
      </w:pPr>
      <w:r w:rsidRPr="00802D77">
        <w:tab/>
      </w:r>
      <w:r w:rsidRPr="00802D77">
        <w:tab/>
        <w:t>Chapter</w:t>
      </w:r>
      <w:r w:rsidR="00802D77">
        <w:t> </w:t>
      </w:r>
      <w:r w:rsidRPr="00802D77">
        <w:t xml:space="preserve">4 contains special rules relating to </w:t>
      </w:r>
      <w:r w:rsidR="00802D77" w:rsidRPr="00802D77">
        <w:rPr>
          <w:position w:val="6"/>
          <w:sz w:val="16"/>
          <w:szCs w:val="16"/>
        </w:rPr>
        <w:t>*</w:t>
      </w:r>
      <w:r w:rsidRPr="00802D77">
        <w:t>GST returns, as follows:</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02D77" w:rsidTr="007446F2">
        <w:trPr>
          <w:tblHeader/>
        </w:trPr>
        <w:tc>
          <w:tcPr>
            <w:tcW w:w="5921" w:type="dxa"/>
            <w:gridSpan w:val="3"/>
            <w:tcBorders>
              <w:top w:val="single" w:sz="12" w:space="0" w:color="auto"/>
              <w:bottom w:val="single" w:sz="6" w:space="0" w:color="auto"/>
            </w:tcBorders>
            <w:shd w:val="clear" w:color="auto" w:fill="auto"/>
          </w:tcPr>
          <w:p w:rsidR="00300522" w:rsidRPr="00802D77" w:rsidRDefault="00300522" w:rsidP="00554C0F">
            <w:pPr>
              <w:pStyle w:val="Tabletext"/>
              <w:keepNext/>
              <w:keepLines/>
              <w:rPr>
                <w:b/>
              </w:rPr>
            </w:pPr>
            <w:r w:rsidRPr="00802D77">
              <w:rPr>
                <w:b/>
                <w:bCs/>
              </w:rPr>
              <w:t>Checklist of special rules</w:t>
            </w:r>
          </w:p>
        </w:tc>
      </w:tr>
      <w:tr w:rsidR="00300522" w:rsidRPr="00802D77"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554C0F">
            <w:pPr>
              <w:pStyle w:val="Tabletext"/>
              <w:keepNext/>
              <w:keepLines/>
              <w:rPr>
                <w:b/>
              </w:rPr>
            </w:pPr>
            <w:bookmarkStart w:id="207" w:name="CU_2192494"/>
            <w:bookmarkStart w:id="208" w:name="CU_2193172"/>
            <w:bookmarkEnd w:id="207"/>
            <w:bookmarkEnd w:id="208"/>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554C0F">
            <w:pPr>
              <w:pStyle w:val="Tabletext"/>
              <w:keepNext/>
              <w:keepLines/>
              <w:rPr>
                <w:b/>
              </w:rPr>
            </w:pPr>
            <w:r w:rsidRPr="00802D77">
              <w:rPr>
                <w:b/>
                <w:bCs/>
              </w:rPr>
              <w:t>For this case …</w:t>
            </w:r>
          </w:p>
        </w:tc>
        <w:tc>
          <w:tcPr>
            <w:tcW w:w="1753" w:type="dxa"/>
            <w:tcBorders>
              <w:top w:val="single" w:sz="6" w:space="0" w:color="auto"/>
              <w:bottom w:val="single" w:sz="12" w:space="0" w:color="auto"/>
            </w:tcBorders>
            <w:shd w:val="clear" w:color="auto" w:fill="auto"/>
          </w:tcPr>
          <w:p w:rsidR="00300522" w:rsidRPr="00802D77" w:rsidRDefault="00300522" w:rsidP="00554C0F">
            <w:pPr>
              <w:pStyle w:val="Tabletext"/>
              <w:keepNext/>
              <w:keepLines/>
              <w:rPr>
                <w:b/>
              </w:rPr>
            </w:pPr>
            <w:r w:rsidRPr="00802D77">
              <w:rPr>
                <w:b/>
                <w:bCs/>
              </w:rPr>
              <w:t>See:</w:t>
            </w:r>
          </w:p>
        </w:tc>
      </w:tr>
      <w:tr w:rsidR="00300522" w:rsidRPr="00802D77" w:rsidTr="007446F2">
        <w:tblPrEx>
          <w:tblCellMar>
            <w:left w:w="107" w:type="dxa"/>
            <w:right w:w="107" w:type="dxa"/>
          </w:tblCellMar>
        </w:tblPrEx>
        <w:tc>
          <w:tcPr>
            <w:tcW w:w="624" w:type="dxa"/>
            <w:tcBorders>
              <w:top w:val="single" w:sz="12" w:space="0" w:color="auto"/>
            </w:tcBorders>
            <w:shd w:val="clear" w:color="auto" w:fill="auto"/>
          </w:tcPr>
          <w:p w:rsidR="00300522" w:rsidRPr="00802D77" w:rsidRDefault="00300522" w:rsidP="00554C0F">
            <w:pPr>
              <w:pStyle w:val="Tabletext"/>
              <w:keepNext/>
              <w:keepLines/>
            </w:pPr>
            <w:r w:rsidRPr="00802D77">
              <w:t>1A</w:t>
            </w:r>
          </w:p>
        </w:tc>
        <w:tc>
          <w:tcPr>
            <w:tcW w:w="3544" w:type="dxa"/>
            <w:tcBorders>
              <w:top w:val="single" w:sz="12" w:space="0" w:color="auto"/>
            </w:tcBorders>
            <w:shd w:val="clear" w:color="auto" w:fill="auto"/>
          </w:tcPr>
          <w:p w:rsidR="00300522" w:rsidRPr="00802D77" w:rsidRDefault="00300522" w:rsidP="00554C0F">
            <w:pPr>
              <w:pStyle w:val="Tabletext"/>
              <w:keepNext/>
              <w:keepLines/>
            </w:pPr>
            <w:r w:rsidRPr="00802D77">
              <w:t>Annual tax periods</w:t>
            </w:r>
          </w:p>
        </w:tc>
        <w:tc>
          <w:tcPr>
            <w:tcW w:w="1753" w:type="dxa"/>
            <w:tcBorders>
              <w:top w:val="single" w:sz="12" w:space="0" w:color="auto"/>
            </w:tcBorders>
            <w:shd w:val="clear" w:color="auto" w:fill="auto"/>
          </w:tcPr>
          <w:p w:rsidR="00300522" w:rsidRPr="00802D77" w:rsidRDefault="00300522" w:rsidP="00554C0F">
            <w:pPr>
              <w:pStyle w:val="Tabletext"/>
              <w:keepNext/>
              <w:keepLines/>
            </w:pPr>
            <w:r w:rsidRPr="00802D77">
              <w:t>Division</w:t>
            </w:r>
            <w:r w:rsidR="00802D77">
              <w:t> </w:t>
            </w:r>
            <w:r w:rsidRPr="00802D77">
              <w:t>151</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1</w:t>
            </w:r>
          </w:p>
        </w:tc>
        <w:tc>
          <w:tcPr>
            <w:tcW w:w="3544" w:type="dxa"/>
            <w:shd w:val="clear" w:color="auto" w:fill="auto"/>
          </w:tcPr>
          <w:p w:rsidR="00300522" w:rsidRPr="00802D77" w:rsidRDefault="00300522" w:rsidP="00300522">
            <w:pPr>
              <w:pStyle w:val="Tabletext"/>
            </w:pPr>
            <w:r w:rsidRPr="00802D77">
              <w:t>GST branches</w:t>
            </w:r>
          </w:p>
        </w:tc>
        <w:tc>
          <w:tcPr>
            <w:tcW w:w="1753" w:type="dxa"/>
            <w:shd w:val="clear" w:color="auto" w:fill="auto"/>
          </w:tcPr>
          <w:p w:rsidR="00300522" w:rsidRPr="00802D77" w:rsidRDefault="00300522" w:rsidP="00300522">
            <w:pPr>
              <w:pStyle w:val="Tabletext"/>
            </w:pPr>
            <w:r w:rsidRPr="00802D77">
              <w:t>Division</w:t>
            </w:r>
            <w:r w:rsidR="00802D77">
              <w:t> </w:t>
            </w:r>
            <w:r w:rsidRPr="00802D77">
              <w:t>54</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GST groups</w:t>
            </w:r>
          </w:p>
        </w:tc>
        <w:tc>
          <w:tcPr>
            <w:tcW w:w="1753" w:type="dxa"/>
            <w:shd w:val="clear" w:color="auto" w:fill="auto"/>
          </w:tcPr>
          <w:p w:rsidR="00300522" w:rsidRPr="00802D77" w:rsidRDefault="00300522" w:rsidP="00300522">
            <w:pPr>
              <w:pStyle w:val="Tabletext"/>
            </w:pPr>
            <w:r w:rsidRPr="00802D77">
              <w:t>Division</w:t>
            </w:r>
            <w:r w:rsidR="00802D77">
              <w:t> </w:t>
            </w:r>
            <w:r w:rsidRPr="00802D77">
              <w:t>48</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3</w:t>
            </w:r>
          </w:p>
        </w:tc>
        <w:tc>
          <w:tcPr>
            <w:tcW w:w="3544" w:type="dxa"/>
            <w:shd w:val="clear" w:color="auto" w:fill="auto"/>
          </w:tcPr>
          <w:p w:rsidR="00300522" w:rsidRPr="00802D77" w:rsidRDefault="00300522" w:rsidP="00300522">
            <w:pPr>
              <w:pStyle w:val="Tabletext"/>
            </w:pPr>
            <w:r w:rsidRPr="00802D77">
              <w:t>GST joint ventures</w:t>
            </w:r>
          </w:p>
        </w:tc>
        <w:tc>
          <w:tcPr>
            <w:tcW w:w="1753" w:type="dxa"/>
            <w:shd w:val="clear" w:color="auto" w:fill="auto"/>
          </w:tcPr>
          <w:p w:rsidR="00300522" w:rsidRPr="00802D77" w:rsidRDefault="00300522" w:rsidP="00300522">
            <w:pPr>
              <w:pStyle w:val="Tabletext"/>
            </w:pPr>
            <w:r w:rsidRPr="00802D77">
              <w:t>Division</w:t>
            </w:r>
            <w:r w:rsidR="00802D77">
              <w:t> </w:t>
            </w:r>
            <w:r w:rsidRPr="00802D77">
              <w:t>51</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4</w:t>
            </w:r>
          </w:p>
        </w:tc>
        <w:tc>
          <w:tcPr>
            <w:tcW w:w="3544" w:type="dxa"/>
            <w:shd w:val="clear" w:color="auto" w:fill="auto"/>
          </w:tcPr>
          <w:p w:rsidR="00300522" w:rsidRPr="00802D77" w:rsidRDefault="00300522" w:rsidP="00300522">
            <w:pPr>
              <w:pStyle w:val="Tabletext"/>
            </w:pPr>
            <w:r w:rsidRPr="00802D77">
              <w:t>Insurance</w:t>
            </w:r>
          </w:p>
        </w:tc>
        <w:tc>
          <w:tcPr>
            <w:tcW w:w="1753" w:type="dxa"/>
            <w:shd w:val="clear" w:color="auto" w:fill="auto"/>
          </w:tcPr>
          <w:p w:rsidR="00300522" w:rsidRPr="00802D77" w:rsidRDefault="00300522" w:rsidP="00300522">
            <w:pPr>
              <w:pStyle w:val="Tabletext"/>
            </w:pPr>
            <w:r w:rsidRPr="00802D77">
              <w:t>Division</w:t>
            </w:r>
            <w:r w:rsidR="00802D77">
              <w:t> </w:t>
            </w:r>
            <w:r w:rsidRPr="00802D77">
              <w:t>78</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4A</w:t>
            </w:r>
          </w:p>
        </w:tc>
        <w:tc>
          <w:tcPr>
            <w:tcW w:w="3544" w:type="dxa"/>
            <w:shd w:val="clear" w:color="auto" w:fill="auto"/>
          </w:tcPr>
          <w:p w:rsidR="00300522" w:rsidRPr="00802D77" w:rsidRDefault="00300522" w:rsidP="00300522">
            <w:pPr>
              <w:pStyle w:val="Tabletext"/>
            </w:pPr>
            <w:r w:rsidRPr="00802D77">
              <w:t>Payment of GST by instalments</w:t>
            </w:r>
          </w:p>
        </w:tc>
        <w:tc>
          <w:tcPr>
            <w:tcW w:w="1753" w:type="dxa"/>
            <w:shd w:val="clear" w:color="auto" w:fill="auto"/>
          </w:tcPr>
          <w:p w:rsidR="00300522" w:rsidRPr="00802D77" w:rsidRDefault="00300522" w:rsidP="00300522">
            <w:pPr>
              <w:pStyle w:val="Tabletext"/>
            </w:pPr>
            <w:r w:rsidRPr="00802D77">
              <w:t>Division</w:t>
            </w:r>
            <w:r w:rsidR="00802D77">
              <w:t> </w:t>
            </w:r>
            <w:r w:rsidRPr="00802D77">
              <w:t>162</w:t>
            </w:r>
          </w:p>
        </w:tc>
      </w:tr>
      <w:tr w:rsidR="008079CE" w:rsidRPr="00802D77" w:rsidTr="00A53099">
        <w:tblPrEx>
          <w:tblCellMar>
            <w:left w:w="107" w:type="dxa"/>
            <w:right w:w="107" w:type="dxa"/>
          </w:tblCellMar>
        </w:tblPrEx>
        <w:tc>
          <w:tcPr>
            <w:tcW w:w="624" w:type="dxa"/>
            <w:shd w:val="clear" w:color="auto" w:fill="auto"/>
          </w:tcPr>
          <w:p w:rsidR="008079CE" w:rsidRPr="00802D77" w:rsidRDefault="008079CE" w:rsidP="00300522">
            <w:pPr>
              <w:pStyle w:val="Tabletext"/>
            </w:pPr>
            <w:r w:rsidRPr="00802D77">
              <w:t>4B</w:t>
            </w:r>
          </w:p>
        </w:tc>
        <w:tc>
          <w:tcPr>
            <w:tcW w:w="3544" w:type="dxa"/>
            <w:shd w:val="clear" w:color="auto" w:fill="auto"/>
          </w:tcPr>
          <w:p w:rsidR="008079CE" w:rsidRPr="00802D77" w:rsidRDefault="008079CE" w:rsidP="00300522">
            <w:pPr>
              <w:pStyle w:val="Tabletext"/>
            </w:pPr>
            <w:r w:rsidRPr="00802D77">
              <w:t>Representatives of incapacitated entities</w:t>
            </w:r>
          </w:p>
        </w:tc>
        <w:tc>
          <w:tcPr>
            <w:tcW w:w="1753" w:type="dxa"/>
            <w:shd w:val="clear" w:color="auto" w:fill="auto"/>
          </w:tcPr>
          <w:p w:rsidR="008079CE" w:rsidRPr="00802D77" w:rsidRDefault="008079CE" w:rsidP="00300522">
            <w:pPr>
              <w:pStyle w:val="Tabletext"/>
            </w:pPr>
            <w:r w:rsidRPr="00802D77">
              <w:t>Division</w:t>
            </w:r>
            <w:r w:rsidR="00802D77">
              <w:t> </w:t>
            </w:r>
            <w:r w:rsidRPr="00802D77">
              <w:t>58</w:t>
            </w:r>
          </w:p>
        </w:tc>
      </w:tr>
      <w:tr w:rsidR="008079CE" w:rsidRPr="00802D77" w:rsidTr="007F31A9">
        <w:tblPrEx>
          <w:tblCellMar>
            <w:left w:w="107" w:type="dxa"/>
            <w:right w:w="107" w:type="dxa"/>
          </w:tblCellMar>
        </w:tblPrEx>
        <w:tc>
          <w:tcPr>
            <w:tcW w:w="624" w:type="dxa"/>
            <w:tcBorders>
              <w:bottom w:val="single" w:sz="4" w:space="0" w:color="auto"/>
            </w:tcBorders>
            <w:shd w:val="clear" w:color="auto" w:fill="auto"/>
          </w:tcPr>
          <w:p w:rsidR="008079CE" w:rsidRPr="00802D77" w:rsidRDefault="008079CE" w:rsidP="00300522">
            <w:pPr>
              <w:pStyle w:val="Tabletext"/>
            </w:pPr>
            <w:r w:rsidRPr="00802D77">
              <w:t>5</w:t>
            </w:r>
          </w:p>
        </w:tc>
        <w:tc>
          <w:tcPr>
            <w:tcW w:w="3544" w:type="dxa"/>
            <w:tcBorders>
              <w:bottom w:val="single" w:sz="4" w:space="0" w:color="auto"/>
            </w:tcBorders>
            <w:shd w:val="clear" w:color="auto" w:fill="auto"/>
          </w:tcPr>
          <w:p w:rsidR="008079CE" w:rsidRPr="00802D77" w:rsidRDefault="008079CE" w:rsidP="00300522">
            <w:pPr>
              <w:pStyle w:val="Tabletext"/>
            </w:pPr>
            <w:r w:rsidRPr="00802D77">
              <w:t>Resident agents acting for non</w:t>
            </w:r>
            <w:r w:rsidR="00802D77">
              <w:noBreakHyphen/>
            </w:r>
            <w:r w:rsidRPr="00802D77">
              <w:t>residents</w:t>
            </w:r>
          </w:p>
        </w:tc>
        <w:tc>
          <w:tcPr>
            <w:tcW w:w="1753" w:type="dxa"/>
            <w:tcBorders>
              <w:bottom w:val="single" w:sz="4" w:space="0" w:color="auto"/>
            </w:tcBorders>
            <w:shd w:val="clear" w:color="auto" w:fill="auto"/>
          </w:tcPr>
          <w:p w:rsidR="008079CE" w:rsidRPr="00802D77" w:rsidRDefault="008079CE" w:rsidP="00300522">
            <w:pPr>
              <w:pStyle w:val="Tabletext"/>
            </w:pPr>
            <w:r w:rsidRPr="00802D77">
              <w:t>Division</w:t>
            </w:r>
            <w:r w:rsidR="00802D77">
              <w:t> </w:t>
            </w:r>
            <w:r w:rsidRPr="00802D77">
              <w:t>57</w:t>
            </w:r>
          </w:p>
        </w:tc>
      </w:tr>
      <w:tr w:rsidR="008079CE" w:rsidRPr="00802D77" w:rsidTr="007F31A9">
        <w:tblPrEx>
          <w:tblCellMar>
            <w:left w:w="107" w:type="dxa"/>
            <w:right w:w="107" w:type="dxa"/>
          </w:tblCellMar>
        </w:tblPrEx>
        <w:tc>
          <w:tcPr>
            <w:tcW w:w="624" w:type="dxa"/>
            <w:tcBorders>
              <w:bottom w:val="single" w:sz="12" w:space="0" w:color="auto"/>
            </w:tcBorders>
            <w:shd w:val="clear" w:color="auto" w:fill="auto"/>
          </w:tcPr>
          <w:p w:rsidR="008079CE" w:rsidRPr="00802D77" w:rsidRDefault="008079CE" w:rsidP="00300522">
            <w:pPr>
              <w:pStyle w:val="Tabletext"/>
            </w:pPr>
            <w:bookmarkStart w:id="209" w:name="CU_11192831"/>
            <w:bookmarkStart w:id="210" w:name="CU_11193509"/>
            <w:bookmarkEnd w:id="209"/>
            <w:bookmarkEnd w:id="210"/>
            <w:r w:rsidRPr="00802D77">
              <w:t>6</w:t>
            </w:r>
          </w:p>
        </w:tc>
        <w:tc>
          <w:tcPr>
            <w:tcW w:w="3544" w:type="dxa"/>
            <w:tcBorders>
              <w:bottom w:val="single" w:sz="12" w:space="0" w:color="auto"/>
            </w:tcBorders>
            <w:shd w:val="clear" w:color="auto" w:fill="auto"/>
          </w:tcPr>
          <w:p w:rsidR="008079CE" w:rsidRPr="00802D77" w:rsidRDefault="008079CE" w:rsidP="00300522">
            <w:pPr>
              <w:pStyle w:val="Tabletext"/>
            </w:pPr>
            <w:r w:rsidRPr="00802D77">
              <w:t>Supplies in satisfaction of debts</w:t>
            </w:r>
          </w:p>
        </w:tc>
        <w:tc>
          <w:tcPr>
            <w:tcW w:w="1753" w:type="dxa"/>
            <w:tcBorders>
              <w:bottom w:val="single" w:sz="12" w:space="0" w:color="auto"/>
            </w:tcBorders>
            <w:shd w:val="clear" w:color="auto" w:fill="auto"/>
          </w:tcPr>
          <w:p w:rsidR="008079CE" w:rsidRPr="00802D77" w:rsidRDefault="008079CE" w:rsidP="00300522">
            <w:pPr>
              <w:pStyle w:val="Tabletext"/>
            </w:pPr>
            <w:r w:rsidRPr="00802D77">
              <w:t>Division</w:t>
            </w:r>
            <w:r w:rsidR="00802D77">
              <w:t> </w:t>
            </w:r>
            <w:r w:rsidRPr="00802D77">
              <w:t>105</w:t>
            </w:r>
          </w:p>
        </w:tc>
      </w:tr>
    </w:tbl>
    <w:p w:rsidR="00300522" w:rsidRPr="00802D77" w:rsidRDefault="00300522" w:rsidP="00A36DB5">
      <w:pPr>
        <w:pStyle w:val="ActHead3"/>
        <w:pageBreakBefore/>
      </w:pPr>
      <w:bookmarkStart w:id="211" w:name="_Toc487203170"/>
      <w:r w:rsidRPr="00802D77">
        <w:rPr>
          <w:rStyle w:val="CharDivNo"/>
        </w:rPr>
        <w:t>Division</w:t>
      </w:r>
      <w:r w:rsidR="00802D77" w:rsidRPr="00802D77">
        <w:rPr>
          <w:rStyle w:val="CharDivNo"/>
        </w:rPr>
        <w:t> </w:t>
      </w:r>
      <w:r w:rsidRPr="00802D77">
        <w:rPr>
          <w:rStyle w:val="CharDivNo"/>
        </w:rPr>
        <w:t>33</w:t>
      </w:r>
      <w:r w:rsidRPr="00802D77">
        <w:t>—</w:t>
      </w:r>
      <w:r w:rsidRPr="00802D77">
        <w:rPr>
          <w:rStyle w:val="CharDivText"/>
        </w:rPr>
        <w:t>Payments of GST</w:t>
      </w:r>
      <w:bookmarkEnd w:id="211"/>
    </w:p>
    <w:p w:rsidR="00300522" w:rsidRPr="00802D77" w:rsidRDefault="00300522" w:rsidP="00300522">
      <w:pPr>
        <w:pStyle w:val="ActHead5"/>
      </w:pPr>
      <w:bookmarkStart w:id="212" w:name="_Toc487203171"/>
      <w:r w:rsidRPr="00802D77">
        <w:rPr>
          <w:rStyle w:val="CharSectno"/>
        </w:rPr>
        <w:t>33</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212"/>
    </w:p>
    <w:p w:rsidR="00300522" w:rsidRPr="00802D77" w:rsidRDefault="00300522" w:rsidP="00300522">
      <w:pPr>
        <w:pStyle w:val="BoxText"/>
        <w:pBdr>
          <w:left w:val="single" w:sz="6" w:space="10" w:color="auto"/>
        </w:pBdr>
      </w:pPr>
      <w:r w:rsidRPr="00802D77">
        <w:t xml:space="preserve">This </w:t>
      </w:r>
      <w:r w:rsidR="00A53099" w:rsidRPr="00802D77">
        <w:t>Division</w:t>
      </w:r>
      <w:r w:rsidR="00A36DB5" w:rsidRPr="00802D77">
        <w:t xml:space="preserve"> </w:t>
      </w:r>
      <w:r w:rsidRPr="00802D77">
        <w:t>is about your obligation to pay to the Commonwealth amounts of GST that remain after off</w:t>
      </w:r>
      <w:r w:rsidR="00802D77">
        <w:noBreakHyphen/>
      </w:r>
      <w:r w:rsidRPr="00802D77">
        <w:t xml:space="preserve">setting your entitlements to input tax credits. The obligation to pay arises for any of your </w:t>
      </w:r>
      <w:r w:rsidR="00A3253D" w:rsidRPr="00802D77">
        <w:t>assessed net amounts</w:t>
      </w:r>
      <w:r w:rsidRPr="00802D77">
        <w:t xml:space="preserve"> that are </w:t>
      </w:r>
      <w:r w:rsidRPr="00802D77">
        <w:rPr>
          <w:i/>
          <w:iCs/>
        </w:rPr>
        <w:t>greater</w:t>
      </w:r>
      <w:r w:rsidRPr="00802D77">
        <w:t xml:space="preserve"> than zero.</w:t>
      </w:r>
    </w:p>
    <w:p w:rsidR="00B40F11" w:rsidRPr="00802D77" w:rsidRDefault="00B40F11" w:rsidP="00B40F11">
      <w:pPr>
        <w:pStyle w:val="notetext"/>
      </w:pPr>
      <w:r w:rsidRPr="00802D77">
        <w:t>Note 1A:</w:t>
      </w:r>
      <w:r w:rsidRPr="00802D77">
        <w:tab/>
        <w:t>For provisions about assessment (including self</w:t>
      </w:r>
      <w:r w:rsidR="00802D77">
        <w:noBreakHyphen/>
      </w:r>
      <w:r w:rsidRPr="00802D77">
        <w:t>assessment), see Division</w:t>
      </w:r>
      <w:r w:rsidR="00802D77">
        <w:t> </w:t>
      </w:r>
      <w:r w:rsidRPr="00802D77">
        <w:t>155 in Schedule</w:t>
      </w:r>
      <w:r w:rsidR="00802D77">
        <w:t> </w:t>
      </w:r>
      <w:r w:rsidRPr="00802D77">
        <w:t xml:space="preserve">1 to the </w:t>
      </w:r>
      <w:r w:rsidRPr="00802D77">
        <w:rPr>
          <w:i/>
        </w:rPr>
        <w:t>Taxation Administration Act 1953</w:t>
      </w:r>
      <w:r w:rsidRPr="00802D77">
        <w:t>.</w:t>
      </w:r>
    </w:p>
    <w:p w:rsidR="00300522" w:rsidRPr="00802D77" w:rsidRDefault="00300522" w:rsidP="00300522">
      <w:pPr>
        <w:pStyle w:val="notetext"/>
      </w:pPr>
      <w:r w:rsidRPr="00802D77">
        <w:t>Note 1:</w:t>
      </w:r>
      <w:r w:rsidRPr="00802D77">
        <w:tab/>
        <w:t xml:space="preserve">For the penalties for failing to comply with these obligations, see the </w:t>
      </w:r>
      <w:r w:rsidRPr="00802D77">
        <w:rPr>
          <w:i/>
        </w:rPr>
        <w:t>Taxation Administration Act 1953</w:t>
      </w:r>
      <w:r w:rsidRPr="00802D77">
        <w:t>.</w:t>
      </w:r>
    </w:p>
    <w:p w:rsidR="00300522" w:rsidRPr="00802D77" w:rsidRDefault="00300522" w:rsidP="00300522">
      <w:pPr>
        <w:pStyle w:val="notetext"/>
      </w:pPr>
      <w:r w:rsidRPr="00802D77">
        <w:t>Note 2:</w:t>
      </w:r>
      <w:r w:rsidRPr="00802D77">
        <w:tab/>
        <w:t>For provisions about collection and recovery of GST, see Subdivision</w:t>
      </w:r>
      <w:r w:rsidR="00802D77">
        <w:t> </w:t>
      </w:r>
      <w:r w:rsidRPr="00802D77">
        <w:t>105</w:t>
      </w:r>
      <w:r w:rsidR="00802D77">
        <w:noBreakHyphen/>
      </w:r>
      <w:r w:rsidRPr="00802D77">
        <w:t>C, and Part</w:t>
      </w:r>
      <w:r w:rsidR="00802D77">
        <w:t> </w:t>
      </w:r>
      <w:r w:rsidRPr="00802D77">
        <w:t>4</w:t>
      </w:r>
      <w:r w:rsidR="00802D77">
        <w:noBreakHyphen/>
      </w:r>
      <w:r w:rsidRPr="00802D77">
        <w:t>15, in Schedule</w:t>
      </w:r>
      <w:r w:rsidR="00802D77">
        <w:t> </w:t>
      </w:r>
      <w:r w:rsidRPr="00802D77">
        <w:t xml:space="preserve">1 to the </w:t>
      </w:r>
      <w:r w:rsidRPr="00802D77">
        <w:rPr>
          <w:i/>
        </w:rPr>
        <w:t>Taxation Administration Act 1953</w:t>
      </w:r>
      <w:r w:rsidRPr="00802D77">
        <w:t>.</w:t>
      </w:r>
    </w:p>
    <w:p w:rsidR="00300522" w:rsidRPr="00802D77" w:rsidRDefault="00300522" w:rsidP="00300522">
      <w:pPr>
        <w:pStyle w:val="notetext"/>
      </w:pPr>
      <w:r w:rsidRPr="00802D77">
        <w:t>Note 3:</w:t>
      </w:r>
      <w:r w:rsidRPr="00802D77">
        <w:tab/>
        <w:t>Payments of GST on importations of goods are dealt with separately in section</w:t>
      </w:r>
      <w:r w:rsidR="00802D77">
        <w:t> </w:t>
      </w:r>
      <w:r w:rsidRPr="00802D77">
        <w:t>33</w:t>
      </w:r>
      <w:r w:rsidR="00802D77">
        <w:noBreakHyphen/>
      </w:r>
      <w:r w:rsidRPr="00802D77">
        <w:t>15 of this Act.</w:t>
      </w:r>
    </w:p>
    <w:p w:rsidR="005432D9" w:rsidRPr="00802D77" w:rsidRDefault="005432D9" w:rsidP="005432D9">
      <w:pPr>
        <w:pStyle w:val="ActHead5"/>
      </w:pPr>
      <w:bookmarkStart w:id="213" w:name="_Toc487203172"/>
      <w:r w:rsidRPr="00802D77">
        <w:rPr>
          <w:rStyle w:val="CharSectno"/>
        </w:rPr>
        <w:t>33</w:t>
      </w:r>
      <w:r w:rsidR="00802D77" w:rsidRPr="00802D77">
        <w:rPr>
          <w:rStyle w:val="CharSectno"/>
        </w:rPr>
        <w:noBreakHyphen/>
      </w:r>
      <w:r w:rsidRPr="00802D77">
        <w:rPr>
          <w:rStyle w:val="CharSectno"/>
        </w:rPr>
        <w:t>3</w:t>
      </w:r>
      <w:r w:rsidRPr="00802D77">
        <w:t xml:space="preserve">  When payments of assessed net amounts must be made—quarterly tax periods</w:t>
      </w:r>
      <w:bookmarkEnd w:id="213"/>
    </w:p>
    <w:p w:rsidR="00300522" w:rsidRPr="00802D77" w:rsidRDefault="00300522" w:rsidP="00300522">
      <w:pPr>
        <w:pStyle w:val="subsection"/>
      </w:pPr>
      <w:r w:rsidRPr="00802D77">
        <w:tab/>
      </w:r>
      <w:r w:rsidRPr="00802D77">
        <w:tab/>
        <w:t>If:</w:t>
      </w:r>
    </w:p>
    <w:p w:rsidR="00300522" w:rsidRPr="00802D77" w:rsidRDefault="00300522" w:rsidP="00300522">
      <w:pPr>
        <w:pStyle w:val="paragraph"/>
      </w:pPr>
      <w:r w:rsidRPr="00802D77">
        <w:tab/>
        <w:t>(a)</w:t>
      </w:r>
      <w:r w:rsidRPr="00802D77">
        <w:tab/>
        <w:t xml:space="preserve">the </w:t>
      </w:r>
      <w:r w:rsidR="00802D77" w:rsidRPr="00802D77">
        <w:rPr>
          <w:position w:val="6"/>
          <w:sz w:val="16"/>
        </w:rPr>
        <w:t>*</w:t>
      </w:r>
      <w:r w:rsidR="000D73F9" w:rsidRPr="00802D77">
        <w:t>assessed net amount</w:t>
      </w:r>
      <w:r w:rsidRPr="00802D77">
        <w:t xml:space="preserve"> for a tax period applying to you is greater than zero; and</w:t>
      </w:r>
    </w:p>
    <w:p w:rsidR="00300522" w:rsidRPr="00802D77" w:rsidRDefault="00300522" w:rsidP="00300522">
      <w:pPr>
        <w:pStyle w:val="paragraph"/>
      </w:pPr>
      <w:r w:rsidRPr="00802D77">
        <w:tab/>
        <w:t>(b)</w:t>
      </w:r>
      <w:r w:rsidRPr="00802D77">
        <w:tab/>
        <w:t xml:space="preserve">the tax period is a </w:t>
      </w:r>
      <w:r w:rsidR="00802D77" w:rsidRPr="00802D77">
        <w:rPr>
          <w:position w:val="6"/>
          <w:sz w:val="16"/>
          <w:szCs w:val="16"/>
        </w:rPr>
        <w:t>*</w:t>
      </w:r>
      <w:r w:rsidRPr="00802D77">
        <w:t>quarterly tax period;</w:t>
      </w:r>
    </w:p>
    <w:p w:rsidR="00300522" w:rsidRPr="00802D77" w:rsidRDefault="00300522" w:rsidP="00300522">
      <w:pPr>
        <w:pStyle w:val="subsection2"/>
      </w:pPr>
      <w:r w:rsidRPr="00802D77">
        <w:t xml:space="preserve">you </w:t>
      </w:r>
      <w:r w:rsidR="0098426F" w:rsidRPr="00802D77">
        <w:t>must pay the assessed net amount</w:t>
      </w:r>
      <w:r w:rsidRPr="00802D77">
        <w:t xml:space="preserve"> to the Commissioner as follows: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802D77" w:rsidTr="00A53099">
        <w:trPr>
          <w:tblHeader/>
        </w:trPr>
        <w:tc>
          <w:tcPr>
            <w:tcW w:w="5921"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When quarterly GST payments must be made</w:t>
            </w:r>
          </w:p>
        </w:tc>
      </w:tr>
      <w:tr w:rsidR="00300522" w:rsidRPr="00802D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2603"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 xml:space="preserve">Pay the </w:t>
            </w:r>
            <w:r w:rsidR="00CF0CC5" w:rsidRPr="00802D77">
              <w:rPr>
                <w:b/>
              </w:rPr>
              <w:t>assessed net amount</w:t>
            </w:r>
            <w:r w:rsidRPr="00802D77">
              <w:rPr>
                <w:b/>
                <w:bCs/>
              </w:rPr>
              <w:t xml:space="preserve"> to the Commissioner on or before this day:</w:t>
            </w:r>
          </w:p>
        </w:tc>
      </w:tr>
      <w:tr w:rsidR="00300522" w:rsidRPr="00802D77" w:rsidTr="00A53099">
        <w:tblPrEx>
          <w:tblCellMar>
            <w:left w:w="107" w:type="dxa"/>
            <w:right w:w="107" w:type="dxa"/>
          </w:tblCellMar>
        </w:tblPrEx>
        <w:tc>
          <w:tcPr>
            <w:tcW w:w="624" w:type="dxa"/>
            <w:tcBorders>
              <w:top w:val="single" w:sz="12" w:space="0" w:color="auto"/>
            </w:tcBorders>
            <w:shd w:val="clear" w:color="auto" w:fill="auto"/>
          </w:tcPr>
          <w:p w:rsidR="00300522" w:rsidRPr="00802D77" w:rsidRDefault="00300522" w:rsidP="00300522">
            <w:pPr>
              <w:pStyle w:val="Tabletext"/>
            </w:pPr>
            <w:r w:rsidRPr="00802D77">
              <w:t>1</w:t>
            </w:r>
          </w:p>
        </w:tc>
        <w:tc>
          <w:tcPr>
            <w:tcW w:w="2603" w:type="dxa"/>
            <w:tcBorders>
              <w:top w:val="single" w:sz="12" w:space="0" w:color="auto"/>
            </w:tcBorders>
            <w:shd w:val="clear" w:color="auto" w:fill="auto"/>
          </w:tcPr>
          <w:p w:rsidR="00300522" w:rsidRPr="00802D77" w:rsidRDefault="00300522" w:rsidP="00300522">
            <w:pPr>
              <w:pStyle w:val="Tabletext"/>
            </w:pPr>
            <w:r w:rsidRPr="00802D77">
              <w:t>1</w:t>
            </w:r>
            <w:r w:rsidR="00802D77">
              <w:t> </w:t>
            </w:r>
            <w:r w:rsidRPr="00802D77">
              <w:t>September</w:t>
            </w:r>
          </w:p>
        </w:tc>
        <w:tc>
          <w:tcPr>
            <w:tcW w:w="2694" w:type="dxa"/>
            <w:tcBorders>
              <w:top w:val="single" w:sz="12" w:space="0" w:color="auto"/>
            </w:tcBorders>
            <w:shd w:val="clear" w:color="auto" w:fill="auto"/>
          </w:tcPr>
          <w:p w:rsidR="00300522" w:rsidRPr="00802D77" w:rsidRDefault="00300522" w:rsidP="00300522">
            <w:pPr>
              <w:pStyle w:val="Tabletext"/>
            </w:pPr>
            <w:r w:rsidRPr="00802D77">
              <w:t>the following 28</w:t>
            </w:r>
            <w:r w:rsidR="00802D77">
              <w:t> </w:t>
            </w:r>
            <w:r w:rsidRPr="00802D77">
              <w:t>October</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2</w:t>
            </w:r>
          </w:p>
        </w:tc>
        <w:tc>
          <w:tcPr>
            <w:tcW w:w="2603" w:type="dxa"/>
            <w:shd w:val="clear" w:color="auto" w:fill="auto"/>
          </w:tcPr>
          <w:p w:rsidR="00300522" w:rsidRPr="00802D77" w:rsidRDefault="00300522" w:rsidP="00300522">
            <w:pPr>
              <w:pStyle w:val="Tabletext"/>
            </w:pPr>
            <w:r w:rsidRPr="00802D77">
              <w:t>1</w:t>
            </w:r>
            <w:r w:rsidR="00802D77">
              <w:t> </w:t>
            </w:r>
            <w:r w:rsidRPr="00802D77">
              <w:t>December</w:t>
            </w:r>
          </w:p>
        </w:tc>
        <w:tc>
          <w:tcPr>
            <w:tcW w:w="2694" w:type="dxa"/>
            <w:shd w:val="clear" w:color="auto" w:fill="auto"/>
          </w:tcPr>
          <w:p w:rsidR="00300522" w:rsidRPr="00802D77" w:rsidRDefault="00300522" w:rsidP="00300522">
            <w:pPr>
              <w:pStyle w:val="Tabletext"/>
            </w:pPr>
            <w:r w:rsidRPr="00802D77">
              <w:t>the following 28</w:t>
            </w:r>
            <w:r w:rsidR="00802D77">
              <w:t> </w:t>
            </w:r>
            <w:r w:rsidRPr="00802D77">
              <w:t>February</w:t>
            </w:r>
          </w:p>
        </w:tc>
      </w:tr>
      <w:tr w:rsidR="00300522" w:rsidRPr="00802D77" w:rsidTr="00A53099">
        <w:tblPrEx>
          <w:tblCellMar>
            <w:left w:w="107" w:type="dxa"/>
            <w:right w:w="107" w:type="dxa"/>
          </w:tblCellMar>
        </w:tblPrEx>
        <w:tc>
          <w:tcPr>
            <w:tcW w:w="624" w:type="dxa"/>
            <w:tcBorders>
              <w:bottom w:val="single" w:sz="4" w:space="0" w:color="auto"/>
            </w:tcBorders>
            <w:shd w:val="clear" w:color="auto" w:fill="auto"/>
          </w:tcPr>
          <w:p w:rsidR="00300522" w:rsidRPr="00802D77" w:rsidRDefault="00300522" w:rsidP="00300522">
            <w:pPr>
              <w:pStyle w:val="Tabletext"/>
            </w:pPr>
            <w:r w:rsidRPr="00802D77">
              <w:t>3</w:t>
            </w:r>
          </w:p>
        </w:tc>
        <w:tc>
          <w:tcPr>
            <w:tcW w:w="2603" w:type="dxa"/>
            <w:tcBorders>
              <w:bottom w:val="single" w:sz="4" w:space="0" w:color="auto"/>
            </w:tcBorders>
            <w:shd w:val="clear" w:color="auto" w:fill="auto"/>
          </w:tcPr>
          <w:p w:rsidR="00300522" w:rsidRPr="00802D77" w:rsidRDefault="00300522" w:rsidP="00300522">
            <w:pPr>
              <w:pStyle w:val="Tabletext"/>
            </w:pPr>
            <w:r w:rsidRPr="00802D77">
              <w:t>1</w:t>
            </w:r>
            <w:r w:rsidR="00802D77">
              <w:t> </w:t>
            </w:r>
            <w:r w:rsidRPr="00802D77">
              <w:t>March</w:t>
            </w:r>
          </w:p>
        </w:tc>
        <w:tc>
          <w:tcPr>
            <w:tcW w:w="2694" w:type="dxa"/>
            <w:tcBorders>
              <w:bottom w:val="single" w:sz="4" w:space="0" w:color="auto"/>
            </w:tcBorders>
            <w:shd w:val="clear" w:color="auto" w:fill="auto"/>
          </w:tcPr>
          <w:p w:rsidR="00300522" w:rsidRPr="00802D77" w:rsidRDefault="00300522" w:rsidP="00300522">
            <w:pPr>
              <w:pStyle w:val="Tabletext"/>
            </w:pPr>
            <w:r w:rsidRPr="00802D77">
              <w:t>the following 28</w:t>
            </w:r>
            <w:r w:rsidR="00802D77">
              <w:t> </w:t>
            </w:r>
            <w:r w:rsidRPr="00802D77">
              <w:t>April</w:t>
            </w:r>
          </w:p>
        </w:tc>
      </w:tr>
      <w:tr w:rsidR="00300522" w:rsidRPr="00802D77" w:rsidTr="00A53099">
        <w:tblPrEx>
          <w:tblCellMar>
            <w:left w:w="107" w:type="dxa"/>
            <w:right w:w="107" w:type="dxa"/>
          </w:tblCellMar>
        </w:tblPrEx>
        <w:tc>
          <w:tcPr>
            <w:tcW w:w="624" w:type="dxa"/>
            <w:tcBorders>
              <w:bottom w:val="single" w:sz="12" w:space="0" w:color="auto"/>
            </w:tcBorders>
            <w:shd w:val="clear" w:color="auto" w:fill="auto"/>
          </w:tcPr>
          <w:p w:rsidR="00300522" w:rsidRPr="00802D77" w:rsidRDefault="00300522" w:rsidP="00300522">
            <w:pPr>
              <w:pStyle w:val="Tabletext"/>
            </w:pPr>
            <w:r w:rsidRPr="00802D77">
              <w:t>4</w:t>
            </w:r>
          </w:p>
        </w:tc>
        <w:tc>
          <w:tcPr>
            <w:tcW w:w="2603" w:type="dxa"/>
            <w:tcBorders>
              <w:bottom w:val="single" w:sz="12" w:space="0" w:color="auto"/>
            </w:tcBorders>
            <w:shd w:val="clear" w:color="auto" w:fill="auto"/>
          </w:tcPr>
          <w:p w:rsidR="00300522" w:rsidRPr="00802D77" w:rsidRDefault="00300522" w:rsidP="00300522">
            <w:pPr>
              <w:pStyle w:val="Tabletext"/>
            </w:pPr>
            <w:r w:rsidRPr="00802D77">
              <w:t>1</w:t>
            </w:r>
            <w:r w:rsidR="00802D77">
              <w:t> </w:t>
            </w:r>
            <w:r w:rsidRPr="00802D77">
              <w:t>June</w:t>
            </w:r>
          </w:p>
        </w:tc>
        <w:tc>
          <w:tcPr>
            <w:tcW w:w="2694" w:type="dxa"/>
            <w:tcBorders>
              <w:bottom w:val="single" w:sz="12" w:space="0" w:color="auto"/>
            </w:tcBorders>
            <w:shd w:val="clear" w:color="auto" w:fill="auto"/>
          </w:tcPr>
          <w:p w:rsidR="00300522" w:rsidRPr="00802D77" w:rsidRDefault="00300522" w:rsidP="00300522">
            <w:pPr>
              <w:pStyle w:val="Tabletext"/>
            </w:pPr>
            <w:r w:rsidRPr="00802D77">
              <w:t>the following 28</w:t>
            </w:r>
            <w:r w:rsidR="00802D77">
              <w:t> </w:t>
            </w:r>
            <w:r w:rsidRPr="00802D77">
              <w:t>July</w:t>
            </w:r>
          </w:p>
        </w:tc>
      </w:tr>
    </w:tbl>
    <w:p w:rsidR="00601ECB" w:rsidRPr="00802D77" w:rsidRDefault="00601ECB" w:rsidP="00601ECB">
      <w:pPr>
        <w:pStyle w:val="ActHead5"/>
      </w:pPr>
      <w:bookmarkStart w:id="214" w:name="_Toc487203173"/>
      <w:r w:rsidRPr="00802D77">
        <w:rPr>
          <w:rStyle w:val="CharSectno"/>
        </w:rPr>
        <w:t>33</w:t>
      </w:r>
      <w:r w:rsidR="00802D77" w:rsidRPr="00802D77">
        <w:rPr>
          <w:rStyle w:val="CharSectno"/>
        </w:rPr>
        <w:noBreakHyphen/>
      </w:r>
      <w:r w:rsidRPr="00802D77">
        <w:rPr>
          <w:rStyle w:val="CharSectno"/>
        </w:rPr>
        <w:t>5</w:t>
      </w:r>
      <w:r w:rsidRPr="00802D77">
        <w:t xml:space="preserve">  When payments of assessed net amounts must be made—other tax periods</w:t>
      </w:r>
      <w:bookmarkEnd w:id="214"/>
    </w:p>
    <w:p w:rsidR="00300522" w:rsidRPr="00802D77" w:rsidRDefault="00300522" w:rsidP="00300522">
      <w:pPr>
        <w:pStyle w:val="subsection"/>
      </w:pPr>
      <w:r w:rsidRPr="00802D77">
        <w:tab/>
        <w:t>(1)</w:t>
      </w:r>
      <w:r w:rsidRPr="00802D77">
        <w:tab/>
        <w:t xml:space="preserve">If the </w:t>
      </w:r>
      <w:r w:rsidR="00802D77" w:rsidRPr="00802D77">
        <w:rPr>
          <w:position w:val="6"/>
          <w:sz w:val="16"/>
        </w:rPr>
        <w:t>*</w:t>
      </w:r>
      <w:r w:rsidR="00A27E4A" w:rsidRPr="00802D77">
        <w:t>assessed net amount for</w:t>
      </w:r>
      <w:r w:rsidRPr="00802D77">
        <w:t xml:space="preserve"> a tax period (other than a </w:t>
      </w:r>
      <w:r w:rsidR="00802D77" w:rsidRPr="00802D77">
        <w:rPr>
          <w:position w:val="6"/>
          <w:sz w:val="16"/>
          <w:szCs w:val="16"/>
        </w:rPr>
        <w:t>*</w:t>
      </w:r>
      <w:r w:rsidRPr="00802D77">
        <w:t xml:space="preserve">quarterly tax period) applying to you is greater than zero, you must pay the </w:t>
      </w:r>
      <w:r w:rsidR="00A27E4A" w:rsidRPr="00802D77">
        <w:t>assessed net amount to</w:t>
      </w:r>
      <w:r w:rsidRPr="00802D77">
        <w:t xml:space="preserve"> the Commissioner on or before the 21st day of the month following the end of that tax period.</w:t>
      </w:r>
    </w:p>
    <w:p w:rsidR="00300522" w:rsidRPr="00802D77" w:rsidRDefault="00300522" w:rsidP="00300522">
      <w:pPr>
        <w:pStyle w:val="subsection"/>
      </w:pPr>
      <w:r w:rsidRPr="00802D77">
        <w:tab/>
        <w:t>(2)</w:t>
      </w:r>
      <w:r w:rsidRPr="00802D77">
        <w:tab/>
        <w:t xml:space="preserve">However, if the tax period ends during the first 7 days of a month, you must pay the </w:t>
      </w:r>
      <w:r w:rsidR="00802D77" w:rsidRPr="00802D77">
        <w:rPr>
          <w:position w:val="6"/>
          <w:sz w:val="16"/>
        </w:rPr>
        <w:t>*</w:t>
      </w:r>
      <w:r w:rsidR="004638D4" w:rsidRPr="00802D77">
        <w:t>assessed net amount</w:t>
      </w:r>
      <w:r w:rsidRPr="00802D77">
        <w:t xml:space="preserve"> to the Commissioner on or before the 21st day of that month.</w:t>
      </w:r>
    </w:p>
    <w:p w:rsidR="00AF053B" w:rsidRPr="00802D77" w:rsidRDefault="00AF053B" w:rsidP="00AF053B">
      <w:pPr>
        <w:pStyle w:val="ActHead5"/>
      </w:pPr>
      <w:bookmarkStart w:id="215" w:name="_Toc487203174"/>
      <w:r w:rsidRPr="00802D77">
        <w:rPr>
          <w:rStyle w:val="CharSectno"/>
        </w:rPr>
        <w:t>33</w:t>
      </w:r>
      <w:r w:rsidR="00802D77" w:rsidRPr="00802D77">
        <w:rPr>
          <w:rStyle w:val="CharSectno"/>
        </w:rPr>
        <w:noBreakHyphen/>
      </w:r>
      <w:r w:rsidRPr="00802D77">
        <w:rPr>
          <w:rStyle w:val="CharSectno"/>
        </w:rPr>
        <w:t>10</w:t>
      </w:r>
      <w:r w:rsidRPr="00802D77">
        <w:t xml:space="preserve">  How payment of assessed net amounts are made</w:t>
      </w:r>
      <w:bookmarkEnd w:id="215"/>
    </w:p>
    <w:p w:rsidR="00300522" w:rsidRPr="00802D77" w:rsidRDefault="00300522" w:rsidP="00300522">
      <w:pPr>
        <w:pStyle w:val="subsection"/>
      </w:pPr>
      <w:r w:rsidRPr="00802D77">
        <w:tab/>
        <w:t>(1)</w:t>
      </w:r>
      <w:r w:rsidRPr="00802D77">
        <w:tab/>
        <w:t xml:space="preserve">You may pay by </w:t>
      </w:r>
      <w:r w:rsidR="00802D77" w:rsidRPr="00802D77">
        <w:rPr>
          <w:position w:val="6"/>
          <w:sz w:val="16"/>
          <w:szCs w:val="16"/>
        </w:rPr>
        <w:t>*</w:t>
      </w:r>
      <w:r w:rsidRPr="00802D77">
        <w:t xml:space="preserve">electronic payment </w:t>
      </w:r>
      <w:r w:rsidR="00EC5D49" w:rsidRPr="00802D77">
        <w:t xml:space="preserve">any </w:t>
      </w:r>
      <w:r w:rsidR="00802D77" w:rsidRPr="00802D77">
        <w:rPr>
          <w:position w:val="6"/>
          <w:sz w:val="16"/>
        </w:rPr>
        <w:t>*</w:t>
      </w:r>
      <w:r w:rsidR="00EC5D49" w:rsidRPr="00802D77">
        <w:t>assessed net amounts</w:t>
      </w:r>
      <w:r w:rsidRPr="00802D77">
        <w:t xml:space="preserve"> payable by you. Any amounts of </w:t>
      </w:r>
      <w:r w:rsidR="006D1C6E" w:rsidRPr="00802D77">
        <w:t>an assessed net amount</w:t>
      </w:r>
      <w:r w:rsidRPr="00802D77">
        <w:t xml:space="preserve"> that you do not pay by electronic payment must be paid in the manner determined in writing by the Commissioner.</w:t>
      </w:r>
    </w:p>
    <w:p w:rsidR="00300522" w:rsidRPr="00802D77" w:rsidRDefault="00300522" w:rsidP="00300522">
      <w:pPr>
        <w:pStyle w:val="subsection"/>
      </w:pPr>
      <w:r w:rsidRPr="00802D77">
        <w:tab/>
        <w:t>(2)</w:t>
      </w:r>
      <w:r w:rsidRPr="00802D77">
        <w:tab/>
        <w:t xml:space="preserve">However, if your </w:t>
      </w:r>
      <w:r w:rsidR="00802D77" w:rsidRPr="00802D77">
        <w:rPr>
          <w:position w:val="6"/>
          <w:sz w:val="16"/>
        </w:rPr>
        <w:t>*</w:t>
      </w:r>
      <w:r w:rsidR="006730F3" w:rsidRPr="00802D77">
        <w:t>GST turnover</w:t>
      </w:r>
      <w:r w:rsidRPr="00802D77">
        <w:t xml:space="preserve"> meets the </w:t>
      </w:r>
      <w:r w:rsidR="00802D77" w:rsidRPr="00802D77">
        <w:rPr>
          <w:position w:val="6"/>
          <w:sz w:val="16"/>
          <w:szCs w:val="16"/>
        </w:rPr>
        <w:t>*</w:t>
      </w:r>
      <w:r w:rsidRPr="00802D77">
        <w:t xml:space="preserve">electronic lodgment turnover threshold, you </w:t>
      </w:r>
      <w:r w:rsidRPr="00802D77">
        <w:rPr>
          <w:i/>
          <w:iCs/>
        </w:rPr>
        <w:t>must</w:t>
      </w:r>
      <w:r w:rsidRPr="00802D77">
        <w:t xml:space="preserve"> pay by </w:t>
      </w:r>
      <w:r w:rsidR="00802D77" w:rsidRPr="00802D77">
        <w:rPr>
          <w:position w:val="6"/>
          <w:sz w:val="16"/>
          <w:szCs w:val="16"/>
        </w:rPr>
        <w:t>*</w:t>
      </w:r>
      <w:r w:rsidRPr="00802D77">
        <w:t xml:space="preserve">electronic payment any </w:t>
      </w:r>
      <w:r w:rsidR="00802D77" w:rsidRPr="00802D77">
        <w:rPr>
          <w:position w:val="6"/>
          <w:sz w:val="16"/>
        </w:rPr>
        <w:t>*</w:t>
      </w:r>
      <w:r w:rsidR="006D1C6E" w:rsidRPr="00802D77">
        <w:t>assessed net amounts</w:t>
      </w:r>
      <w:r w:rsidRPr="00802D77">
        <w:t xml:space="preserve"> payable by you.</w:t>
      </w:r>
    </w:p>
    <w:p w:rsidR="00300522" w:rsidRPr="00802D77" w:rsidRDefault="00300522" w:rsidP="00300522">
      <w:pPr>
        <w:pStyle w:val="notetext"/>
      </w:pPr>
      <w:r w:rsidRPr="00802D77">
        <w:t>Note 1:</w:t>
      </w:r>
      <w:r w:rsidRPr="00802D77">
        <w:tab/>
        <w:t>A penalty applies if you fail to pay electronically as required—see section</w:t>
      </w:r>
      <w:r w:rsidR="00802D77">
        <w:t> </w:t>
      </w:r>
      <w:r w:rsidRPr="00802D77">
        <w:t>288</w:t>
      </w:r>
      <w:r w:rsidR="00802D77">
        <w:noBreakHyphen/>
      </w:r>
      <w:r w:rsidRPr="00802D77">
        <w:t>20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notetext"/>
      </w:pPr>
      <w:r w:rsidRPr="00802D77">
        <w:t>Note 2:</w:t>
      </w:r>
      <w:r w:rsidRPr="00802D77">
        <w:tab/>
        <w:t>You must also pay other tax debts electronically—see section</w:t>
      </w:r>
      <w:r w:rsidR="00802D77">
        <w:t> </w:t>
      </w:r>
      <w:r w:rsidRPr="00802D77">
        <w:t>8AAZMA in that Act.</w:t>
      </w:r>
    </w:p>
    <w:p w:rsidR="009248F4" w:rsidRPr="00802D77" w:rsidRDefault="009248F4" w:rsidP="009248F4">
      <w:pPr>
        <w:pStyle w:val="ActHead5"/>
      </w:pPr>
      <w:bookmarkStart w:id="216" w:name="_Toc487203175"/>
      <w:r w:rsidRPr="00802D77">
        <w:rPr>
          <w:rStyle w:val="CharSectno"/>
        </w:rPr>
        <w:t>33</w:t>
      </w:r>
      <w:r w:rsidR="00802D77" w:rsidRPr="00802D77">
        <w:rPr>
          <w:rStyle w:val="CharSectno"/>
        </w:rPr>
        <w:noBreakHyphen/>
      </w:r>
      <w:r w:rsidRPr="00802D77">
        <w:rPr>
          <w:rStyle w:val="CharSectno"/>
        </w:rPr>
        <w:t>15</w:t>
      </w:r>
      <w:r w:rsidRPr="00802D77">
        <w:t xml:space="preserve">  Payments of assessed GST on importations</w:t>
      </w:r>
      <w:bookmarkEnd w:id="216"/>
    </w:p>
    <w:p w:rsidR="00300522" w:rsidRPr="00802D77" w:rsidRDefault="00300522" w:rsidP="00300522">
      <w:pPr>
        <w:pStyle w:val="subsection"/>
      </w:pPr>
      <w:r w:rsidRPr="00802D77">
        <w:tab/>
        <w:t>(1)</w:t>
      </w:r>
      <w:r w:rsidRPr="00802D77">
        <w:tab/>
        <w:t xml:space="preserve">Amounts of </w:t>
      </w:r>
      <w:r w:rsidR="00802D77" w:rsidRPr="00802D77">
        <w:rPr>
          <w:position w:val="6"/>
          <w:sz w:val="16"/>
        </w:rPr>
        <w:t>*</w:t>
      </w:r>
      <w:r w:rsidR="00285C88" w:rsidRPr="00802D77">
        <w:t>assessed GST</w:t>
      </w:r>
      <w:r w:rsidRPr="00802D77">
        <w:t xml:space="preserve"> on </w:t>
      </w:r>
      <w:r w:rsidR="00802D77" w:rsidRPr="00802D77">
        <w:rPr>
          <w:position w:val="6"/>
          <w:sz w:val="16"/>
          <w:szCs w:val="16"/>
        </w:rPr>
        <w:t>*</w:t>
      </w:r>
      <w:r w:rsidRPr="00802D77">
        <w:t>taxable importations are to be paid by the importer to the Commonwealth:</w:t>
      </w:r>
    </w:p>
    <w:p w:rsidR="00300522" w:rsidRPr="00802D77" w:rsidRDefault="00300522" w:rsidP="00300522">
      <w:pPr>
        <w:pStyle w:val="paragraph"/>
      </w:pPr>
      <w:r w:rsidRPr="00802D77">
        <w:tab/>
        <w:t>(a)</w:t>
      </w:r>
      <w:r w:rsidRPr="00802D77">
        <w:tab/>
        <w:t xml:space="preserve">at the same time, at the same place, and in the same manner, as </w:t>
      </w:r>
      <w:r w:rsidR="00802D77" w:rsidRPr="00802D77">
        <w:rPr>
          <w:position w:val="6"/>
          <w:sz w:val="16"/>
          <w:szCs w:val="16"/>
        </w:rPr>
        <w:t>*</w:t>
      </w:r>
      <w:r w:rsidRPr="00802D77">
        <w:t>customs duty is payable on the goods in question (or would be payable if the goods were subject to customs duty); or</w:t>
      </w:r>
    </w:p>
    <w:p w:rsidR="00300522" w:rsidRPr="00802D77" w:rsidRDefault="00300522" w:rsidP="00300522">
      <w:pPr>
        <w:pStyle w:val="paragraph"/>
      </w:pPr>
      <w:r w:rsidRPr="00802D77">
        <w:tab/>
        <w:t>(b)</w:t>
      </w:r>
      <w:r w:rsidRPr="00802D77">
        <w:tab/>
        <w:t>in the circumstances specified in the regulations, within such further time specified in the regulations, and at the place and in the manner specified in the regulations.</w:t>
      </w:r>
    </w:p>
    <w:p w:rsidR="00300522" w:rsidRPr="00802D77" w:rsidRDefault="00300522" w:rsidP="00AE0C49">
      <w:pPr>
        <w:pStyle w:val="noteToPara"/>
      </w:pPr>
      <w:r w:rsidRPr="00802D77">
        <w:t>Note:</w:t>
      </w:r>
      <w:r w:rsidRPr="00802D77">
        <w:tab/>
        <w:t xml:space="preserve">The regulations could (for example) allow for deferral of payments to coincide with payments of </w:t>
      </w:r>
      <w:r w:rsidR="0079283A" w:rsidRPr="00802D77">
        <w:t>assessed net amounts</w:t>
      </w:r>
      <w:r w:rsidRPr="00802D77">
        <w:t>.</w:t>
      </w:r>
    </w:p>
    <w:p w:rsidR="00300522" w:rsidRPr="00802D77" w:rsidRDefault="00300522" w:rsidP="00300522">
      <w:pPr>
        <w:pStyle w:val="subsection"/>
      </w:pPr>
      <w:r w:rsidRPr="00802D77">
        <w:tab/>
        <w:t>(2)</w:t>
      </w:r>
      <w:r w:rsidRPr="00802D77">
        <w:tab/>
        <w:t>An officer of Customs (within the meaning of subsection</w:t>
      </w:r>
      <w:r w:rsidR="00802D77">
        <w:t> </w:t>
      </w:r>
      <w:r w:rsidRPr="00802D77">
        <w:t xml:space="preserve">4(1) of the </w:t>
      </w:r>
      <w:r w:rsidRPr="00802D77">
        <w:rPr>
          <w:i/>
          <w:iCs/>
        </w:rPr>
        <w:t>Customs Act 1901</w:t>
      </w:r>
      <w:r w:rsidRPr="00802D77">
        <w:t xml:space="preserve">) may refuse to deliver the goods concerned unless the </w:t>
      </w:r>
      <w:r w:rsidR="00802D77" w:rsidRPr="00802D77">
        <w:rPr>
          <w:position w:val="6"/>
          <w:sz w:val="16"/>
        </w:rPr>
        <w:t>*</w:t>
      </w:r>
      <w:r w:rsidR="00293458" w:rsidRPr="00802D77">
        <w:t>assessed GST</w:t>
      </w:r>
      <w:r w:rsidRPr="00802D77">
        <w:t xml:space="preserve"> has been paid.</w:t>
      </w:r>
    </w:p>
    <w:p w:rsidR="00300522" w:rsidRPr="00802D77" w:rsidRDefault="00300522" w:rsidP="00300522">
      <w:pPr>
        <w:pStyle w:val="ActHead5"/>
      </w:pPr>
      <w:bookmarkStart w:id="217" w:name="_Toc487203176"/>
      <w:r w:rsidRPr="00802D77">
        <w:rPr>
          <w:rStyle w:val="CharSectno"/>
        </w:rPr>
        <w:t>33</w:t>
      </w:r>
      <w:r w:rsidR="00802D77" w:rsidRPr="00802D77">
        <w:rPr>
          <w:rStyle w:val="CharSectno"/>
        </w:rPr>
        <w:noBreakHyphen/>
      </w:r>
      <w:r w:rsidRPr="00802D77">
        <w:rPr>
          <w:rStyle w:val="CharSectno"/>
        </w:rPr>
        <w:t>99</w:t>
      </w:r>
      <w:r w:rsidRPr="00802D77">
        <w:t xml:space="preserve">  Special rules relating to payments of GST</w:t>
      </w:r>
      <w:bookmarkEnd w:id="217"/>
    </w:p>
    <w:p w:rsidR="00300522" w:rsidRPr="00802D77" w:rsidRDefault="00300522" w:rsidP="00300522">
      <w:pPr>
        <w:pStyle w:val="subsection"/>
      </w:pPr>
      <w:r w:rsidRPr="00802D77">
        <w:tab/>
      </w:r>
      <w:r w:rsidRPr="00802D77">
        <w:tab/>
        <w:t>Chapter</w:t>
      </w:r>
      <w:r w:rsidR="00802D77">
        <w:t> </w:t>
      </w:r>
      <w:r w:rsidRPr="00802D77">
        <w:t>4 contains special rules relating to payments of GST, as follows: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02D77" w:rsidTr="00A53099">
        <w:trPr>
          <w:tblHeader/>
        </w:trPr>
        <w:tc>
          <w:tcPr>
            <w:tcW w:w="5921"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Checklist of special rules</w:t>
            </w:r>
          </w:p>
        </w:tc>
      </w:tr>
      <w:tr w:rsidR="00300522" w:rsidRPr="00802D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For this case …</w:t>
            </w:r>
          </w:p>
        </w:tc>
        <w:tc>
          <w:tcPr>
            <w:tcW w:w="1753"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See:</w:t>
            </w:r>
          </w:p>
        </w:tc>
      </w:tr>
      <w:tr w:rsidR="00300522" w:rsidRPr="00802D77" w:rsidTr="00A53099">
        <w:tblPrEx>
          <w:tblCellMar>
            <w:left w:w="107" w:type="dxa"/>
            <w:right w:w="107" w:type="dxa"/>
          </w:tblCellMar>
        </w:tblPrEx>
        <w:tc>
          <w:tcPr>
            <w:tcW w:w="624" w:type="dxa"/>
            <w:tcBorders>
              <w:top w:val="single" w:sz="12" w:space="0" w:color="auto"/>
            </w:tcBorders>
            <w:shd w:val="clear" w:color="auto" w:fill="auto"/>
          </w:tcPr>
          <w:p w:rsidR="00300522" w:rsidRPr="00802D77" w:rsidRDefault="00300522" w:rsidP="00C87193">
            <w:pPr>
              <w:pStyle w:val="Tabletext"/>
            </w:pPr>
            <w:r w:rsidRPr="00802D77">
              <w:t>1A</w:t>
            </w:r>
          </w:p>
        </w:tc>
        <w:tc>
          <w:tcPr>
            <w:tcW w:w="3544" w:type="dxa"/>
            <w:tcBorders>
              <w:top w:val="single" w:sz="12" w:space="0" w:color="auto"/>
            </w:tcBorders>
            <w:shd w:val="clear" w:color="auto" w:fill="auto"/>
          </w:tcPr>
          <w:p w:rsidR="00300522" w:rsidRPr="00802D77" w:rsidRDefault="00300522" w:rsidP="00C87193">
            <w:pPr>
              <w:pStyle w:val="Tabletext"/>
            </w:pPr>
            <w:r w:rsidRPr="00802D77">
              <w:t>Annual tax periods</w:t>
            </w:r>
          </w:p>
        </w:tc>
        <w:tc>
          <w:tcPr>
            <w:tcW w:w="1753" w:type="dxa"/>
            <w:tcBorders>
              <w:top w:val="single" w:sz="12" w:space="0" w:color="auto"/>
            </w:tcBorders>
            <w:shd w:val="clear" w:color="auto" w:fill="auto"/>
          </w:tcPr>
          <w:p w:rsidR="00300522" w:rsidRPr="00802D77" w:rsidRDefault="00300522" w:rsidP="00C87193">
            <w:pPr>
              <w:pStyle w:val="Tabletext"/>
            </w:pPr>
            <w:r w:rsidRPr="00802D77">
              <w:t>Division</w:t>
            </w:r>
            <w:r w:rsidR="00802D77">
              <w:t> </w:t>
            </w:r>
            <w:r w:rsidRPr="00802D77">
              <w:t>151</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1</w:t>
            </w:r>
          </w:p>
        </w:tc>
        <w:tc>
          <w:tcPr>
            <w:tcW w:w="3544" w:type="dxa"/>
            <w:shd w:val="clear" w:color="auto" w:fill="auto"/>
          </w:tcPr>
          <w:p w:rsidR="00300522" w:rsidRPr="00802D77" w:rsidRDefault="00300522" w:rsidP="00300522">
            <w:pPr>
              <w:pStyle w:val="Tabletext"/>
            </w:pPr>
            <w:r w:rsidRPr="00802D77">
              <w:t>Anti</w:t>
            </w:r>
            <w:r w:rsidR="00802D77">
              <w:noBreakHyphen/>
            </w:r>
            <w:r w:rsidRPr="00802D77">
              <w:t>avoidance</w:t>
            </w:r>
          </w:p>
        </w:tc>
        <w:tc>
          <w:tcPr>
            <w:tcW w:w="1753" w:type="dxa"/>
            <w:shd w:val="clear" w:color="auto" w:fill="auto"/>
          </w:tcPr>
          <w:p w:rsidR="00300522" w:rsidRPr="00802D77" w:rsidRDefault="00300522" w:rsidP="00300522">
            <w:pPr>
              <w:pStyle w:val="Tabletext"/>
            </w:pPr>
            <w:r w:rsidRPr="00802D77">
              <w:t>Division</w:t>
            </w:r>
            <w:r w:rsidR="00802D77">
              <w:t> </w:t>
            </w:r>
            <w:r w:rsidRPr="00802D77">
              <w:t>165</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2</w:t>
            </w:r>
          </w:p>
        </w:tc>
        <w:tc>
          <w:tcPr>
            <w:tcW w:w="3544" w:type="dxa"/>
            <w:shd w:val="clear" w:color="auto" w:fill="auto"/>
          </w:tcPr>
          <w:p w:rsidR="00300522" w:rsidRPr="00802D77" w:rsidRDefault="00300522" w:rsidP="00300522">
            <w:pPr>
              <w:pStyle w:val="Tabletext"/>
            </w:pPr>
            <w:r w:rsidRPr="00802D77">
              <w:t>Customs security etc. given on taxable importations</w:t>
            </w:r>
          </w:p>
        </w:tc>
        <w:tc>
          <w:tcPr>
            <w:tcW w:w="1753" w:type="dxa"/>
            <w:shd w:val="clear" w:color="auto" w:fill="auto"/>
          </w:tcPr>
          <w:p w:rsidR="00300522" w:rsidRPr="00802D77" w:rsidRDefault="00300522" w:rsidP="00300522">
            <w:pPr>
              <w:pStyle w:val="Tabletext"/>
            </w:pPr>
            <w:r w:rsidRPr="00802D77">
              <w:t>Division</w:t>
            </w:r>
            <w:r w:rsidR="00802D77">
              <w:t> </w:t>
            </w:r>
            <w:r w:rsidRPr="00802D77">
              <w:t>171</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3</w:t>
            </w:r>
          </w:p>
        </w:tc>
        <w:tc>
          <w:tcPr>
            <w:tcW w:w="3544" w:type="dxa"/>
            <w:shd w:val="clear" w:color="auto" w:fill="auto"/>
          </w:tcPr>
          <w:p w:rsidR="00300522" w:rsidRPr="00802D77" w:rsidRDefault="00300522" w:rsidP="00300522">
            <w:pPr>
              <w:pStyle w:val="Tabletext"/>
            </w:pPr>
            <w:r w:rsidRPr="00802D77">
              <w:t>GST branches</w:t>
            </w:r>
          </w:p>
        </w:tc>
        <w:tc>
          <w:tcPr>
            <w:tcW w:w="1753" w:type="dxa"/>
            <w:shd w:val="clear" w:color="auto" w:fill="auto"/>
          </w:tcPr>
          <w:p w:rsidR="00300522" w:rsidRPr="00802D77" w:rsidRDefault="00300522" w:rsidP="00300522">
            <w:pPr>
              <w:pStyle w:val="Tabletext"/>
            </w:pPr>
            <w:r w:rsidRPr="00802D77">
              <w:t>Division</w:t>
            </w:r>
            <w:r w:rsidR="00802D77">
              <w:t> </w:t>
            </w:r>
            <w:r w:rsidRPr="00802D77">
              <w:t>54</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4</w:t>
            </w:r>
          </w:p>
        </w:tc>
        <w:tc>
          <w:tcPr>
            <w:tcW w:w="3544" w:type="dxa"/>
            <w:shd w:val="clear" w:color="auto" w:fill="auto"/>
          </w:tcPr>
          <w:p w:rsidR="00300522" w:rsidRPr="00802D77" w:rsidRDefault="00300522" w:rsidP="00300522">
            <w:pPr>
              <w:pStyle w:val="Tabletext"/>
            </w:pPr>
            <w:r w:rsidRPr="00802D77">
              <w:t>GST joint ventures</w:t>
            </w:r>
          </w:p>
        </w:tc>
        <w:tc>
          <w:tcPr>
            <w:tcW w:w="1753" w:type="dxa"/>
            <w:shd w:val="clear" w:color="auto" w:fill="auto"/>
          </w:tcPr>
          <w:p w:rsidR="00300522" w:rsidRPr="00802D77" w:rsidRDefault="00300522" w:rsidP="00300522">
            <w:pPr>
              <w:pStyle w:val="Tabletext"/>
            </w:pPr>
            <w:r w:rsidRPr="00802D77">
              <w:t>Division</w:t>
            </w:r>
            <w:r w:rsidR="00802D77">
              <w:t> </w:t>
            </w:r>
            <w:r w:rsidRPr="00802D77">
              <w:t>51</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4A</w:t>
            </w:r>
          </w:p>
        </w:tc>
        <w:tc>
          <w:tcPr>
            <w:tcW w:w="3544" w:type="dxa"/>
            <w:shd w:val="clear" w:color="auto" w:fill="auto"/>
          </w:tcPr>
          <w:p w:rsidR="00300522" w:rsidRPr="00802D77" w:rsidRDefault="00300522" w:rsidP="00300522">
            <w:pPr>
              <w:pStyle w:val="Tabletext"/>
            </w:pPr>
            <w:r w:rsidRPr="00802D77">
              <w:t>Importations without entry for home consumption</w:t>
            </w:r>
          </w:p>
        </w:tc>
        <w:tc>
          <w:tcPr>
            <w:tcW w:w="1753" w:type="dxa"/>
            <w:shd w:val="clear" w:color="auto" w:fill="auto"/>
          </w:tcPr>
          <w:p w:rsidR="00300522" w:rsidRPr="00802D77" w:rsidRDefault="00300522" w:rsidP="00300522">
            <w:pPr>
              <w:pStyle w:val="Tabletext"/>
            </w:pPr>
            <w:r w:rsidRPr="00802D77">
              <w:t>Division</w:t>
            </w:r>
            <w:r w:rsidR="00802D77">
              <w:t> </w:t>
            </w:r>
            <w:r w:rsidRPr="00802D77">
              <w:t>114</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5</w:t>
            </w:r>
          </w:p>
        </w:tc>
        <w:tc>
          <w:tcPr>
            <w:tcW w:w="3544" w:type="dxa"/>
            <w:shd w:val="clear" w:color="auto" w:fill="auto"/>
          </w:tcPr>
          <w:p w:rsidR="00300522" w:rsidRPr="00802D77" w:rsidRDefault="00300522" w:rsidP="00300522">
            <w:pPr>
              <w:pStyle w:val="Tabletext"/>
            </w:pPr>
            <w:r w:rsidRPr="00802D77">
              <w:t>Insurance</w:t>
            </w:r>
          </w:p>
        </w:tc>
        <w:tc>
          <w:tcPr>
            <w:tcW w:w="1753" w:type="dxa"/>
            <w:shd w:val="clear" w:color="auto" w:fill="auto"/>
          </w:tcPr>
          <w:p w:rsidR="00300522" w:rsidRPr="00802D77" w:rsidRDefault="00300522" w:rsidP="00300522">
            <w:pPr>
              <w:pStyle w:val="Tabletext"/>
            </w:pPr>
            <w:r w:rsidRPr="00802D77">
              <w:t>Division</w:t>
            </w:r>
            <w:r w:rsidR="00802D77">
              <w:t> </w:t>
            </w:r>
            <w:r w:rsidRPr="00802D77">
              <w:t>78</w:t>
            </w:r>
          </w:p>
        </w:tc>
      </w:tr>
      <w:tr w:rsidR="00300522" w:rsidRPr="00802D77" w:rsidTr="00A53099">
        <w:tblPrEx>
          <w:tblCellMar>
            <w:left w:w="107" w:type="dxa"/>
            <w:right w:w="107" w:type="dxa"/>
          </w:tblCellMar>
        </w:tblPrEx>
        <w:tc>
          <w:tcPr>
            <w:tcW w:w="624" w:type="dxa"/>
            <w:tcBorders>
              <w:bottom w:val="single" w:sz="4" w:space="0" w:color="auto"/>
            </w:tcBorders>
            <w:shd w:val="clear" w:color="auto" w:fill="auto"/>
          </w:tcPr>
          <w:p w:rsidR="00300522" w:rsidRPr="00802D77" w:rsidRDefault="00300522" w:rsidP="00300522">
            <w:pPr>
              <w:pStyle w:val="Tabletext"/>
            </w:pPr>
            <w:r w:rsidRPr="00802D77">
              <w:t>5A</w:t>
            </w:r>
          </w:p>
        </w:tc>
        <w:tc>
          <w:tcPr>
            <w:tcW w:w="3544" w:type="dxa"/>
            <w:tcBorders>
              <w:bottom w:val="single" w:sz="4" w:space="0" w:color="auto"/>
            </w:tcBorders>
            <w:shd w:val="clear" w:color="auto" w:fill="auto"/>
          </w:tcPr>
          <w:p w:rsidR="00300522" w:rsidRPr="00802D77" w:rsidRDefault="00300522" w:rsidP="00300522">
            <w:pPr>
              <w:pStyle w:val="Tabletext"/>
            </w:pPr>
            <w:r w:rsidRPr="00802D77">
              <w:t>Payment of GST by instalments</w:t>
            </w:r>
          </w:p>
        </w:tc>
        <w:tc>
          <w:tcPr>
            <w:tcW w:w="1753" w:type="dxa"/>
            <w:tcBorders>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162</w:t>
            </w:r>
          </w:p>
        </w:tc>
      </w:tr>
      <w:tr w:rsidR="00300522" w:rsidRPr="00802D77" w:rsidTr="00A53099">
        <w:tblPrEx>
          <w:tblCellMar>
            <w:left w:w="107" w:type="dxa"/>
            <w:right w:w="107" w:type="dxa"/>
          </w:tblCellMar>
        </w:tblPrEx>
        <w:tc>
          <w:tcPr>
            <w:tcW w:w="624" w:type="dxa"/>
            <w:tcBorders>
              <w:bottom w:val="single" w:sz="12" w:space="0" w:color="auto"/>
            </w:tcBorders>
            <w:shd w:val="clear" w:color="auto" w:fill="auto"/>
          </w:tcPr>
          <w:p w:rsidR="00300522" w:rsidRPr="00802D77" w:rsidRDefault="00300522" w:rsidP="00300522">
            <w:pPr>
              <w:pStyle w:val="Tabletext"/>
            </w:pPr>
            <w:r w:rsidRPr="00802D77">
              <w:t>6</w:t>
            </w:r>
          </w:p>
        </w:tc>
        <w:tc>
          <w:tcPr>
            <w:tcW w:w="3544" w:type="dxa"/>
            <w:tcBorders>
              <w:bottom w:val="single" w:sz="12" w:space="0" w:color="auto"/>
            </w:tcBorders>
            <w:shd w:val="clear" w:color="auto" w:fill="auto"/>
          </w:tcPr>
          <w:p w:rsidR="00300522" w:rsidRPr="00802D77" w:rsidRDefault="00300522" w:rsidP="00300522">
            <w:pPr>
              <w:pStyle w:val="Tabletext"/>
            </w:pPr>
            <w:r w:rsidRPr="00802D77">
              <w:t>Supplies in satisfaction of debts</w:t>
            </w:r>
          </w:p>
        </w:tc>
        <w:tc>
          <w:tcPr>
            <w:tcW w:w="1753" w:type="dxa"/>
            <w:tcBorders>
              <w:bottom w:val="single" w:sz="12" w:space="0" w:color="auto"/>
            </w:tcBorders>
            <w:shd w:val="clear" w:color="auto" w:fill="auto"/>
          </w:tcPr>
          <w:p w:rsidR="00300522" w:rsidRPr="00802D77" w:rsidRDefault="00300522" w:rsidP="00300522">
            <w:pPr>
              <w:pStyle w:val="Tabletext"/>
            </w:pPr>
            <w:r w:rsidRPr="00802D77">
              <w:t>Division</w:t>
            </w:r>
            <w:r w:rsidR="00802D77">
              <w:t> </w:t>
            </w:r>
            <w:r w:rsidRPr="00802D77">
              <w:t>105</w:t>
            </w:r>
          </w:p>
        </w:tc>
      </w:tr>
    </w:tbl>
    <w:p w:rsidR="00300522" w:rsidRPr="00802D77" w:rsidRDefault="00300522" w:rsidP="00A36DB5">
      <w:pPr>
        <w:pStyle w:val="ActHead3"/>
        <w:pageBreakBefore/>
      </w:pPr>
      <w:bookmarkStart w:id="218" w:name="_Toc487203177"/>
      <w:r w:rsidRPr="00802D77">
        <w:rPr>
          <w:rStyle w:val="CharDivNo"/>
        </w:rPr>
        <w:t>Division</w:t>
      </w:r>
      <w:r w:rsidR="00802D77" w:rsidRPr="00802D77">
        <w:rPr>
          <w:rStyle w:val="CharDivNo"/>
        </w:rPr>
        <w:t> </w:t>
      </w:r>
      <w:r w:rsidRPr="00802D77">
        <w:rPr>
          <w:rStyle w:val="CharDivNo"/>
        </w:rPr>
        <w:t>35</w:t>
      </w:r>
      <w:r w:rsidRPr="00802D77">
        <w:t>—</w:t>
      </w:r>
      <w:r w:rsidRPr="00802D77">
        <w:rPr>
          <w:rStyle w:val="CharDivText"/>
        </w:rPr>
        <w:t>Refunds</w:t>
      </w:r>
      <w:bookmarkEnd w:id="218"/>
    </w:p>
    <w:p w:rsidR="00300522" w:rsidRPr="00802D77" w:rsidRDefault="00300522" w:rsidP="00300522">
      <w:pPr>
        <w:pStyle w:val="ActHead5"/>
      </w:pPr>
      <w:bookmarkStart w:id="219" w:name="_Toc487203178"/>
      <w:r w:rsidRPr="00802D77">
        <w:rPr>
          <w:rStyle w:val="CharSectno"/>
        </w:rPr>
        <w:t>35</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219"/>
    </w:p>
    <w:p w:rsidR="00300522" w:rsidRPr="00802D77" w:rsidRDefault="00300522" w:rsidP="00300522">
      <w:pPr>
        <w:pStyle w:val="BoxText"/>
        <w:pBdr>
          <w:left w:val="single" w:sz="6" w:space="10" w:color="auto"/>
        </w:pBdr>
      </w:pPr>
      <w:r w:rsidRPr="00802D77">
        <w:t xml:space="preserve">This </w:t>
      </w:r>
      <w:r w:rsidR="00A53099" w:rsidRPr="00802D77">
        <w:t>Division</w:t>
      </w:r>
      <w:r w:rsidR="00A36DB5" w:rsidRPr="00802D77">
        <w:t xml:space="preserve"> </w:t>
      </w:r>
      <w:r w:rsidRPr="00802D77">
        <w:t>is about the Commissioner’s obligation to pay to you your entitlements to input tax credits that remain after off</w:t>
      </w:r>
      <w:r w:rsidR="00802D77">
        <w:noBreakHyphen/>
      </w:r>
      <w:r w:rsidRPr="00802D77">
        <w:t xml:space="preserve">setting amounts of GST. The obligation to pay arises for any of your </w:t>
      </w:r>
      <w:r w:rsidR="007C69FD" w:rsidRPr="00802D77">
        <w:t>assessed net amounts</w:t>
      </w:r>
      <w:r w:rsidRPr="00802D77">
        <w:t xml:space="preserve"> that are less than zero.</w:t>
      </w:r>
    </w:p>
    <w:p w:rsidR="00300522" w:rsidRPr="00802D77" w:rsidRDefault="00300522" w:rsidP="00300522">
      <w:pPr>
        <w:pStyle w:val="ActHead5"/>
      </w:pPr>
      <w:bookmarkStart w:id="220" w:name="_Toc487203179"/>
      <w:r w:rsidRPr="00802D77">
        <w:rPr>
          <w:rStyle w:val="CharSectno"/>
        </w:rPr>
        <w:t>35</w:t>
      </w:r>
      <w:r w:rsidR="00802D77" w:rsidRPr="00802D77">
        <w:rPr>
          <w:rStyle w:val="CharSectno"/>
        </w:rPr>
        <w:noBreakHyphen/>
      </w:r>
      <w:r w:rsidRPr="00802D77">
        <w:rPr>
          <w:rStyle w:val="CharSectno"/>
        </w:rPr>
        <w:t>5</w:t>
      </w:r>
      <w:r w:rsidRPr="00802D77">
        <w:t xml:space="preserve">  Entitlement to refund</w:t>
      </w:r>
      <w:bookmarkEnd w:id="220"/>
    </w:p>
    <w:p w:rsidR="00300522" w:rsidRPr="00802D77" w:rsidRDefault="00A3312B" w:rsidP="00300522">
      <w:pPr>
        <w:pStyle w:val="subsection"/>
      </w:pPr>
      <w:r w:rsidRPr="00802D77">
        <w:tab/>
        <w:t>(1)</w:t>
      </w:r>
      <w:r w:rsidRPr="00802D77">
        <w:tab/>
      </w:r>
      <w:r w:rsidR="00300522" w:rsidRPr="00802D77">
        <w:t xml:space="preserve">If the </w:t>
      </w:r>
      <w:r w:rsidR="00802D77" w:rsidRPr="00802D77">
        <w:rPr>
          <w:position w:val="6"/>
          <w:sz w:val="16"/>
        </w:rPr>
        <w:t>*</w:t>
      </w:r>
      <w:r w:rsidR="00DB22F6" w:rsidRPr="00802D77">
        <w:t>assessed net amount</w:t>
      </w:r>
      <w:r w:rsidR="00300522" w:rsidRPr="00802D77">
        <w:t xml:space="preserve"> for a tax period is less than zero, the Commissioner must, on behalf of the Commonwealth, pay that amount (expressed as a positive amount) to you.</w:t>
      </w:r>
    </w:p>
    <w:p w:rsidR="00300522" w:rsidRPr="00802D77" w:rsidRDefault="00300522" w:rsidP="00300522">
      <w:pPr>
        <w:pStyle w:val="notetext"/>
      </w:pPr>
      <w:r w:rsidRPr="00802D77">
        <w:t>Note 1:</w:t>
      </w:r>
      <w:r w:rsidRPr="00802D77">
        <w:tab/>
        <w:t>See Division</w:t>
      </w:r>
      <w:r w:rsidR="00802D77">
        <w:t> </w:t>
      </w:r>
      <w:r w:rsidRPr="00802D77">
        <w:t>3A of Part</w:t>
      </w:r>
      <w:r w:rsidR="00EF3F7B" w:rsidRPr="00802D77">
        <w:t> </w:t>
      </w:r>
      <w:r w:rsidRPr="00802D77">
        <w:t xml:space="preserve">IIB of the </w:t>
      </w:r>
      <w:r w:rsidRPr="00802D77">
        <w:rPr>
          <w:i/>
          <w:iCs/>
        </w:rPr>
        <w:t>Taxation Administration Act 1953</w:t>
      </w:r>
      <w:r w:rsidRPr="00802D77">
        <w:t xml:space="preserve"> for the rules about how the Commissioner must pay you. Division</w:t>
      </w:r>
      <w:r w:rsidR="00802D77">
        <w:t> </w:t>
      </w:r>
      <w:r w:rsidRPr="00802D77">
        <w:t>3 of Part</w:t>
      </w:r>
      <w:r w:rsidR="00EF3F7B" w:rsidRPr="00802D77">
        <w:t> </w:t>
      </w:r>
      <w:r w:rsidRPr="00802D77">
        <w:t>IIB allows the Commissioner to apply the amount owing as a credit against tax debts that you owe to the Commonwealth.</w:t>
      </w:r>
    </w:p>
    <w:p w:rsidR="00300522" w:rsidRPr="00802D77" w:rsidRDefault="00300522" w:rsidP="00300522">
      <w:pPr>
        <w:pStyle w:val="notetext"/>
      </w:pPr>
      <w:r w:rsidRPr="00802D77">
        <w:t>Note 2:</w:t>
      </w:r>
      <w:r w:rsidRPr="00802D77">
        <w:tab/>
        <w:t xml:space="preserve">Interest is payable under the </w:t>
      </w:r>
      <w:r w:rsidRPr="00802D77">
        <w:rPr>
          <w:i/>
          <w:iCs/>
        </w:rPr>
        <w:t>Taxation (Interest on Overpayments and Early Payments) Act 1983</w:t>
      </w:r>
      <w:r w:rsidRPr="00802D77">
        <w:t xml:space="preserve"> if the Commissioner is late in refunding the amount.</w:t>
      </w:r>
    </w:p>
    <w:p w:rsidR="007C69FD" w:rsidRPr="00802D77" w:rsidRDefault="007C69FD" w:rsidP="007C69FD">
      <w:pPr>
        <w:pStyle w:val="subsection"/>
      </w:pPr>
      <w:r w:rsidRPr="00802D77">
        <w:tab/>
        <w:t>(2)</w:t>
      </w:r>
      <w:r w:rsidRPr="00802D77">
        <w:tab/>
        <w:t>However, if:</w:t>
      </w:r>
    </w:p>
    <w:p w:rsidR="007C69FD" w:rsidRPr="00802D77" w:rsidRDefault="007C69FD" w:rsidP="007C69FD">
      <w:pPr>
        <w:pStyle w:val="paragraph"/>
      </w:pPr>
      <w:r w:rsidRPr="00802D77">
        <w:tab/>
        <w:t>(a)</w:t>
      </w:r>
      <w:r w:rsidRPr="00802D77">
        <w:tab/>
        <w:t xml:space="preserve">the Commissioner amends the </w:t>
      </w:r>
      <w:r w:rsidR="00802D77" w:rsidRPr="00802D77">
        <w:rPr>
          <w:position w:val="6"/>
          <w:sz w:val="16"/>
        </w:rPr>
        <w:t>*</w:t>
      </w:r>
      <w:r w:rsidRPr="00802D77">
        <w:t xml:space="preserve">assessment of your </w:t>
      </w:r>
      <w:r w:rsidR="00802D77" w:rsidRPr="00802D77">
        <w:rPr>
          <w:position w:val="6"/>
          <w:sz w:val="16"/>
        </w:rPr>
        <w:t>*</w:t>
      </w:r>
      <w:r w:rsidRPr="00802D77">
        <w:t>net amount; and</w:t>
      </w:r>
    </w:p>
    <w:p w:rsidR="007C69FD" w:rsidRPr="00802D77" w:rsidRDefault="007C69FD" w:rsidP="007C69FD">
      <w:pPr>
        <w:pStyle w:val="paragraph"/>
      </w:pPr>
      <w:r w:rsidRPr="00802D77">
        <w:tab/>
        <w:t>(b)</w:t>
      </w:r>
      <w:r w:rsidRPr="00802D77">
        <w:tab/>
        <w:t xml:space="preserve">your </w:t>
      </w:r>
      <w:r w:rsidR="00802D77" w:rsidRPr="00802D77">
        <w:rPr>
          <w:position w:val="6"/>
          <w:sz w:val="16"/>
        </w:rPr>
        <w:t>*</w:t>
      </w:r>
      <w:r w:rsidRPr="00802D77">
        <w:t>assessed net amount before the amendment was less than zero; and</w:t>
      </w:r>
    </w:p>
    <w:p w:rsidR="007C69FD" w:rsidRPr="00802D77" w:rsidRDefault="007C69FD" w:rsidP="007C69FD">
      <w:pPr>
        <w:pStyle w:val="paragraph"/>
      </w:pPr>
      <w:r w:rsidRPr="00802D77">
        <w:tab/>
        <w:t>(c)</w:t>
      </w:r>
      <w:r w:rsidRPr="00802D77">
        <w:tab/>
        <w:t>the amount that, because of the assessment, was:</w:t>
      </w:r>
    </w:p>
    <w:p w:rsidR="007C69FD" w:rsidRPr="00802D77" w:rsidRDefault="007C69FD" w:rsidP="007C69FD">
      <w:pPr>
        <w:pStyle w:val="paragraphsub"/>
      </w:pPr>
      <w:r w:rsidRPr="00802D77">
        <w:tab/>
        <w:t>(i)</w:t>
      </w:r>
      <w:r w:rsidRPr="00802D77">
        <w:tab/>
        <w:t>paid; or</w:t>
      </w:r>
    </w:p>
    <w:p w:rsidR="007C69FD" w:rsidRPr="00802D77" w:rsidRDefault="007C69FD" w:rsidP="007C69FD">
      <w:pPr>
        <w:pStyle w:val="paragraphsub"/>
      </w:pPr>
      <w:r w:rsidRPr="00802D77">
        <w:tab/>
        <w:t>(ii)</w:t>
      </w:r>
      <w:r w:rsidRPr="00802D77">
        <w:tab/>
        <w:t xml:space="preserve">applied under the </w:t>
      </w:r>
      <w:r w:rsidRPr="00802D77">
        <w:rPr>
          <w:i/>
        </w:rPr>
        <w:t>Taxation Administration Act 1953</w:t>
      </w:r>
      <w:r w:rsidRPr="00802D77">
        <w:t>;</w:t>
      </w:r>
    </w:p>
    <w:p w:rsidR="007C69FD" w:rsidRPr="00802D77" w:rsidRDefault="007C69FD" w:rsidP="007C69FD">
      <w:pPr>
        <w:pStyle w:val="paragraph"/>
      </w:pPr>
      <w:r w:rsidRPr="00802D77">
        <w:tab/>
      </w:r>
      <w:r w:rsidRPr="00802D77">
        <w:tab/>
        <w:t>exceeded the amount (including a nil amount) that would have been payable or applicable had your assessed net amount always been the later assessed net amount;</w:t>
      </w:r>
    </w:p>
    <w:p w:rsidR="007C69FD" w:rsidRPr="00802D77" w:rsidRDefault="007C69FD" w:rsidP="007C69FD">
      <w:pPr>
        <w:pStyle w:val="subsection2"/>
      </w:pPr>
      <w:r w:rsidRPr="00802D77">
        <w:t>the amount of the excess is to be treated as if:</w:t>
      </w:r>
    </w:p>
    <w:p w:rsidR="007C69FD" w:rsidRPr="00802D77" w:rsidRDefault="007C69FD" w:rsidP="007C69FD">
      <w:pPr>
        <w:pStyle w:val="paragraph"/>
      </w:pPr>
      <w:r w:rsidRPr="00802D77">
        <w:tab/>
        <w:t>(d)</w:t>
      </w:r>
      <w:r w:rsidRPr="00802D77">
        <w:tab/>
        <w:t>the excess were an assessed net amount for the tax period; and</w:t>
      </w:r>
    </w:p>
    <w:p w:rsidR="007C69FD" w:rsidRPr="00802D77" w:rsidRDefault="007C69FD" w:rsidP="007C69FD">
      <w:pPr>
        <w:pStyle w:val="paragraph"/>
      </w:pPr>
      <w:r w:rsidRPr="00802D77">
        <w:tab/>
        <w:t>(e)</w:t>
      </w:r>
      <w:r w:rsidRPr="00802D77">
        <w:tab/>
        <w:t>that assessed net amount were an amount greater than zero and equal to the amount of the excess; and</w:t>
      </w:r>
    </w:p>
    <w:p w:rsidR="007C69FD" w:rsidRPr="00802D77" w:rsidRDefault="007C69FD" w:rsidP="007C69FD">
      <w:pPr>
        <w:pStyle w:val="paragraph"/>
      </w:pPr>
      <w:r w:rsidRPr="00802D77">
        <w:tab/>
        <w:t>(f)</w:t>
      </w:r>
      <w:r w:rsidRPr="00802D77">
        <w:tab/>
        <w:t>despite Division</w:t>
      </w:r>
      <w:r w:rsidR="00802D77">
        <w:t> </w:t>
      </w:r>
      <w:r w:rsidRPr="00802D77">
        <w:t>33, that assessed net amount became payable, and due for payment, by you at the time when the amount was paid or applied.</w:t>
      </w:r>
    </w:p>
    <w:p w:rsidR="007C69FD" w:rsidRPr="00802D77" w:rsidRDefault="007C69FD" w:rsidP="007C69FD">
      <w:pPr>
        <w:pStyle w:val="notetext"/>
      </w:pPr>
      <w:r w:rsidRPr="00802D77">
        <w:t>Note:</w:t>
      </w:r>
      <w:r w:rsidRPr="00802D77">
        <w:tab/>
        <w:t>Treating the excess as if it were an assessed net amount has the effect of applying the collection and recovery rules in Part</w:t>
      </w:r>
      <w:r w:rsidR="00802D77">
        <w:t> </w:t>
      </w:r>
      <w:r w:rsidRPr="00802D77">
        <w:t>3</w:t>
      </w:r>
      <w:r w:rsidR="00802D77">
        <w:noBreakHyphen/>
      </w:r>
      <w:r w:rsidRPr="00802D77">
        <w:t>10 in Schedule</w:t>
      </w:r>
      <w:r w:rsidR="00802D77">
        <w:t> </w:t>
      </w:r>
      <w:r w:rsidRPr="00802D77">
        <w:t xml:space="preserve">1 to the </w:t>
      </w:r>
      <w:r w:rsidRPr="00802D77">
        <w:rPr>
          <w:i/>
        </w:rPr>
        <w:t>Taxation Administration Act 1953</w:t>
      </w:r>
      <w:r w:rsidRPr="00802D77">
        <w:t>, such as a liability to pay the general interest charge under section</w:t>
      </w:r>
      <w:r w:rsidR="00802D77">
        <w:t> </w:t>
      </w:r>
      <w:r w:rsidRPr="00802D77">
        <w:t>105</w:t>
      </w:r>
      <w:r w:rsidR="00802D77">
        <w:noBreakHyphen/>
      </w:r>
      <w:r w:rsidRPr="00802D77">
        <w:t>80 in that Schedule.</w:t>
      </w:r>
    </w:p>
    <w:p w:rsidR="007D53CC" w:rsidRPr="00802D77" w:rsidRDefault="007D53CC" w:rsidP="007D53CC">
      <w:pPr>
        <w:pStyle w:val="ActHead5"/>
      </w:pPr>
      <w:bookmarkStart w:id="221" w:name="_Toc487203180"/>
      <w:r w:rsidRPr="00802D77">
        <w:rPr>
          <w:rStyle w:val="CharSectno"/>
        </w:rPr>
        <w:t>35</w:t>
      </w:r>
      <w:r w:rsidR="00802D77" w:rsidRPr="00802D77">
        <w:rPr>
          <w:rStyle w:val="CharSectno"/>
        </w:rPr>
        <w:noBreakHyphen/>
      </w:r>
      <w:r w:rsidRPr="00802D77">
        <w:rPr>
          <w:rStyle w:val="CharSectno"/>
        </w:rPr>
        <w:t>10</w:t>
      </w:r>
      <w:r w:rsidRPr="00802D77">
        <w:t xml:space="preserve">  When entitlement arises</w:t>
      </w:r>
      <w:bookmarkEnd w:id="221"/>
    </w:p>
    <w:p w:rsidR="007D53CC" w:rsidRPr="00802D77" w:rsidRDefault="007D53CC" w:rsidP="007D53CC">
      <w:pPr>
        <w:pStyle w:val="subsection"/>
      </w:pPr>
      <w:r w:rsidRPr="00802D77">
        <w:tab/>
      </w:r>
      <w:r w:rsidRPr="00802D77">
        <w:tab/>
        <w:t>Your entitlement to be paid an amount under section</w:t>
      </w:r>
      <w:r w:rsidR="00802D77">
        <w:t> </w:t>
      </w:r>
      <w:r w:rsidRPr="00802D77">
        <w:t>35</w:t>
      </w:r>
      <w:r w:rsidR="00802D77">
        <w:noBreakHyphen/>
      </w:r>
      <w:r w:rsidRPr="00802D77">
        <w:t xml:space="preserve">5 arises when the Commissioner gives you notice of the </w:t>
      </w:r>
      <w:r w:rsidR="00802D77" w:rsidRPr="00802D77">
        <w:rPr>
          <w:position w:val="6"/>
          <w:sz w:val="16"/>
        </w:rPr>
        <w:t>*</w:t>
      </w:r>
      <w:r w:rsidRPr="00802D77">
        <w:t xml:space="preserve">assessment of your </w:t>
      </w:r>
      <w:r w:rsidR="00802D77" w:rsidRPr="00802D77">
        <w:rPr>
          <w:position w:val="6"/>
          <w:sz w:val="16"/>
        </w:rPr>
        <w:t>*</w:t>
      </w:r>
      <w:r w:rsidRPr="00802D77">
        <w:t>net amount for the tax period.</w:t>
      </w:r>
    </w:p>
    <w:p w:rsidR="007D53CC" w:rsidRPr="00802D77" w:rsidRDefault="007D53CC" w:rsidP="007D53CC">
      <w:pPr>
        <w:pStyle w:val="notetext"/>
      </w:pPr>
      <w:r w:rsidRPr="00802D77">
        <w:t>Note:</w:t>
      </w:r>
      <w:r w:rsidRPr="00802D77">
        <w:tab/>
        <w:t>In certain circumstances, the Commissioner is treated as having given you notice of the assessment when you give to the Commissioner your GST return (see section</w:t>
      </w:r>
      <w:r w:rsidR="00802D77">
        <w:t> </w:t>
      </w:r>
      <w:r w:rsidRPr="00802D77">
        <w:t>155</w:t>
      </w:r>
      <w:r w:rsidR="00802D77">
        <w:noBreakHyphen/>
      </w:r>
      <w:r w:rsidRPr="00802D77">
        <w:t>15 in Schedule</w:t>
      </w:r>
      <w:r w:rsidR="00802D77">
        <w:t> </w:t>
      </w:r>
      <w:r w:rsidRPr="00802D77">
        <w:t xml:space="preserve">1 to the </w:t>
      </w:r>
      <w:r w:rsidRPr="00802D77">
        <w:rPr>
          <w:i/>
        </w:rPr>
        <w:t>Taxation Administration Act 1953</w:t>
      </w:r>
      <w:r w:rsidRPr="00802D77">
        <w:t>).</w:t>
      </w:r>
    </w:p>
    <w:p w:rsidR="00300522" w:rsidRPr="00802D77" w:rsidRDefault="00300522" w:rsidP="00300522">
      <w:pPr>
        <w:pStyle w:val="ActHead5"/>
      </w:pPr>
      <w:bookmarkStart w:id="222" w:name="_Toc487203181"/>
      <w:r w:rsidRPr="00802D77">
        <w:rPr>
          <w:rStyle w:val="CharSectno"/>
        </w:rPr>
        <w:t>35</w:t>
      </w:r>
      <w:r w:rsidR="00802D77" w:rsidRPr="00802D77">
        <w:rPr>
          <w:rStyle w:val="CharSectno"/>
        </w:rPr>
        <w:noBreakHyphen/>
      </w:r>
      <w:r w:rsidRPr="00802D77">
        <w:rPr>
          <w:rStyle w:val="CharSectno"/>
        </w:rPr>
        <w:t>99</w:t>
      </w:r>
      <w:r w:rsidRPr="00802D77">
        <w:t xml:space="preserve">  Special rules relating to refunds</w:t>
      </w:r>
      <w:bookmarkEnd w:id="222"/>
    </w:p>
    <w:p w:rsidR="00300522" w:rsidRPr="00802D77" w:rsidRDefault="00300522" w:rsidP="00300522">
      <w:pPr>
        <w:pStyle w:val="subsection"/>
      </w:pPr>
      <w:r w:rsidRPr="00802D77">
        <w:tab/>
      </w:r>
      <w:r w:rsidRPr="00802D77">
        <w:tab/>
        <w:t>Chapter</w:t>
      </w:r>
      <w:r w:rsidR="00802D77">
        <w:t> </w:t>
      </w:r>
      <w:r w:rsidRPr="00802D77">
        <w:t>4 contains special rules relating to refunds, as follows:</w:t>
      </w:r>
    </w:p>
    <w:p w:rsidR="00A53099" w:rsidRPr="00802D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02D77" w:rsidTr="00A53099">
        <w:trPr>
          <w:tblHeader/>
        </w:trPr>
        <w:tc>
          <w:tcPr>
            <w:tcW w:w="5921"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Checklist of special rules</w:t>
            </w:r>
          </w:p>
        </w:tc>
      </w:tr>
      <w:tr w:rsidR="00300522" w:rsidRPr="00802D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354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For this case …</w:t>
            </w:r>
          </w:p>
        </w:tc>
        <w:tc>
          <w:tcPr>
            <w:tcW w:w="1753"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See:</w:t>
            </w:r>
          </w:p>
        </w:tc>
      </w:tr>
      <w:tr w:rsidR="00300522" w:rsidRPr="00802D77"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1</w:t>
            </w:r>
          </w:p>
        </w:tc>
        <w:tc>
          <w:tcPr>
            <w:tcW w:w="3544"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Anti</w:t>
            </w:r>
            <w:r w:rsidR="00802D77">
              <w:noBreakHyphen/>
            </w:r>
            <w:r w:rsidRPr="00802D77">
              <w:t>avoidance</w:t>
            </w:r>
          </w:p>
        </w:tc>
        <w:tc>
          <w:tcPr>
            <w:tcW w:w="1753" w:type="dxa"/>
            <w:tcBorders>
              <w:top w:val="single" w:sz="12" w:space="0" w:color="auto"/>
              <w:bottom w:val="single" w:sz="4" w:space="0" w:color="auto"/>
            </w:tcBorders>
            <w:shd w:val="clear" w:color="auto" w:fill="auto"/>
          </w:tcPr>
          <w:p w:rsidR="00300522" w:rsidRPr="00802D77" w:rsidRDefault="00300522" w:rsidP="00300522">
            <w:pPr>
              <w:pStyle w:val="Tabletext"/>
            </w:pPr>
            <w:r w:rsidRPr="00802D77">
              <w:t>Division</w:t>
            </w:r>
            <w:r w:rsidR="00802D77">
              <w:t> </w:t>
            </w:r>
            <w:r w:rsidRPr="00802D77">
              <w:t>165</w:t>
            </w:r>
          </w:p>
        </w:tc>
      </w:tr>
      <w:tr w:rsidR="00446963" w:rsidRPr="00802D77"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802D77" w:rsidRDefault="00446963" w:rsidP="00300522">
            <w:pPr>
              <w:pStyle w:val="Tabletext"/>
            </w:pPr>
            <w:r w:rsidRPr="00802D77">
              <w:t>1A</w:t>
            </w:r>
          </w:p>
        </w:tc>
        <w:tc>
          <w:tcPr>
            <w:tcW w:w="3544" w:type="dxa"/>
            <w:tcBorders>
              <w:top w:val="single" w:sz="4" w:space="0" w:color="auto"/>
              <w:bottom w:val="single" w:sz="4" w:space="0" w:color="auto"/>
            </w:tcBorders>
            <w:shd w:val="clear" w:color="auto" w:fill="auto"/>
          </w:tcPr>
          <w:p w:rsidR="00446963" w:rsidRPr="00802D77" w:rsidRDefault="00446963" w:rsidP="00300522">
            <w:pPr>
              <w:pStyle w:val="Tabletext"/>
            </w:pPr>
            <w:r w:rsidRPr="00802D77">
              <w:t>Excess GST</w:t>
            </w:r>
          </w:p>
        </w:tc>
        <w:tc>
          <w:tcPr>
            <w:tcW w:w="1753" w:type="dxa"/>
            <w:tcBorders>
              <w:top w:val="single" w:sz="4" w:space="0" w:color="auto"/>
              <w:bottom w:val="single" w:sz="4" w:space="0" w:color="auto"/>
            </w:tcBorders>
            <w:shd w:val="clear" w:color="auto" w:fill="auto"/>
          </w:tcPr>
          <w:p w:rsidR="00446963" w:rsidRPr="00802D77" w:rsidRDefault="00446963" w:rsidP="00300522">
            <w:pPr>
              <w:pStyle w:val="Tabletext"/>
            </w:pPr>
            <w:r w:rsidRPr="00802D77">
              <w:t>Division</w:t>
            </w:r>
            <w:r w:rsidR="00802D77">
              <w:t> </w:t>
            </w:r>
            <w:r w:rsidRPr="00802D77">
              <w:t>142</w:t>
            </w:r>
          </w:p>
        </w:tc>
      </w:tr>
      <w:tr w:rsidR="00446963" w:rsidRPr="00802D77" w:rsidTr="007C5E49">
        <w:tblPrEx>
          <w:tblCellMar>
            <w:left w:w="107" w:type="dxa"/>
            <w:right w:w="107" w:type="dxa"/>
          </w:tblCellMar>
        </w:tblPrEx>
        <w:tc>
          <w:tcPr>
            <w:tcW w:w="624" w:type="dxa"/>
            <w:tcBorders>
              <w:top w:val="single" w:sz="4" w:space="0" w:color="auto"/>
            </w:tcBorders>
            <w:shd w:val="clear" w:color="auto" w:fill="auto"/>
          </w:tcPr>
          <w:p w:rsidR="00446963" w:rsidRPr="00802D77" w:rsidRDefault="00446963" w:rsidP="00300522">
            <w:pPr>
              <w:pStyle w:val="Tabletext"/>
            </w:pPr>
            <w:r w:rsidRPr="00802D77">
              <w:t>2</w:t>
            </w:r>
          </w:p>
        </w:tc>
        <w:tc>
          <w:tcPr>
            <w:tcW w:w="3544" w:type="dxa"/>
            <w:tcBorders>
              <w:top w:val="single" w:sz="4" w:space="0" w:color="auto"/>
            </w:tcBorders>
            <w:shd w:val="clear" w:color="auto" w:fill="auto"/>
          </w:tcPr>
          <w:p w:rsidR="00446963" w:rsidRPr="00802D77" w:rsidRDefault="00446963" w:rsidP="00300522">
            <w:pPr>
              <w:pStyle w:val="Tabletext"/>
            </w:pPr>
            <w:r w:rsidRPr="00802D77">
              <w:t>GST branches</w:t>
            </w:r>
          </w:p>
        </w:tc>
        <w:tc>
          <w:tcPr>
            <w:tcW w:w="1753" w:type="dxa"/>
            <w:tcBorders>
              <w:top w:val="single" w:sz="4" w:space="0" w:color="auto"/>
            </w:tcBorders>
            <w:shd w:val="clear" w:color="auto" w:fill="auto"/>
          </w:tcPr>
          <w:p w:rsidR="00446963" w:rsidRPr="00802D77" w:rsidRDefault="00446963" w:rsidP="00300522">
            <w:pPr>
              <w:pStyle w:val="Tabletext"/>
            </w:pPr>
            <w:r w:rsidRPr="00802D77">
              <w:t>Division</w:t>
            </w:r>
            <w:r w:rsidR="00802D77">
              <w:t> </w:t>
            </w:r>
            <w:r w:rsidRPr="00802D77">
              <w:t>54</w:t>
            </w:r>
          </w:p>
        </w:tc>
      </w:tr>
      <w:tr w:rsidR="00446963" w:rsidRPr="00802D77" w:rsidTr="00A53099">
        <w:tblPrEx>
          <w:tblCellMar>
            <w:left w:w="107" w:type="dxa"/>
            <w:right w:w="107" w:type="dxa"/>
          </w:tblCellMar>
        </w:tblPrEx>
        <w:tc>
          <w:tcPr>
            <w:tcW w:w="624" w:type="dxa"/>
            <w:tcBorders>
              <w:bottom w:val="single" w:sz="4" w:space="0" w:color="auto"/>
            </w:tcBorders>
            <w:shd w:val="clear" w:color="auto" w:fill="auto"/>
          </w:tcPr>
          <w:p w:rsidR="00446963" w:rsidRPr="00802D77" w:rsidRDefault="00446963" w:rsidP="00300522">
            <w:pPr>
              <w:pStyle w:val="Tabletext"/>
            </w:pPr>
            <w:r w:rsidRPr="00802D77">
              <w:t>3</w:t>
            </w:r>
          </w:p>
        </w:tc>
        <w:tc>
          <w:tcPr>
            <w:tcW w:w="3544" w:type="dxa"/>
            <w:tcBorders>
              <w:bottom w:val="single" w:sz="4" w:space="0" w:color="auto"/>
            </w:tcBorders>
            <w:shd w:val="clear" w:color="auto" w:fill="auto"/>
          </w:tcPr>
          <w:p w:rsidR="00446963" w:rsidRPr="00802D77" w:rsidRDefault="00446963" w:rsidP="00300522">
            <w:pPr>
              <w:pStyle w:val="Tabletext"/>
            </w:pPr>
            <w:r w:rsidRPr="00802D77">
              <w:t>GST joint ventures</w:t>
            </w:r>
          </w:p>
        </w:tc>
        <w:tc>
          <w:tcPr>
            <w:tcW w:w="1753" w:type="dxa"/>
            <w:tcBorders>
              <w:bottom w:val="single" w:sz="4" w:space="0" w:color="auto"/>
            </w:tcBorders>
            <w:shd w:val="clear" w:color="auto" w:fill="auto"/>
          </w:tcPr>
          <w:p w:rsidR="00446963" w:rsidRPr="00802D77" w:rsidRDefault="00446963" w:rsidP="00300522">
            <w:pPr>
              <w:pStyle w:val="Tabletext"/>
            </w:pPr>
            <w:r w:rsidRPr="00802D77">
              <w:t>Division</w:t>
            </w:r>
            <w:r w:rsidR="00802D77">
              <w:t> </w:t>
            </w:r>
            <w:r w:rsidRPr="00802D77">
              <w:t>51</w:t>
            </w:r>
          </w:p>
        </w:tc>
      </w:tr>
      <w:tr w:rsidR="00446963" w:rsidRPr="00802D77" w:rsidTr="00A53099">
        <w:tblPrEx>
          <w:tblCellMar>
            <w:left w:w="107" w:type="dxa"/>
            <w:right w:w="107" w:type="dxa"/>
          </w:tblCellMar>
        </w:tblPrEx>
        <w:tc>
          <w:tcPr>
            <w:tcW w:w="624" w:type="dxa"/>
            <w:tcBorders>
              <w:bottom w:val="single" w:sz="12" w:space="0" w:color="auto"/>
            </w:tcBorders>
            <w:shd w:val="clear" w:color="auto" w:fill="auto"/>
          </w:tcPr>
          <w:p w:rsidR="00446963" w:rsidRPr="00802D77" w:rsidRDefault="00446963" w:rsidP="00300522">
            <w:pPr>
              <w:pStyle w:val="Tabletext"/>
            </w:pPr>
            <w:r w:rsidRPr="00802D77">
              <w:t>4</w:t>
            </w:r>
          </w:p>
        </w:tc>
        <w:tc>
          <w:tcPr>
            <w:tcW w:w="3544" w:type="dxa"/>
            <w:tcBorders>
              <w:bottom w:val="single" w:sz="12" w:space="0" w:color="auto"/>
            </w:tcBorders>
            <w:shd w:val="clear" w:color="auto" w:fill="auto"/>
          </w:tcPr>
          <w:p w:rsidR="00446963" w:rsidRPr="00802D77" w:rsidRDefault="00446963" w:rsidP="00300522">
            <w:pPr>
              <w:pStyle w:val="Tabletext"/>
            </w:pPr>
            <w:r w:rsidRPr="00802D77">
              <w:t>Tourist refund scheme</w:t>
            </w:r>
          </w:p>
        </w:tc>
        <w:tc>
          <w:tcPr>
            <w:tcW w:w="1753" w:type="dxa"/>
            <w:tcBorders>
              <w:bottom w:val="single" w:sz="12" w:space="0" w:color="auto"/>
            </w:tcBorders>
            <w:shd w:val="clear" w:color="auto" w:fill="auto"/>
          </w:tcPr>
          <w:p w:rsidR="00446963" w:rsidRPr="00802D77" w:rsidRDefault="00446963" w:rsidP="00300522">
            <w:pPr>
              <w:pStyle w:val="Tabletext"/>
            </w:pPr>
            <w:r w:rsidRPr="00802D77">
              <w:t>Division</w:t>
            </w:r>
            <w:r w:rsidR="00802D77">
              <w:t> </w:t>
            </w:r>
            <w:r w:rsidRPr="00802D77">
              <w:t>168</w:t>
            </w:r>
          </w:p>
        </w:tc>
      </w:tr>
    </w:tbl>
    <w:p w:rsidR="00300522" w:rsidRPr="00802D77" w:rsidRDefault="00300522" w:rsidP="00A36DB5">
      <w:pPr>
        <w:pStyle w:val="ActHead2"/>
        <w:pageBreakBefore/>
      </w:pPr>
      <w:bookmarkStart w:id="223" w:name="_Toc487203182"/>
      <w:r w:rsidRPr="00802D77">
        <w:rPr>
          <w:rStyle w:val="CharPartNo"/>
        </w:rPr>
        <w:t>Part</w:t>
      </w:r>
      <w:r w:rsidR="00802D77" w:rsidRPr="00802D77">
        <w:rPr>
          <w:rStyle w:val="CharPartNo"/>
        </w:rPr>
        <w:t> </w:t>
      </w:r>
      <w:r w:rsidRPr="00802D77">
        <w:rPr>
          <w:rStyle w:val="CharPartNo"/>
        </w:rPr>
        <w:t>2</w:t>
      </w:r>
      <w:r w:rsidR="00802D77" w:rsidRPr="00802D77">
        <w:rPr>
          <w:rStyle w:val="CharPartNo"/>
        </w:rPr>
        <w:noBreakHyphen/>
      </w:r>
      <w:r w:rsidRPr="00802D77">
        <w:rPr>
          <w:rStyle w:val="CharPartNo"/>
        </w:rPr>
        <w:t>8</w:t>
      </w:r>
      <w:r w:rsidRPr="00802D77">
        <w:t>—</w:t>
      </w:r>
      <w:r w:rsidRPr="00802D77">
        <w:rPr>
          <w:rStyle w:val="CharPartText"/>
        </w:rPr>
        <w:t>Checklist of special rules</w:t>
      </w:r>
      <w:bookmarkEnd w:id="223"/>
    </w:p>
    <w:p w:rsidR="00300522" w:rsidRPr="00802D77" w:rsidRDefault="00300522" w:rsidP="00300522">
      <w:pPr>
        <w:pStyle w:val="ActHead3"/>
      </w:pPr>
      <w:bookmarkStart w:id="224" w:name="_Toc487203183"/>
      <w:r w:rsidRPr="00802D77">
        <w:rPr>
          <w:rStyle w:val="CharDivNo"/>
        </w:rPr>
        <w:t>Division</w:t>
      </w:r>
      <w:r w:rsidR="00802D77" w:rsidRPr="00802D77">
        <w:rPr>
          <w:rStyle w:val="CharDivNo"/>
        </w:rPr>
        <w:t> </w:t>
      </w:r>
      <w:r w:rsidRPr="00802D77">
        <w:rPr>
          <w:rStyle w:val="CharDivNo"/>
        </w:rPr>
        <w:t>37</w:t>
      </w:r>
      <w:r w:rsidRPr="00802D77">
        <w:t>—</w:t>
      </w:r>
      <w:r w:rsidRPr="00802D77">
        <w:rPr>
          <w:rStyle w:val="CharDivText"/>
        </w:rPr>
        <w:t>Checklist of special rules</w:t>
      </w:r>
      <w:bookmarkEnd w:id="224"/>
    </w:p>
    <w:p w:rsidR="00300522" w:rsidRPr="00802D77" w:rsidRDefault="00300522" w:rsidP="00300522">
      <w:pPr>
        <w:pStyle w:val="ActHead5"/>
      </w:pPr>
      <w:bookmarkStart w:id="225" w:name="_Toc487203184"/>
      <w:r w:rsidRPr="00802D77">
        <w:rPr>
          <w:rStyle w:val="CharSectno"/>
        </w:rPr>
        <w:t>37</w:t>
      </w:r>
      <w:r w:rsidR="00802D77" w:rsidRPr="00802D77">
        <w:rPr>
          <w:rStyle w:val="CharSectno"/>
        </w:rPr>
        <w:noBreakHyphen/>
      </w:r>
      <w:r w:rsidRPr="00802D77">
        <w:rPr>
          <w:rStyle w:val="CharSectno"/>
        </w:rPr>
        <w:t>1</w:t>
      </w:r>
      <w:r w:rsidRPr="00802D77">
        <w:t xml:space="preserve">  Checklist of special rules</w:t>
      </w:r>
      <w:bookmarkEnd w:id="225"/>
    </w:p>
    <w:p w:rsidR="00300522" w:rsidRPr="00802D77" w:rsidRDefault="00300522" w:rsidP="00300522">
      <w:pPr>
        <w:pStyle w:val="subsection"/>
      </w:pPr>
      <w:r w:rsidRPr="00802D77">
        <w:tab/>
      </w:r>
      <w:r w:rsidRPr="00802D77">
        <w:tab/>
        <w:t>The provisions set out in the table contain special rules relating to the matters indicated.</w:t>
      </w:r>
    </w:p>
    <w:p w:rsidR="00A53099" w:rsidRPr="00802D77"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802D77" w:rsidTr="00A53099">
        <w:trPr>
          <w:tblHeader/>
        </w:trPr>
        <w:tc>
          <w:tcPr>
            <w:tcW w:w="7089"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Checklist of special rules</w:t>
            </w:r>
          </w:p>
        </w:tc>
      </w:tr>
      <w:tr w:rsidR="00300522" w:rsidRPr="00802D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4961"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For this case…</w:t>
            </w:r>
          </w:p>
        </w:tc>
        <w:tc>
          <w:tcPr>
            <w:tcW w:w="141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See:</w:t>
            </w:r>
          </w:p>
        </w:tc>
      </w:tr>
      <w:tr w:rsidR="00300522" w:rsidRPr="00802D77" w:rsidTr="00A53099">
        <w:tblPrEx>
          <w:tblCellMar>
            <w:left w:w="107" w:type="dxa"/>
            <w:right w:w="107" w:type="dxa"/>
          </w:tblCellMar>
        </w:tblPrEx>
        <w:tc>
          <w:tcPr>
            <w:tcW w:w="709" w:type="dxa"/>
            <w:tcBorders>
              <w:top w:val="single" w:sz="12" w:space="0" w:color="auto"/>
            </w:tcBorders>
            <w:shd w:val="clear" w:color="auto" w:fill="auto"/>
          </w:tcPr>
          <w:p w:rsidR="00300522" w:rsidRPr="00802D77" w:rsidRDefault="00300522" w:rsidP="00300522">
            <w:pPr>
              <w:pStyle w:val="Tabletext"/>
            </w:pPr>
            <w:r w:rsidRPr="00802D77">
              <w:t>1AA</w:t>
            </w:r>
          </w:p>
        </w:tc>
        <w:tc>
          <w:tcPr>
            <w:tcW w:w="4961" w:type="dxa"/>
            <w:tcBorders>
              <w:top w:val="single" w:sz="12" w:space="0" w:color="auto"/>
            </w:tcBorders>
            <w:shd w:val="clear" w:color="auto" w:fill="auto"/>
          </w:tcPr>
          <w:p w:rsidR="00300522" w:rsidRPr="00802D77" w:rsidRDefault="00300522" w:rsidP="00300522">
            <w:pPr>
              <w:pStyle w:val="Tabletext"/>
            </w:pPr>
            <w:r w:rsidRPr="00802D77">
              <w:t xml:space="preserve">Accounting basis of </w:t>
            </w:r>
            <w:r w:rsidR="009A5E7A" w:rsidRPr="00802D77">
              <w:t>charities</w:t>
            </w:r>
            <w:r w:rsidRPr="00802D77">
              <w:t xml:space="preserve"> etc.</w:t>
            </w:r>
          </w:p>
        </w:tc>
        <w:tc>
          <w:tcPr>
            <w:tcW w:w="1419" w:type="dxa"/>
            <w:tcBorders>
              <w:top w:val="single" w:sz="12" w:space="0" w:color="auto"/>
            </w:tcBorders>
            <w:shd w:val="clear" w:color="auto" w:fill="auto"/>
          </w:tcPr>
          <w:p w:rsidR="00300522" w:rsidRPr="00802D77" w:rsidRDefault="00300522" w:rsidP="00300522">
            <w:pPr>
              <w:pStyle w:val="Tabletext"/>
            </w:pPr>
            <w:r w:rsidRPr="00802D77">
              <w:t>Division</w:t>
            </w:r>
            <w:r w:rsidR="00802D77">
              <w:t> </w:t>
            </w:r>
            <w:r w:rsidRPr="00802D77">
              <w:t>157</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w:t>
            </w:r>
          </w:p>
        </w:tc>
        <w:tc>
          <w:tcPr>
            <w:tcW w:w="4961" w:type="dxa"/>
            <w:shd w:val="clear" w:color="auto" w:fill="auto"/>
          </w:tcPr>
          <w:p w:rsidR="00300522" w:rsidRPr="00802D77" w:rsidRDefault="00300522" w:rsidP="00300522">
            <w:pPr>
              <w:pStyle w:val="Tabletext"/>
            </w:pPr>
            <w:r w:rsidRPr="00802D77">
              <w:t>Agents and insurance brokers</w:t>
            </w:r>
          </w:p>
        </w:tc>
        <w:tc>
          <w:tcPr>
            <w:tcW w:w="1419" w:type="dxa"/>
            <w:shd w:val="clear" w:color="auto" w:fill="auto"/>
          </w:tcPr>
          <w:p w:rsidR="00300522" w:rsidRPr="00802D77" w:rsidRDefault="00300522" w:rsidP="00300522">
            <w:pPr>
              <w:pStyle w:val="Tabletext"/>
            </w:pPr>
            <w:r w:rsidRPr="00802D77">
              <w:t>Division</w:t>
            </w:r>
            <w:r w:rsidR="00802D77">
              <w:t> </w:t>
            </w:r>
            <w:r w:rsidRPr="00802D77">
              <w:t>153</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C87193">
            <w:pPr>
              <w:pStyle w:val="Tabletext"/>
            </w:pPr>
            <w:r w:rsidRPr="00802D77">
              <w:t>1A</w:t>
            </w:r>
          </w:p>
        </w:tc>
        <w:tc>
          <w:tcPr>
            <w:tcW w:w="4961" w:type="dxa"/>
            <w:shd w:val="clear" w:color="auto" w:fill="auto"/>
          </w:tcPr>
          <w:p w:rsidR="00300522" w:rsidRPr="00802D77" w:rsidRDefault="00300522" w:rsidP="00C87193">
            <w:pPr>
              <w:pStyle w:val="Tabletext"/>
            </w:pPr>
            <w:r w:rsidRPr="00802D77">
              <w:t>Annual apportionment of creditable purpose</w:t>
            </w:r>
          </w:p>
        </w:tc>
        <w:tc>
          <w:tcPr>
            <w:tcW w:w="1419" w:type="dxa"/>
            <w:shd w:val="clear" w:color="auto" w:fill="auto"/>
          </w:tcPr>
          <w:p w:rsidR="00300522" w:rsidRPr="00802D77" w:rsidRDefault="00300522" w:rsidP="00C87193">
            <w:pPr>
              <w:pStyle w:val="Tabletext"/>
            </w:pPr>
            <w:r w:rsidRPr="00802D77">
              <w:t>Division</w:t>
            </w:r>
            <w:r w:rsidR="00802D77">
              <w:t> </w:t>
            </w:r>
            <w:r w:rsidRPr="00802D77">
              <w:t>131</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C87193">
            <w:pPr>
              <w:pStyle w:val="Tabletext"/>
            </w:pPr>
            <w:r w:rsidRPr="00802D77">
              <w:t>1B</w:t>
            </w:r>
          </w:p>
        </w:tc>
        <w:tc>
          <w:tcPr>
            <w:tcW w:w="4961" w:type="dxa"/>
            <w:shd w:val="clear" w:color="auto" w:fill="auto"/>
          </w:tcPr>
          <w:p w:rsidR="00300522" w:rsidRPr="00802D77" w:rsidRDefault="00300522" w:rsidP="00C87193">
            <w:pPr>
              <w:pStyle w:val="Tabletext"/>
            </w:pPr>
            <w:r w:rsidRPr="00802D77">
              <w:t>Annual tax periods</w:t>
            </w:r>
          </w:p>
        </w:tc>
        <w:tc>
          <w:tcPr>
            <w:tcW w:w="1419" w:type="dxa"/>
            <w:shd w:val="clear" w:color="auto" w:fill="auto"/>
          </w:tcPr>
          <w:p w:rsidR="00300522" w:rsidRPr="00802D77" w:rsidRDefault="00300522" w:rsidP="00C87193">
            <w:pPr>
              <w:pStyle w:val="Tabletext"/>
            </w:pPr>
            <w:r w:rsidRPr="00802D77">
              <w:t>Division</w:t>
            </w:r>
            <w:r w:rsidR="00802D77">
              <w:t> </w:t>
            </w:r>
            <w:r w:rsidRPr="00802D77">
              <w:t>151</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2</w:t>
            </w:r>
          </w:p>
        </w:tc>
        <w:tc>
          <w:tcPr>
            <w:tcW w:w="4961" w:type="dxa"/>
            <w:shd w:val="clear" w:color="auto" w:fill="auto"/>
          </w:tcPr>
          <w:p w:rsidR="00300522" w:rsidRPr="00802D77" w:rsidRDefault="00300522" w:rsidP="00300522">
            <w:pPr>
              <w:pStyle w:val="Tabletext"/>
            </w:pPr>
            <w:r w:rsidRPr="00802D77">
              <w:t>Anti</w:t>
            </w:r>
            <w:r w:rsidR="00802D77">
              <w:noBreakHyphen/>
            </w:r>
            <w:r w:rsidRPr="00802D77">
              <w:t>avoidance</w:t>
            </w:r>
          </w:p>
        </w:tc>
        <w:tc>
          <w:tcPr>
            <w:tcW w:w="1419" w:type="dxa"/>
            <w:shd w:val="clear" w:color="auto" w:fill="auto"/>
          </w:tcPr>
          <w:p w:rsidR="00300522" w:rsidRPr="00802D77" w:rsidRDefault="00300522" w:rsidP="00300522">
            <w:pPr>
              <w:pStyle w:val="Tabletext"/>
            </w:pPr>
            <w:r w:rsidRPr="00802D77">
              <w:t>Division</w:t>
            </w:r>
            <w:r w:rsidR="00802D77">
              <w:t> </w:t>
            </w:r>
            <w:r w:rsidRPr="00802D77">
              <w:t>165</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3</w:t>
            </w:r>
          </w:p>
        </w:tc>
        <w:tc>
          <w:tcPr>
            <w:tcW w:w="4961" w:type="dxa"/>
            <w:shd w:val="clear" w:color="auto" w:fill="auto"/>
          </w:tcPr>
          <w:p w:rsidR="00300522" w:rsidRPr="00802D77" w:rsidRDefault="00300522" w:rsidP="00300522">
            <w:pPr>
              <w:pStyle w:val="Tabletext"/>
            </w:pPr>
            <w:r w:rsidRPr="00802D77">
              <w:t>Associates</w:t>
            </w:r>
          </w:p>
        </w:tc>
        <w:tc>
          <w:tcPr>
            <w:tcW w:w="1419" w:type="dxa"/>
            <w:shd w:val="clear" w:color="auto" w:fill="auto"/>
          </w:tcPr>
          <w:p w:rsidR="00300522" w:rsidRPr="00802D77" w:rsidRDefault="00300522" w:rsidP="00300522">
            <w:pPr>
              <w:pStyle w:val="Tabletext"/>
            </w:pPr>
            <w:r w:rsidRPr="00802D77">
              <w:t>Division</w:t>
            </w:r>
            <w:r w:rsidR="00802D77">
              <w:t> </w:t>
            </w:r>
            <w:r w:rsidRPr="00802D77">
              <w:t>72</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3A</w:t>
            </w:r>
          </w:p>
        </w:tc>
        <w:tc>
          <w:tcPr>
            <w:tcW w:w="4961" w:type="dxa"/>
            <w:shd w:val="clear" w:color="auto" w:fill="auto"/>
          </w:tcPr>
          <w:p w:rsidR="00300522" w:rsidRPr="00802D77" w:rsidRDefault="00300522" w:rsidP="00300522">
            <w:pPr>
              <w:pStyle w:val="Tabletext"/>
            </w:pPr>
            <w:r w:rsidRPr="00802D77">
              <w:t>Bad debts relating to transactions that are not taxable or creditable to the fullest extent</w:t>
            </w:r>
          </w:p>
        </w:tc>
        <w:tc>
          <w:tcPr>
            <w:tcW w:w="1419" w:type="dxa"/>
            <w:shd w:val="clear" w:color="auto" w:fill="auto"/>
          </w:tcPr>
          <w:p w:rsidR="00300522" w:rsidRPr="00802D77" w:rsidRDefault="00300522" w:rsidP="00300522">
            <w:pPr>
              <w:pStyle w:val="Tabletext"/>
            </w:pPr>
            <w:r w:rsidRPr="00802D77">
              <w:t>Division</w:t>
            </w:r>
            <w:r w:rsidR="00802D77">
              <w:t> </w:t>
            </w:r>
            <w:r w:rsidRPr="00802D77">
              <w:t>136</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4</w:t>
            </w:r>
          </w:p>
        </w:tc>
        <w:tc>
          <w:tcPr>
            <w:tcW w:w="4961" w:type="dxa"/>
            <w:shd w:val="clear" w:color="auto" w:fill="auto"/>
          </w:tcPr>
          <w:p w:rsidR="00300522" w:rsidRPr="00802D77" w:rsidRDefault="00300522" w:rsidP="00300522">
            <w:pPr>
              <w:pStyle w:val="Tabletext"/>
            </w:pPr>
            <w:r w:rsidRPr="00802D77">
              <w:t>Cancelled lay</w:t>
            </w:r>
            <w:r w:rsidR="00802D77">
              <w:noBreakHyphen/>
            </w:r>
            <w:r w:rsidRPr="00802D77">
              <w:t>by sales</w:t>
            </w:r>
          </w:p>
        </w:tc>
        <w:tc>
          <w:tcPr>
            <w:tcW w:w="1419" w:type="dxa"/>
            <w:shd w:val="clear" w:color="auto" w:fill="auto"/>
          </w:tcPr>
          <w:p w:rsidR="00300522" w:rsidRPr="00802D77" w:rsidRDefault="00300522" w:rsidP="00300522">
            <w:pPr>
              <w:pStyle w:val="Tabletext"/>
            </w:pPr>
            <w:r w:rsidRPr="00802D77">
              <w:t>Division</w:t>
            </w:r>
            <w:r w:rsidR="00802D77">
              <w:t> </w:t>
            </w:r>
            <w:r w:rsidRPr="00802D77">
              <w:t>102</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5</w:t>
            </w:r>
          </w:p>
        </w:tc>
        <w:tc>
          <w:tcPr>
            <w:tcW w:w="4961" w:type="dxa"/>
            <w:shd w:val="clear" w:color="auto" w:fill="auto"/>
          </w:tcPr>
          <w:p w:rsidR="00300522" w:rsidRPr="00802D77" w:rsidRDefault="00300522" w:rsidP="00300522">
            <w:pPr>
              <w:pStyle w:val="Tabletext"/>
            </w:pPr>
            <w:r w:rsidRPr="00802D77">
              <w:t>Cessation of registration</w:t>
            </w:r>
          </w:p>
        </w:tc>
        <w:tc>
          <w:tcPr>
            <w:tcW w:w="1419" w:type="dxa"/>
            <w:shd w:val="clear" w:color="auto" w:fill="auto"/>
          </w:tcPr>
          <w:p w:rsidR="00300522" w:rsidRPr="00802D77" w:rsidRDefault="00300522" w:rsidP="00300522">
            <w:pPr>
              <w:pStyle w:val="Tabletext"/>
            </w:pPr>
            <w:r w:rsidRPr="00802D77">
              <w:t>Division</w:t>
            </w:r>
            <w:r w:rsidR="00802D77">
              <w:t> </w:t>
            </w:r>
            <w:r w:rsidRPr="00802D77">
              <w:t>138</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6</w:t>
            </w:r>
          </w:p>
        </w:tc>
        <w:tc>
          <w:tcPr>
            <w:tcW w:w="4961" w:type="dxa"/>
            <w:shd w:val="clear" w:color="auto" w:fill="auto"/>
          </w:tcPr>
          <w:p w:rsidR="00300522" w:rsidRPr="00802D77" w:rsidRDefault="00300522" w:rsidP="00300522">
            <w:pPr>
              <w:pStyle w:val="Tabletext"/>
            </w:pPr>
            <w:r w:rsidRPr="00802D77">
              <w:t>Changes in the extent of creditable purpose</w:t>
            </w:r>
          </w:p>
        </w:tc>
        <w:tc>
          <w:tcPr>
            <w:tcW w:w="1419" w:type="dxa"/>
            <w:shd w:val="clear" w:color="auto" w:fill="auto"/>
          </w:tcPr>
          <w:p w:rsidR="00300522" w:rsidRPr="00802D77" w:rsidRDefault="00300522" w:rsidP="00300522">
            <w:pPr>
              <w:pStyle w:val="Tabletext"/>
            </w:pPr>
            <w:r w:rsidRPr="00802D77">
              <w:t>Division</w:t>
            </w:r>
            <w:r w:rsidR="00802D77">
              <w:t> </w:t>
            </w:r>
            <w:r w:rsidRPr="00802D77">
              <w:t>129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7</w:t>
            </w:r>
          </w:p>
        </w:tc>
        <w:tc>
          <w:tcPr>
            <w:tcW w:w="4961" w:type="dxa"/>
            <w:shd w:val="clear" w:color="auto" w:fill="auto"/>
          </w:tcPr>
          <w:p w:rsidR="00300522" w:rsidRPr="00802D77" w:rsidRDefault="00300522" w:rsidP="00300522">
            <w:pPr>
              <w:pStyle w:val="Tabletext"/>
            </w:pPr>
            <w:r w:rsidRPr="00802D77">
              <w:t>Changing your accounting basis</w:t>
            </w:r>
          </w:p>
        </w:tc>
        <w:tc>
          <w:tcPr>
            <w:tcW w:w="1419" w:type="dxa"/>
            <w:shd w:val="clear" w:color="auto" w:fill="auto"/>
          </w:tcPr>
          <w:p w:rsidR="00300522" w:rsidRPr="00802D77" w:rsidRDefault="00300522" w:rsidP="00300522">
            <w:pPr>
              <w:pStyle w:val="Tabletext"/>
            </w:pPr>
            <w:r w:rsidRPr="00802D77">
              <w:t>Division</w:t>
            </w:r>
            <w:r w:rsidR="00802D77">
              <w:t> </w:t>
            </w:r>
            <w:r w:rsidRPr="00802D77">
              <w:t>159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8</w:t>
            </w:r>
          </w:p>
        </w:tc>
        <w:tc>
          <w:tcPr>
            <w:tcW w:w="4961" w:type="dxa"/>
            <w:shd w:val="clear" w:color="auto" w:fill="auto"/>
          </w:tcPr>
          <w:p w:rsidR="00300522" w:rsidRPr="00802D77" w:rsidRDefault="00300522" w:rsidP="00300522">
            <w:pPr>
              <w:pStyle w:val="Tabletext"/>
            </w:pPr>
            <w:r w:rsidRPr="00802D77">
              <w:t>Company amalgamations</w:t>
            </w:r>
          </w:p>
        </w:tc>
        <w:tc>
          <w:tcPr>
            <w:tcW w:w="1419" w:type="dxa"/>
            <w:shd w:val="clear" w:color="auto" w:fill="auto"/>
          </w:tcPr>
          <w:p w:rsidR="00300522" w:rsidRPr="00802D77" w:rsidRDefault="00300522" w:rsidP="00300522">
            <w:pPr>
              <w:pStyle w:val="Tabletext"/>
            </w:pPr>
            <w:r w:rsidRPr="00802D77">
              <w:t>Division</w:t>
            </w:r>
            <w:r w:rsidR="00802D77">
              <w:t> </w:t>
            </w:r>
            <w:r w:rsidRPr="00802D77">
              <w:t>90</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8A</w:t>
            </w:r>
          </w:p>
        </w:tc>
        <w:tc>
          <w:tcPr>
            <w:tcW w:w="4961" w:type="dxa"/>
            <w:shd w:val="clear" w:color="auto" w:fill="auto"/>
          </w:tcPr>
          <w:p w:rsidR="00300522" w:rsidRPr="00802D77" w:rsidRDefault="00300522" w:rsidP="00300522">
            <w:pPr>
              <w:pStyle w:val="Tabletext"/>
            </w:pPr>
            <w:r w:rsidRPr="00802D77">
              <w:t>Compulsory third party schemes</w:t>
            </w:r>
          </w:p>
        </w:tc>
        <w:tc>
          <w:tcPr>
            <w:tcW w:w="1419" w:type="dxa"/>
            <w:shd w:val="clear" w:color="auto" w:fill="auto"/>
          </w:tcPr>
          <w:p w:rsidR="00300522" w:rsidRPr="00802D77" w:rsidRDefault="00300522" w:rsidP="00300522">
            <w:pPr>
              <w:pStyle w:val="Tabletext"/>
            </w:pPr>
            <w:r w:rsidRPr="00802D77">
              <w:t>Division</w:t>
            </w:r>
            <w:r w:rsidR="00802D77">
              <w:t> </w:t>
            </w:r>
            <w:r w:rsidRPr="00802D77">
              <w:t>79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9</w:t>
            </w:r>
          </w:p>
        </w:tc>
        <w:tc>
          <w:tcPr>
            <w:tcW w:w="4961" w:type="dxa"/>
            <w:shd w:val="clear" w:color="auto" w:fill="auto"/>
          </w:tcPr>
          <w:p w:rsidR="00300522" w:rsidRPr="00802D77" w:rsidRDefault="00300522" w:rsidP="00300522">
            <w:pPr>
              <w:pStyle w:val="Tabletext"/>
            </w:pPr>
            <w:r w:rsidRPr="00802D77">
              <w:t>Customs security etc. given for taxable importations</w:t>
            </w:r>
          </w:p>
        </w:tc>
        <w:tc>
          <w:tcPr>
            <w:tcW w:w="1419" w:type="dxa"/>
            <w:shd w:val="clear" w:color="auto" w:fill="auto"/>
          </w:tcPr>
          <w:p w:rsidR="00300522" w:rsidRPr="00802D77" w:rsidRDefault="00300522" w:rsidP="00300522">
            <w:pPr>
              <w:pStyle w:val="Tabletext"/>
            </w:pPr>
            <w:r w:rsidRPr="00802D77">
              <w:t>Division</w:t>
            </w:r>
            <w:r w:rsidR="00802D77">
              <w:t> </w:t>
            </w:r>
            <w:r w:rsidRPr="00802D77">
              <w:t>171</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300522">
            <w:pPr>
              <w:pStyle w:val="Tabletext"/>
            </w:pPr>
            <w:r w:rsidRPr="00802D77">
              <w:t>10</w:t>
            </w:r>
          </w:p>
        </w:tc>
        <w:tc>
          <w:tcPr>
            <w:tcW w:w="4961" w:type="dxa"/>
            <w:shd w:val="clear" w:color="auto" w:fill="auto"/>
          </w:tcPr>
          <w:p w:rsidR="00300522" w:rsidRPr="00802D77" w:rsidRDefault="00300522" w:rsidP="00300522">
            <w:pPr>
              <w:pStyle w:val="Tabletext"/>
            </w:pPr>
            <w:r w:rsidRPr="00802D77">
              <w:t>Deposits as security</w:t>
            </w:r>
          </w:p>
        </w:tc>
        <w:tc>
          <w:tcPr>
            <w:tcW w:w="1419" w:type="dxa"/>
            <w:shd w:val="clear" w:color="auto" w:fill="auto"/>
          </w:tcPr>
          <w:p w:rsidR="00300522" w:rsidRPr="00802D77" w:rsidRDefault="00300522" w:rsidP="00300522">
            <w:pPr>
              <w:pStyle w:val="Tabletext"/>
            </w:pPr>
            <w:r w:rsidRPr="00802D77">
              <w:t>Division</w:t>
            </w:r>
            <w:r w:rsidR="00802D77">
              <w:t> </w:t>
            </w:r>
            <w:r w:rsidRPr="00802D77">
              <w:t>99</w:t>
            </w:r>
          </w:p>
        </w:tc>
      </w:tr>
      <w:tr w:rsidR="00300522" w:rsidRPr="00802D77" w:rsidTr="00A53099">
        <w:tblPrEx>
          <w:tblCellMar>
            <w:left w:w="107" w:type="dxa"/>
            <w:right w:w="107" w:type="dxa"/>
          </w:tblCellMar>
        </w:tblPrEx>
        <w:tc>
          <w:tcPr>
            <w:tcW w:w="709" w:type="dxa"/>
            <w:shd w:val="clear" w:color="auto" w:fill="auto"/>
          </w:tcPr>
          <w:p w:rsidR="00300522" w:rsidRPr="00802D77" w:rsidRDefault="00300522" w:rsidP="00C87193">
            <w:pPr>
              <w:pStyle w:val="Tabletext"/>
            </w:pPr>
            <w:r w:rsidRPr="00802D77">
              <w:t>10A</w:t>
            </w:r>
          </w:p>
        </w:tc>
        <w:tc>
          <w:tcPr>
            <w:tcW w:w="4961" w:type="dxa"/>
            <w:shd w:val="clear" w:color="auto" w:fill="auto"/>
          </w:tcPr>
          <w:p w:rsidR="00300522" w:rsidRPr="00802D77" w:rsidRDefault="00300522" w:rsidP="00C87193">
            <w:pPr>
              <w:pStyle w:val="Tabletext"/>
            </w:pPr>
            <w:r w:rsidRPr="00802D77">
              <w:t>Distributions from deceased estates</w:t>
            </w:r>
          </w:p>
        </w:tc>
        <w:tc>
          <w:tcPr>
            <w:tcW w:w="1419" w:type="dxa"/>
            <w:shd w:val="clear" w:color="auto" w:fill="auto"/>
          </w:tcPr>
          <w:p w:rsidR="00300522" w:rsidRPr="00802D77" w:rsidRDefault="00300522" w:rsidP="00C87193">
            <w:pPr>
              <w:pStyle w:val="Tabletext"/>
            </w:pPr>
            <w:r w:rsidRPr="00802D77">
              <w:t>Division</w:t>
            </w:r>
            <w:r w:rsidR="00802D77">
              <w:t> </w:t>
            </w:r>
            <w:r w:rsidRPr="00802D77">
              <w:t>139</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C87193">
            <w:pPr>
              <w:pStyle w:val="Tabletext"/>
            </w:pPr>
            <w:r w:rsidRPr="00802D77">
              <w:t>10B</w:t>
            </w:r>
          </w:p>
        </w:tc>
        <w:tc>
          <w:tcPr>
            <w:tcW w:w="4961" w:type="dxa"/>
            <w:shd w:val="clear" w:color="auto" w:fill="auto"/>
          </w:tcPr>
          <w:p w:rsidR="00446963" w:rsidRPr="00802D77" w:rsidRDefault="00446963" w:rsidP="00C87193">
            <w:pPr>
              <w:pStyle w:val="Tabletext"/>
            </w:pPr>
            <w:r w:rsidRPr="00802D77">
              <w:t>Excess GST</w:t>
            </w:r>
          </w:p>
        </w:tc>
        <w:tc>
          <w:tcPr>
            <w:tcW w:w="1419" w:type="dxa"/>
            <w:shd w:val="clear" w:color="auto" w:fill="auto"/>
          </w:tcPr>
          <w:p w:rsidR="00446963" w:rsidRPr="00802D77" w:rsidRDefault="00446963" w:rsidP="00C87193">
            <w:pPr>
              <w:pStyle w:val="Tabletext"/>
            </w:pPr>
            <w:r w:rsidRPr="00802D77">
              <w:t>Division</w:t>
            </w:r>
            <w:r w:rsidR="00802D77">
              <w:t> </w:t>
            </w:r>
            <w:r w:rsidRPr="00802D77">
              <w:t>142</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11</w:t>
            </w:r>
          </w:p>
        </w:tc>
        <w:tc>
          <w:tcPr>
            <w:tcW w:w="4961" w:type="dxa"/>
            <w:shd w:val="clear" w:color="auto" w:fill="auto"/>
          </w:tcPr>
          <w:p w:rsidR="00446963" w:rsidRPr="00802D77" w:rsidRDefault="00446963" w:rsidP="00300522">
            <w:pPr>
              <w:pStyle w:val="Tabletext"/>
            </w:pPr>
            <w:r w:rsidRPr="00802D77">
              <w:t>Financial supplies (reduced credit acquisitions)</w:t>
            </w:r>
          </w:p>
        </w:tc>
        <w:tc>
          <w:tcPr>
            <w:tcW w:w="1419" w:type="dxa"/>
            <w:shd w:val="clear" w:color="auto" w:fill="auto"/>
          </w:tcPr>
          <w:p w:rsidR="00446963" w:rsidRPr="00802D77" w:rsidRDefault="00446963" w:rsidP="00300522">
            <w:pPr>
              <w:pStyle w:val="Tabletext"/>
            </w:pPr>
            <w:r w:rsidRPr="00802D77">
              <w:t>Division</w:t>
            </w:r>
            <w:r w:rsidR="00802D77">
              <w:t> </w:t>
            </w:r>
            <w:r w:rsidRPr="00802D77">
              <w:t>70</w:t>
            </w:r>
          </w:p>
        </w:tc>
      </w:tr>
      <w:tr w:rsidR="00446963" w:rsidRPr="00802D77" w:rsidTr="00EA3631">
        <w:tblPrEx>
          <w:tblCellMar>
            <w:left w:w="107" w:type="dxa"/>
            <w:right w:w="107" w:type="dxa"/>
          </w:tblCellMar>
        </w:tblPrEx>
        <w:tc>
          <w:tcPr>
            <w:tcW w:w="709" w:type="dxa"/>
            <w:tcBorders>
              <w:bottom w:val="single" w:sz="4" w:space="0" w:color="auto"/>
            </w:tcBorders>
            <w:shd w:val="clear" w:color="auto" w:fill="auto"/>
          </w:tcPr>
          <w:p w:rsidR="00446963" w:rsidRPr="00802D77" w:rsidRDefault="00446963" w:rsidP="00300522">
            <w:pPr>
              <w:pStyle w:val="Tabletext"/>
            </w:pPr>
            <w:r w:rsidRPr="00802D77">
              <w:t>11A</w:t>
            </w:r>
          </w:p>
        </w:tc>
        <w:tc>
          <w:tcPr>
            <w:tcW w:w="4961" w:type="dxa"/>
            <w:tcBorders>
              <w:bottom w:val="single" w:sz="4" w:space="0" w:color="auto"/>
            </w:tcBorders>
            <w:shd w:val="clear" w:color="auto" w:fill="auto"/>
          </w:tcPr>
          <w:p w:rsidR="00446963" w:rsidRPr="00802D77" w:rsidRDefault="00446963" w:rsidP="00300522">
            <w:pPr>
              <w:pStyle w:val="Tabletext"/>
            </w:pPr>
            <w:r w:rsidRPr="00802D77">
              <w:t>Fringe benefits provided by input taxed suppliers</w:t>
            </w:r>
          </w:p>
        </w:tc>
        <w:tc>
          <w:tcPr>
            <w:tcW w:w="1419" w:type="dxa"/>
            <w:tcBorders>
              <w:bottom w:val="single" w:sz="4" w:space="0" w:color="auto"/>
            </w:tcBorders>
            <w:shd w:val="clear" w:color="auto" w:fill="auto"/>
          </w:tcPr>
          <w:p w:rsidR="00446963" w:rsidRPr="00802D77" w:rsidRDefault="00446963" w:rsidP="00300522">
            <w:pPr>
              <w:pStyle w:val="Tabletext"/>
            </w:pPr>
            <w:r w:rsidRPr="00802D77">
              <w:t>Division</w:t>
            </w:r>
            <w:r w:rsidR="00802D77">
              <w:t> </w:t>
            </w:r>
            <w:r w:rsidRPr="00802D77">
              <w:t>71</w:t>
            </w:r>
          </w:p>
        </w:tc>
      </w:tr>
      <w:tr w:rsidR="00446963" w:rsidRPr="00802D77" w:rsidTr="002671D9">
        <w:tblPrEx>
          <w:tblCellMar>
            <w:left w:w="107" w:type="dxa"/>
            <w:right w:w="107" w:type="dxa"/>
          </w:tblCellMar>
        </w:tblPrEx>
        <w:tc>
          <w:tcPr>
            <w:tcW w:w="709" w:type="dxa"/>
            <w:tcBorders>
              <w:bottom w:val="single" w:sz="4" w:space="0" w:color="auto"/>
            </w:tcBorders>
            <w:shd w:val="clear" w:color="auto" w:fill="auto"/>
          </w:tcPr>
          <w:p w:rsidR="00446963" w:rsidRPr="00802D77" w:rsidRDefault="00446963" w:rsidP="00300522">
            <w:pPr>
              <w:pStyle w:val="Tabletext"/>
            </w:pPr>
            <w:bookmarkStart w:id="226" w:name="CU_22201554"/>
            <w:bookmarkStart w:id="227" w:name="CU_22201665"/>
            <w:bookmarkEnd w:id="226"/>
            <w:bookmarkEnd w:id="227"/>
            <w:r w:rsidRPr="00802D77">
              <w:t>12</w:t>
            </w:r>
          </w:p>
        </w:tc>
        <w:tc>
          <w:tcPr>
            <w:tcW w:w="4961" w:type="dxa"/>
            <w:tcBorders>
              <w:bottom w:val="single" w:sz="4" w:space="0" w:color="auto"/>
            </w:tcBorders>
            <w:shd w:val="clear" w:color="auto" w:fill="auto"/>
          </w:tcPr>
          <w:p w:rsidR="00446963" w:rsidRPr="00802D77" w:rsidRDefault="00446963" w:rsidP="00300522">
            <w:pPr>
              <w:pStyle w:val="Tabletext"/>
            </w:pPr>
            <w:r w:rsidRPr="00802D77">
              <w:t>Gambling</w:t>
            </w:r>
          </w:p>
        </w:tc>
        <w:tc>
          <w:tcPr>
            <w:tcW w:w="1419" w:type="dxa"/>
            <w:tcBorders>
              <w:bottom w:val="single" w:sz="4" w:space="0" w:color="auto"/>
            </w:tcBorders>
            <w:shd w:val="clear" w:color="auto" w:fill="auto"/>
          </w:tcPr>
          <w:p w:rsidR="00446963" w:rsidRPr="00802D77" w:rsidRDefault="00446963" w:rsidP="00300522">
            <w:pPr>
              <w:pStyle w:val="Tabletext"/>
            </w:pPr>
            <w:r w:rsidRPr="00802D77">
              <w:t>Division</w:t>
            </w:r>
            <w:r w:rsidR="00802D77">
              <w:t> </w:t>
            </w:r>
            <w:r w:rsidRPr="00802D77">
              <w:t>126</w:t>
            </w:r>
          </w:p>
        </w:tc>
      </w:tr>
      <w:tr w:rsidR="00446963" w:rsidRPr="00802D77" w:rsidTr="002671D9">
        <w:tblPrEx>
          <w:tblCellMar>
            <w:left w:w="107" w:type="dxa"/>
            <w:right w:w="107" w:type="dxa"/>
          </w:tblCellMar>
        </w:tblPrEx>
        <w:tc>
          <w:tcPr>
            <w:tcW w:w="709" w:type="dxa"/>
            <w:tcBorders>
              <w:bottom w:val="single" w:sz="4" w:space="0" w:color="auto"/>
            </w:tcBorders>
            <w:shd w:val="clear" w:color="auto" w:fill="auto"/>
          </w:tcPr>
          <w:p w:rsidR="00446963" w:rsidRPr="00802D77" w:rsidRDefault="00446963" w:rsidP="00300522">
            <w:pPr>
              <w:pStyle w:val="Tabletext"/>
            </w:pPr>
            <w:bookmarkStart w:id="228" w:name="CU_22201007"/>
            <w:bookmarkEnd w:id="228"/>
            <w:r w:rsidRPr="00802D77">
              <w:t>12A</w:t>
            </w:r>
          </w:p>
        </w:tc>
        <w:tc>
          <w:tcPr>
            <w:tcW w:w="4961" w:type="dxa"/>
            <w:tcBorders>
              <w:bottom w:val="single" w:sz="4" w:space="0" w:color="auto"/>
            </w:tcBorders>
            <w:shd w:val="clear" w:color="auto" w:fill="auto"/>
          </w:tcPr>
          <w:p w:rsidR="00446963" w:rsidRPr="00802D77" w:rsidRDefault="00446963" w:rsidP="00300522">
            <w:pPr>
              <w:pStyle w:val="Tabletext"/>
            </w:pPr>
            <w:r w:rsidRPr="00802D77">
              <w:t>Goods applied solely to private or domestic use</w:t>
            </w:r>
          </w:p>
        </w:tc>
        <w:tc>
          <w:tcPr>
            <w:tcW w:w="1419" w:type="dxa"/>
            <w:tcBorders>
              <w:bottom w:val="single" w:sz="4" w:space="0" w:color="auto"/>
            </w:tcBorders>
            <w:shd w:val="clear" w:color="auto" w:fill="auto"/>
          </w:tcPr>
          <w:p w:rsidR="00446963" w:rsidRPr="00802D77" w:rsidRDefault="00446963" w:rsidP="00300522">
            <w:pPr>
              <w:pStyle w:val="Tabletext"/>
            </w:pPr>
            <w:r w:rsidRPr="00802D77">
              <w:t>Division</w:t>
            </w:r>
            <w:r w:rsidR="00802D77">
              <w:t> </w:t>
            </w:r>
            <w:r w:rsidRPr="00802D77">
              <w:t>130</w:t>
            </w:r>
          </w:p>
        </w:tc>
      </w:tr>
      <w:tr w:rsidR="00446963" w:rsidRPr="00802D77" w:rsidTr="002671D9">
        <w:tblPrEx>
          <w:tblCellMar>
            <w:left w:w="107" w:type="dxa"/>
            <w:right w:w="107" w:type="dxa"/>
          </w:tblCellMar>
        </w:tblPrEx>
        <w:tc>
          <w:tcPr>
            <w:tcW w:w="709" w:type="dxa"/>
            <w:tcBorders>
              <w:top w:val="single" w:sz="4" w:space="0" w:color="auto"/>
            </w:tcBorders>
            <w:shd w:val="clear" w:color="auto" w:fill="auto"/>
          </w:tcPr>
          <w:p w:rsidR="00446963" w:rsidRPr="00802D77" w:rsidRDefault="00446963" w:rsidP="00300522">
            <w:pPr>
              <w:pStyle w:val="Tabletext"/>
            </w:pPr>
            <w:r w:rsidRPr="00802D77">
              <w:t>12B</w:t>
            </w:r>
          </w:p>
        </w:tc>
        <w:tc>
          <w:tcPr>
            <w:tcW w:w="4961" w:type="dxa"/>
            <w:tcBorders>
              <w:top w:val="single" w:sz="4" w:space="0" w:color="auto"/>
            </w:tcBorders>
            <w:shd w:val="clear" w:color="auto" w:fill="auto"/>
          </w:tcPr>
          <w:p w:rsidR="00446963" w:rsidRPr="00802D77" w:rsidRDefault="00446963" w:rsidP="00300522">
            <w:pPr>
              <w:pStyle w:val="Tabletext"/>
            </w:pPr>
            <w:r w:rsidRPr="00802D77">
              <w:t>Government entities</w:t>
            </w:r>
          </w:p>
        </w:tc>
        <w:tc>
          <w:tcPr>
            <w:tcW w:w="1419" w:type="dxa"/>
            <w:tcBorders>
              <w:top w:val="single" w:sz="4" w:space="0" w:color="auto"/>
            </w:tcBorders>
            <w:shd w:val="clear" w:color="auto" w:fill="auto"/>
          </w:tcPr>
          <w:p w:rsidR="00446963" w:rsidRPr="00802D77" w:rsidRDefault="00446963" w:rsidP="00300522">
            <w:pPr>
              <w:pStyle w:val="Tabletext"/>
            </w:pPr>
            <w:r w:rsidRPr="00802D77">
              <w:t>Division</w:t>
            </w:r>
            <w:r w:rsidR="00802D77">
              <w:t> </w:t>
            </w:r>
            <w:r w:rsidRPr="00802D77">
              <w:t>149</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13</w:t>
            </w:r>
          </w:p>
        </w:tc>
        <w:tc>
          <w:tcPr>
            <w:tcW w:w="4961" w:type="dxa"/>
            <w:shd w:val="clear" w:color="auto" w:fill="auto"/>
          </w:tcPr>
          <w:p w:rsidR="00446963" w:rsidRPr="00802D77" w:rsidRDefault="00446963" w:rsidP="00300522">
            <w:pPr>
              <w:pStyle w:val="Tabletext"/>
            </w:pPr>
            <w:r w:rsidRPr="00802D77">
              <w:t>GST branches</w:t>
            </w:r>
          </w:p>
        </w:tc>
        <w:tc>
          <w:tcPr>
            <w:tcW w:w="1419" w:type="dxa"/>
            <w:shd w:val="clear" w:color="auto" w:fill="auto"/>
          </w:tcPr>
          <w:p w:rsidR="00446963" w:rsidRPr="00802D77" w:rsidRDefault="00446963" w:rsidP="00300522">
            <w:pPr>
              <w:pStyle w:val="Tabletext"/>
            </w:pPr>
            <w:r w:rsidRPr="00802D77">
              <w:t>Division</w:t>
            </w:r>
            <w:r w:rsidR="00802D77">
              <w:t> </w:t>
            </w:r>
            <w:r w:rsidRPr="00802D77">
              <w:t>54</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14</w:t>
            </w:r>
          </w:p>
        </w:tc>
        <w:tc>
          <w:tcPr>
            <w:tcW w:w="4961" w:type="dxa"/>
            <w:shd w:val="clear" w:color="auto" w:fill="auto"/>
          </w:tcPr>
          <w:p w:rsidR="00446963" w:rsidRPr="00802D77" w:rsidRDefault="00446963" w:rsidP="00300522">
            <w:pPr>
              <w:pStyle w:val="Tabletext"/>
            </w:pPr>
            <w:r w:rsidRPr="00802D77">
              <w:t>GST groups</w:t>
            </w:r>
          </w:p>
        </w:tc>
        <w:tc>
          <w:tcPr>
            <w:tcW w:w="1419" w:type="dxa"/>
            <w:shd w:val="clear" w:color="auto" w:fill="auto"/>
          </w:tcPr>
          <w:p w:rsidR="00446963" w:rsidRPr="00802D77" w:rsidRDefault="00446963" w:rsidP="00300522">
            <w:pPr>
              <w:pStyle w:val="Tabletext"/>
            </w:pPr>
            <w:r w:rsidRPr="00802D77">
              <w:t>Division</w:t>
            </w:r>
            <w:r w:rsidR="00802D77">
              <w:t> </w:t>
            </w:r>
            <w:r w:rsidRPr="00802D77">
              <w:t>48</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15</w:t>
            </w:r>
          </w:p>
        </w:tc>
        <w:tc>
          <w:tcPr>
            <w:tcW w:w="4961" w:type="dxa"/>
            <w:shd w:val="clear" w:color="auto" w:fill="auto"/>
          </w:tcPr>
          <w:p w:rsidR="00446963" w:rsidRPr="00802D77" w:rsidRDefault="00446963" w:rsidP="00300522">
            <w:pPr>
              <w:pStyle w:val="Tabletext"/>
            </w:pPr>
            <w:r w:rsidRPr="00802D77">
              <w:t>GST joint ventures</w:t>
            </w:r>
          </w:p>
        </w:tc>
        <w:tc>
          <w:tcPr>
            <w:tcW w:w="1419" w:type="dxa"/>
            <w:shd w:val="clear" w:color="auto" w:fill="auto"/>
          </w:tcPr>
          <w:p w:rsidR="00446963" w:rsidRPr="00802D77" w:rsidRDefault="00446963" w:rsidP="00300522">
            <w:pPr>
              <w:pStyle w:val="Tabletext"/>
            </w:pPr>
            <w:r w:rsidRPr="00802D77">
              <w:t>Division</w:t>
            </w:r>
            <w:r w:rsidR="00802D77">
              <w:t> </w:t>
            </w:r>
            <w:r w:rsidRPr="00802D77">
              <w:t>51</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15A</w:t>
            </w:r>
          </w:p>
        </w:tc>
        <w:tc>
          <w:tcPr>
            <w:tcW w:w="4961" w:type="dxa"/>
            <w:shd w:val="clear" w:color="auto" w:fill="auto"/>
          </w:tcPr>
          <w:p w:rsidR="00446963" w:rsidRPr="00802D77" w:rsidRDefault="00446963" w:rsidP="00300522">
            <w:pPr>
              <w:pStyle w:val="Tabletext"/>
            </w:pPr>
            <w:r w:rsidRPr="00802D77">
              <w:t>GST religious groups</w:t>
            </w:r>
          </w:p>
        </w:tc>
        <w:tc>
          <w:tcPr>
            <w:tcW w:w="1419" w:type="dxa"/>
            <w:shd w:val="clear" w:color="auto" w:fill="auto"/>
          </w:tcPr>
          <w:p w:rsidR="00446963" w:rsidRPr="00802D77" w:rsidRDefault="00446963" w:rsidP="00300522">
            <w:pPr>
              <w:pStyle w:val="Tabletext"/>
            </w:pPr>
            <w:r w:rsidRPr="00802D77">
              <w:t>Division</w:t>
            </w:r>
            <w:r w:rsidR="00802D77">
              <w:t> </w:t>
            </w:r>
            <w:r w:rsidRPr="00802D77">
              <w:t>49</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17</w:t>
            </w:r>
          </w:p>
        </w:tc>
        <w:tc>
          <w:tcPr>
            <w:tcW w:w="4961" w:type="dxa"/>
            <w:shd w:val="clear" w:color="auto" w:fill="auto"/>
          </w:tcPr>
          <w:p w:rsidR="00446963" w:rsidRPr="00802D77" w:rsidRDefault="00446963" w:rsidP="00300522">
            <w:pPr>
              <w:pStyle w:val="Tabletext"/>
            </w:pPr>
            <w:r w:rsidRPr="00802D77">
              <w:t>Importations without entry for home consumption</w:t>
            </w:r>
          </w:p>
        </w:tc>
        <w:tc>
          <w:tcPr>
            <w:tcW w:w="1419" w:type="dxa"/>
            <w:shd w:val="clear" w:color="auto" w:fill="auto"/>
          </w:tcPr>
          <w:p w:rsidR="00446963" w:rsidRPr="00802D77" w:rsidRDefault="00446963" w:rsidP="00300522">
            <w:pPr>
              <w:pStyle w:val="Tabletext"/>
            </w:pPr>
            <w:r w:rsidRPr="00802D77">
              <w:t>Division</w:t>
            </w:r>
            <w:r w:rsidR="00802D77">
              <w:t> </w:t>
            </w:r>
            <w:r w:rsidRPr="00802D77">
              <w:t>114</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18</w:t>
            </w:r>
          </w:p>
        </w:tc>
        <w:tc>
          <w:tcPr>
            <w:tcW w:w="4961" w:type="dxa"/>
            <w:shd w:val="clear" w:color="auto" w:fill="auto"/>
          </w:tcPr>
          <w:p w:rsidR="00446963" w:rsidRPr="00802D77" w:rsidRDefault="00446963" w:rsidP="00300522">
            <w:pPr>
              <w:pStyle w:val="Tabletext"/>
            </w:pPr>
            <w:r w:rsidRPr="00802D77">
              <w:t>Insurance</w:t>
            </w:r>
          </w:p>
        </w:tc>
        <w:tc>
          <w:tcPr>
            <w:tcW w:w="1419" w:type="dxa"/>
            <w:shd w:val="clear" w:color="auto" w:fill="auto"/>
          </w:tcPr>
          <w:p w:rsidR="00446963" w:rsidRPr="00802D77" w:rsidRDefault="00446963" w:rsidP="00300522">
            <w:pPr>
              <w:pStyle w:val="Tabletext"/>
            </w:pPr>
            <w:r w:rsidRPr="00802D77">
              <w:t>Division</w:t>
            </w:r>
            <w:r w:rsidR="00802D77">
              <w:t> </w:t>
            </w:r>
            <w:r w:rsidRPr="00802D77">
              <w:t>78</w:t>
            </w:r>
          </w:p>
        </w:tc>
      </w:tr>
      <w:tr w:rsidR="005508E4" w:rsidRPr="00802D77" w:rsidTr="00A53099">
        <w:tblPrEx>
          <w:tblCellMar>
            <w:left w:w="107" w:type="dxa"/>
            <w:right w:w="107" w:type="dxa"/>
          </w:tblCellMar>
        </w:tblPrEx>
        <w:tc>
          <w:tcPr>
            <w:tcW w:w="709" w:type="dxa"/>
            <w:shd w:val="clear" w:color="auto" w:fill="auto"/>
          </w:tcPr>
          <w:p w:rsidR="005508E4" w:rsidRPr="00802D77" w:rsidRDefault="005508E4" w:rsidP="00300522">
            <w:pPr>
              <w:pStyle w:val="Tabletext"/>
            </w:pPr>
            <w:r w:rsidRPr="00802D77">
              <w:t>18A</w:t>
            </w:r>
          </w:p>
        </w:tc>
        <w:tc>
          <w:tcPr>
            <w:tcW w:w="4961" w:type="dxa"/>
            <w:shd w:val="clear" w:color="auto" w:fill="auto"/>
          </w:tcPr>
          <w:p w:rsidR="005508E4" w:rsidRPr="00802D77" w:rsidRDefault="005508E4" w:rsidP="00300522">
            <w:pPr>
              <w:pStyle w:val="Tabletext"/>
            </w:pPr>
            <w:r w:rsidRPr="00802D77">
              <w:t>Limited registration entities</w:t>
            </w:r>
          </w:p>
        </w:tc>
        <w:tc>
          <w:tcPr>
            <w:tcW w:w="1419" w:type="dxa"/>
            <w:shd w:val="clear" w:color="auto" w:fill="auto"/>
          </w:tcPr>
          <w:p w:rsidR="005508E4" w:rsidRPr="00802D77" w:rsidRDefault="005508E4" w:rsidP="00300522">
            <w:pPr>
              <w:pStyle w:val="Tabletext"/>
            </w:pPr>
            <w:r w:rsidRPr="00802D77">
              <w:t>Division</w:t>
            </w:r>
            <w:r w:rsidR="00802D77">
              <w:t> </w:t>
            </w:r>
            <w:r w:rsidRPr="00802D77">
              <w:t>146</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19</w:t>
            </w:r>
          </w:p>
        </w:tc>
        <w:tc>
          <w:tcPr>
            <w:tcW w:w="4961" w:type="dxa"/>
            <w:shd w:val="clear" w:color="auto" w:fill="auto"/>
          </w:tcPr>
          <w:p w:rsidR="00446963" w:rsidRPr="00802D77" w:rsidRDefault="00446963" w:rsidP="00300522">
            <w:pPr>
              <w:pStyle w:val="Tabletext"/>
            </w:pPr>
            <w:r w:rsidRPr="00802D77">
              <w:t>Long</w:t>
            </w:r>
            <w:r w:rsidR="00802D77">
              <w:noBreakHyphen/>
            </w:r>
            <w:r w:rsidRPr="00802D77">
              <w:t>term accommodation in commercial residential premises</w:t>
            </w:r>
          </w:p>
        </w:tc>
        <w:tc>
          <w:tcPr>
            <w:tcW w:w="1419" w:type="dxa"/>
            <w:shd w:val="clear" w:color="auto" w:fill="auto"/>
          </w:tcPr>
          <w:p w:rsidR="00446963" w:rsidRPr="00802D77" w:rsidRDefault="00446963" w:rsidP="00300522">
            <w:pPr>
              <w:pStyle w:val="Tabletext"/>
            </w:pPr>
            <w:r w:rsidRPr="00802D77">
              <w:t>Division</w:t>
            </w:r>
            <w:r w:rsidR="00802D77">
              <w:t> </w:t>
            </w:r>
            <w:r w:rsidRPr="00802D77">
              <w:t>87</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20</w:t>
            </w:r>
          </w:p>
        </w:tc>
        <w:tc>
          <w:tcPr>
            <w:tcW w:w="4961" w:type="dxa"/>
            <w:shd w:val="clear" w:color="auto" w:fill="auto"/>
          </w:tcPr>
          <w:p w:rsidR="00446963" w:rsidRPr="00802D77" w:rsidRDefault="00446963" w:rsidP="00300522">
            <w:pPr>
              <w:pStyle w:val="Tabletext"/>
            </w:pPr>
            <w:r w:rsidRPr="00802D77">
              <w:t>Non</w:t>
            </w:r>
            <w:r w:rsidR="00802D77">
              <w:noBreakHyphen/>
            </w:r>
            <w:r w:rsidRPr="00802D77">
              <w:t>deductible expenses</w:t>
            </w:r>
          </w:p>
        </w:tc>
        <w:tc>
          <w:tcPr>
            <w:tcW w:w="1419" w:type="dxa"/>
            <w:shd w:val="clear" w:color="auto" w:fill="auto"/>
          </w:tcPr>
          <w:p w:rsidR="00446963" w:rsidRPr="00802D77" w:rsidRDefault="00446963" w:rsidP="00300522">
            <w:pPr>
              <w:pStyle w:val="Tabletext"/>
            </w:pPr>
            <w:r w:rsidRPr="00802D77">
              <w:t>Division</w:t>
            </w:r>
            <w:r w:rsidR="00802D77">
              <w:t> </w:t>
            </w:r>
            <w:r w:rsidRPr="00802D77">
              <w:t>69</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20A</w:t>
            </w:r>
          </w:p>
        </w:tc>
        <w:tc>
          <w:tcPr>
            <w:tcW w:w="4961" w:type="dxa"/>
            <w:shd w:val="clear" w:color="auto" w:fill="auto"/>
          </w:tcPr>
          <w:p w:rsidR="00446963" w:rsidRPr="00802D77" w:rsidRDefault="00446963" w:rsidP="00300522">
            <w:pPr>
              <w:pStyle w:val="Tabletext"/>
            </w:pPr>
            <w:r w:rsidRPr="00802D77">
              <w:t>Non</w:t>
            </w:r>
            <w:r w:rsidR="00802D77">
              <w:noBreakHyphen/>
            </w:r>
            <w:r w:rsidRPr="00802D77">
              <w:t>profit sub</w:t>
            </w:r>
            <w:r w:rsidR="00802D77">
              <w:noBreakHyphen/>
            </w:r>
            <w:r w:rsidRPr="00802D77">
              <w:t>entities</w:t>
            </w:r>
          </w:p>
        </w:tc>
        <w:tc>
          <w:tcPr>
            <w:tcW w:w="1419" w:type="dxa"/>
            <w:shd w:val="clear" w:color="auto" w:fill="auto"/>
          </w:tcPr>
          <w:p w:rsidR="00446963" w:rsidRPr="00802D77" w:rsidRDefault="00446963" w:rsidP="00300522">
            <w:pPr>
              <w:pStyle w:val="Tabletext"/>
            </w:pPr>
            <w:r w:rsidRPr="00802D77">
              <w:t>Division</w:t>
            </w:r>
            <w:r w:rsidR="00802D77">
              <w:t> </w:t>
            </w:r>
            <w:r w:rsidRPr="00802D77">
              <w:t>63</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20B</w:t>
            </w:r>
          </w:p>
        </w:tc>
        <w:tc>
          <w:tcPr>
            <w:tcW w:w="4961" w:type="dxa"/>
            <w:shd w:val="clear" w:color="auto" w:fill="auto"/>
          </w:tcPr>
          <w:p w:rsidR="00446963" w:rsidRPr="00802D77" w:rsidRDefault="00446963" w:rsidP="00300522">
            <w:pPr>
              <w:pStyle w:val="Tabletext"/>
            </w:pPr>
            <w:r w:rsidRPr="00802D77">
              <w:t>Non</w:t>
            </w:r>
            <w:r w:rsidR="00802D77">
              <w:noBreakHyphen/>
            </w:r>
            <w:r w:rsidRPr="00802D77">
              <w:t xml:space="preserve">residents making supplies connected with </w:t>
            </w:r>
            <w:r w:rsidR="008523E9" w:rsidRPr="00802D77">
              <w:t>the indirect tax zone</w:t>
            </w:r>
          </w:p>
        </w:tc>
        <w:tc>
          <w:tcPr>
            <w:tcW w:w="1419" w:type="dxa"/>
            <w:shd w:val="clear" w:color="auto" w:fill="auto"/>
          </w:tcPr>
          <w:p w:rsidR="00446963" w:rsidRPr="00802D77" w:rsidRDefault="00446963" w:rsidP="00300522">
            <w:pPr>
              <w:pStyle w:val="Tabletext"/>
            </w:pPr>
            <w:r w:rsidRPr="00802D77">
              <w:t>Division</w:t>
            </w:r>
            <w:r w:rsidR="00802D77">
              <w:t> </w:t>
            </w:r>
            <w:r w:rsidRPr="00802D77">
              <w:t xml:space="preserve">83 </w:t>
            </w:r>
          </w:p>
        </w:tc>
      </w:tr>
      <w:tr w:rsidR="005508E4" w:rsidRPr="00802D77" w:rsidDel="005508E4" w:rsidTr="00A53099">
        <w:tblPrEx>
          <w:tblCellMar>
            <w:left w:w="107" w:type="dxa"/>
            <w:right w:w="107" w:type="dxa"/>
          </w:tblCellMar>
        </w:tblPrEx>
        <w:tc>
          <w:tcPr>
            <w:tcW w:w="709" w:type="dxa"/>
            <w:shd w:val="clear" w:color="auto" w:fill="auto"/>
          </w:tcPr>
          <w:p w:rsidR="005508E4" w:rsidRPr="00802D77" w:rsidDel="005508E4" w:rsidRDefault="005508E4" w:rsidP="00300522">
            <w:pPr>
              <w:pStyle w:val="Tabletext"/>
            </w:pPr>
            <w:r w:rsidRPr="00802D77">
              <w:t>21</w:t>
            </w:r>
          </w:p>
        </w:tc>
        <w:tc>
          <w:tcPr>
            <w:tcW w:w="4961" w:type="dxa"/>
            <w:shd w:val="clear" w:color="auto" w:fill="auto"/>
          </w:tcPr>
          <w:p w:rsidR="005508E4" w:rsidRPr="00802D77" w:rsidDel="005508E4" w:rsidRDefault="005508E4" w:rsidP="00300522">
            <w:pPr>
              <w:pStyle w:val="Tabletext"/>
            </w:pPr>
            <w:r w:rsidRPr="00802D77">
              <w:t>Offshore supplies</w:t>
            </w:r>
          </w:p>
        </w:tc>
        <w:tc>
          <w:tcPr>
            <w:tcW w:w="1419" w:type="dxa"/>
            <w:shd w:val="clear" w:color="auto" w:fill="auto"/>
          </w:tcPr>
          <w:p w:rsidR="005508E4" w:rsidRPr="00802D77" w:rsidDel="005508E4" w:rsidRDefault="005508E4" w:rsidP="00300522">
            <w:pPr>
              <w:pStyle w:val="Tabletext"/>
            </w:pPr>
            <w:r w:rsidRPr="00802D77">
              <w:t>Division</w:t>
            </w:r>
            <w:r w:rsidR="00802D77">
              <w:t> </w:t>
            </w:r>
            <w:r w:rsidRPr="00802D77">
              <w:t>84</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21A</w:t>
            </w:r>
          </w:p>
        </w:tc>
        <w:tc>
          <w:tcPr>
            <w:tcW w:w="4961" w:type="dxa"/>
            <w:shd w:val="clear" w:color="auto" w:fill="auto"/>
          </w:tcPr>
          <w:p w:rsidR="00446963" w:rsidRPr="00802D77" w:rsidRDefault="00446963" w:rsidP="00300522">
            <w:pPr>
              <w:pStyle w:val="Tabletext"/>
            </w:pPr>
            <w:r w:rsidRPr="00802D77">
              <w:t>Payment of GST by instalments</w:t>
            </w:r>
          </w:p>
        </w:tc>
        <w:tc>
          <w:tcPr>
            <w:tcW w:w="1419" w:type="dxa"/>
            <w:shd w:val="clear" w:color="auto" w:fill="auto"/>
          </w:tcPr>
          <w:p w:rsidR="00446963" w:rsidRPr="00802D77" w:rsidRDefault="00446963" w:rsidP="00300522">
            <w:pPr>
              <w:pStyle w:val="Tabletext"/>
            </w:pPr>
            <w:r w:rsidRPr="00802D77">
              <w:t>Division</w:t>
            </w:r>
            <w:r w:rsidR="00802D77">
              <w:t> </w:t>
            </w:r>
            <w:r w:rsidRPr="00802D77">
              <w:t>162</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22</w:t>
            </w:r>
          </w:p>
        </w:tc>
        <w:tc>
          <w:tcPr>
            <w:tcW w:w="4961" w:type="dxa"/>
            <w:shd w:val="clear" w:color="auto" w:fill="auto"/>
          </w:tcPr>
          <w:p w:rsidR="00446963" w:rsidRPr="00802D77" w:rsidRDefault="00446963" w:rsidP="00300522">
            <w:pPr>
              <w:pStyle w:val="Tabletext"/>
            </w:pPr>
            <w:r w:rsidRPr="00802D77">
              <w:t xml:space="preserve">Payments of taxes </w:t>
            </w:r>
          </w:p>
        </w:tc>
        <w:tc>
          <w:tcPr>
            <w:tcW w:w="1419" w:type="dxa"/>
            <w:shd w:val="clear" w:color="auto" w:fill="auto"/>
          </w:tcPr>
          <w:p w:rsidR="00446963" w:rsidRPr="00802D77" w:rsidRDefault="00446963" w:rsidP="00300522">
            <w:pPr>
              <w:pStyle w:val="Tabletext"/>
            </w:pPr>
            <w:r w:rsidRPr="00802D77">
              <w:t>Division</w:t>
            </w:r>
            <w:r w:rsidR="00802D77">
              <w:t> </w:t>
            </w:r>
            <w:r w:rsidRPr="00802D77">
              <w:t>81</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23</w:t>
            </w:r>
          </w:p>
        </w:tc>
        <w:tc>
          <w:tcPr>
            <w:tcW w:w="4961" w:type="dxa"/>
            <w:shd w:val="clear" w:color="auto" w:fill="auto"/>
          </w:tcPr>
          <w:p w:rsidR="00446963" w:rsidRPr="00802D77" w:rsidRDefault="00446963" w:rsidP="00300522">
            <w:pPr>
              <w:pStyle w:val="Tabletext"/>
            </w:pPr>
            <w:r w:rsidRPr="00802D77">
              <w:t>Pre</w:t>
            </w:r>
            <w:r w:rsidR="00802D77">
              <w:noBreakHyphen/>
            </w:r>
            <w:r w:rsidRPr="00802D77">
              <w:t>establishment costs</w:t>
            </w:r>
          </w:p>
        </w:tc>
        <w:tc>
          <w:tcPr>
            <w:tcW w:w="1419" w:type="dxa"/>
            <w:shd w:val="clear" w:color="auto" w:fill="auto"/>
          </w:tcPr>
          <w:p w:rsidR="00446963" w:rsidRPr="00802D77" w:rsidRDefault="00446963" w:rsidP="00300522">
            <w:pPr>
              <w:pStyle w:val="Tabletext"/>
            </w:pPr>
            <w:r w:rsidRPr="00802D77">
              <w:t>Division</w:t>
            </w:r>
            <w:r w:rsidR="00802D77">
              <w:t> </w:t>
            </w:r>
            <w:r w:rsidRPr="00802D77">
              <w:t>60</w:t>
            </w:r>
          </w:p>
        </w:tc>
      </w:tr>
      <w:tr w:rsidR="00446963" w:rsidRPr="00802D77" w:rsidTr="00A53099">
        <w:tc>
          <w:tcPr>
            <w:tcW w:w="709" w:type="dxa"/>
            <w:shd w:val="clear" w:color="auto" w:fill="auto"/>
          </w:tcPr>
          <w:p w:rsidR="00446963" w:rsidRPr="00802D77" w:rsidRDefault="00446963" w:rsidP="007F0F28">
            <w:pPr>
              <w:pStyle w:val="Tabletext"/>
            </w:pPr>
            <w:r w:rsidRPr="00802D77">
              <w:t>23A</w:t>
            </w:r>
          </w:p>
        </w:tc>
        <w:tc>
          <w:tcPr>
            <w:tcW w:w="4961" w:type="dxa"/>
            <w:shd w:val="clear" w:color="auto" w:fill="auto"/>
          </w:tcPr>
          <w:p w:rsidR="00446963" w:rsidRPr="00802D77" w:rsidRDefault="00446963" w:rsidP="007F0F28">
            <w:pPr>
              <w:pStyle w:val="Tabletext"/>
            </w:pPr>
            <w:r w:rsidRPr="00802D77">
              <w:t>Providing additional consideration under gross</w:t>
            </w:r>
            <w:r w:rsidR="00802D77">
              <w:noBreakHyphen/>
            </w:r>
            <w:r w:rsidRPr="00802D77">
              <w:t>up clauses</w:t>
            </w:r>
          </w:p>
        </w:tc>
        <w:tc>
          <w:tcPr>
            <w:tcW w:w="1419" w:type="dxa"/>
            <w:shd w:val="clear" w:color="auto" w:fill="auto"/>
          </w:tcPr>
          <w:p w:rsidR="00446963" w:rsidRPr="00802D77" w:rsidRDefault="00446963" w:rsidP="007F0F28">
            <w:pPr>
              <w:pStyle w:val="Tabletext"/>
            </w:pPr>
            <w:r w:rsidRPr="00802D77">
              <w:t>Division</w:t>
            </w:r>
            <w:r w:rsidR="00802D77">
              <w:t> </w:t>
            </w:r>
            <w:r w:rsidRPr="00802D77">
              <w:t>133</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24</w:t>
            </w:r>
          </w:p>
        </w:tc>
        <w:tc>
          <w:tcPr>
            <w:tcW w:w="4961" w:type="dxa"/>
            <w:shd w:val="clear" w:color="auto" w:fill="auto"/>
          </w:tcPr>
          <w:p w:rsidR="00446963" w:rsidRPr="00802D77" w:rsidRDefault="00446963" w:rsidP="00300522">
            <w:pPr>
              <w:pStyle w:val="Tabletext"/>
            </w:pPr>
            <w:r w:rsidRPr="00802D77">
              <w:t>Reimbursement of employees etc.</w:t>
            </w:r>
          </w:p>
        </w:tc>
        <w:tc>
          <w:tcPr>
            <w:tcW w:w="1419" w:type="dxa"/>
            <w:shd w:val="clear" w:color="auto" w:fill="auto"/>
          </w:tcPr>
          <w:p w:rsidR="00446963" w:rsidRPr="00802D77" w:rsidRDefault="00446963" w:rsidP="00300522">
            <w:pPr>
              <w:pStyle w:val="Tabletext"/>
            </w:pPr>
            <w:r w:rsidRPr="00802D77">
              <w:t>Division</w:t>
            </w:r>
            <w:r w:rsidR="00802D77">
              <w:t> </w:t>
            </w:r>
            <w:r w:rsidRPr="00802D77">
              <w:t>111</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25</w:t>
            </w:r>
          </w:p>
        </w:tc>
        <w:tc>
          <w:tcPr>
            <w:tcW w:w="4961" w:type="dxa"/>
            <w:shd w:val="clear" w:color="auto" w:fill="auto"/>
          </w:tcPr>
          <w:p w:rsidR="00446963" w:rsidRPr="00802D77" w:rsidRDefault="00446963" w:rsidP="00300522">
            <w:pPr>
              <w:pStyle w:val="Tabletext"/>
            </w:pPr>
            <w:r w:rsidRPr="00802D77">
              <w:t>Representatives of incapacitated entities</w:t>
            </w:r>
          </w:p>
        </w:tc>
        <w:tc>
          <w:tcPr>
            <w:tcW w:w="1419" w:type="dxa"/>
            <w:shd w:val="clear" w:color="auto" w:fill="auto"/>
          </w:tcPr>
          <w:p w:rsidR="00446963" w:rsidRPr="00802D77" w:rsidRDefault="00446963" w:rsidP="00300522">
            <w:pPr>
              <w:pStyle w:val="Tabletext"/>
            </w:pPr>
            <w:r w:rsidRPr="00802D77">
              <w:t>Division</w:t>
            </w:r>
            <w:r w:rsidR="00802D77">
              <w:t> </w:t>
            </w:r>
            <w:r w:rsidRPr="00802D77">
              <w:t>58</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26</w:t>
            </w:r>
          </w:p>
        </w:tc>
        <w:tc>
          <w:tcPr>
            <w:tcW w:w="4961" w:type="dxa"/>
            <w:shd w:val="clear" w:color="auto" w:fill="auto"/>
          </w:tcPr>
          <w:p w:rsidR="00446963" w:rsidRPr="00802D77" w:rsidRDefault="00446963" w:rsidP="00300522">
            <w:pPr>
              <w:pStyle w:val="Tabletext"/>
            </w:pPr>
            <w:r w:rsidRPr="00802D77">
              <w:t>Resident agents acting for non</w:t>
            </w:r>
            <w:r w:rsidR="00802D77">
              <w:noBreakHyphen/>
            </w:r>
            <w:r w:rsidRPr="00802D77">
              <w:t>residents</w:t>
            </w:r>
          </w:p>
        </w:tc>
        <w:tc>
          <w:tcPr>
            <w:tcW w:w="1419" w:type="dxa"/>
            <w:shd w:val="clear" w:color="auto" w:fill="auto"/>
          </w:tcPr>
          <w:p w:rsidR="00446963" w:rsidRPr="00802D77" w:rsidRDefault="00446963" w:rsidP="00300522">
            <w:pPr>
              <w:pStyle w:val="Tabletext"/>
            </w:pPr>
            <w:r w:rsidRPr="00802D77">
              <w:t>Division</w:t>
            </w:r>
            <w:r w:rsidR="00802D77">
              <w:t> </w:t>
            </w:r>
            <w:r w:rsidRPr="00802D77">
              <w:t>57</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28</w:t>
            </w:r>
          </w:p>
        </w:tc>
        <w:tc>
          <w:tcPr>
            <w:tcW w:w="4961" w:type="dxa"/>
            <w:shd w:val="clear" w:color="auto" w:fill="auto"/>
          </w:tcPr>
          <w:p w:rsidR="00446963" w:rsidRPr="00802D77" w:rsidRDefault="00446963" w:rsidP="00300522">
            <w:pPr>
              <w:pStyle w:val="Tabletext"/>
            </w:pPr>
            <w:smartTag w:uri="urn:schemas-microsoft-com:office:smarttags" w:element="City">
              <w:smartTag w:uri="urn:schemas-microsoft-com:office:smarttags" w:element="place">
                <w:r w:rsidRPr="00802D77">
                  <w:t>Sale</w:t>
                </w:r>
              </w:smartTag>
            </w:smartTag>
            <w:r w:rsidRPr="00802D77">
              <w:t xml:space="preserve"> of freehold interests etc.</w:t>
            </w:r>
          </w:p>
        </w:tc>
        <w:tc>
          <w:tcPr>
            <w:tcW w:w="1419" w:type="dxa"/>
            <w:shd w:val="clear" w:color="auto" w:fill="auto"/>
          </w:tcPr>
          <w:p w:rsidR="00446963" w:rsidRPr="00802D77" w:rsidRDefault="00446963" w:rsidP="00300522">
            <w:pPr>
              <w:pStyle w:val="Tabletext"/>
            </w:pPr>
            <w:r w:rsidRPr="00802D77">
              <w:t>Division</w:t>
            </w:r>
            <w:r w:rsidR="00802D77">
              <w:t> </w:t>
            </w:r>
            <w:r w:rsidRPr="00802D77">
              <w:t>75</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29</w:t>
            </w:r>
          </w:p>
        </w:tc>
        <w:tc>
          <w:tcPr>
            <w:tcW w:w="4961" w:type="dxa"/>
            <w:shd w:val="clear" w:color="auto" w:fill="auto"/>
          </w:tcPr>
          <w:p w:rsidR="00446963" w:rsidRPr="00802D77" w:rsidRDefault="00446963" w:rsidP="00300522">
            <w:pPr>
              <w:pStyle w:val="Tabletext"/>
            </w:pPr>
            <w:r w:rsidRPr="00802D77">
              <w:t>Second</w:t>
            </w:r>
            <w:r w:rsidR="00802D77">
              <w:noBreakHyphen/>
            </w:r>
            <w:r w:rsidRPr="00802D77">
              <w:t>hand goods</w:t>
            </w:r>
          </w:p>
        </w:tc>
        <w:tc>
          <w:tcPr>
            <w:tcW w:w="1419" w:type="dxa"/>
            <w:shd w:val="clear" w:color="auto" w:fill="auto"/>
          </w:tcPr>
          <w:p w:rsidR="00446963" w:rsidRPr="00802D77" w:rsidRDefault="00446963" w:rsidP="00300522">
            <w:pPr>
              <w:pStyle w:val="Tabletext"/>
            </w:pPr>
            <w:r w:rsidRPr="00802D77">
              <w:t>Division</w:t>
            </w:r>
            <w:r w:rsidR="00802D77">
              <w:t> </w:t>
            </w:r>
            <w:r w:rsidRPr="00802D77">
              <w:t>66</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29AA</w:t>
            </w:r>
          </w:p>
        </w:tc>
        <w:tc>
          <w:tcPr>
            <w:tcW w:w="4961" w:type="dxa"/>
            <w:shd w:val="clear" w:color="auto" w:fill="auto"/>
          </w:tcPr>
          <w:p w:rsidR="00446963" w:rsidRPr="00802D77" w:rsidRDefault="00446963" w:rsidP="00300522">
            <w:pPr>
              <w:pStyle w:val="Tabletext"/>
            </w:pPr>
            <w:r w:rsidRPr="00802D77">
              <w:t>Settlement sharing arrangements</w:t>
            </w:r>
          </w:p>
        </w:tc>
        <w:tc>
          <w:tcPr>
            <w:tcW w:w="1419" w:type="dxa"/>
            <w:shd w:val="clear" w:color="auto" w:fill="auto"/>
          </w:tcPr>
          <w:p w:rsidR="00446963" w:rsidRPr="00802D77" w:rsidRDefault="00446963" w:rsidP="00300522">
            <w:pPr>
              <w:pStyle w:val="Tabletext"/>
            </w:pPr>
            <w:r w:rsidRPr="00802D77">
              <w:t>Division</w:t>
            </w:r>
            <w:r w:rsidR="00802D77">
              <w:t> </w:t>
            </w:r>
            <w:r w:rsidRPr="00802D77">
              <w:t>80</w:t>
            </w:r>
          </w:p>
        </w:tc>
      </w:tr>
      <w:tr w:rsidR="00446963" w:rsidRPr="00802D77" w:rsidTr="00A245D8">
        <w:tblPrEx>
          <w:tblCellMar>
            <w:left w:w="107" w:type="dxa"/>
            <w:right w:w="107" w:type="dxa"/>
          </w:tblCellMar>
        </w:tblPrEx>
        <w:trPr>
          <w:cantSplit/>
        </w:trPr>
        <w:tc>
          <w:tcPr>
            <w:tcW w:w="709" w:type="dxa"/>
            <w:shd w:val="clear" w:color="auto" w:fill="auto"/>
          </w:tcPr>
          <w:p w:rsidR="00446963" w:rsidRPr="00802D77" w:rsidRDefault="00446963" w:rsidP="00300522">
            <w:pPr>
              <w:pStyle w:val="Tabletext"/>
            </w:pPr>
            <w:r w:rsidRPr="00802D77">
              <w:t>29A</w:t>
            </w:r>
          </w:p>
        </w:tc>
        <w:tc>
          <w:tcPr>
            <w:tcW w:w="4961" w:type="dxa"/>
            <w:shd w:val="clear" w:color="auto" w:fill="auto"/>
          </w:tcPr>
          <w:p w:rsidR="00446963" w:rsidRPr="00802D77" w:rsidRDefault="00446963" w:rsidP="00300522">
            <w:pPr>
              <w:pStyle w:val="Tabletext"/>
            </w:pPr>
            <w:r w:rsidRPr="00802D77">
              <w:t>Simplified accounting methods for retailers and small enterprise entities</w:t>
            </w:r>
          </w:p>
        </w:tc>
        <w:tc>
          <w:tcPr>
            <w:tcW w:w="1419" w:type="dxa"/>
            <w:shd w:val="clear" w:color="auto" w:fill="auto"/>
          </w:tcPr>
          <w:p w:rsidR="00446963" w:rsidRPr="00802D77" w:rsidRDefault="00446963" w:rsidP="00300522">
            <w:pPr>
              <w:pStyle w:val="Tabletext"/>
            </w:pPr>
            <w:r w:rsidRPr="00802D77">
              <w:t>Division</w:t>
            </w:r>
            <w:r w:rsidR="00802D77">
              <w:t> </w:t>
            </w:r>
            <w:r w:rsidRPr="00802D77">
              <w:t>123</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29B</w:t>
            </w:r>
          </w:p>
        </w:tc>
        <w:tc>
          <w:tcPr>
            <w:tcW w:w="4961" w:type="dxa"/>
            <w:shd w:val="clear" w:color="auto" w:fill="auto"/>
          </w:tcPr>
          <w:p w:rsidR="00446963" w:rsidRPr="00802D77" w:rsidRDefault="00446963" w:rsidP="00300522">
            <w:pPr>
              <w:pStyle w:val="Tabletext"/>
            </w:pPr>
            <w:r w:rsidRPr="00802D77">
              <w:t>Stock on hand on becoming registered etc.</w:t>
            </w:r>
          </w:p>
        </w:tc>
        <w:tc>
          <w:tcPr>
            <w:tcW w:w="1419" w:type="dxa"/>
            <w:shd w:val="clear" w:color="auto" w:fill="auto"/>
          </w:tcPr>
          <w:p w:rsidR="00446963" w:rsidRPr="00802D77" w:rsidRDefault="00446963" w:rsidP="00300522">
            <w:pPr>
              <w:pStyle w:val="Tabletext"/>
            </w:pPr>
            <w:r w:rsidRPr="00802D77">
              <w:t>Division</w:t>
            </w:r>
            <w:r w:rsidR="00802D77">
              <w:t> </w:t>
            </w:r>
            <w:r w:rsidRPr="00802D77">
              <w:t>137</w:t>
            </w:r>
          </w:p>
        </w:tc>
      </w:tr>
      <w:tr w:rsidR="00446963" w:rsidRPr="00802D77" w:rsidTr="00EA3631">
        <w:tblPrEx>
          <w:tblCellMar>
            <w:left w:w="107" w:type="dxa"/>
            <w:right w:w="107" w:type="dxa"/>
          </w:tblCellMar>
        </w:tblPrEx>
        <w:tc>
          <w:tcPr>
            <w:tcW w:w="709" w:type="dxa"/>
            <w:tcBorders>
              <w:bottom w:val="single" w:sz="4" w:space="0" w:color="auto"/>
            </w:tcBorders>
            <w:shd w:val="clear" w:color="auto" w:fill="auto"/>
          </w:tcPr>
          <w:p w:rsidR="00446963" w:rsidRPr="00802D77" w:rsidRDefault="00446963" w:rsidP="00300522">
            <w:pPr>
              <w:pStyle w:val="Tabletext"/>
            </w:pPr>
            <w:r w:rsidRPr="00802D77">
              <w:t>30</w:t>
            </w:r>
          </w:p>
        </w:tc>
        <w:tc>
          <w:tcPr>
            <w:tcW w:w="4961" w:type="dxa"/>
            <w:tcBorders>
              <w:bottom w:val="single" w:sz="4" w:space="0" w:color="auto"/>
            </w:tcBorders>
            <w:shd w:val="clear" w:color="auto" w:fill="auto"/>
          </w:tcPr>
          <w:p w:rsidR="00446963" w:rsidRPr="00802D77" w:rsidRDefault="00446963" w:rsidP="00300522">
            <w:pPr>
              <w:pStyle w:val="Tabletext"/>
            </w:pPr>
            <w:r w:rsidRPr="00802D77">
              <w:t>Supplies and acquisitions made on a progressive or periodic basis</w:t>
            </w:r>
          </w:p>
        </w:tc>
        <w:tc>
          <w:tcPr>
            <w:tcW w:w="1419" w:type="dxa"/>
            <w:tcBorders>
              <w:bottom w:val="single" w:sz="4" w:space="0" w:color="auto"/>
            </w:tcBorders>
            <w:shd w:val="clear" w:color="auto" w:fill="auto"/>
          </w:tcPr>
          <w:p w:rsidR="00446963" w:rsidRPr="00802D77" w:rsidRDefault="00446963" w:rsidP="00300522">
            <w:pPr>
              <w:pStyle w:val="Tabletext"/>
            </w:pPr>
            <w:r w:rsidRPr="00802D77">
              <w:t>Division</w:t>
            </w:r>
            <w:r w:rsidR="00802D77">
              <w:t> </w:t>
            </w:r>
            <w:r w:rsidRPr="00802D77">
              <w:t>156</w:t>
            </w:r>
          </w:p>
        </w:tc>
      </w:tr>
      <w:tr w:rsidR="00446963" w:rsidRPr="00802D77" w:rsidTr="002671D9">
        <w:tblPrEx>
          <w:tblCellMar>
            <w:left w:w="107" w:type="dxa"/>
            <w:right w:w="107" w:type="dxa"/>
          </w:tblCellMar>
        </w:tblPrEx>
        <w:tc>
          <w:tcPr>
            <w:tcW w:w="709" w:type="dxa"/>
            <w:tcBorders>
              <w:bottom w:val="single" w:sz="4" w:space="0" w:color="auto"/>
            </w:tcBorders>
            <w:shd w:val="clear" w:color="auto" w:fill="auto"/>
          </w:tcPr>
          <w:p w:rsidR="00446963" w:rsidRPr="00802D77" w:rsidRDefault="00446963" w:rsidP="00300522">
            <w:pPr>
              <w:pStyle w:val="Tabletext"/>
            </w:pPr>
            <w:bookmarkStart w:id="229" w:name="CU_49202932"/>
            <w:bookmarkStart w:id="230" w:name="CU_49203043"/>
            <w:bookmarkEnd w:id="229"/>
            <w:bookmarkEnd w:id="230"/>
            <w:r w:rsidRPr="00802D77">
              <w:t>30A</w:t>
            </w:r>
          </w:p>
        </w:tc>
        <w:tc>
          <w:tcPr>
            <w:tcW w:w="4961" w:type="dxa"/>
            <w:tcBorders>
              <w:bottom w:val="single" w:sz="4" w:space="0" w:color="auto"/>
            </w:tcBorders>
            <w:shd w:val="clear" w:color="auto" w:fill="auto"/>
          </w:tcPr>
          <w:p w:rsidR="00446963" w:rsidRPr="00802D77" w:rsidRDefault="00446963" w:rsidP="00300522">
            <w:pPr>
              <w:pStyle w:val="Tabletext"/>
            </w:pPr>
            <w:r w:rsidRPr="00802D77">
              <w:t>Supplies in return for rights to develop land</w:t>
            </w:r>
          </w:p>
        </w:tc>
        <w:tc>
          <w:tcPr>
            <w:tcW w:w="1419" w:type="dxa"/>
            <w:tcBorders>
              <w:bottom w:val="single" w:sz="4" w:space="0" w:color="auto"/>
            </w:tcBorders>
            <w:shd w:val="clear" w:color="auto" w:fill="auto"/>
          </w:tcPr>
          <w:p w:rsidR="00446963" w:rsidRPr="00802D77" w:rsidRDefault="00446963" w:rsidP="00300522">
            <w:pPr>
              <w:pStyle w:val="Tabletext"/>
            </w:pPr>
            <w:r w:rsidRPr="00802D77">
              <w:t>Division</w:t>
            </w:r>
            <w:r w:rsidR="00802D77">
              <w:t> </w:t>
            </w:r>
            <w:r w:rsidRPr="00802D77">
              <w:t>82</w:t>
            </w:r>
          </w:p>
        </w:tc>
      </w:tr>
      <w:tr w:rsidR="00446963" w:rsidRPr="00802D77" w:rsidTr="002671D9">
        <w:tblPrEx>
          <w:tblCellMar>
            <w:left w:w="107" w:type="dxa"/>
            <w:right w:w="107" w:type="dxa"/>
          </w:tblCellMar>
        </w:tblPrEx>
        <w:tc>
          <w:tcPr>
            <w:tcW w:w="709" w:type="dxa"/>
            <w:tcBorders>
              <w:bottom w:val="single" w:sz="4" w:space="0" w:color="auto"/>
            </w:tcBorders>
            <w:shd w:val="clear" w:color="auto" w:fill="auto"/>
          </w:tcPr>
          <w:p w:rsidR="00446963" w:rsidRPr="00802D77" w:rsidRDefault="00446963" w:rsidP="00300522">
            <w:pPr>
              <w:pStyle w:val="Tabletext"/>
            </w:pPr>
            <w:bookmarkStart w:id="231" w:name="CU_49202422"/>
            <w:bookmarkEnd w:id="231"/>
            <w:r w:rsidRPr="00802D77">
              <w:t>31</w:t>
            </w:r>
          </w:p>
        </w:tc>
        <w:tc>
          <w:tcPr>
            <w:tcW w:w="4961" w:type="dxa"/>
            <w:tcBorders>
              <w:bottom w:val="single" w:sz="4" w:space="0" w:color="auto"/>
            </w:tcBorders>
            <w:shd w:val="clear" w:color="auto" w:fill="auto"/>
          </w:tcPr>
          <w:p w:rsidR="00446963" w:rsidRPr="00802D77" w:rsidRDefault="00446963" w:rsidP="00300522">
            <w:pPr>
              <w:pStyle w:val="Tabletext"/>
            </w:pPr>
            <w:r w:rsidRPr="00802D77">
              <w:t>Supplies in satisfaction of debts</w:t>
            </w:r>
          </w:p>
        </w:tc>
        <w:tc>
          <w:tcPr>
            <w:tcW w:w="1419" w:type="dxa"/>
            <w:tcBorders>
              <w:bottom w:val="single" w:sz="4" w:space="0" w:color="auto"/>
            </w:tcBorders>
            <w:shd w:val="clear" w:color="auto" w:fill="auto"/>
          </w:tcPr>
          <w:p w:rsidR="00446963" w:rsidRPr="00802D77" w:rsidRDefault="00446963" w:rsidP="00300522">
            <w:pPr>
              <w:pStyle w:val="Tabletext"/>
            </w:pPr>
            <w:r w:rsidRPr="00802D77">
              <w:t>Division</w:t>
            </w:r>
            <w:r w:rsidR="00802D77">
              <w:t> </w:t>
            </w:r>
            <w:r w:rsidRPr="00802D77">
              <w:t>105</w:t>
            </w:r>
          </w:p>
        </w:tc>
      </w:tr>
      <w:tr w:rsidR="00446963" w:rsidRPr="00802D77" w:rsidTr="002671D9">
        <w:tblPrEx>
          <w:tblCellMar>
            <w:left w:w="107" w:type="dxa"/>
            <w:right w:w="107" w:type="dxa"/>
          </w:tblCellMar>
        </w:tblPrEx>
        <w:tc>
          <w:tcPr>
            <w:tcW w:w="709" w:type="dxa"/>
            <w:tcBorders>
              <w:top w:val="single" w:sz="4" w:space="0" w:color="auto"/>
            </w:tcBorders>
            <w:shd w:val="clear" w:color="auto" w:fill="auto"/>
          </w:tcPr>
          <w:p w:rsidR="00446963" w:rsidRPr="00802D77" w:rsidRDefault="00446963" w:rsidP="00300522">
            <w:pPr>
              <w:pStyle w:val="Tabletext"/>
            </w:pPr>
            <w:r w:rsidRPr="00802D77">
              <w:t>32</w:t>
            </w:r>
          </w:p>
        </w:tc>
        <w:tc>
          <w:tcPr>
            <w:tcW w:w="4961" w:type="dxa"/>
            <w:tcBorders>
              <w:top w:val="single" w:sz="4" w:space="0" w:color="auto"/>
            </w:tcBorders>
            <w:shd w:val="clear" w:color="auto" w:fill="auto"/>
          </w:tcPr>
          <w:p w:rsidR="00446963" w:rsidRPr="00802D77" w:rsidRDefault="00446963" w:rsidP="00300522">
            <w:pPr>
              <w:pStyle w:val="Tabletext"/>
            </w:pPr>
            <w:r w:rsidRPr="00802D77">
              <w:t>Supplies of going concerns</w:t>
            </w:r>
          </w:p>
        </w:tc>
        <w:tc>
          <w:tcPr>
            <w:tcW w:w="1419" w:type="dxa"/>
            <w:tcBorders>
              <w:top w:val="single" w:sz="4" w:space="0" w:color="auto"/>
            </w:tcBorders>
            <w:shd w:val="clear" w:color="auto" w:fill="auto"/>
          </w:tcPr>
          <w:p w:rsidR="00446963" w:rsidRPr="00802D77" w:rsidRDefault="00446963" w:rsidP="00300522">
            <w:pPr>
              <w:pStyle w:val="Tabletext"/>
            </w:pPr>
            <w:r w:rsidRPr="00802D77">
              <w:t>Division</w:t>
            </w:r>
            <w:r w:rsidR="00802D77">
              <w:t> </w:t>
            </w:r>
            <w:r w:rsidRPr="00802D77">
              <w:t>135</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33</w:t>
            </w:r>
          </w:p>
        </w:tc>
        <w:tc>
          <w:tcPr>
            <w:tcW w:w="4961" w:type="dxa"/>
            <w:shd w:val="clear" w:color="auto" w:fill="auto"/>
          </w:tcPr>
          <w:p w:rsidR="00446963" w:rsidRPr="00802D77" w:rsidRDefault="00446963" w:rsidP="00300522">
            <w:pPr>
              <w:pStyle w:val="Tabletext"/>
            </w:pPr>
            <w:r w:rsidRPr="00802D77">
              <w:t>Supplies of things acquired etc. without full input tax credits</w:t>
            </w:r>
          </w:p>
        </w:tc>
        <w:tc>
          <w:tcPr>
            <w:tcW w:w="1419" w:type="dxa"/>
            <w:shd w:val="clear" w:color="auto" w:fill="auto"/>
          </w:tcPr>
          <w:p w:rsidR="00446963" w:rsidRPr="00802D77" w:rsidRDefault="00446963" w:rsidP="00300522">
            <w:pPr>
              <w:pStyle w:val="Tabletext"/>
            </w:pPr>
            <w:r w:rsidRPr="00802D77">
              <w:t>Division</w:t>
            </w:r>
            <w:r w:rsidR="00802D77">
              <w:t> </w:t>
            </w:r>
            <w:r w:rsidRPr="00802D77">
              <w:t>132</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33A</w:t>
            </w:r>
          </w:p>
        </w:tc>
        <w:tc>
          <w:tcPr>
            <w:tcW w:w="4961" w:type="dxa"/>
            <w:shd w:val="clear" w:color="auto" w:fill="auto"/>
          </w:tcPr>
          <w:p w:rsidR="00446963" w:rsidRPr="00802D77" w:rsidRDefault="00446963" w:rsidP="00300522">
            <w:pPr>
              <w:pStyle w:val="Tabletext"/>
            </w:pPr>
            <w:r w:rsidRPr="00802D77">
              <w:t>Supply under arrangement covered by PAYG voluntary agreement</w:t>
            </w:r>
          </w:p>
        </w:tc>
        <w:tc>
          <w:tcPr>
            <w:tcW w:w="1419" w:type="dxa"/>
            <w:shd w:val="clear" w:color="auto" w:fill="auto"/>
          </w:tcPr>
          <w:p w:rsidR="00446963" w:rsidRPr="00802D77" w:rsidRDefault="00446963" w:rsidP="00300522">
            <w:pPr>
              <w:pStyle w:val="Tabletext"/>
            </w:pPr>
            <w:r w:rsidRPr="00802D77">
              <w:t>Division</w:t>
            </w:r>
            <w:r w:rsidR="00802D77">
              <w:t> </w:t>
            </w:r>
            <w:r w:rsidRPr="00802D77">
              <w:t>113</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34</w:t>
            </w:r>
          </w:p>
        </w:tc>
        <w:tc>
          <w:tcPr>
            <w:tcW w:w="4961" w:type="dxa"/>
            <w:shd w:val="clear" w:color="auto" w:fill="auto"/>
          </w:tcPr>
          <w:p w:rsidR="00446963" w:rsidRPr="00802D77" w:rsidRDefault="00446963" w:rsidP="00300522">
            <w:pPr>
              <w:pStyle w:val="Tabletext"/>
            </w:pPr>
            <w:r w:rsidRPr="00802D77">
              <w:t xml:space="preserve">Supplies partly connected with </w:t>
            </w:r>
            <w:r w:rsidR="008523E9" w:rsidRPr="00802D77">
              <w:t>the indirect tax zone</w:t>
            </w:r>
          </w:p>
        </w:tc>
        <w:tc>
          <w:tcPr>
            <w:tcW w:w="1419" w:type="dxa"/>
            <w:shd w:val="clear" w:color="auto" w:fill="auto"/>
          </w:tcPr>
          <w:p w:rsidR="00446963" w:rsidRPr="00802D77" w:rsidRDefault="00446963" w:rsidP="00300522">
            <w:pPr>
              <w:pStyle w:val="Tabletext"/>
            </w:pPr>
            <w:r w:rsidRPr="00802D77">
              <w:t>Division</w:t>
            </w:r>
            <w:r w:rsidR="00802D77">
              <w:t> </w:t>
            </w:r>
            <w:r w:rsidRPr="00802D77">
              <w:t>96</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35</w:t>
            </w:r>
          </w:p>
        </w:tc>
        <w:tc>
          <w:tcPr>
            <w:tcW w:w="4961" w:type="dxa"/>
            <w:shd w:val="clear" w:color="auto" w:fill="auto"/>
          </w:tcPr>
          <w:p w:rsidR="00446963" w:rsidRPr="00802D77" w:rsidRDefault="00446963" w:rsidP="00300522">
            <w:pPr>
              <w:pStyle w:val="Tabletext"/>
            </w:pPr>
            <w:r w:rsidRPr="00802D77">
              <w:t>Taxis</w:t>
            </w:r>
          </w:p>
        </w:tc>
        <w:tc>
          <w:tcPr>
            <w:tcW w:w="1419" w:type="dxa"/>
            <w:shd w:val="clear" w:color="auto" w:fill="auto"/>
          </w:tcPr>
          <w:p w:rsidR="00446963" w:rsidRPr="00802D77" w:rsidRDefault="00446963" w:rsidP="00300522">
            <w:pPr>
              <w:pStyle w:val="Tabletext"/>
            </w:pPr>
            <w:r w:rsidRPr="00802D77">
              <w:t>Division</w:t>
            </w:r>
            <w:r w:rsidR="00802D77">
              <w:t> </w:t>
            </w:r>
            <w:r w:rsidRPr="00802D77">
              <w:t>144</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35AA</w:t>
            </w:r>
          </w:p>
        </w:tc>
        <w:tc>
          <w:tcPr>
            <w:tcW w:w="4961" w:type="dxa"/>
            <w:shd w:val="clear" w:color="auto" w:fill="auto"/>
          </w:tcPr>
          <w:p w:rsidR="00446963" w:rsidRPr="00802D77" w:rsidRDefault="00446963" w:rsidP="00300522">
            <w:pPr>
              <w:pStyle w:val="Tabletext"/>
            </w:pPr>
            <w:r w:rsidRPr="00802D77">
              <w:t>Tax</w:t>
            </w:r>
            <w:r w:rsidR="00802D77">
              <w:noBreakHyphen/>
            </w:r>
            <w:r w:rsidRPr="00802D77">
              <w:t>related transactions</w:t>
            </w:r>
          </w:p>
        </w:tc>
        <w:tc>
          <w:tcPr>
            <w:tcW w:w="1419" w:type="dxa"/>
            <w:shd w:val="clear" w:color="auto" w:fill="auto"/>
          </w:tcPr>
          <w:p w:rsidR="00446963" w:rsidRPr="00802D77" w:rsidRDefault="00446963" w:rsidP="00300522">
            <w:pPr>
              <w:pStyle w:val="Tabletext"/>
            </w:pPr>
            <w:r w:rsidRPr="00802D77">
              <w:t>Division</w:t>
            </w:r>
            <w:r w:rsidR="00802D77">
              <w:t> </w:t>
            </w:r>
            <w:r w:rsidRPr="00802D77">
              <w:t>110</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35A</w:t>
            </w:r>
          </w:p>
        </w:tc>
        <w:tc>
          <w:tcPr>
            <w:tcW w:w="4961" w:type="dxa"/>
            <w:shd w:val="clear" w:color="auto" w:fill="auto"/>
          </w:tcPr>
          <w:p w:rsidR="00446963" w:rsidRPr="00802D77" w:rsidRDefault="00446963" w:rsidP="00300522">
            <w:pPr>
              <w:pStyle w:val="Tabletext"/>
            </w:pPr>
            <w:r w:rsidRPr="00802D77">
              <w:t>Telecommunication supplies</w:t>
            </w:r>
          </w:p>
        </w:tc>
        <w:tc>
          <w:tcPr>
            <w:tcW w:w="1419" w:type="dxa"/>
            <w:shd w:val="clear" w:color="auto" w:fill="auto"/>
          </w:tcPr>
          <w:p w:rsidR="00446963" w:rsidRPr="00802D77" w:rsidRDefault="00446963" w:rsidP="00300522">
            <w:pPr>
              <w:pStyle w:val="Tabletext"/>
            </w:pPr>
            <w:r w:rsidRPr="00802D77">
              <w:t>Division</w:t>
            </w:r>
            <w:r w:rsidR="00802D77">
              <w:t> </w:t>
            </w:r>
            <w:r w:rsidRPr="00802D77">
              <w:t>85</w:t>
            </w:r>
          </w:p>
        </w:tc>
      </w:tr>
      <w:tr w:rsidR="00446963" w:rsidRPr="00802D77" w:rsidTr="00A53099">
        <w:tc>
          <w:tcPr>
            <w:tcW w:w="709" w:type="dxa"/>
            <w:shd w:val="clear" w:color="auto" w:fill="auto"/>
          </w:tcPr>
          <w:p w:rsidR="00446963" w:rsidRPr="00802D77" w:rsidRDefault="00446963" w:rsidP="00833170">
            <w:pPr>
              <w:pStyle w:val="Tabletext"/>
            </w:pPr>
            <w:r w:rsidRPr="00802D77">
              <w:t>35B</w:t>
            </w:r>
          </w:p>
        </w:tc>
        <w:tc>
          <w:tcPr>
            <w:tcW w:w="4961" w:type="dxa"/>
            <w:shd w:val="clear" w:color="auto" w:fill="auto"/>
          </w:tcPr>
          <w:p w:rsidR="00446963" w:rsidRPr="00802D77" w:rsidRDefault="00446963" w:rsidP="00833170">
            <w:pPr>
              <w:pStyle w:val="Tabletext"/>
            </w:pPr>
            <w:r w:rsidRPr="00802D77">
              <w:t>Third party payments</w:t>
            </w:r>
          </w:p>
        </w:tc>
        <w:tc>
          <w:tcPr>
            <w:tcW w:w="1419" w:type="dxa"/>
            <w:shd w:val="clear" w:color="auto" w:fill="auto"/>
          </w:tcPr>
          <w:p w:rsidR="00446963" w:rsidRPr="00802D77" w:rsidRDefault="00446963" w:rsidP="00833170">
            <w:pPr>
              <w:pStyle w:val="Tabletext"/>
            </w:pPr>
            <w:r w:rsidRPr="00802D77">
              <w:t>Division</w:t>
            </w:r>
            <w:r w:rsidR="00802D77">
              <w:t> </w:t>
            </w:r>
            <w:r w:rsidRPr="00802D77">
              <w:t>134</w:t>
            </w:r>
          </w:p>
        </w:tc>
      </w:tr>
      <w:tr w:rsidR="00446963" w:rsidRPr="00802D77" w:rsidTr="00A53099">
        <w:tc>
          <w:tcPr>
            <w:tcW w:w="709" w:type="dxa"/>
            <w:shd w:val="clear" w:color="auto" w:fill="auto"/>
          </w:tcPr>
          <w:p w:rsidR="00446963" w:rsidRPr="00802D77" w:rsidRDefault="00446963" w:rsidP="007F0F28">
            <w:pPr>
              <w:pStyle w:val="Tabletext"/>
            </w:pPr>
            <w:r w:rsidRPr="00802D77">
              <w:t>35C</w:t>
            </w:r>
          </w:p>
        </w:tc>
        <w:tc>
          <w:tcPr>
            <w:tcW w:w="4961" w:type="dxa"/>
            <w:shd w:val="clear" w:color="auto" w:fill="auto"/>
          </w:tcPr>
          <w:p w:rsidR="00446963" w:rsidRPr="00802D77" w:rsidRDefault="00446963" w:rsidP="007F0F28">
            <w:pPr>
              <w:pStyle w:val="Tabletext"/>
            </w:pPr>
            <w:r w:rsidRPr="00802D77">
              <w:t>Time limit on entitlements to input tax credits</w:t>
            </w:r>
          </w:p>
        </w:tc>
        <w:tc>
          <w:tcPr>
            <w:tcW w:w="1419" w:type="dxa"/>
            <w:shd w:val="clear" w:color="auto" w:fill="auto"/>
          </w:tcPr>
          <w:p w:rsidR="00446963" w:rsidRPr="00802D77" w:rsidRDefault="00446963" w:rsidP="007F0F28">
            <w:pPr>
              <w:pStyle w:val="Tabletext"/>
            </w:pPr>
            <w:r w:rsidRPr="00802D77">
              <w:t>Division</w:t>
            </w:r>
            <w:r w:rsidR="00802D77">
              <w:t> </w:t>
            </w:r>
            <w:r w:rsidRPr="00802D77">
              <w:t>93</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36</w:t>
            </w:r>
          </w:p>
        </w:tc>
        <w:tc>
          <w:tcPr>
            <w:tcW w:w="4961" w:type="dxa"/>
            <w:shd w:val="clear" w:color="auto" w:fill="auto"/>
          </w:tcPr>
          <w:p w:rsidR="00446963" w:rsidRPr="00802D77" w:rsidRDefault="00446963" w:rsidP="00300522">
            <w:pPr>
              <w:pStyle w:val="Tabletext"/>
            </w:pPr>
            <w:r w:rsidRPr="00802D77">
              <w:t>Tourist refund scheme</w:t>
            </w:r>
          </w:p>
        </w:tc>
        <w:tc>
          <w:tcPr>
            <w:tcW w:w="1419" w:type="dxa"/>
            <w:shd w:val="clear" w:color="auto" w:fill="auto"/>
          </w:tcPr>
          <w:p w:rsidR="00446963" w:rsidRPr="00802D77" w:rsidRDefault="00446963" w:rsidP="00300522">
            <w:pPr>
              <w:pStyle w:val="Tabletext"/>
            </w:pPr>
            <w:r w:rsidRPr="00802D77">
              <w:t>Division</w:t>
            </w:r>
            <w:r w:rsidR="00802D77">
              <w:t> </w:t>
            </w:r>
            <w:r w:rsidRPr="00802D77">
              <w:t>168</w:t>
            </w:r>
          </w:p>
        </w:tc>
      </w:tr>
      <w:tr w:rsidR="00446963" w:rsidRPr="00802D77" w:rsidTr="00A53099">
        <w:tblPrEx>
          <w:tblCellMar>
            <w:left w:w="107" w:type="dxa"/>
            <w:right w:w="107" w:type="dxa"/>
          </w:tblCellMar>
        </w:tblPrEx>
        <w:tc>
          <w:tcPr>
            <w:tcW w:w="709" w:type="dxa"/>
            <w:shd w:val="clear" w:color="auto" w:fill="auto"/>
          </w:tcPr>
          <w:p w:rsidR="00446963" w:rsidRPr="00802D77" w:rsidRDefault="00446963" w:rsidP="00300522">
            <w:pPr>
              <w:pStyle w:val="Tabletext"/>
            </w:pPr>
            <w:r w:rsidRPr="00802D77">
              <w:t>36A</w:t>
            </w:r>
          </w:p>
        </w:tc>
        <w:tc>
          <w:tcPr>
            <w:tcW w:w="4961" w:type="dxa"/>
            <w:shd w:val="clear" w:color="auto" w:fill="auto"/>
          </w:tcPr>
          <w:p w:rsidR="00446963" w:rsidRPr="00802D77" w:rsidRDefault="00446963" w:rsidP="00300522">
            <w:pPr>
              <w:pStyle w:val="Tabletext"/>
            </w:pPr>
            <w:r w:rsidRPr="00802D77">
              <w:t>Tradex scheme goods</w:t>
            </w:r>
          </w:p>
        </w:tc>
        <w:tc>
          <w:tcPr>
            <w:tcW w:w="1419" w:type="dxa"/>
            <w:shd w:val="clear" w:color="auto" w:fill="auto"/>
          </w:tcPr>
          <w:p w:rsidR="00446963" w:rsidRPr="00802D77" w:rsidRDefault="00446963" w:rsidP="00300522">
            <w:pPr>
              <w:pStyle w:val="Tabletext"/>
            </w:pPr>
            <w:r w:rsidRPr="00802D77">
              <w:t>Division</w:t>
            </w:r>
            <w:r w:rsidR="00802D77">
              <w:t> </w:t>
            </w:r>
            <w:r w:rsidRPr="00802D77">
              <w:t>141</w:t>
            </w:r>
          </w:p>
        </w:tc>
      </w:tr>
      <w:tr w:rsidR="00744458" w:rsidRPr="00802D77" w:rsidTr="00A53099">
        <w:tblPrEx>
          <w:tblCellMar>
            <w:left w:w="107" w:type="dxa"/>
            <w:right w:w="107" w:type="dxa"/>
          </w:tblCellMar>
        </w:tblPrEx>
        <w:tc>
          <w:tcPr>
            <w:tcW w:w="709" w:type="dxa"/>
            <w:shd w:val="clear" w:color="auto" w:fill="auto"/>
          </w:tcPr>
          <w:p w:rsidR="00744458" w:rsidRPr="00802D77" w:rsidRDefault="00744458" w:rsidP="00300522">
            <w:pPr>
              <w:pStyle w:val="Tabletext"/>
            </w:pPr>
            <w:r w:rsidRPr="00802D77">
              <w:t>36AA</w:t>
            </w:r>
          </w:p>
        </w:tc>
        <w:tc>
          <w:tcPr>
            <w:tcW w:w="4961" w:type="dxa"/>
            <w:shd w:val="clear" w:color="auto" w:fill="auto"/>
          </w:tcPr>
          <w:p w:rsidR="00744458" w:rsidRPr="00802D77" w:rsidRDefault="00744458" w:rsidP="00300522">
            <w:pPr>
              <w:pStyle w:val="Tabletext"/>
            </w:pPr>
            <w:r w:rsidRPr="00802D77">
              <w:t>Valuable metals</w:t>
            </w:r>
          </w:p>
        </w:tc>
        <w:tc>
          <w:tcPr>
            <w:tcW w:w="1419" w:type="dxa"/>
            <w:shd w:val="clear" w:color="auto" w:fill="auto"/>
          </w:tcPr>
          <w:p w:rsidR="00744458" w:rsidRPr="00802D77" w:rsidRDefault="00744458" w:rsidP="00300522">
            <w:pPr>
              <w:pStyle w:val="Tabletext"/>
            </w:pPr>
            <w:r w:rsidRPr="00802D77">
              <w:t>Division</w:t>
            </w:r>
            <w:r w:rsidR="00802D77">
              <w:t> </w:t>
            </w:r>
            <w:r w:rsidRPr="00802D77">
              <w:t>86</w:t>
            </w:r>
          </w:p>
        </w:tc>
      </w:tr>
      <w:tr w:rsidR="00744458" w:rsidRPr="00802D77" w:rsidTr="00A53099">
        <w:tblPrEx>
          <w:tblCellMar>
            <w:left w:w="107" w:type="dxa"/>
            <w:right w:w="107" w:type="dxa"/>
          </w:tblCellMar>
        </w:tblPrEx>
        <w:tc>
          <w:tcPr>
            <w:tcW w:w="709" w:type="dxa"/>
            <w:shd w:val="clear" w:color="auto" w:fill="auto"/>
          </w:tcPr>
          <w:p w:rsidR="00744458" w:rsidRPr="00802D77" w:rsidRDefault="00744458" w:rsidP="00300522">
            <w:pPr>
              <w:pStyle w:val="Tabletext"/>
            </w:pPr>
            <w:r w:rsidRPr="00802D77">
              <w:t>36B</w:t>
            </w:r>
          </w:p>
        </w:tc>
        <w:tc>
          <w:tcPr>
            <w:tcW w:w="4961" w:type="dxa"/>
            <w:shd w:val="clear" w:color="auto" w:fill="auto"/>
          </w:tcPr>
          <w:p w:rsidR="00744458" w:rsidRPr="00802D77" w:rsidRDefault="00744458" w:rsidP="00300522">
            <w:pPr>
              <w:pStyle w:val="Tabletext"/>
            </w:pPr>
            <w:r w:rsidRPr="00802D77">
              <w:t>Valuation of re</w:t>
            </w:r>
            <w:r w:rsidR="00802D77">
              <w:noBreakHyphen/>
            </w:r>
            <w:r w:rsidRPr="00802D77">
              <w:t>imported goods</w:t>
            </w:r>
          </w:p>
        </w:tc>
        <w:tc>
          <w:tcPr>
            <w:tcW w:w="1419" w:type="dxa"/>
            <w:shd w:val="clear" w:color="auto" w:fill="auto"/>
          </w:tcPr>
          <w:p w:rsidR="00744458" w:rsidRPr="00802D77" w:rsidRDefault="00744458" w:rsidP="00300522">
            <w:pPr>
              <w:pStyle w:val="Tabletext"/>
            </w:pPr>
            <w:r w:rsidRPr="00802D77">
              <w:t>Division</w:t>
            </w:r>
            <w:r w:rsidR="00802D77">
              <w:t> </w:t>
            </w:r>
            <w:r w:rsidRPr="00802D77">
              <w:t>117</w:t>
            </w:r>
          </w:p>
        </w:tc>
      </w:tr>
      <w:tr w:rsidR="00744458" w:rsidRPr="00802D77" w:rsidTr="00A53099">
        <w:tblPrEx>
          <w:tblCellMar>
            <w:left w:w="107" w:type="dxa"/>
            <w:right w:w="107" w:type="dxa"/>
          </w:tblCellMar>
        </w:tblPrEx>
        <w:tc>
          <w:tcPr>
            <w:tcW w:w="709" w:type="dxa"/>
            <w:tcBorders>
              <w:bottom w:val="single" w:sz="4" w:space="0" w:color="auto"/>
            </w:tcBorders>
            <w:shd w:val="clear" w:color="auto" w:fill="auto"/>
          </w:tcPr>
          <w:p w:rsidR="00744458" w:rsidRPr="00802D77" w:rsidRDefault="00744458" w:rsidP="00300522">
            <w:pPr>
              <w:pStyle w:val="Tabletext"/>
            </w:pPr>
            <w:r w:rsidRPr="00802D77">
              <w:t>37</w:t>
            </w:r>
          </w:p>
        </w:tc>
        <w:tc>
          <w:tcPr>
            <w:tcW w:w="4961" w:type="dxa"/>
            <w:tcBorders>
              <w:bottom w:val="single" w:sz="4" w:space="0" w:color="auto"/>
            </w:tcBorders>
            <w:shd w:val="clear" w:color="auto" w:fill="auto"/>
          </w:tcPr>
          <w:p w:rsidR="00744458" w:rsidRPr="00802D77" w:rsidRDefault="00744458" w:rsidP="00300522">
            <w:pPr>
              <w:pStyle w:val="Tabletext"/>
            </w:pPr>
            <w:r w:rsidRPr="00802D77">
              <w:t>Valuation of taxable supplies of goods in bond</w:t>
            </w:r>
          </w:p>
        </w:tc>
        <w:tc>
          <w:tcPr>
            <w:tcW w:w="1419" w:type="dxa"/>
            <w:tcBorders>
              <w:bottom w:val="single" w:sz="4" w:space="0" w:color="auto"/>
            </w:tcBorders>
            <w:shd w:val="clear" w:color="auto" w:fill="auto"/>
          </w:tcPr>
          <w:p w:rsidR="00744458" w:rsidRPr="00802D77" w:rsidRDefault="00744458" w:rsidP="00300522">
            <w:pPr>
              <w:pStyle w:val="Tabletext"/>
            </w:pPr>
            <w:r w:rsidRPr="00802D77">
              <w:t>Division</w:t>
            </w:r>
            <w:r w:rsidR="00802D77">
              <w:t> </w:t>
            </w:r>
            <w:r w:rsidRPr="00802D77">
              <w:t>108</w:t>
            </w:r>
          </w:p>
        </w:tc>
      </w:tr>
      <w:tr w:rsidR="00744458" w:rsidRPr="00802D77" w:rsidTr="00A53099">
        <w:tblPrEx>
          <w:tblCellMar>
            <w:left w:w="107" w:type="dxa"/>
            <w:right w:w="107" w:type="dxa"/>
          </w:tblCellMar>
        </w:tblPrEx>
        <w:tc>
          <w:tcPr>
            <w:tcW w:w="709" w:type="dxa"/>
            <w:tcBorders>
              <w:bottom w:val="single" w:sz="12" w:space="0" w:color="auto"/>
            </w:tcBorders>
            <w:shd w:val="clear" w:color="auto" w:fill="auto"/>
          </w:tcPr>
          <w:p w:rsidR="00744458" w:rsidRPr="00802D77" w:rsidRDefault="00744458" w:rsidP="00300522">
            <w:pPr>
              <w:pStyle w:val="Tabletext"/>
            </w:pPr>
            <w:r w:rsidRPr="00802D77">
              <w:t>38</w:t>
            </w:r>
          </w:p>
        </w:tc>
        <w:tc>
          <w:tcPr>
            <w:tcW w:w="4961" w:type="dxa"/>
            <w:tcBorders>
              <w:bottom w:val="single" w:sz="12" w:space="0" w:color="auto"/>
            </w:tcBorders>
            <w:shd w:val="clear" w:color="auto" w:fill="auto"/>
          </w:tcPr>
          <w:p w:rsidR="00744458" w:rsidRPr="00802D77" w:rsidRDefault="00744458" w:rsidP="00300522">
            <w:pPr>
              <w:pStyle w:val="Tabletext"/>
            </w:pPr>
            <w:r w:rsidRPr="00802D77">
              <w:t>Vouchers</w:t>
            </w:r>
          </w:p>
        </w:tc>
        <w:tc>
          <w:tcPr>
            <w:tcW w:w="1419" w:type="dxa"/>
            <w:tcBorders>
              <w:bottom w:val="single" w:sz="12" w:space="0" w:color="auto"/>
            </w:tcBorders>
            <w:shd w:val="clear" w:color="auto" w:fill="auto"/>
          </w:tcPr>
          <w:p w:rsidR="00744458" w:rsidRPr="00802D77" w:rsidRDefault="00744458" w:rsidP="00300522">
            <w:pPr>
              <w:pStyle w:val="Tabletext"/>
            </w:pPr>
            <w:r w:rsidRPr="00802D77">
              <w:t>Division</w:t>
            </w:r>
            <w:r w:rsidR="00802D77">
              <w:t> </w:t>
            </w:r>
            <w:r w:rsidRPr="00802D77">
              <w:t>100</w:t>
            </w:r>
          </w:p>
        </w:tc>
      </w:tr>
    </w:tbl>
    <w:p w:rsidR="00DA2BC5" w:rsidRPr="00802D77" w:rsidRDefault="00DA2BC5" w:rsidP="0081149C">
      <w:pPr>
        <w:sectPr w:rsidR="00DA2BC5" w:rsidRPr="00802D77" w:rsidSect="00373FB2">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802D77" w:rsidRDefault="00300522" w:rsidP="00A36DB5">
      <w:pPr>
        <w:pStyle w:val="ActHead1"/>
        <w:pageBreakBefore/>
      </w:pPr>
      <w:bookmarkStart w:id="232" w:name="_Toc487203185"/>
      <w:r w:rsidRPr="00802D77">
        <w:rPr>
          <w:rStyle w:val="CharChapNo"/>
        </w:rPr>
        <w:t>Chapter</w:t>
      </w:r>
      <w:r w:rsidR="00802D77" w:rsidRPr="00802D77">
        <w:rPr>
          <w:rStyle w:val="CharChapNo"/>
        </w:rPr>
        <w:t> </w:t>
      </w:r>
      <w:r w:rsidRPr="00802D77">
        <w:rPr>
          <w:rStyle w:val="CharChapNo"/>
        </w:rPr>
        <w:t>3</w:t>
      </w:r>
      <w:r w:rsidRPr="00802D77">
        <w:t>—</w:t>
      </w:r>
      <w:r w:rsidRPr="00802D77">
        <w:rPr>
          <w:rStyle w:val="CharChapText"/>
        </w:rPr>
        <w:t>The exemptions</w:t>
      </w:r>
      <w:bookmarkEnd w:id="232"/>
    </w:p>
    <w:p w:rsidR="00300522" w:rsidRPr="00802D77" w:rsidRDefault="00300522" w:rsidP="00300522">
      <w:pPr>
        <w:pStyle w:val="ActHead2"/>
      </w:pPr>
      <w:bookmarkStart w:id="233" w:name="_Toc487203186"/>
      <w:r w:rsidRPr="00802D77">
        <w:rPr>
          <w:rStyle w:val="CharPartNo"/>
        </w:rPr>
        <w:t>Part</w:t>
      </w:r>
      <w:r w:rsidR="00802D77" w:rsidRPr="00802D77">
        <w:rPr>
          <w:rStyle w:val="CharPartNo"/>
        </w:rPr>
        <w:t> </w:t>
      </w:r>
      <w:r w:rsidRPr="00802D77">
        <w:rPr>
          <w:rStyle w:val="CharPartNo"/>
        </w:rPr>
        <w:t>3</w:t>
      </w:r>
      <w:r w:rsidR="00802D77" w:rsidRPr="00802D77">
        <w:rPr>
          <w:rStyle w:val="CharPartNo"/>
        </w:rPr>
        <w:noBreakHyphen/>
      </w:r>
      <w:r w:rsidRPr="00802D77">
        <w:rPr>
          <w:rStyle w:val="CharPartNo"/>
        </w:rPr>
        <w:t>1</w:t>
      </w:r>
      <w:r w:rsidRPr="00802D77">
        <w:t>—</w:t>
      </w:r>
      <w:r w:rsidRPr="00802D77">
        <w:rPr>
          <w:rStyle w:val="CharPartText"/>
        </w:rPr>
        <w:t>Supplies that are not taxable supplies</w:t>
      </w:r>
      <w:bookmarkEnd w:id="233"/>
    </w:p>
    <w:p w:rsidR="00300522" w:rsidRPr="00802D77" w:rsidRDefault="00300522" w:rsidP="00300522">
      <w:pPr>
        <w:pStyle w:val="ActHead3"/>
      </w:pPr>
      <w:bookmarkStart w:id="234" w:name="_Toc487203187"/>
      <w:r w:rsidRPr="00802D77">
        <w:rPr>
          <w:rStyle w:val="CharDivNo"/>
        </w:rPr>
        <w:t>Division</w:t>
      </w:r>
      <w:r w:rsidR="00802D77" w:rsidRPr="00802D77">
        <w:rPr>
          <w:rStyle w:val="CharDivNo"/>
        </w:rPr>
        <w:t> </w:t>
      </w:r>
      <w:r w:rsidRPr="00802D77">
        <w:rPr>
          <w:rStyle w:val="CharDivNo"/>
        </w:rPr>
        <w:t>38</w:t>
      </w:r>
      <w:r w:rsidRPr="00802D77">
        <w:t>—</w:t>
      </w:r>
      <w:r w:rsidRPr="00802D77">
        <w:rPr>
          <w:rStyle w:val="CharDivText"/>
        </w:rPr>
        <w:t>GST</w:t>
      </w:r>
      <w:r w:rsidR="00802D77" w:rsidRPr="00802D77">
        <w:rPr>
          <w:rStyle w:val="CharDivText"/>
        </w:rPr>
        <w:noBreakHyphen/>
      </w:r>
      <w:r w:rsidRPr="00802D77">
        <w:rPr>
          <w:rStyle w:val="CharDivText"/>
        </w:rPr>
        <w:t>free supplies</w:t>
      </w:r>
      <w:bookmarkEnd w:id="234"/>
    </w:p>
    <w:p w:rsidR="00300522" w:rsidRPr="00802D77" w:rsidRDefault="00300522" w:rsidP="00300522">
      <w:pPr>
        <w:pStyle w:val="TofSectsHeading"/>
        <w:keepNext/>
      </w:pPr>
      <w:r w:rsidRPr="00802D77">
        <w:t>Table of Subdivisions</w:t>
      </w:r>
    </w:p>
    <w:p w:rsidR="00300522" w:rsidRPr="00802D77" w:rsidRDefault="00300522" w:rsidP="00300522">
      <w:pPr>
        <w:pStyle w:val="TofSectsSubdiv"/>
      </w:pPr>
      <w:r w:rsidRPr="00802D77">
        <w:t>38</w:t>
      </w:r>
      <w:r w:rsidR="00802D77">
        <w:noBreakHyphen/>
      </w:r>
      <w:r w:rsidRPr="00802D77">
        <w:t>A</w:t>
      </w:r>
      <w:r w:rsidRPr="00802D77">
        <w:tab/>
        <w:t>Food</w:t>
      </w:r>
    </w:p>
    <w:p w:rsidR="00300522" w:rsidRPr="00802D77" w:rsidRDefault="00300522" w:rsidP="00300522">
      <w:pPr>
        <w:pStyle w:val="TofSectsSubdiv"/>
      </w:pPr>
      <w:r w:rsidRPr="00802D77">
        <w:t>38</w:t>
      </w:r>
      <w:r w:rsidR="00802D77">
        <w:noBreakHyphen/>
      </w:r>
      <w:r w:rsidRPr="00802D77">
        <w:t>B</w:t>
      </w:r>
      <w:r w:rsidRPr="00802D77">
        <w:tab/>
        <w:t>Health</w:t>
      </w:r>
    </w:p>
    <w:p w:rsidR="00300522" w:rsidRPr="00802D77" w:rsidRDefault="00300522" w:rsidP="00300522">
      <w:pPr>
        <w:pStyle w:val="TofSectsSubdiv"/>
      </w:pPr>
      <w:r w:rsidRPr="00802D77">
        <w:t>38</w:t>
      </w:r>
      <w:r w:rsidR="00802D77">
        <w:noBreakHyphen/>
      </w:r>
      <w:r w:rsidRPr="00802D77">
        <w:t>C</w:t>
      </w:r>
      <w:r w:rsidRPr="00802D77">
        <w:tab/>
        <w:t>Education</w:t>
      </w:r>
    </w:p>
    <w:p w:rsidR="00300522" w:rsidRPr="00802D77" w:rsidRDefault="00300522" w:rsidP="00300522">
      <w:pPr>
        <w:pStyle w:val="TofSectsSubdiv"/>
      </w:pPr>
      <w:r w:rsidRPr="00802D77">
        <w:t>38</w:t>
      </w:r>
      <w:r w:rsidR="00802D77">
        <w:noBreakHyphen/>
      </w:r>
      <w:r w:rsidRPr="00802D77">
        <w:t>D</w:t>
      </w:r>
      <w:r w:rsidRPr="00802D77">
        <w:tab/>
        <w:t>Child care</w:t>
      </w:r>
    </w:p>
    <w:p w:rsidR="00300522" w:rsidRPr="00802D77" w:rsidRDefault="00300522" w:rsidP="00300522">
      <w:pPr>
        <w:pStyle w:val="TofSectsSubdiv"/>
      </w:pPr>
      <w:r w:rsidRPr="00802D77">
        <w:t>38</w:t>
      </w:r>
      <w:r w:rsidR="00802D77">
        <w:noBreakHyphen/>
      </w:r>
      <w:r w:rsidRPr="00802D77">
        <w:t>E</w:t>
      </w:r>
      <w:r w:rsidRPr="00802D77">
        <w:tab/>
        <w:t xml:space="preserve">Exports and other </w:t>
      </w:r>
      <w:r w:rsidR="0016451A" w:rsidRPr="00802D77">
        <w:t>cross</w:t>
      </w:r>
      <w:r w:rsidR="00802D77">
        <w:noBreakHyphen/>
      </w:r>
      <w:r w:rsidR="0016451A" w:rsidRPr="00802D77">
        <w:t xml:space="preserve">border </w:t>
      </w:r>
      <w:r w:rsidRPr="00802D77">
        <w:t>supplies</w:t>
      </w:r>
    </w:p>
    <w:p w:rsidR="00300522" w:rsidRPr="00802D77" w:rsidRDefault="00300522" w:rsidP="00300522">
      <w:pPr>
        <w:pStyle w:val="TofSectsSubdiv"/>
      </w:pPr>
      <w:r w:rsidRPr="00802D77">
        <w:t>38</w:t>
      </w:r>
      <w:r w:rsidR="00802D77">
        <w:noBreakHyphen/>
      </w:r>
      <w:r w:rsidRPr="00802D77">
        <w:t>F</w:t>
      </w:r>
      <w:r w:rsidRPr="00802D77">
        <w:tab/>
        <w:t>Religious services</w:t>
      </w:r>
    </w:p>
    <w:p w:rsidR="00300522" w:rsidRPr="00802D77" w:rsidRDefault="00300522" w:rsidP="00300522">
      <w:pPr>
        <w:pStyle w:val="TofSectsSubdiv"/>
      </w:pPr>
      <w:r w:rsidRPr="00802D77">
        <w:t>38</w:t>
      </w:r>
      <w:r w:rsidR="00802D77">
        <w:noBreakHyphen/>
      </w:r>
      <w:r w:rsidRPr="00802D77">
        <w:t>G</w:t>
      </w:r>
      <w:r w:rsidRPr="00802D77">
        <w:tab/>
      </w:r>
      <w:r w:rsidR="00641613" w:rsidRPr="00802D77">
        <w:t>Activities of charities etc.</w:t>
      </w:r>
    </w:p>
    <w:p w:rsidR="00300522" w:rsidRPr="00802D77" w:rsidRDefault="00300522" w:rsidP="00300522">
      <w:pPr>
        <w:pStyle w:val="TofSectsSubdiv"/>
      </w:pPr>
      <w:r w:rsidRPr="00802D77">
        <w:t>38</w:t>
      </w:r>
      <w:r w:rsidR="00802D77">
        <w:noBreakHyphen/>
      </w:r>
      <w:r w:rsidRPr="00802D77">
        <w:t>I</w:t>
      </w:r>
      <w:r w:rsidRPr="00802D77">
        <w:tab/>
        <w:t>Water and sewerage</w:t>
      </w:r>
    </w:p>
    <w:p w:rsidR="00300522" w:rsidRPr="00802D77" w:rsidRDefault="00300522" w:rsidP="00300522">
      <w:pPr>
        <w:pStyle w:val="TofSectsSubdiv"/>
      </w:pPr>
      <w:r w:rsidRPr="00802D77">
        <w:t>38</w:t>
      </w:r>
      <w:r w:rsidR="00802D77">
        <w:noBreakHyphen/>
      </w:r>
      <w:r w:rsidRPr="00802D77">
        <w:t>J</w:t>
      </w:r>
      <w:r w:rsidRPr="00802D77">
        <w:tab/>
        <w:t>Supplies of going concerns</w:t>
      </w:r>
    </w:p>
    <w:p w:rsidR="00300522" w:rsidRPr="00802D77" w:rsidRDefault="00300522" w:rsidP="00300522">
      <w:pPr>
        <w:pStyle w:val="TofSectsSubdiv"/>
      </w:pPr>
      <w:r w:rsidRPr="00802D77">
        <w:t>38</w:t>
      </w:r>
      <w:r w:rsidR="00802D77">
        <w:noBreakHyphen/>
      </w:r>
      <w:r w:rsidRPr="00802D77">
        <w:t>K</w:t>
      </w:r>
      <w:r w:rsidRPr="00802D77">
        <w:tab/>
        <w:t>Transport and related matters</w:t>
      </w:r>
    </w:p>
    <w:p w:rsidR="00300522" w:rsidRPr="00802D77" w:rsidRDefault="00300522" w:rsidP="00300522">
      <w:pPr>
        <w:pStyle w:val="TofSectsSubdiv"/>
      </w:pPr>
      <w:r w:rsidRPr="00802D77">
        <w:t>38</w:t>
      </w:r>
      <w:r w:rsidR="00802D77">
        <w:noBreakHyphen/>
      </w:r>
      <w:r w:rsidRPr="00802D77">
        <w:t>L</w:t>
      </w:r>
      <w:r w:rsidRPr="00802D77">
        <w:tab/>
        <w:t>Precious metals</w:t>
      </w:r>
    </w:p>
    <w:p w:rsidR="00300522" w:rsidRPr="00802D77" w:rsidRDefault="00300522" w:rsidP="00300522">
      <w:pPr>
        <w:pStyle w:val="TofSectsSubdiv"/>
      </w:pPr>
      <w:r w:rsidRPr="00802D77">
        <w:t>38</w:t>
      </w:r>
      <w:r w:rsidR="00802D77">
        <w:noBreakHyphen/>
      </w:r>
      <w:r w:rsidRPr="00802D77">
        <w:t>M</w:t>
      </w:r>
      <w:r w:rsidRPr="00802D77">
        <w:tab/>
        <w:t>Supplies through inwards duty free shops</w:t>
      </w:r>
    </w:p>
    <w:p w:rsidR="00300522" w:rsidRPr="00802D77" w:rsidRDefault="00300522" w:rsidP="00300522">
      <w:pPr>
        <w:pStyle w:val="TofSectsSubdiv"/>
      </w:pPr>
      <w:r w:rsidRPr="00802D77">
        <w:t>38</w:t>
      </w:r>
      <w:r w:rsidR="00802D77">
        <w:noBreakHyphen/>
      </w:r>
      <w:r w:rsidRPr="00802D77">
        <w:t>N</w:t>
      </w:r>
      <w:r w:rsidRPr="00802D77">
        <w:tab/>
        <w:t>Grants of land by governments</w:t>
      </w:r>
    </w:p>
    <w:p w:rsidR="00300522" w:rsidRPr="00802D77" w:rsidRDefault="00300522" w:rsidP="00300522">
      <w:pPr>
        <w:pStyle w:val="TofSectsSubdiv"/>
      </w:pPr>
      <w:r w:rsidRPr="00802D77">
        <w:t>38</w:t>
      </w:r>
      <w:r w:rsidR="00802D77">
        <w:noBreakHyphen/>
      </w:r>
      <w:r w:rsidRPr="00802D77">
        <w:t>O</w:t>
      </w:r>
      <w:r w:rsidRPr="00802D77">
        <w:tab/>
        <w:t>Farm land</w:t>
      </w:r>
    </w:p>
    <w:p w:rsidR="00300522" w:rsidRPr="00802D77" w:rsidRDefault="00300522" w:rsidP="00300522">
      <w:pPr>
        <w:pStyle w:val="TofSectsSubdiv"/>
      </w:pPr>
      <w:r w:rsidRPr="00802D77">
        <w:t>38</w:t>
      </w:r>
      <w:r w:rsidR="00802D77">
        <w:noBreakHyphen/>
      </w:r>
      <w:r w:rsidRPr="00802D77">
        <w:t>P</w:t>
      </w:r>
      <w:r w:rsidRPr="00802D77">
        <w:tab/>
        <w:t>Cars for use by disabled people</w:t>
      </w:r>
    </w:p>
    <w:p w:rsidR="00300522" w:rsidRPr="00802D77" w:rsidRDefault="00300522" w:rsidP="00300522">
      <w:pPr>
        <w:pStyle w:val="TofSectsSubdiv"/>
      </w:pPr>
      <w:r w:rsidRPr="00802D77">
        <w:t>38</w:t>
      </w:r>
      <w:r w:rsidR="00802D77">
        <w:noBreakHyphen/>
      </w:r>
      <w:r w:rsidRPr="00802D77">
        <w:t>Q</w:t>
      </w:r>
      <w:r w:rsidRPr="00802D77">
        <w:tab/>
        <w:t>International Mail</w:t>
      </w:r>
    </w:p>
    <w:p w:rsidR="00950713" w:rsidRPr="00802D77" w:rsidRDefault="00950713" w:rsidP="00950713">
      <w:pPr>
        <w:pStyle w:val="TofSectsSubdiv"/>
      </w:pPr>
      <w:r w:rsidRPr="00802D77">
        <w:t>38</w:t>
      </w:r>
      <w:r w:rsidR="00802D77">
        <w:noBreakHyphen/>
      </w:r>
      <w:r w:rsidRPr="00802D77">
        <w:t>R</w:t>
      </w:r>
      <w:r w:rsidRPr="00802D77">
        <w:tab/>
        <w:t>Telecommunication supplies made under arrangements for global roaming in Australia</w:t>
      </w:r>
    </w:p>
    <w:p w:rsidR="00035705" w:rsidRPr="00802D77" w:rsidRDefault="00035705" w:rsidP="00035705">
      <w:pPr>
        <w:pStyle w:val="TofSectsSubdiv"/>
      </w:pPr>
      <w:r w:rsidRPr="00802D77">
        <w:t>38</w:t>
      </w:r>
      <w:r w:rsidR="00802D77">
        <w:noBreakHyphen/>
      </w:r>
      <w:r w:rsidRPr="00802D77">
        <w:t>S</w:t>
      </w:r>
      <w:r w:rsidRPr="00802D77">
        <w:tab/>
        <w:t>Eligible emissions units</w:t>
      </w:r>
    </w:p>
    <w:p w:rsidR="00AB6C92" w:rsidRPr="00802D77" w:rsidRDefault="00AB6C92" w:rsidP="00035705">
      <w:pPr>
        <w:pStyle w:val="TofSectsSubdiv"/>
      </w:pPr>
      <w:r w:rsidRPr="00802D77">
        <w:t>38</w:t>
      </w:r>
      <w:r w:rsidR="00802D77">
        <w:noBreakHyphen/>
      </w:r>
      <w:r w:rsidRPr="00802D77">
        <w:t>T</w:t>
      </w:r>
      <w:r w:rsidRPr="00802D77">
        <w:tab/>
        <w:t>Inbound intangible consumer supplies</w:t>
      </w:r>
    </w:p>
    <w:p w:rsidR="00152F6D" w:rsidRPr="00802D77" w:rsidRDefault="00152F6D" w:rsidP="0081149C">
      <w:pPr>
        <w:sectPr w:rsidR="00152F6D" w:rsidRPr="00802D77" w:rsidSect="00373FB2">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802D77" w:rsidRDefault="00300522" w:rsidP="006B3E3D">
      <w:pPr>
        <w:pStyle w:val="ActHead5"/>
      </w:pPr>
      <w:bookmarkStart w:id="235" w:name="_Toc487203188"/>
      <w:r w:rsidRPr="00802D77">
        <w:rPr>
          <w:rStyle w:val="CharSectno"/>
        </w:rPr>
        <w:t>38</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235"/>
    </w:p>
    <w:p w:rsidR="00300522" w:rsidRPr="00802D77" w:rsidRDefault="00300522" w:rsidP="004A598B">
      <w:pPr>
        <w:pStyle w:val="BoxText"/>
      </w:pPr>
      <w:r w:rsidRPr="00802D77">
        <w:t xml:space="preserve">This </w:t>
      </w:r>
      <w:r w:rsidR="00A53099" w:rsidRPr="00802D77">
        <w:t>Division</w:t>
      </w:r>
      <w:r w:rsidR="00A36DB5" w:rsidRPr="00802D77">
        <w:t xml:space="preserve"> </w:t>
      </w:r>
      <w:r w:rsidRPr="00802D77">
        <w:t>sets out the supplies that are GST</w:t>
      </w:r>
      <w:r w:rsidR="00802D77">
        <w:noBreakHyphen/>
      </w:r>
      <w:r w:rsidRPr="00802D77">
        <w:t>free. If a supply is GST</w:t>
      </w:r>
      <w:r w:rsidR="00802D77">
        <w:noBreakHyphen/>
      </w:r>
      <w:r w:rsidRPr="00802D77">
        <w:t>free, then:</w:t>
      </w:r>
    </w:p>
    <w:p w:rsidR="00300522" w:rsidRPr="00802D77" w:rsidRDefault="00300522" w:rsidP="004A598B">
      <w:pPr>
        <w:pStyle w:val="BoxList"/>
      </w:pPr>
      <w:r w:rsidRPr="00802D77">
        <w:rPr>
          <w:sz w:val="28"/>
          <w:szCs w:val="28"/>
        </w:rPr>
        <w:t>•</w:t>
      </w:r>
      <w:r w:rsidRPr="00802D77">
        <w:tab/>
        <w:t xml:space="preserve">no GST is payable on the supply; </w:t>
      </w:r>
    </w:p>
    <w:p w:rsidR="00300522" w:rsidRPr="00802D77" w:rsidRDefault="00300522" w:rsidP="00300522">
      <w:pPr>
        <w:pStyle w:val="BoxList"/>
      </w:pPr>
      <w:r w:rsidRPr="00802D77">
        <w:rPr>
          <w:sz w:val="28"/>
          <w:szCs w:val="28"/>
        </w:rPr>
        <w:t>•</w:t>
      </w:r>
      <w:r w:rsidRPr="00802D77">
        <w:tab/>
        <w:t>an entitlement to an input tax credit for anything acquired or imported to make the supply is not affected.</w:t>
      </w:r>
    </w:p>
    <w:p w:rsidR="00300522" w:rsidRPr="00802D77" w:rsidRDefault="00300522" w:rsidP="00300522">
      <w:pPr>
        <w:pStyle w:val="TLPBoxTextnote"/>
      </w:pPr>
      <w:r w:rsidRPr="00802D77">
        <w:t>For the basic rules about supplies that are GST</w:t>
      </w:r>
      <w:r w:rsidR="00802D77">
        <w:noBreakHyphen/>
      </w:r>
      <w:r w:rsidRPr="00802D77">
        <w:t>free, see sections</w:t>
      </w:r>
      <w:r w:rsidR="00802D77">
        <w:t> </w:t>
      </w:r>
      <w:r w:rsidRPr="00802D77">
        <w:t>9</w:t>
      </w:r>
      <w:r w:rsidR="00802D77">
        <w:noBreakHyphen/>
      </w:r>
      <w:r w:rsidRPr="00802D77">
        <w:t>30 and 9</w:t>
      </w:r>
      <w:r w:rsidR="00802D77">
        <w:noBreakHyphen/>
      </w:r>
      <w:r w:rsidRPr="00802D77">
        <w:t>80.</w:t>
      </w:r>
    </w:p>
    <w:p w:rsidR="00300522" w:rsidRPr="00802D77" w:rsidRDefault="00300522" w:rsidP="00300522">
      <w:pPr>
        <w:pStyle w:val="ActHead4"/>
      </w:pPr>
      <w:bookmarkStart w:id="236" w:name="_Toc487203189"/>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A</w:t>
      </w:r>
      <w:r w:rsidRPr="00802D77">
        <w:t>—</w:t>
      </w:r>
      <w:r w:rsidRPr="00802D77">
        <w:rPr>
          <w:rStyle w:val="CharSubdText"/>
        </w:rPr>
        <w:t>Food</w:t>
      </w:r>
      <w:bookmarkEnd w:id="236"/>
    </w:p>
    <w:p w:rsidR="00300522" w:rsidRPr="00802D77" w:rsidRDefault="00300522" w:rsidP="00300522">
      <w:pPr>
        <w:pStyle w:val="ActHead5"/>
      </w:pPr>
      <w:bookmarkStart w:id="237" w:name="_Toc487203190"/>
      <w:r w:rsidRPr="00802D77">
        <w:rPr>
          <w:rStyle w:val="CharSectno"/>
        </w:rPr>
        <w:t>38</w:t>
      </w:r>
      <w:r w:rsidR="00802D77" w:rsidRPr="00802D77">
        <w:rPr>
          <w:rStyle w:val="CharSectno"/>
        </w:rPr>
        <w:noBreakHyphen/>
      </w:r>
      <w:r w:rsidRPr="00802D77">
        <w:rPr>
          <w:rStyle w:val="CharSectno"/>
        </w:rPr>
        <w:t>2</w:t>
      </w:r>
      <w:r w:rsidRPr="00802D77">
        <w:t xml:space="preserve">  Food</w:t>
      </w:r>
      <w:bookmarkEnd w:id="237"/>
    </w:p>
    <w:p w:rsidR="00300522" w:rsidRPr="00802D77" w:rsidRDefault="00300522" w:rsidP="00300522">
      <w:pPr>
        <w:pStyle w:val="subsection"/>
      </w:pPr>
      <w:r w:rsidRPr="00802D77">
        <w:tab/>
      </w:r>
      <w:r w:rsidRPr="00802D77">
        <w:tab/>
        <w:t xml:space="preserve">A supply of </w:t>
      </w:r>
      <w:r w:rsidR="00802D77" w:rsidRPr="00802D77">
        <w:rPr>
          <w:position w:val="6"/>
          <w:sz w:val="16"/>
          <w:szCs w:val="16"/>
        </w:rPr>
        <w:t>*</w:t>
      </w:r>
      <w:r w:rsidRPr="00802D77">
        <w:t xml:space="preserve">food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ActHead5"/>
      </w:pPr>
      <w:bookmarkStart w:id="238" w:name="_Toc487203191"/>
      <w:r w:rsidRPr="00802D77">
        <w:rPr>
          <w:rStyle w:val="CharSectno"/>
        </w:rPr>
        <w:t>38</w:t>
      </w:r>
      <w:r w:rsidR="00802D77" w:rsidRPr="00802D77">
        <w:rPr>
          <w:rStyle w:val="CharSectno"/>
        </w:rPr>
        <w:noBreakHyphen/>
      </w:r>
      <w:r w:rsidRPr="00802D77">
        <w:rPr>
          <w:rStyle w:val="CharSectno"/>
        </w:rPr>
        <w:t>3</w:t>
      </w:r>
      <w:r w:rsidRPr="00802D77">
        <w:t xml:space="preserve">  Food that is not GST</w:t>
      </w:r>
      <w:r w:rsidR="00802D77">
        <w:noBreakHyphen/>
      </w:r>
      <w:r w:rsidRPr="00802D77">
        <w:t>free</w:t>
      </w:r>
      <w:bookmarkEnd w:id="238"/>
    </w:p>
    <w:p w:rsidR="00300522" w:rsidRPr="00802D77" w:rsidRDefault="00300522" w:rsidP="00300522">
      <w:pPr>
        <w:pStyle w:val="subsection"/>
      </w:pPr>
      <w:r w:rsidRPr="00802D77">
        <w:tab/>
        <w:t>(1)</w:t>
      </w:r>
      <w:r w:rsidRPr="00802D77">
        <w:tab/>
        <w:t>A supply is not GST</w:t>
      </w:r>
      <w:r w:rsidR="00802D77">
        <w:noBreakHyphen/>
      </w:r>
      <w:r w:rsidRPr="00802D77">
        <w:t>free under section</w:t>
      </w:r>
      <w:r w:rsidR="00802D77">
        <w:t> </w:t>
      </w:r>
      <w:r w:rsidRPr="00802D77">
        <w:t>38</w:t>
      </w:r>
      <w:r w:rsidR="00802D77">
        <w:noBreakHyphen/>
      </w:r>
      <w:r w:rsidRPr="00802D77">
        <w:t>2 if it is a supply of:</w:t>
      </w:r>
    </w:p>
    <w:p w:rsidR="00300522" w:rsidRPr="00802D77" w:rsidRDefault="00300522" w:rsidP="00300522">
      <w:pPr>
        <w:pStyle w:val="paragraph"/>
      </w:pPr>
      <w:r w:rsidRPr="00802D77">
        <w:tab/>
        <w:t>(a)</w:t>
      </w:r>
      <w:r w:rsidRPr="00802D77">
        <w:tab/>
      </w:r>
      <w:r w:rsidR="00802D77" w:rsidRPr="00802D77">
        <w:rPr>
          <w:position w:val="6"/>
          <w:sz w:val="16"/>
          <w:szCs w:val="16"/>
        </w:rPr>
        <w:t>*</w:t>
      </w:r>
      <w:r w:rsidRPr="00802D77">
        <w:t xml:space="preserve">food for consumption on the </w:t>
      </w:r>
      <w:r w:rsidR="00802D77" w:rsidRPr="00802D77">
        <w:rPr>
          <w:position w:val="6"/>
          <w:sz w:val="16"/>
          <w:szCs w:val="16"/>
        </w:rPr>
        <w:t>*</w:t>
      </w:r>
      <w:r w:rsidRPr="00802D77">
        <w:t>premises from which it is supplied; or</w:t>
      </w:r>
    </w:p>
    <w:p w:rsidR="00300522" w:rsidRPr="00802D77" w:rsidRDefault="00300522" w:rsidP="00300522">
      <w:pPr>
        <w:pStyle w:val="paragraph"/>
      </w:pPr>
      <w:r w:rsidRPr="00802D77">
        <w:tab/>
        <w:t>(b)</w:t>
      </w:r>
      <w:r w:rsidRPr="00802D77">
        <w:tab/>
        <w:t>hot food for consumption away from those premises; or</w:t>
      </w:r>
    </w:p>
    <w:p w:rsidR="00300522" w:rsidRPr="00802D77" w:rsidRDefault="00300522" w:rsidP="00300522">
      <w:pPr>
        <w:pStyle w:val="paragraph"/>
      </w:pPr>
      <w:r w:rsidRPr="00802D77">
        <w:tab/>
        <w:t>(c)</w:t>
      </w:r>
      <w:r w:rsidRPr="00802D77">
        <w:tab/>
        <w:t>food of a kind specified in the third column of the table in clause</w:t>
      </w:r>
      <w:r w:rsidR="00802D77">
        <w:t> </w:t>
      </w:r>
      <w:r w:rsidRPr="00802D77">
        <w:t>1 of Schedule</w:t>
      </w:r>
      <w:r w:rsidR="00802D77">
        <w:t> </w:t>
      </w:r>
      <w:r w:rsidRPr="00802D77">
        <w:t>1, or food that is a combination of one or more foods at least one of which is food of such a kind; or</w:t>
      </w:r>
    </w:p>
    <w:p w:rsidR="00300522" w:rsidRPr="00802D77" w:rsidRDefault="00300522" w:rsidP="00300522">
      <w:pPr>
        <w:pStyle w:val="paragraph"/>
      </w:pPr>
      <w:r w:rsidRPr="00802D77">
        <w:tab/>
        <w:t>(d)</w:t>
      </w:r>
      <w:r w:rsidRPr="00802D77">
        <w:tab/>
        <w:t xml:space="preserve">a </w:t>
      </w:r>
      <w:r w:rsidR="00802D77" w:rsidRPr="00802D77">
        <w:rPr>
          <w:position w:val="6"/>
          <w:sz w:val="16"/>
          <w:szCs w:val="16"/>
        </w:rPr>
        <w:t>*</w:t>
      </w:r>
      <w:r w:rsidRPr="00802D77">
        <w:t>beverage (or an ingredient for a beverage), other than a beverage (or ingredient) of a kind specified in the third column of the table in clause</w:t>
      </w:r>
      <w:r w:rsidR="00802D77">
        <w:t> </w:t>
      </w:r>
      <w:r w:rsidRPr="00802D77">
        <w:t>1 of Schedule</w:t>
      </w:r>
      <w:r w:rsidR="00802D77">
        <w:t> </w:t>
      </w:r>
      <w:r w:rsidRPr="00802D77">
        <w:t>2; or</w:t>
      </w:r>
    </w:p>
    <w:p w:rsidR="00300522" w:rsidRPr="00802D77" w:rsidRDefault="00300522" w:rsidP="00300522">
      <w:pPr>
        <w:pStyle w:val="paragraph"/>
      </w:pPr>
      <w:r w:rsidRPr="00802D77">
        <w:tab/>
        <w:t>(e)</w:t>
      </w:r>
      <w:r w:rsidRPr="00802D77">
        <w:tab/>
        <w:t>food of a kind specified in regulations made</w:t>
      </w:r>
      <w:r w:rsidRPr="00802D77">
        <w:rPr>
          <w:i/>
          <w:iCs/>
        </w:rPr>
        <w:t xml:space="preserve"> </w:t>
      </w:r>
      <w:r w:rsidRPr="00802D77">
        <w:t>for the purposes of this subsection.</w:t>
      </w:r>
    </w:p>
    <w:p w:rsidR="00300522" w:rsidRPr="00802D77" w:rsidRDefault="00300522" w:rsidP="00300522">
      <w:pPr>
        <w:pStyle w:val="subsection"/>
      </w:pPr>
      <w:r w:rsidRPr="00802D77">
        <w:tab/>
        <w:t>(2)</w:t>
      </w:r>
      <w:r w:rsidRPr="00802D77">
        <w:tab/>
        <w:t xml:space="preserve">However, this section does not apply to a supply of </w:t>
      </w:r>
      <w:r w:rsidR="00802D77" w:rsidRPr="00802D77">
        <w:rPr>
          <w:position w:val="6"/>
          <w:sz w:val="16"/>
          <w:szCs w:val="16"/>
        </w:rPr>
        <w:t>*</w:t>
      </w:r>
      <w:r w:rsidRPr="00802D77">
        <w:t>food of a kind specified in regulations made</w:t>
      </w:r>
      <w:r w:rsidRPr="00802D77">
        <w:rPr>
          <w:i/>
          <w:iCs/>
        </w:rPr>
        <w:t xml:space="preserve"> </w:t>
      </w:r>
      <w:r w:rsidRPr="00802D77">
        <w:t>for the purposes of this subsection.</w:t>
      </w:r>
    </w:p>
    <w:p w:rsidR="00300522" w:rsidRPr="00802D77" w:rsidRDefault="00300522" w:rsidP="00300522">
      <w:pPr>
        <w:pStyle w:val="subsection"/>
      </w:pPr>
      <w:r w:rsidRPr="00802D77">
        <w:tab/>
        <w:t>(3)</w:t>
      </w:r>
      <w:r w:rsidRPr="00802D77">
        <w:tab/>
        <w:t>The items in the table in clause</w:t>
      </w:r>
      <w:r w:rsidR="00802D77">
        <w:t> </w:t>
      </w:r>
      <w:r w:rsidRPr="00802D77">
        <w:t>1 of Schedule</w:t>
      </w:r>
      <w:r w:rsidR="00802D77">
        <w:t> </w:t>
      </w:r>
      <w:r w:rsidRPr="00802D77">
        <w:t>1 or 2 are to be interpreted subject to the other clauses of Schedule</w:t>
      </w:r>
      <w:r w:rsidR="00802D77">
        <w:t> </w:t>
      </w:r>
      <w:r w:rsidRPr="00802D77">
        <w:t>1 or 2, as the case requires.</w:t>
      </w:r>
    </w:p>
    <w:p w:rsidR="00300522" w:rsidRPr="00802D77" w:rsidRDefault="00300522" w:rsidP="00300522">
      <w:pPr>
        <w:pStyle w:val="ActHead5"/>
      </w:pPr>
      <w:bookmarkStart w:id="239" w:name="_Toc487203192"/>
      <w:r w:rsidRPr="00802D77">
        <w:rPr>
          <w:rStyle w:val="CharSectno"/>
        </w:rPr>
        <w:t>38</w:t>
      </w:r>
      <w:r w:rsidR="00802D77" w:rsidRPr="00802D77">
        <w:rPr>
          <w:rStyle w:val="CharSectno"/>
        </w:rPr>
        <w:noBreakHyphen/>
      </w:r>
      <w:r w:rsidRPr="00802D77">
        <w:rPr>
          <w:rStyle w:val="CharSectno"/>
        </w:rPr>
        <w:t>4</w:t>
      </w:r>
      <w:r w:rsidRPr="00802D77">
        <w:t xml:space="preserve">  Meaning of </w:t>
      </w:r>
      <w:r w:rsidRPr="00802D77">
        <w:rPr>
          <w:i/>
          <w:iCs/>
        </w:rPr>
        <w:t>food</w:t>
      </w:r>
      <w:bookmarkEnd w:id="239"/>
    </w:p>
    <w:p w:rsidR="00300522" w:rsidRPr="00802D77" w:rsidRDefault="00300522" w:rsidP="00300522">
      <w:pPr>
        <w:pStyle w:val="subsection"/>
      </w:pPr>
      <w:r w:rsidRPr="00802D77">
        <w:rPr>
          <w:b/>
          <w:bCs/>
          <w:i/>
          <w:iCs/>
        </w:rPr>
        <w:tab/>
      </w:r>
      <w:r w:rsidRPr="00802D77">
        <w:t>(1)</w:t>
      </w:r>
      <w:r w:rsidRPr="00802D77">
        <w:rPr>
          <w:b/>
          <w:bCs/>
          <w:i/>
          <w:iCs/>
        </w:rPr>
        <w:tab/>
        <w:t>Food</w:t>
      </w:r>
      <w:r w:rsidRPr="00802D77">
        <w:t xml:space="preserve"> means any of these, or any combination of any of these:</w:t>
      </w:r>
    </w:p>
    <w:p w:rsidR="00300522" w:rsidRPr="00802D77" w:rsidRDefault="00300522" w:rsidP="00300522">
      <w:pPr>
        <w:pStyle w:val="paragraph"/>
      </w:pPr>
      <w:r w:rsidRPr="00802D77">
        <w:tab/>
        <w:t>(a)</w:t>
      </w:r>
      <w:r w:rsidRPr="00802D77">
        <w:tab/>
        <w:t>food for human consumption (whether or not requiring processing or treatment);</w:t>
      </w:r>
    </w:p>
    <w:p w:rsidR="00300522" w:rsidRPr="00802D77" w:rsidRDefault="00300522" w:rsidP="00300522">
      <w:pPr>
        <w:pStyle w:val="paragraph"/>
      </w:pPr>
      <w:r w:rsidRPr="00802D77">
        <w:tab/>
        <w:t>(b)</w:t>
      </w:r>
      <w:r w:rsidRPr="00802D77">
        <w:tab/>
        <w:t>ingredients for food for human consumption;</w:t>
      </w:r>
    </w:p>
    <w:p w:rsidR="00300522" w:rsidRPr="00802D77" w:rsidRDefault="00300522" w:rsidP="00300522">
      <w:pPr>
        <w:pStyle w:val="paragraph"/>
      </w:pPr>
      <w:r w:rsidRPr="00802D77">
        <w:tab/>
        <w:t>(c)</w:t>
      </w:r>
      <w:r w:rsidRPr="00802D77">
        <w:tab/>
      </w:r>
      <w:r w:rsidR="00802D77" w:rsidRPr="00802D77">
        <w:rPr>
          <w:position w:val="6"/>
          <w:sz w:val="16"/>
          <w:szCs w:val="16"/>
        </w:rPr>
        <w:t>*</w:t>
      </w:r>
      <w:r w:rsidRPr="00802D77">
        <w:t>beverages for human consumption;</w:t>
      </w:r>
    </w:p>
    <w:p w:rsidR="00300522" w:rsidRPr="00802D77" w:rsidRDefault="00300522" w:rsidP="00300522">
      <w:pPr>
        <w:pStyle w:val="paragraph"/>
      </w:pPr>
      <w:r w:rsidRPr="00802D77">
        <w:tab/>
        <w:t>(d)</w:t>
      </w:r>
      <w:r w:rsidRPr="00802D77">
        <w:tab/>
        <w:t>ingredients for beverages for human consumption;</w:t>
      </w:r>
    </w:p>
    <w:p w:rsidR="00300522" w:rsidRPr="00802D77" w:rsidRDefault="00300522" w:rsidP="00300522">
      <w:pPr>
        <w:pStyle w:val="paragraph"/>
      </w:pPr>
      <w:r w:rsidRPr="00802D77">
        <w:tab/>
        <w:t>(e)</w:t>
      </w:r>
      <w:r w:rsidRPr="00802D77">
        <w:tab/>
        <w:t>goods to be mixed with or added to food for human consumption (including condiments, spices, seasonings, sweetening agents or flavourings);</w:t>
      </w:r>
    </w:p>
    <w:p w:rsidR="00300522" w:rsidRPr="00802D77" w:rsidRDefault="00300522" w:rsidP="00300522">
      <w:pPr>
        <w:pStyle w:val="paragraph"/>
      </w:pPr>
      <w:r w:rsidRPr="00802D77">
        <w:tab/>
        <w:t>(f)</w:t>
      </w:r>
      <w:r w:rsidRPr="00802D77">
        <w:tab/>
        <w:t>fats and oils marketed for culinary purposes;</w:t>
      </w:r>
    </w:p>
    <w:p w:rsidR="00300522" w:rsidRPr="00802D77" w:rsidRDefault="00300522" w:rsidP="00300522">
      <w:pPr>
        <w:pStyle w:val="subsection2"/>
      </w:pPr>
      <w:r w:rsidRPr="00802D77">
        <w:t>but does not include:</w:t>
      </w:r>
    </w:p>
    <w:p w:rsidR="00300522" w:rsidRPr="00802D77" w:rsidRDefault="00300522" w:rsidP="00300522">
      <w:pPr>
        <w:pStyle w:val="paragraph"/>
      </w:pPr>
      <w:r w:rsidRPr="00802D77">
        <w:tab/>
        <w:t>(g)</w:t>
      </w:r>
      <w:r w:rsidRPr="00802D77">
        <w:tab/>
        <w:t>live animals (other than crustaceans or molluscs); or</w:t>
      </w:r>
    </w:p>
    <w:p w:rsidR="00300522" w:rsidRPr="00802D77" w:rsidRDefault="00300522" w:rsidP="00300522">
      <w:pPr>
        <w:pStyle w:val="paragraph"/>
      </w:pPr>
      <w:r w:rsidRPr="00802D77">
        <w:tab/>
        <w:t>(ga)</w:t>
      </w:r>
      <w:r w:rsidRPr="00802D77">
        <w:tab/>
        <w:t>unprocessed cow’s milk; or</w:t>
      </w:r>
    </w:p>
    <w:p w:rsidR="00300522" w:rsidRPr="00802D77" w:rsidRDefault="00300522" w:rsidP="00300522">
      <w:pPr>
        <w:pStyle w:val="paragraph"/>
      </w:pPr>
      <w:r w:rsidRPr="00802D77">
        <w:tab/>
        <w:t>(h)</w:t>
      </w:r>
      <w:r w:rsidRPr="00802D77">
        <w:tab/>
        <w:t>any grain, cereal or sugar cane that has not been subject to any process or treatment resulting in an alteration of its form, nature or condition; or</w:t>
      </w:r>
    </w:p>
    <w:p w:rsidR="00300522" w:rsidRPr="00802D77" w:rsidRDefault="00300522" w:rsidP="00300522">
      <w:pPr>
        <w:pStyle w:val="paragraph"/>
      </w:pPr>
      <w:r w:rsidRPr="00802D77">
        <w:tab/>
        <w:t>(i)</w:t>
      </w:r>
      <w:r w:rsidRPr="00802D77">
        <w:tab/>
        <w:t>plants under cultivation that can be consumed (without being subject to further process or treatment) as food for human consumption.</w:t>
      </w:r>
    </w:p>
    <w:p w:rsidR="00300522" w:rsidRPr="00802D77" w:rsidRDefault="00300522" w:rsidP="00300522">
      <w:pPr>
        <w:pStyle w:val="subsection"/>
      </w:pPr>
      <w:r w:rsidRPr="00802D77">
        <w:tab/>
        <w:t>(2)</w:t>
      </w:r>
      <w:r w:rsidRPr="00802D77">
        <w:tab/>
      </w:r>
      <w:r w:rsidRPr="00802D77">
        <w:rPr>
          <w:b/>
          <w:bCs/>
          <w:i/>
          <w:iCs/>
        </w:rPr>
        <w:t>Beverage</w:t>
      </w:r>
      <w:r w:rsidRPr="00802D77">
        <w:t xml:space="preserve"> includes water.</w:t>
      </w:r>
    </w:p>
    <w:p w:rsidR="00300522" w:rsidRPr="00802D77" w:rsidRDefault="00300522" w:rsidP="00300522">
      <w:pPr>
        <w:pStyle w:val="ActHead5"/>
      </w:pPr>
      <w:bookmarkStart w:id="240" w:name="_Toc487203193"/>
      <w:r w:rsidRPr="00802D77">
        <w:rPr>
          <w:rStyle w:val="CharSectno"/>
        </w:rPr>
        <w:t>38</w:t>
      </w:r>
      <w:r w:rsidR="00802D77" w:rsidRPr="00802D77">
        <w:rPr>
          <w:rStyle w:val="CharSectno"/>
        </w:rPr>
        <w:noBreakHyphen/>
      </w:r>
      <w:r w:rsidRPr="00802D77">
        <w:rPr>
          <w:rStyle w:val="CharSectno"/>
        </w:rPr>
        <w:t>5</w:t>
      </w:r>
      <w:r w:rsidRPr="00802D77">
        <w:t xml:space="preserve">  Premises used in supplying food</w:t>
      </w:r>
      <w:bookmarkEnd w:id="240"/>
    </w:p>
    <w:p w:rsidR="00300522" w:rsidRPr="00802D77" w:rsidRDefault="00300522" w:rsidP="00300522">
      <w:pPr>
        <w:pStyle w:val="subsection"/>
      </w:pPr>
      <w:r w:rsidRPr="00802D77">
        <w:rPr>
          <w:b/>
          <w:bCs/>
          <w:i/>
          <w:iCs/>
        </w:rPr>
        <w:tab/>
      </w:r>
      <w:r w:rsidRPr="00802D77">
        <w:rPr>
          <w:b/>
          <w:bCs/>
          <w:i/>
          <w:iCs/>
        </w:rPr>
        <w:tab/>
        <w:t>Premises</w:t>
      </w:r>
      <w:r w:rsidRPr="00802D77">
        <w:t xml:space="preserve">, in relation to a supply of </w:t>
      </w:r>
      <w:r w:rsidR="00802D77" w:rsidRPr="00802D77">
        <w:rPr>
          <w:position w:val="6"/>
          <w:sz w:val="16"/>
          <w:szCs w:val="16"/>
        </w:rPr>
        <w:t>*</w:t>
      </w:r>
      <w:r w:rsidRPr="00802D77">
        <w:t>food, includes:</w:t>
      </w:r>
    </w:p>
    <w:p w:rsidR="00300522" w:rsidRPr="00802D77" w:rsidRDefault="00300522" w:rsidP="00300522">
      <w:pPr>
        <w:pStyle w:val="paragraph"/>
      </w:pPr>
      <w:r w:rsidRPr="00802D77">
        <w:tab/>
        <w:t>(a)</w:t>
      </w:r>
      <w:r w:rsidRPr="00802D77">
        <w:tab/>
        <w:t>the place where the supply takes place; or</w:t>
      </w:r>
    </w:p>
    <w:p w:rsidR="00300522" w:rsidRPr="00802D77" w:rsidRDefault="00300522" w:rsidP="00300522">
      <w:pPr>
        <w:pStyle w:val="paragraph"/>
      </w:pPr>
      <w:r w:rsidRPr="00802D77">
        <w:tab/>
        <w:t>(b)</w:t>
      </w:r>
      <w:r w:rsidRPr="00802D77">
        <w:tab/>
        <w:t>the grounds surrounding a cafe or public house, or other outlet for the supply; or</w:t>
      </w:r>
    </w:p>
    <w:p w:rsidR="00300522" w:rsidRPr="00802D77" w:rsidRDefault="00300522" w:rsidP="00300522">
      <w:pPr>
        <w:pStyle w:val="paragraph"/>
      </w:pPr>
      <w:r w:rsidRPr="00802D77">
        <w:tab/>
        <w:t>(c)</w:t>
      </w:r>
      <w:r w:rsidRPr="00802D77">
        <w:tab/>
        <w:t>the whole of any enclosed space such as a football ground, garden, showground, amusement park or similar area where there is a clear boundary or limit;</w:t>
      </w:r>
    </w:p>
    <w:p w:rsidR="00300522" w:rsidRPr="00802D77" w:rsidRDefault="00300522" w:rsidP="00300522">
      <w:pPr>
        <w:pStyle w:val="subsection2"/>
      </w:pPr>
      <w:r w:rsidRPr="00802D77">
        <w:t>but does not include any part of a public thoroughfare unless it is an area designated for use in connection with supplies of food from an outlet for the supply of food.</w:t>
      </w:r>
    </w:p>
    <w:p w:rsidR="00300522" w:rsidRPr="00802D77" w:rsidRDefault="00300522" w:rsidP="00300522">
      <w:pPr>
        <w:pStyle w:val="ActHead5"/>
      </w:pPr>
      <w:bookmarkStart w:id="241" w:name="_Toc487203194"/>
      <w:r w:rsidRPr="00802D77">
        <w:rPr>
          <w:rStyle w:val="CharSectno"/>
        </w:rPr>
        <w:t>38</w:t>
      </w:r>
      <w:r w:rsidR="00802D77" w:rsidRPr="00802D77">
        <w:rPr>
          <w:rStyle w:val="CharSectno"/>
        </w:rPr>
        <w:noBreakHyphen/>
      </w:r>
      <w:r w:rsidRPr="00802D77">
        <w:rPr>
          <w:rStyle w:val="CharSectno"/>
        </w:rPr>
        <w:t>6</w:t>
      </w:r>
      <w:r w:rsidRPr="00802D77">
        <w:t xml:space="preserve">  Packaging of food</w:t>
      </w:r>
      <w:bookmarkEnd w:id="241"/>
    </w:p>
    <w:p w:rsidR="00300522" w:rsidRPr="00802D77" w:rsidRDefault="00300522" w:rsidP="00300522">
      <w:pPr>
        <w:pStyle w:val="subsection"/>
      </w:pPr>
      <w:r w:rsidRPr="00802D77">
        <w:tab/>
        <w:t>(1)</w:t>
      </w:r>
      <w:r w:rsidRPr="00802D77">
        <w:tab/>
        <w:t xml:space="preserve">A supply of the packaging in which </w:t>
      </w:r>
      <w:r w:rsidR="00802D77" w:rsidRPr="00802D77">
        <w:rPr>
          <w:position w:val="6"/>
          <w:sz w:val="16"/>
          <w:szCs w:val="16"/>
        </w:rPr>
        <w:t>*</w:t>
      </w:r>
      <w:r w:rsidRPr="00802D77">
        <w:t xml:space="preserve">food is supplied is </w:t>
      </w:r>
      <w:r w:rsidRPr="00802D77">
        <w:rPr>
          <w:b/>
          <w:bCs/>
          <w:i/>
          <w:iCs/>
        </w:rPr>
        <w:t>GST</w:t>
      </w:r>
      <w:r w:rsidR="00802D77">
        <w:rPr>
          <w:b/>
          <w:bCs/>
          <w:i/>
          <w:iCs/>
        </w:rPr>
        <w:noBreakHyphen/>
      </w:r>
      <w:r w:rsidRPr="00802D77">
        <w:rPr>
          <w:b/>
          <w:bCs/>
          <w:i/>
          <w:iCs/>
        </w:rPr>
        <w:t>free</w:t>
      </w:r>
      <w:r w:rsidRPr="00802D77">
        <w:t xml:space="preserve"> if the supply of the food is GST</w:t>
      </w:r>
      <w:r w:rsidR="00802D77">
        <w:noBreakHyphen/>
      </w:r>
      <w:r w:rsidRPr="00802D77">
        <w:t>free.</w:t>
      </w:r>
    </w:p>
    <w:p w:rsidR="00300522" w:rsidRPr="00802D77" w:rsidRDefault="00300522" w:rsidP="00300522">
      <w:pPr>
        <w:pStyle w:val="subsection"/>
      </w:pPr>
      <w:r w:rsidRPr="00802D77">
        <w:tab/>
        <w:t>(2)</w:t>
      </w:r>
      <w:r w:rsidRPr="00802D77">
        <w:tab/>
        <w:t>However, the supply of the packaging is GST</w:t>
      </w:r>
      <w:r w:rsidR="00802D77">
        <w:noBreakHyphen/>
      </w:r>
      <w:r w:rsidRPr="00802D77">
        <w:t>free under this section only to the extent that the packaging:</w:t>
      </w:r>
    </w:p>
    <w:p w:rsidR="00300522" w:rsidRPr="00802D77" w:rsidRDefault="00300522" w:rsidP="00300522">
      <w:pPr>
        <w:pStyle w:val="paragraph"/>
      </w:pPr>
      <w:r w:rsidRPr="00802D77">
        <w:tab/>
        <w:t>(a)</w:t>
      </w:r>
      <w:r w:rsidRPr="00802D77">
        <w:tab/>
        <w:t>is necessary for the supply of the food; and</w:t>
      </w:r>
    </w:p>
    <w:p w:rsidR="00300522" w:rsidRPr="00802D77" w:rsidRDefault="00300522" w:rsidP="00300522">
      <w:pPr>
        <w:pStyle w:val="paragraph"/>
      </w:pPr>
      <w:r w:rsidRPr="00802D77">
        <w:tab/>
        <w:t>(b)</w:t>
      </w:r>
      <w:r w:rsidRPr="00802D77">
        <w:tab/>
        <w:t>is packaging of a kind in which food of that kind is normally supplied.</w:t>
      </w:r>
    </w:p>
    <w:p w:rsidR="00300522" w:rsidRPr="00802D77" w:rsidRDefault="00300522" w:rsidP="00300522">
      <w:pPr>
        <w:pStyle w:val="ActHead4"/>
      </w:pPr>
      <w:bookmarkStart w:id="242" w:name="_Toc487203195"/>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B</w:t>
      </w:r>
      <w:r w:rsidRPr="00802D77">
        <w:t>—</w:t>
      </w:r>
      <w:r w:rsidRPr="00802D77">
        <w:rPr>
          <w:rStyle w:val="CharSubdText"/>
        </w:rPr>
        <w:t>Health</w:t>
      </w:r>
      <w:bookmarkEnd w:id="242"/>
    </w:p>
    <w:p w:rsidR="00300522" w:rsidRPr="00802D77" w:rsidRDefault="00300522" w:rsidP="00300522">
      <w:pPr>
        <w:pStyle w:val="ActHead5"/>
      </w:pPr>
      <w:bookmarkStart w:id="243" w:name="_Toc487203196"/>
      <w:r w:rsidRPr="00802D77">
        <w:rPr>
          <w:rStyle w:val="CharSectno"/>
        </w:rPr>
        <w:t>38</w:t>
      </w:r>
      <w:r w:rsidR="00802D77" w:rsidRPr="00802D77">
        <w:rPr>
          <w:rStyle w:val="CharSectno"/>
        </w:rPr>
        <w:noBreakHyphen/>
      </w:r>
      <w:r w:rsidRPr="00802D77">
        <w:rPr>
          <w:rStyle w:val="CharSectno"/>
        </w:rPr>
        <w:t>7</w:t>
      </w:r>
      <w:r w:rsidRPr="00802D77">
        <w:t xml:space="preserve">  Medical services</w:t>
      </w:r>
      <w:bookmarkEnd w:id="243"/>
    </w:p>
    <w:p w:rsidR="00300522" w:rsidRPr="00802D77" w:rsidRDefault="00300522" w:rsidP="00300522">
      <w:pPr>
        <w:pStyle w:val="subsection"/>
      </w:pPr>
      <w:r w:rsidRPr="00802D77">
        <w:tab/>
        <w:t>(1)</w:t>
      </w:r>
      <w:r w:rsidRPr="00802D77">
        <w:tab/>
        <w:t xml:space="preserve">A supply of a </w:t>
      </w:r>
      <w:r w:rsidR="00802D77" w:rsidRPr="00802D77">
        <w:rPr>
          <w:position w:val="6"/>
          <w:sz w:val="16"/>
          <w:szCs w:val="16"/>
        </w:rPr>
        <w:t>*</w:t>
      </w:r>
      <w:r w:rsidRPr="00802D77">
        <w:t xml:space="preserve">medical service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subsection"/>
      </w:pPr>
      <w:r w:rsidRPr="00802D77">
        <w:tab/>
        <w:t>(2)</w:t>
      </w:r>
      <w:r w:rsidRPr="00802D77">
        <w:tab/>
        <w:t xml:space="preserve">However, a supply of a </w:t>
      </w:r>
      <w:r w:rsidR="00802D77" w:rsidRPr="00802D77">
        <w:rPr>
          <w:position w:val="6"/>
          <w:sz w:val="16"/>
          <w:szCs w:val="16"/>
        </w:rPr>
        <w:t>*</w:t>
      </w:r>
      <w:r w:rsidRPr="00802D77">
        <w:t xml:space="preserve">medical service is </w:t>
      </w:r>
      <w:r w:rsidRPr="00802D77">
        <w:rPr>
          <w:i/>
          <w:iCs/>
        </w:rPr>
        <w:t>not</w:t>
      </w:r>
      <w:r w:rsidRPr="00802D77">
        <w:t xml:space="preserve"> GST</w:t>
      </w:r>
      <w:r w:rsidR="00802D77">
        <w:noBreakHyphen/>
      </w:r>
      <w:r w:rsidRPr="00802D77">
        <w:t xml:space="preserve">free under </w:t>
      </w:r>
      <w:r w:rsidR="00802D77">
        <w:t>subsection (</w:t>
      </w:r>
      <w:r w:rsidRPr="00802D77">
        <w:t>1) if:</w:t>
      </w:r>
    </w:p>
    <w:p w:rsidR="00300522" w:rsidRPr="00802D77" w:rsidRDefault="00300522" w:rsidP="00300522">
      <w:pPr>
        <w:pStyle w:val="paragraph"/>
      </w:pPr>
      <w:r w:rsidRPr="00802D77">
        <w:tab/>
        <w:t>(a)</w:t>
      </w:r>
      <w:r w:rsidRPr="00802D77">
        <w:tab/>
        <w:t xml:space="preserve">it is a supply of a </w:t>
      </w:r>
      <w:r w:rsidR="00802D77" w:rsidRPr="00802D77">
        <w:rPr>
          <w:position w:val="6"/>
          <w:sz w:val="16"/>
          <w:szCs w:val="16"/>
        </w:rPr>
        <w:t>*</w:t>
      </w:r>
      <w:r w:rsidRPr="00802D77">
        <w:t>professional service rendered in prescribed circumstances within the meaning of regulation</w:t>
      </w:r>
      <w:r w:rsidR="00802D77">
        <w:t> </w:t>
      </w:r>
      <w:r w:rsidRPr="00802D77">
        <w:t xml:space="preserve">14 of the Health Insurance Regulations made under the </w:t>
      </w:r>
      <w:r w:rsidRPr="00802D77">
        <w:rPr>
          <w:i/>
          <w:iCs/>
        </w:rPr>
        <w:t>Health Insurance Act 1973</w:t>
      </w:r>
      <w:r w:rsidRPr="00802D77">
        <w:t xml:space="preserve"> (other than the prescribed circumstances set out in regulations</w:t>
      </w:r>
      <w:r w:rsidR="00802D77">
        <w:t> </w:t>
      </w:r>
      <w:r w:rsidRPr="00802D77">
        <w:t>14(2)(ea), (f) and (g)); or</w:t>
      </w:r>
    </w:p>
    <w:p w:rsidR="00300522" w:rsidRPr="00802D77" w:rsidRDefault="00300522" w:rsidP="00300522">
      <w:pPr>
        <w:pStyle w:val="paragraph"/>
      </w:pPr>
      <w:r w:rsidRPr="00802D77">
        <w:tab/>
        <w:t>(b)</w:t>
      </w:r>
      <w:r w:rsidRPr="00802D77">
        <w:tab/>
        <w:t xml:space="preserve">it is rendered for cosmetic reasons and is not a </w:t>
      </w:r>
      <w:r w:rsidR="00802D77" w:rsidRPr="00802D77">
        <w:rPr>
          <w:position w:val="6"/>
          <w:sz w:val="16"/>
          <w:szCs w:val="16"/>
        </w:rPr>
        <w:t>*</w:t>
      </w:r>
      <w:r w:rsidRPr="00802D77">
        <w:t>professional service for which medicare benefit is payable under Part</w:t>
      </w:r>
      <w:r w:rsidR="00EF3F7B" w:rsidRPr="00802D77">
        <w:t> </w:t>
      </w:r>
      <w:r w:rsidRPr="00802D77">
        <w:t xml:space="preserve">II of the </w:t>
      </w:r>
      <w:r w:rsidRPr="00802D77">
        <w:rPr>
          <w:i/>
          <w:iCs/>
        </w:rPr>
        <w:t>Health Insurance Act 1973</w:t>
      </w:r>
      <w:r w:rsidRPr="00802D77">
        <w:t>.</w:t>
      </w:r>
    </w:p>
    <w:p w:rsidR="00300522" w:rsidRPr="00802D77" w:rsidRDefault="00300522" w:rsidP="00300522">
      <w:pPr>
        <w:pStyle w:val="subsection"/>
      </w:pPr>
      <w:r w:rsidRPr="00802D77">
        <w:tab/>
        <w:t>(3)</w:t>
      </w:r>
      <w:r w:rsidRPr="00802D77">
        <w:tab/>
        <w:t xml:space="preserve">A supply of goods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it is made to an individual in the course of supplying to him or her a </w:t>
      </w:r>
      <w:r w:rsidR="00802D77" w:rsidRPr="00802D77">
        <w:rPr>
          <w:position w:val="6"/>
          <w:sz w:val="16"/>
          <w:szCs w:val="16"/>
        </w:rPr>
        <w:t>*</w:t>
      </w:r>
      <w:r w:rsidRPr="00802D77">
        <w:t>medical service the supply of which is GST</w:t>
      </w:r>
      <w:r w:rsidR="00802D77">
        <w:noBreakHyphen/>
      </w:r>
      <w:r w:rsidRPr="00802D77">
        <w:t>free; and</w:t>
      </w:r>
    </w:p>
    <w:p w:rsidR="00300522" w:rsidRPr="00802D77" w:rsidRDefault="00300522" w:rsidP="00300522">
      <w:pPr>
        <w:pStyle w:val="paragraph"/>
      </w:pPr>
      <w:r w:rsidRPr="00802D77">
        <w:tab/>
        <w:t>(b)</w:t>
      </w:r>
      <w:r w:rsidRPr="00802D77">
        <w:tab/>
        <w:t>it is made at the premises at which the medical service is supplied.</w:t>
      </w:r>
    </w:p>
    <w:p w:rsidR="00300522" w:rsidRPr="00802D77" w:rsidRDefault="00300522" w:rsidP="00300522">
      <w:pPr>
        <w:pStyle w:val="ActHead5"/>
      </w:pPr>
      <w:bookmarkStart w:id="244" w:name="_Toc487203197"/>
      <w:r w:rsidRPr="00802D77">
        <w:rPr>
          <w:rStyle w:val="CharSectno"/>
        </w:rPr>
        <w:t>38</w:t>
      </w:r>
      <w:r w:rsidR="00802D77" w:rsidRPr="00802D77">
        <w:rPr>
          <w:rStyle w:val="CharSectno"/>
        </w:rPr>
        <w:noBreakHyphen/>
      </w:r>
      <w:r w:rsidRPr="00802D77">
        <w:rPr>
          <w:rStyle w:val="CharSectno"/>
        </w:rPr>
        <w:t>10</w:t>
      </w:r>
      <w:r w:rsidRPr="00802D77">
        <w:t xml:space="preserve">  Other health services</w:t>
      </w:r>
      <w:bookmarkEnd w:id="244"/>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it is a service of a kind specified in the table in this subsection, or of a kind specified in the regulations; and</w:t>
      </w:r>
    </w:p>
    <w:p w:rsidR="00300522" w:rsidRPr="00802D77" w:rsidRDefault="00300522" w:rsidP="00300522">
      <w:pPr>
        <w:pStyle w:val="paragraph"/>
      </w:pPr>
      <w:r w:rsidRPr="00802D77">
        <w:tab/>
        <w:t>(b)</w:t>
      </w:r>
      <w:r w:rsidRPr="00802D77">
        <w:tab/>
        <w:t xml:space="preserve">the supplier is a </w:t>
      </w:r>
      <w:r w:rsidR="00802D77" w:rsidRPr="00802D77">
        <w:rPr>
          <w:position w:val="6"/>
          <w:sz w:val="16"/>
          <w:szCs w:val="16"/>
        </w:rPr>
        <w:t>*</w:t>
      </w:r>
      <w:r w:rsidRPr="00802D77">
        <w:t>recognised professional in relation to the supply of services of that kind; and</w:t>
      </w:r>
    </w:p>
    <w:p w:rsidR="00300522" w:rsidRPr="00802D77" w:rsidRDefault="00300522" w:rsidP="00300522">
      <w:pPr>
        <w:pStyle w:val="paragraph"/>
      </w:pPr>
      <w:r w:rsidRPr="00802D77">
        <w:tab/>
        <w:t>(c)</w:t>
      </w:r>
      <w:r w:rsidRPr="00802D77">
        <w:tab/>
        <w:t xml:space="preserve">the supply would generally be accepted, in the profession associated with supplying services of that kind, as being necessary for the appropriate treatment of the </w:t>
      </w:r>
      <w:r w:rsidR="00802D77" w:rsidRPr="00802D77">
        <w:rPr>
          <w:position w:val="6"/>
          <w:sz w:val="16"/>
          <w:szCs w:val="16"/>
        </w:rPr>
        <w:t>*</w:t>
      </w:r>
      <w:r w:rsidRPr="00802D77">
        <w:t>recipient of the supply.</w:t>
      </w:r>
    </w:p>
    <w:p w:rsidR="00A53099" w:rsidRPr="00802D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802D77" w:rsidTr="00A53099">
        <w:trPr>
          <w:tblHeader/>
        </w:trPr>
        <w:tc>
          <w:tcPr>
            <w:tcW w:w="4395" w:type="dxa"/>
            <w:gridSpan w:val="2"/>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Health services</w:t>
            </w:r>
          </w:p>
        </w:tc>
      </w:tr>
      <w:tr w:rsidR="00300522" w:rsidRPr="00802D77" w:rsidTr="00A53099">
        <w:trPr>
          <w:tblHeader/>
        </w:trPr>
        <w:tc>
          <w:tcPr>
            <w:tcW w:w="70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3686"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Service</w:t>
            </w:r>
          </w:p>
        </w:tc>
      </w:tr>
      <w:tr w:rsidR="00300522" w:rsidRPr="00802D77" w:rsidTr="00A53099">
        <w:tc>
          <w:tcPr>
            <w:tcW w:w="709" w:type="dxa"/>
            <w:tcBorders>
              <w:top w:val="single" w:sz="12" w:space="0" w:color="auto"/>
            </w:tcBorders>
            <w:shd w:val="clear" w:color="auto" w:fill="auto"/>
          </w:tcPr>
          <w:p w:rsidR="00300522" w:rsidRPr="00802D77" w:rsidRDefault="00300522" w:rsidP="00300522">
            <w:pPr>
              <w:pStyle w:val="Tabletext"/>
            </w:pPr>
            <w:r w:rsidRPr="00802D77">
              <w:t>1</w:t>
            </w:r>
          </w:p>
        </w:tc>
        <w:tc>
          <w:tcPr>
            <w:tcW w:w="3686" w:type="dxa"/>
            <w:tcBorders>
              <w:top w:val="single" w:sz="12" w:space="0" w:color="auto"/>
            </w:tcBorders>
            <w:shd w:val="clear" w:color="auto" w:fill="auto"/>
          </w:tcPr>
          <w:p w:rsidR="00300522" w:rsidRPr="00802D77" w:rsidRDefault="00300522" w:rsidP="00300522">
            <w:pPr>
              <w:pStyle w:val="Tabletext"/>
            </w:pPr>
            <w:r w:rsidRPr="00802D77">
              <w:t>Aboriginal or Torres Strait Islander health</w:t>
            </w:r>
          </w:p>
        </w:tc>
      </w:tr>
      <w:tr w:rsidR="00300522" w:rsidRPr="00802D77" w:rsidTr="00A53099">
        <w:tc>
          <w:tcPr>
            <w:tcW w:w="709" w:type="dxa"/>
            <w:shd w:val="clear" w:color="auto" w:fill="auto"/>
          </w:tcPr>
          <w:p w:rsidR="00300522" w:rsidRPr="00802D77" w:rsidRDefault="00300522" w:rsidP="00300522">
            <w:pPr>
              <w:pStyle w:val="Tabletext"/>
            </w:pPr>
            <w:r w:rsidRPr="00802D77">
              <w:t>2</w:t>
            </w:r>
          </w:p>
        </w:tc>
        <w:tc>
          <w:tcPr>
            <w:tcW w:w="3686" w:type="dxa"/>
            <w:shd w:val="clear" w:color="auto" w:fill="auto"/>
          </w:tcPr>
          <w:p w:rsidR="00300522" w:rsidRPr="00802D77" w:rsidRDefault="00300522" w:rsidP="00300522">
            <w:pPr>
              <w:pStyle w:val="Tabletext"/>
            </w:pPr>
            <w:r w:rsidRPr="00802D77">
              <w:t>Acupuncture</w:t>
            </w:r>
          </w:p>
        </w:tc>
      </w:tr>
      <w:tr w:rsidR="00300522" w:rsidRPr="00802D77" w:rsidTr="00A53099">
        <w:tc>
          <w:tcPr>
            <w:tcW w:w="709" w:type="dxa"/>
            <w:shd w:val="clear" w:color="auto" w:fill="auto"/>
          </w:tcPr>
          <w:p w:rsidR="00300522" w:rsidRPr="00802D77" w:rsidRDefault="00300522" w:rsidP="00300522">
            <w:pPr>
              <w:pStyle w:val="Tabletext"/>
            </w:pPr>
            <w:r w:rsidRPr="00802D77">
              <w:t>3</w:t>
            </w:r>
          </w:p>
        </w:tc>
        <w:tc>
          <w:tcPr>
            <w:tcW w:w="3686" w:type="dxa"/>
            <w:shd w:val="clear" w:color="auto" w:fill="auto"/>
          </w:tcPr>
          <w:p w:rsidR="00300522" w:rsidRPr="00802D77" w:rsidRDefault="00300522" w:rsidP="00300522">
            <w:pPr>
              <w:pStyle w:val="Tabletext"/>
            </w:pPr>
            <w:r w:rsidRPr="00802D77">
              <w:t>Audiology, audiometry</w:t>
            </w:r>
          </w:p>
        </w:tc>
      </w:tr>
      <w:tr w:rsidR="00300522" w:rsidRPr="00802D77" w:rsidTr="00A53099">
        <w:tc>
          <w:tcPr>
            <w:tcW w:w="709" w:type="dxa"/>
            <w:shd w:val="clear" w:color="auto" w:fill="auto"/>
          </w:tcPr>
          <w:p w:rsidR="00300522" w:rsidRPr="00802D77" w:rsidRDefault="00300522" w:rsidP="00300522">
            <w:pPr>
              <w:pStyle w:val="Tabletext"/>
            </w:pPr>
            <w:r w:rsidRPr="00802D77">
              <w:t>4</w:t>
            </w:r>
          </w:p>
        </w:tc>
        <w:tc>
          <w:tcPr>
            <w:tcW w:w="3686" w:type="dxa"/>
            <w:shd w:val="clear" w:color="auto" w:fill="auto"/>
          </w:tcPr>
          <w:p w:rsidR="00300522" w:rsidRPr="00802D77" w:rsidRDefault="00300522" w:rsidP="00300522">
            <w:pPr>
              <w:pStyle w:val="Tabletext"/>
            </w:pPr>
            <w:r w:rsidRPr="00802D77">
              <w:t>Chiropody</w:t>
            </w:r>
          </w:p>
        </w:tc>
      </w:tr>
      <w:tr w:rsidR="00300522" w:rsidRPr="00802D77" w:rsidTr="00A53099">
        <w:tc>
          <w:tcPr>
            <w:tcW w:w="709" w:type="dxa"/>
            <w:shd w:val="clear" w:color="auto" w:fill="auto"/>
          </w:tcPr>
          <w:p w:rsidR="00300522" w:rsidRPr="00802D77" w:rsidRDefault="00300522" w:rsidP="00300522">
            <w:pPr>
              <w:pStyle w:val="Tabletext"/>
            </w:pPr>
            <w:r w:rsidRPr="00802D77">
              <w:t>5</w:t>
            </w:r>
          </w:p>
        </w:tc>
        <w:tc>
          <w:tcPr>
            <w:tcW w:w="3686" w:type="dxa"/>
            <w:shd w:val="clear" w:color="auto" w:fill="auto"/>
          </w:tcPr>
          <w:p w:rsidR="00300522" w:rsidRPr="00802D77" w:rsidRDefault="00300522" w:rsidP="00300522">
            <w:pPr>
              <w:pStyle w:val="Tabletext"/>
            </w:pPr>
            <w:r w:rsidRPr="00802D77">
              <w:t>Chiropractic</w:t>
            </w:r>
          </w:p>
        </w:tc>
      </w:tr>
      <w:tr w:rsidR="00300522" w:rsidRPr="00802D77" w:rsidTr="00A53099">
        <w:tc>
          <w:tcPr>
            <w:tcW w:w="709" w:type="dxa"/>
            <w:shd w:val="clear" w:color="auto" w:fill="auto"/>
          </w:tcPr>
          <w:p w:rsidR="00300522" w:rsidRPr="00802D77" w:rsidRDefault="00300522" w:rsidP="00300522">
            <w:pPr>
              <w:pStyle w:val="Tabletext"/>
            </w:pPr>
            <w:r w:rsidRPr="00802D77">
              <w:t>6</w:t>
            </w:r>
          </w:p>
        </w:tc>
        <w:tc>
          <w:tcPr>
            <w:tcW w:w="3686" w:type="dxa"/>
            <w:shd w:val="clear" w:color="auto" w:fill="auto"/>
          </w:tcPr>
          <w:p w:rsidR="00300522" w:rsidRPr="00802D77" w:rsidRDefault="00300522" w:rsidP="00300522">
            <w:pPr>
              <w:pStyle w:val="Tabletext"/>
            </w:pPr>
            <w:r w:rsidRPr="00802D77">
              <w:t>Dental</w:t>
            </w:r>
          </w:p>
        </w:tc>
      </w:tr>
      <w:tr w:rsidR="00300522" w:rsidRPr="00802D77" w:rsidTr="00A53099">
        <w:tc>
          <w:tcPr>
            <w:tcW w:w="709" w:type="dxa"/>
            <w:shd w:val="clear" w:color="auto" w:fill="auto"/>
          </w:tcPr>
          <w:p w:rsidR="00300522" w:rsidRPr="00802D77" w:rsidRDefault="00300522" w:rsidP="00300522">
            <w:pPr>
              <w:pStyle w:val="Tabletext"/>
            </w:pPr>
            <w:r w:rsidRPr="00802D77">
              <w:t>7</w:t>
            </w:r>
          </w:p>
        </w:tc>
        <w:tc>
          <w:tcPr>
            <w:tcW w:w="3686" w:type="dxa"/>
            <w:shd w:val="clear" w:color="auto" w:fill="auto"/>
          </w:tcPr>
          <w:p w:rsidR="00300522" w:rsidRPr="00802D77" w:rsidRDefault="00300522" w:rsidP="00300522">
            <w:pPr>
              <w:pStyle w:val="Tabletext"/>
            </w:pPr>
            <w:r w:rsidRPr="00802D77">
              <w:t>Dietary</w:t>
            </w:r>
          </w:p>
        </w:tc>
      </w:tr>
      <w:tr w:rsidR="00300522" w:rsidRPr="00802D77" w:rsidTr="00A53099">
        <w:tc>
          <w:tcPr>
            <w:tcW w:w="709" w:type="dxa"/>
            <w:shd w:val="clear" w:color="auto" w:fill="auto"/>
          </w:tcPr>
          <w:p w:rsidR="00300522" w:rsidRPr="00802D77" w:rsidRDefault="00300522" w:rsidP="00300522">
            <w:pPr>
              <w:pStyle w:val="Tabletext"/>
            </w:pPr>
            <w:r w:rsidRPr="00802D77">
              <w:t>8</w:t>
            </w:r>
          </w:p>
        </w:tc>
        <w:tc>
          <w:tcPr>
            <w:tcW w:w="3686" w:type="dxa"/>
            <w:shd w:val="clear" w:color="auto" w:fill="auto"/>
          </w:tcPr>
          <w:p w:rsidR="00300522" w:rsidRPr="00802D77" w:rsidRDefault="00300522" w:rsidP="00300522">
            <w:pPr>
              <w:pStyle w:val="Tabletext"/>
            </w:pPr>
            <w:r w:rsidRPr="00802D77">
              <w:t>Herbal medicine (including traditional Chinese herbal medicine)</w:t>
            </w:r>
          </w:p>
        </w:tc>
      </w:tr>
      <w:tr w:rsidR="00300522" w:rsidRPr="00802D77" w:rsidTr="00A53099">
        <w:tc>
          <w:tcPr>
            <w:tcW w:w="709" w:type="dxa"/>
            <w:shd w:val="clear" w:color="auto" w:fill="auto"/>
          </w:tcPr>
          <w:p w:rsidR="00300522" w:rsidRPr="00802D77" w:rsidRDefault="00300522" w:rsidP="00300522">
            <w:pPr>
              <w:pStyle w:val="Tabletext"/>
            </w:pPr>
            <w:r w:rsidRPr="00802D77">
              <w:t>9</w:t>
            </w:r>
          </w:p>
        </w:tc>
        <w:tc>
          <w:tcPr>
            <w:tcW w:w="3686" w:type="dxa"/>
            <w:shd w:val="clear" w:color="auto" w:fill="auto"/>
          </w:tcPr>
          <w:p w:rsidR="00300522" w:rsidRPr="00802D77" w:rsidRDefault="00300522" w:rsidP="00300522">
            <w:pPr>
              <w:pStyle w:val="Tabletext"/>
            </w:pPr>
            <w:r w:rsidRPr="00802D77">
              <w:t>Naturopathy</w:t>
            </w:r>
          </w:p>
        </w:tc>
      </w:tr>
      <w:tr w:rsidR="00300522" w:rsidRPr="00802D77" w:rsidTr="00A53099">
        <w:tc>
          <w:tcPr>
            <w:tcW w:w="709" w:type="dxa"/>
            <w:shd w:val="clear" w:color="auto" w:fill="auto"/>
          </w:tcPr>
          <w:p w:rsidR="00300522" w:rsidRPr="00802D77" w:rsidRDefault="00300522" w:rsidP="00300522">
            <w:pPr>
              <w:pStyle w:val="Tabletext"/>
            </w:pPr>
            <w:r w:rsidRPr="00802D77">
              <w:t>10</w:t>
            </w:r>
          </w:p>
        </w:tc>
        <w:tc>
          <w:tcPr>
            <w:tcW w:w="3686" w:type="dxa"/>
            <w:shd w:val="clear" w:color="auto" w:fill="auto"/>
          </w:tcPr>
          <w:p w:rsidR="00300522" w:rsidRPr="00802D77" w:rsidRDefault="00300522" w:rsidP="00300522">
            <w:pPr>
              <w:pStyle w:val="Tabletext"/>
            </w:pPr>
            <w:r w:rsidRPr="00802D77">
              <w:t>Nursing</w:t>
            </w:r>
          </w:p>
        </w:tc>
      </w:tr>
      <w:tr w:rsidR="00300522" w:rsidRPr="00802D77" w:rsidTr="00A53099">
        <w:tc>
          <w:tcPr>
            <w:tcW w:w="709" w:type="dxa"/>
            <w:shd w:val="clear" w:color="auto" w:fill="auto"/>
          </w:tcPr>
          <w:p w:rsidR="00300522" w:rsidRPr="00802D77" w:rsidRDefault="00300522" w:rsidP="00300522">
            <w:pPr>
              <w:pStyle w:val="Tabletext"/>
            </w:pPr>
            <w:r w:rsidRPr="00802D77">
              <w:t>11</w:t>
            </w:r>
          </w:p>
        </w:tc>
        <w:tc>
          <w:tcPr>
            <w:tcW w:w="3686" w:type="dxa"/>
            <w:shd w:val="clear" w:color="auto" w:fill="auto"/>
          </w:tcPr>
          <w:p w:rsidR="00300522" w:rsidRPr="00802D77" w:rsidRDefault="00300522" w:rsidP="00300522">
            <w:pPr>
              <w:pStyle w:val="Tabletext"/>
            </w:pPr>
            <w:r w:rsidRPr="00802D77">
              <w:t>Occupational therapy</w:t>
            </w:r>
          </w:p>
        </w:tc>
      </w:tr>
      <w:tr w:rsidR="00300522" w:rsidRPr="00802D77" w:rsidTr="00A53099">
        <w:tc>
          <w:tcPr>
            <w:tcW w:w="709" w:type="dxa"/>
            <w:shd w:val="clear" w:color="auto" w:fill="auto"/>
          </w:tcPr>
          <w:p w:rsidR="00300522" w:rsidRPr="00802D77" w:rsidRDefault="00300522" w:rsidP="00300522">
            <w:pPr>
              <w:pStyle w:val="Tabletext"/>
            </w:pPr>
            <w:r w:rsidRPr="00802D77">
              <w:t>12</w:t>
            </w:r>
          </w:p>
        </w:tc>
        <w:tc>
          <w:tcPr>
            <w:tcW w:w="3686" w:type="dxa"/>
            <w:shd w:val="clear" w:color="auto" w:fill="auto"/>
          </w:tcPr>
          <w:p w:rsidR="00300522" w:rsidRPr="00802D77" w:rsidRDefault="00300522" w:rsidP="00300522">
            <w:pPr>
              <w:pStyle w:val="Tabletext"/>
            </w:pPr>
            <w:r w:rsidRPr="00802D77">
              <w:t>Optometry</w:t>
            </w:r>
          </w:p>
        </w:tc>
      </w:tr>
      <w:tr w:rsidR="00300522" w:rsidRPr="00802D77" w:rsidTr="00A53099">
        <w:tc>
          <w:tcPr>
            <w:tcW w:w="709" w:type="dxa"/>
            <w:shd w:val="clear" w:color="auto" w:fill="auto"/>
          </w:tcPr>
          <w:p w:rsidR="00300522" w:rsidRPr="00802D77" w:rsidRDefault="00300522" w:rsidP="00300522">
            <w:pPr>
              <w:pStyle w:val="Tabletext"/>
            </w:pPr>
            <w:r w:rsidRPr="00802D77">
              <w:t>13</w:t>
            </w:r>
          </w:p>
        </w:tc>
        <w:tc>
          <w:tcPr>
            <w:tcW w:w="3686" w:type="dxa"/>
            <w:shd w:val="clear" w:color="auto" w:fill="auto"/>
          </w:tcPr>
          <w:p w:rsidR="00300522" w:rsidRPr="00802D77" w:rsidRDefault="00300522" w:rsidP="00300522">
            <w:pPr>
              <w:pStyle w:val="Tabletext"/>
            </w:pPr>
            <w:r w:rsidRPr="00802D77">
              <w:t>Osteopathy</w:t>
            </w:r>
          </w:p>
        </w:tc>
      </w:tr>
      <w:tr w:rsidR="00300522" w:rsidRPr="00802D77" w:rsidTr="00A53099">
        <w:tc>
          <w:tcPr>
            <w:tcW w:w="709" w:type="dxa"/>
            <w:shd w:val="clear" w:color="auto" w:fill="auto"/>
          </w:tcPr>
          <w:p w:rsidR="00300522" w:rsidRPr="00802D77" w:rsidRDefault="00300522" w:rsidP="00300522">
            <w:pPr>
              <w:pStyle w:val="Tabletext"/>
            </w:pPr>
            <w:r w:rsidRPr="00802D77">
              <w:t>14</w:t>
            </w:r>
          </w:p>
        </w:tc>
        <w:tc>
          <w:tcPr>
            <w:tcW w:w="3686" w:type="dxa"/>
            <w:shd w:val="clear" w:color="auto" w:fill="auto"/>
          </w:tcPr>
          <w:p w:rsidR="00300522" w:rsidRPr="00802D77" w:rsidRDefault="00300522" w:rsidP="00300522">
            <w:pPr>
              <w:pStyle w:val="Tabletext"/>
            </w:pPr>
            <w:r w:rsidRPr="00802D77">
              <w:t>Paramedical</w:t>
            </w:r>
          </w:p>
        </w:tc>
      </w:tr>
      <w:tr w:rsidR="00300522" w:rsidRPr="00802D77" w:rsidTr="00A53099">
        <w:tc>
          <w:tcPr>
            <w:tcW w:w="709" w:type="dxa"/>
            <w:shd w:val="clear" w:color="auto" w:fill="auto"/>
          </w:tcPr>
          <w:p w:rsidR="00300522" w:rsidRPr="00802D77" w:rsidRDefault="00300522" w:rsidP="00300522">
            <w:pPr>
              <w:pStyle w:val="Tabletext"/>
            </w:pPr>
            <w:r w:rsidRPr="00802D77">
              <w:t>15</w:t>
            </w:r>
          </w:p>
        </w:tc>
        <w:tc>
          <w:tcPr>
            <w:tcW w:w="3686" w:type="dxa"/>
            <w:shd w:val="clear" w:color="auto" w:fill="auto"/>
          </w:tcPr>
          <w:p w:rsidR="00300522" w:rsidRPr="00802D77" w:rsidRDefault="00300522" w:rsidP="00300522">
            <w:pPr>
              <w:pStyle w:val="Tabletext"/>
            </w:pPr>
            <w:r w:rsidRPr="00802D77">
              <w:t>Pharmacy</w:t>
            </w:r>
          </w:p>
        </w:tc>
      </w:tr>
      <w:tr w:rsidR="00300522" w:rsidRPr="00802D77" w:rsidTr="00A53099">
        <w:tc>
          <w:tcPr>
            <w:tcW w:w="709" w:type="dxa"/>
            <w:shd w:val="clear" w:color="auto" w:fill="auto"/>
          </w:tcPr>
          <w:p w:rsidR="00300522" w:rsidRPr="00802D77" w:rsidRDefault="00300522" w:rsidP="00300522">
            <w:pPr>
              <w:pStyle w:val="Tabletext"/>
            </w:pPr>
            <w:r w:rsidRPr="00802D77">
              <w:t>16</w:t>
            </w:r>
          </w:p>
        </w:tc>
        <w:tc>
          <w:tcPr>
            <w:tcW w:w="3686" w:type="dxa"/>
            <w:shd w:val="clear" w:color="auto" w:fill="auto"/>
          </w:tcPr>
          <w:p w:rsidR="00300522" w:rsidRPr="00802D77" w:rsidRDefault="00300522" w:rsidP="00300522">
            <w:pPr>
              <w:pStyle w:val="Tabletext"/>
            </w:pPr>
            <w:r w:rsidRPr="00802D77">
              <w:t>Psychology</w:t>
            </w:r>
          </w:p>
        </w:tc>
      </w:tr>
      <w:tr w:rsidR="00300522" w:rsidRPr="00802D77" w:rsidTr="00A53099">
        <w:tc>
          <w:tcPr>
            <w:tcW w:w="709" w:type="dxa"/>
            <w:shd w:val="clear" w:color="auto" w:fill="auto"/>
          </w:tcPr>
          <w:p w:rsidR="00300522" w:rsidRPr="00802D77" w:rsidRDefault="00300522" w:rsidP="00300522">
            <w:pPr>
              <w:pStyle w:val="Tabletext"/>
            </w:pPr>
            <w:r w:rsidRPr="00802D77">
              <w:t>17</w:t>
            </w:r>
          </w:p>
        </w:tc>
        <w:tc>
          <w:tcPr>
            <w:tcW w:w="3686" w:type="dxa"/>
            <w:shd w:val="clear" w:color="auto" w:fill="auto"/>
          </w:tcPr>
          <w:p w:rsidR="00300522" w:rsidRPr="00802D77" w:rsidRDefault="00300522" w:rsidP="00300522">
            <w:pPr>
              <w:pStyle w:val="Tabletext"/>
            </w:pPr>
            <w:r w:rsidRPr="00802D77">
              <w:t>Physiotherapy</w:t>
            </w:r>
          </w:p>
        </w:tc>
      </w:tr>
      <w:tr w:rsidR="00300522" w:rsidRPr="00802D77" w:rsidTr="00A53099">
        <w:tc>
          <w:tcPr>
            <w:tcW w:w="709" w:type="dxa"/>
            <w:shd w:val="clear" w:color="auto" w:fill="auto"/>
          </w:tcPr>
          <w:p w:rsidR="00300522" w:rsidRPr="00802D77" w:rsidRDefault="00300522" w:rsidP="00300522">
            <w:pPr>
              <w:pStyle w:val="Tabletext"/>
            </w:pPr>
            <w:r w:rsidRPr="00802D77">
              <w:t>18</w:t>
            </w:r>
          </w:p>
        </w:tc>
        <w:tc>
          <w:tcPr>
            <w:tcW w:w="3686" w:type="dxa"/>
            <w:shd w:val="clear" w:color="auto" w:fill="auto"/>
          </w:tcPr>
          <w:p w:rsidR="00300522" w:rsidRPr="00802D77" w:rsidRDefault="00300522" w:rsidP="00300522">
            <w:pPr>
              <w:pStyle w:val="Tabletext"/>
            </w:pPr>
            <w:r w:rsidRPr="00802D77">
              <w:t>Podiatry</w:t>
            </w:r>
          </w:p>
        </w:tc>
      </w:tr>
      <w:tr w:rsidR="00300522" w:rsidRPr="00802D77" w:rsidTr="00A53099">
        <w:tc>
          <w:tcPr>
            <w:tcW w:w="709" w:type="dxa"/>
            <w:shd w:val="clear" w:color="auto" w:fill="auto"/>
          </w:tcPr>
          <w:p w:rsidR="00300522" w:rsidRPr="00802D77" w:rsidRDefault="00300522" w:rsidP="00300522">
            <w:pPr>
              <w:pStyle w:val="Tabletext"/>
            </w:pPr>
            <w:r w:rsidRPr="00802D77">
              <w:t>19</w:t>
            </w:r>
          </w:p>
        </w:tc>
        <w:tc>
          <w:tcPr>
            <w:tcW w:w="3686" w:type="dxa"/>
            <w:shd w:val="clear" w:color="auto" w:fill="auto"/>
          </w:tcPr>
          <w:p w:rsidR="00300522" w:rsidRPr="00802D77" w:rsidRDefault="00300522" w:rsidP="00300522">
            <w:pPr>
              <w:pStyle w:val="Tabletext"/>
            </w:pPr>
            <w:r w:rsidRPr="00802D77">
              <w:t>Speech pathology</w:t>
            </w:r>
          </w:p>
        </w:tc>
      </w:tr>
      <w:tr w:rsidR="00300522" w:rsidRPr="00802D77" w:rsidTr="00A53099">
        <w:tc>
          <w:tcPr>
            <w:tcW w:w="709" w:type="dxa"/>
            <w:tcBorders>
              <w:bottom w:val="single" w:sz="4" w:space="0" w:color="auto"/>
            </w:tcBorders>
            <w:shd w:val="clear" w:color="auto" w:fill="auto"/>
          </w:tcPr>
          <w:p w:rsidR="00300522" w:rsidRPr="00802D77" w:rsidRDefault="00300522" w:rsidP="00300522">
            <w:pPr>
              <w:pStyle w:val="Tabletext"/>
            </w:pPr>
            <w:r w:rsidRPr="00802D77">
              <w:t>20</w:t>
            </w:r>
          </w:p>
        </w:tc>
        <w:tc>
          <w:tcPr>
            <w:tcW w:w="3686" w:type="dxa"/>
            <w:tcBorders>
              <w:bottom w:val="single" w:sz="4" w:space="0" w:color="auto"/>
            </w:tcBorders>
            <w:shd w:val="clear" w:color="auto" w:fill="auto"/>
          </w:tcPr>
          <w:p w:rsidR="00300522" w:rsidRPr="00802D77" w:rsidRDefault="00300522" w:rsidP="00300522">
            <w:pPr>
              <w:pStyle w:val="Tabletext"/>
            </w:pPr>
            <w:r w:rsidRPr="00802D77">
              <w:t>Speech therapy</w:t>
            </w:r>
          </w:p>
        </w:tc>
      </w:tr>
      <w:tr w:rsidR="00300522" w:rsidRPr="00802D77" w:rsidTr="00A53099">
        <w:tc>
          <w:tcPr>
            <w:tcW w:w="709" w:type="dxa"/>
            <w:tcBorders>
              <w:bottom w:val="single" w:sz="12" w:space="0" w:color="auto"/>
            </w:tcBorders>
            <w:shd w:val="clear" w:color="auto" w:fill="auto"/>
          </w:tcPr>
          <w:p w:rsidR="00300522" w:rsidRPr="00802D77" w:rsidRDefault="00300522" w:rsidP="00300522">
            <w:pPr>
              <w:pStyle w:val="Tabletext"/>
            </w:pPr>
            <w:r w:rsidRPr="00802D77">
              <w:t>21</w:t>
            </w:r>
          </w:p>
        </w:tc>
        <w:tc>
          <w:tcPr>
            <w:tcW w:w="3686" w:type="dxa"/>
            <w:tcBorders>
              <w:bottom w:val="single" w:sz="12" w:space="0" w:color="auto"/>
            </w:tcBorders>
            <w:shd w:val="clear" w:color="auto" w:fill="auto"/>
          </w:tcPr>
          <w:p w:rsidR="00300522" w:rsidRPr="00802D77" w:rsidRDefault="00300522" w:rsidP="00300522">
            <w:pPr>
              <w:pStyle w:val="Tabletext"/>
            </w:pPr>
            <w:r w:rsidRPr="00802D77">
              <w:t>Social work</w:t>
            </w:r>
          </w:p>
        </w:tc>
      </w:tr>
    </w:tbl>
    <w:p w:rsidR="00300522" w:rsidRPr="00802D77" w:rsidRDefault="00300522" w:rsidP="005E4075">
      <w:pPr>
        <w:pStyle w:val="subsection"/>
        <w:keepNext/>
        <w:keepLines/>
      </w:pPr>
      <w:r w:rsidRPr="00802D77">
        <w:tab/>
        <w:t>(2)</w:t>
      </w:r>
      <w:r w:rsidRPr="00802D77">
        <w:tab/>
        <w:t xml:space="preserve">However, a supply of a pharmacy service is </w:t>
      </w:r>
      <w:r w:rsidRPr="00802D77">
        <w:rPr>
          <w:i/>
          <w:iCs/>
        </w:rPr>
        <w:t>not</w:t>
      </w:r>
      <w:r w:rsidRPr="00802D77">
        <w:t xml:space="preserve"> GST</w:t>
      </w:r>
      <w:r w:rsidR="00802D77">
        <w:noBreakHyphen/>
      </w:r>
      <w:r w:rsidRPr="00802D77">
        <w:t xml:space="preserve">free under </w:t>
      </w:r>
      <w:r w:rsidR="00802D77">
        <w:t>subsection (</w:t>
      </w:r>
      <w:r w:rsidRPr="00802D77">
        <w:t>1) unless it is:</w:t>
      </w:r>
    </w:p>
    <w:p w:rsidR="00300522" w:rsidRPr="00802D77" w:rsidRDefault="00300522" w:rsidP="00300522">
      <w:pPr>
        <w:pStyle w:val="paragraph"/>
      </w:pPr>
      <w:r w:rsidRPr="00802D77">
        <w:tab/>
        <w:t>(a)</w:t>
      </w:r>
      <w:r w:rsidRPr="00802D77">
        <w:tab/>
        <w:t>a supply relating to a supply that is GST</w:t>
      </w:r>
      <w:r w:rsidR="00802D77">
        <w:noBreakHyphen/>
      </w:r>
      <w:r w:rsidRPr="00802D77">
        <w:t>free because of section</w:t>
      </w:r>
      <w:r w:rsidR="00802D77">
        <w:t> </w:t>
      </w:r>
      <w:r w:rsidRPr="00802D77">
        <w:t>38</w:t>
      </w:r>
      <w:r w:rsidR="00802D77">
        <w:noBreakHyphen/>
      </w:r>
      <w:r w:rsidRPr="00802D77">
        <w:t>50; or</w:t>
      </w:r>
    </w:p>
    <w:p w:rsidR="00300522" w:rsidRPr="00802D77" w:rsidRDefault="00300522" w:rsidP="00300522">
      <w:pPr>
        <w:pStyle w:val="paragraph"/>
      </w:pPr>
      <w:r w:rsidRPr="00802D77">
        <w:tab/>
        <w:t>(b)</w:t>
      </w:r>
      <w:r w:rsidRPr="00802D77">
        <w:tab/>
        <w:t>a service of conducting a medication review.</w:t>
      </w:r>
    </w:p>
    <w:p w:rsidR="00300522" w:rsidRPr="00802D77" w:rsidRDefault="00300522" w:rsidP="00300522">
      <w:pPr>
        <w:pStyle w:val="subsection"/>
      </w:pPr>
      <w:r w:rsidRPr="00802D77">
        <w:tab/>
        <w:t>(3)</w:t>
      </w:r>
      <w:r w:rsidRPr="00802D77">
        <w:tab/>
        <w:t xml:space="preserve">A supply of goods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it is made to a person in the course of supplying to the person a service the supply of which is GST</w:t>
      </w:r>
      <w:r w:rsidR="00802D77">
        <w:noBreakHyphen/>
      </w:r>
      <w:r w:rsidRPr="00802D77">
        <w:t xml:space="preserve">free under </w:t>
      </w:r>
      <w:r w:rsidR="00802D77">
        <w:t>subsection (</w:t>
      </w:r>
      <w:r w:rsidRPr="00802D77">
        <w:t>1</w:t>
      </w:r>
      <w:r w:rsidR="00A53099" w:rsidRPr="00802D77">
        <w:t>) (o</w:t>
      </w:r>
      <w:r w:rsidRPr="00802D77">
        <w:t>ther than a service referred to in item</w:t>
      </w:r>
      <w:r w:rsidR="00802D77">
        <w:t> </w:t>
      </w:r>
      <w:r w:rsidRPr="00802D77">
        <w:t xml:space="preserve">8, 9, 12 or 15 of the table in </w:t>
      </w:r>
      <w:r w:rsidR="00802D77">
        <w:t>subsection (</w:t>
      </w:r>
      <w:r w:rsidRPr="00802D77">
        <w:t>1)); and</w:t>
      </w:r>
    </w:p>
    <w:p w:rsidR="00300522" w:rsidRPr="00802D77" w:rsidRDefault="00300522" w:rsidP="00300522">
      <w:pPr>
        <w:pStyle w:val="paragraph"/>
      </w:pPr>
      <w:r w:rsidRPr="00802D77">
        <w:tab/>
        <w:t>(b)</w:t>
      </w:r>
      <w:r w:rsidRPr="00802D77">
        <w:tab/>
        <w:t>it is made at the premises at which the service is supplied.</w:t>
      </w:r>
    </w:p>
    <w:p w:rsidR="00300522" w:rsidRPr="00802D77" w:rsidRDefault="00300522" w:rsidP="00300522">
      <w:pPr>
        <w:pStyle w:val="subsection"/>
      </w:pPr>
      <w:r w:rsidRPr="00802D77">
        <w:tab/>
        <w:t>(4)</w:t>
      </w:r>
      <w:r w:rsidRPr="00802D77">
        <w:tab/>
        <w:t xml:space="preserve">A supply of goods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it is made to a person in the course of supplying to the person a service referred to in item</w:t>
      </w:r>
      <w:r w:rsidR="00802D77">
        <w:t> </w:t>
      </w:r>
      <w:r w:rsidRPr="00802D77">
        <w:t xml:space="preserve">8 or 9 of the table in </w:t>
      </w:r>
      <w:r w:rsidR="00802D77">
        <w:t>subsection (</w:t>
      </w:r>
      <w:r w:rsidRPr="00802D77">
        <w:t>1); and</w:t>
      </w:r>
    </w:p>
    <w:p w:rsidR="00300522" w:rsidRPr="00802D77" w:rsidRDefault="00300522" w:rsidP="00300522">
      <w:pPr>
        <w:pStyle w:val="paragraph"/>
      </w:pPr>
      <w:r w:rsidRPr="00802D77">
        <w:tab/>
        <w:t>(b)</w:t>
      </w:r>
      <w:r w:rsidRPr="00802D77">
        <w:tab/>
        <w:t>it is supplied, and used or consumed, at the premises at which the service is supplied.</w:t>
      </w:r>
    </w:p>
    <w:p w:rsidR="00300522" w:rsidRPr="00802D77" w:rsidRDefault="00300522" w:rsidP="00300522">
      <w:pPr>
        <w:pStyle w:val="subsection"/>
      </w:pPr>
      <w:r w:rsidRPr="00802D77">
        <w:tab/>
        <w:t>(5)</w:t>
      </w:r>
      <w:r w:rsidRPr="00802D77">
        <w:tab/>
        <w:t xml:space="preserve">A supply is </w:t>
      </w:r>
      <w:r w:rsidRPr="00802D77">
        <w:rPr>
          <w:b/>
          <w:bCs/>
          <w:i/>
          <w:iCs/>
        </w:rPr>
        <w:t>GST</w:t>
      </w:r>
      <w:r w:rsidR="00802D77">
        <w:rPr>
          <w:b/>
          <w:bCs/>
          <w:i/>
          <w:iCs/>
        </w:rPr>
        <w:noBreakHyphen/>
      </w:r>
      <w:r w:rsidRPr="00802D77">
        <w:rPr>
          <w:b/>
          <w:bCs/>
          <w:i/>
          <w:iCs/>
        </w:rPr>
        <w:t>free</w:t>
      </w:r>
      <w:r w:rsidRPr="00802D77">
        <w:rPr>
          <w:i/>
          <w:iCs/>
        </w:rPr>
        <w:t xml:space="preserve"> </w:t>
      </w:r>
      <w:r w:rsidRPr="00802D77">
        <w:t xml:space="preserve">if it is provided by an ambulance service in the course of the treatment of the </w:t>
      </w:r>
      <w:r w:rsidR="00802D77" w:rsidRPr="00802D77">
        <w:rPr>
          <w:position w:val="6"/>
          <w:sz w:val="16"/>
          <w:szCs w:val="16"/>
        </w:rPr>
        <w:t>*</w:t>
      </w:r>
      <w:r w:rsidRPr="00802D77">
        <w:t>recipient of the supply.</w:t>
      </w:r>
    </w:p>
    <w:p w:rsidR="00300522" w:rsidRPr="00802D77" w:rsidRDefault="00300522" w:rsidP="007A7497">
      <w:pPr>
        <w:pStyle w:val="ActHead5"/>
      </w:pPr>
      <w:bookmarkStart w:id="245" w:name="_Toc487203198"/>
      <w:r w:rsidRPr="00802D77">
        <w:rPr>
          <w:rStyle w:val="CharSectno"/>
        </w:rPr>
        <w:t>38</w:t>
      </w:r>
      <w:r w:rsidR="00802D77" w:rsidRPr="00802D77">
        <w:rPr>
          <w:rStyle w:val="CharSectno"/>
        </w:rPr>
        <w:noBreakHyphen/>
      </w:r>
      <w:r w:rsidRPr="00802D77">
        <w:rPr>
          <w:rStyle w:val="CharSectno"/>
        </w:rPr>
        <w:t>15</w:t>
      </w:r>
      <w:r w:rsidRPr="00802D77">
        <w:t xml:space="preserve">  Other government funded health services</w:t>
      </w:r>
      <w:bookmarkEnd w:id="245"/>
    </w:p>
    <w:p w:rsidR="00300522" w:rsidRPr="00802D77" w:rsidRDefault="00300522" w:rsidP="007A7497">
      <w:pPr>
        <w:pStyle w:val="subsection"/>
        <w:keepNext/>
        <w:keepLines/>
      </w:pPr>
      <w:r w:rsidRPr="00802D77">
        <w:tab/>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7A7497">
      <w:pPr>
        <w:pStyle w:val="paragraph"/>
        <w:keepNext/>
        <w:keepLines/>
      </w:pPr>
      <w:r w:rsidRPr="00802D77">
        <w:tab/>
        <w:t>(a)</w:t>
      </w:r>
      <w:r w:rsidRPr="00802D77">
        <w:tab/>
        <w:t>it is a supply of a health service in connection with a supply that is GST</w:t>
      </w:r>
      <w:r w:rsidR="00802D77">
        <w:noBreakHyphen/>
      </w:r>
      <w:r w:rsidRPr="00802D77">
        <w:t>free because of section</w:t>
      </w:r>
      <w:r w:rsidR="00802D77">
        <w:t> </w:t>
      </w:r>
      <w:r w:rsidRPr="00802D77">
        <w:t>38</w:t>
      </w:r>
      <w:r w:rsidR="00802D77">
        <w:noBreakHyphen/>
      </w:r>
      <w:r w:rsidRPr="00802D77">
        <w:t>7 or 38</w:t>
      </w:r>
      <w:r w:rsidR="00802D77">
        <w:noBreakHyphen/>
      </w:r>
      <w:r w:rsidRPr="00802D77">
        <w:t>10; and</w:t>
      </w:r>
    </w:p>
    <w:p w:rsidR="00300522" w:rsidRPr="00802D77" w:rsidRDefault="00300522" w:rsidP="00300522">
      <w:pPr>
        <w:pStyle w:val="paragraph"/>
      </w:pPr>
      <w:r w:rsidRPr="00802D77">
        <w:tab/>
        <w:t>(b)</w:t>
      </w:r>
      <w:r w:rsidRPr="00802D77">
        <w:tab/>
        <w:t>the supplier receives funding from the Commonwealth</w:t>
      </w:r>
      <w:r w:rsidRPr="00802D77">
        <w:rPr>
          <w:i/>
          <w:iCs/>
        </w:rPr>
        <w:t>,</w:t>
      </w:r>
      <w:r w:rsidRPr="00802D77">
        <w:t xml:space="preserve"> a State or a Territory in connection with the supply of the health service; and</w:t>
      </w:r>
    </w:p>
    <w:p w:rsidR="00300522" w:rsidRPr="00802D77" w:rsidRDefault="00300522" w:rsidP="00300522">
      <w:pPr>
        <w:pStyle w:val="paragraph"/>
      </w:pPr>
      <w:r w:rsidRPr="00802D77">
        <w:tab/>
        <w:t>(c)</w:t>
      </w:r>
      <w:r w:rsidRPr="00802D77">
        <w:tab/>
        <w:t xml:space="preserve">the supply of the health service is of a kind determined in writing by the </w:t>
      </w:r>
      <w:r w:rsidR="00802D77" w:rsidRPr="00802D77">
        <w:rPr>
          <w:position w:val="6"/>
          <w:sz w:val="16"/>
          <w:szCs w:val="16"/>
        </w:rPr>
        <w:t>*</w:t>
      </w:r>
      <w:r w:rsidRPr="00802D77">
        <w:t>Health Minister.</w:t>
      </w:r>
    </w:p>
    <w:p w:rsidR="00300522" w:rsidRPr="00802D77" w:rsidRDefault="00300522" w:rsidP="00300522">
      <w:pPr>
        <w:pStyle w:val="ActHead5"/>
      </w:pPr>
      <w:bookmarkStart w:id="246" w:name="_Toc487203199"/>
      <w:r w:rsidRPr="00802D77">
        <w:rPr>
          <w:rStyle w:val="CharSectno"/>
        </w:rPr>
        <w:t>38</w:t>
      </w:r>
      <w:r w:rsidR="00802D77" w:rsidRPr="00802D77">
        <w:rPr>
          <w:rStyle w:val="CharSectno"/>
        </w:rPr>
        <w:noBreakHyphen/>
      </w:r>
      <w:r w:rsidRPr="00802D77">
        <w:rPr>
          <w:rStyle w:val="CharSectno"/>
        </w:rPr>
        <w:t>20</w:t>
      </w:r>
      <w:r w:rsidRPr="00802D77">
        <w:t xml:space="preserve">  </w:t>
      </w:r>
      <w:smartTag w:uri="urn:schemas-microsoft-com:office:smarttags" w:element="PlaceType">
        <w:r w:rsidRPr="00802D77">
          <w:t>Hospital</w:t>
        </w:r>
      </w:smartTag>
      <w:r w:rsidRPr="00802D77">
        <w:t xml:space="preserve"> treatment</w:t>
      </w:r>
      <w:bookmarkEnd w:id="246"/>
    </w:p>
    <w:p w:rsidR="00300522" w:rsidRPr="00802D77" w:rsidRDefault="00300522" w:rsidP="00300522">
      <w:pPr>
        <w:pStyle w:val="subsection"/>
      </w:pPr>
      <w:r w:rsidRPr="00802D77">
        <w:tab/>
        <w:t>(1)</w:t>
      </w:r>
      <w:r w:rsidRPr="00802D77">
        <w:tab/>
        <w:t xml:space="preserve">A supply of </w:t>
      </w:r>
      <w:r w:rsidR="00802D77" w:rsidRPr="00802D77">
        <w:rPr>
          <w:position w:val="6"/>
          <w:sz w:val="16"/>
          <w:szCs w:val="16"/>
        </w:rPr>
        <w:t>*</w:t>
      </w:r>
      <w:r w:rsidRPr="00802D77">
        <w:t xml:space="preserve">hospital treatment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subsection"/>
      </w:pPr>
      <w:r w:rsidRPr="00802D77">
        <w:tab/>
        <w:t>(2)</w:t>
      </w:r>
      <w:r w:rsidRPr="00802D77">
        <w:tab/>
        <w:t xml:space="preserve">However, a supply of </w:t>
      </w:r>
      <w:r w:rsidR="00802D77" w:rsidRPr="00802D77">
        <w:rPr>
          <w:position w:val="6"/>
          <w:sz w:val="16"/>
          <w:szCs w:val="16"/>
        </w:rPr>
        <w:t>*</w:t>
      </w:r>
      <w:r w:rsidRPr="00802D77">
        <w:t xml:space="preserve">hospital treatment is </w:t>
      </w:r>
      <w:r w:rsidRPr="00802D77">
        <w:rPr>
          <w:i/>
          <w:iCs/>
        </w:rPr>
        <w:t>not</w:t>
      </w:r>
      <w:r w:rsidRPr="00802D77">
        <w:t xml:space="preserve"> GST</w:t>
      </w:r>
      <w:r w:rsidR="00802D77">
        <w:noBreakHyphen/>
      </w:r>
      <w:r w:rsidRPr="00802D77">
        <w:t xml:space="preserve">free to the extent that it relates to a supply of a </w:t>
      </w:r>
      <w:r w:rsidR="00802D77" w:rsidRPr="00802D77">
        <w:rPr>
          <w:position w:val="6"/>
          <w:sz w:val="16"/>
          <w:szCs w:val="16"/>
        </w:rPr>
        <w:t>*</w:t>
      </w:r>
      <w:r w:rsidRPr="00802D77">
        <w:t>professional service that, because of subsection</w:t>
      </w:r>
      <w:r w:rsidR="00802D77">
        <w:t> </w:t>
      </w:r>
      <w:r w:rsidRPr="00802D77">
        <w:t>38</w:t>
      </w:r>
      <w:r w:rsidR="00802D77">
        <w:noBreakHyphen/>
      </w:r>
      <w:r w:rsidRPr="00802D77">
        <w:t>7(2), is not GST</w:t>
      </w:r>
      <w:r w:rsidR="00802D77">
        <w:noBreakHyphen/>
      </w:r>
      <w:r w:rsidRPr="00802D77">
        <w:t>free.</w:t>
      </w:r>
    </w:p>
    <w:p w:rsidR="00300522" w:rsidRPr="00802D77" w:rsidRDefault="00300522" w:rsidP="00300522">
      <w:pPr>
        <w:pStyle w:val="subsection"/>
      </w:pPr>
      <w:r w:rsidRPr="00802D77">
        <w:tab/>
        <w:t>(3)</w:t>
      </w:r>
      <w:r w:rsidRPr="00802D77">
        <w:tab/>
        <w:t xml:space="preserve">A supply of goods is </w:t>
      </w:r>
      <w:r w:rsidRPr="00802D77">
        <w:rPr>
          <w:b/>
          <w:bCs/>
          <w:i/>
          <w:iCs/>
        </w:rPr>
        <w:t>GST</w:t>
      </w:r>
      <w:r w:rsidR="00802D77">
        <w:rPr>
          <w:b/>
          <w:bCs/>
          <w:i/>
          <w:iCs/>
        </w:rPr>
        <w:noBreakHyphen/>
      </w:r>
      <w:r w:rsidRPr="00802D77">
        <w:rPr>
          <w:b/>
          <w:bCs/>
          <w:i/>
          <w:iCs/>
        </w:rPr>
        <w:t>free</w:t>
      </w:r>
      <w:r w:rsidRPr="00802D77">
        <w:t xml:space="preserve"> if it is a supply that is directly related to a supply of </w:t>
      </w:r>
      <w:r w:rsidR="00802D77" w:rsidRPr="00802D77">
        <w:rPr>
          <w:position w:val="6"/>
          <w:sz w:val="16"/>
          <w:szCs w:val="16"/>
        </w:rPr>
        <w:t>*</w:t>
      </w:r>
      <w:r w:rsidRPr="00802D77">
        <w:t>hospital treatment that is:</w:t>
      </w:r>
    </w:p>
    <w:p w:rsidR="00300522" w:rsidRPr="00802D77" w:rsidRDefault="00300522" w:rsidP="00300522">
      <w:pPr>
        <w:pStyle w:val="paragraph"/>
      </w:pPr>
      <w:r w:rsidRPr="00802D77">
        <w:tab/>
        <w:t>(a)</w:t>
      </w:r>
      <w:r w:rsidRPr="00802D77">
        <w:tab/>
        <w:t>GST</w:t>
      </w:r>
      <w:r w:rsidR="00802D77">
        <w:noBreakHyphen/>
      </w:r>
      <w:r w:rsidRPr="00802D77">
        <w:t xml:space="preserve">free because of </w:t>
      </w:r>
      <w:r w:rsidR="00802D77">
        <w:t>subsection (</w:t>
      </w:r>
      <w:r w:rsidRPr="00802D77">
        <w:t>1); and</w:t>
      </w:r>
    </w:p>
    <w:p w:rsidR="00300522" w:rsidRPr="00802D77" w:rsidRDefault="00300522" w:rsidP="00300522">
      <w:pPr>
        <w:pStyle w:val="paragraph"/>
      </w:pPr>
      <w:r w:rsidRPr="00802D77">
        <w:tab/>
        <w:t>(b)</w:t>
      </w:r>
      <w:r w:rsidRPr="00802D77">
        <w:tab/>
        <w:t>supplied by, or on behalf of, the supplier of the hospital treatment.</w:t>
      </w:r>
    </w:p>
    <w:p w:rsidR="00300522" w:rsidRPr="00802D77" w:rsidRDefault="00300522" w:rsidP="00F6332C">
      <w:pPr>
        <w:pStyle w:val="ActHead5"/>
      </w:pPr>
      <w:bookmarkStart w:id="247" w:name="_Toc487203200"/>
      <w:r w:rsidRPr="00802D77">
        <w:rPr>
          <w:rStyle w:val="CharSectno"/>
        </w:rPr>
        <w:t>38</w:t>
      </w:r>
      <w:r w:rsidR="00802D77" w:rsidRPr="00802D77">
        <w:rPr>
          <w:rStyle w:val="CharSectno"/>
        </w:rPr>
        <w:noBreakHyphen/>
      </w:r>
      <w:r w:rsidRPr="00802D77">
        <w:rPr>
          <w:rStyle w:val="CharSectno"/>
        </w:rPr>
        <w:t>25</w:t>
      </w:r>
      <w:r w:rsidRPr="00802D77">
        <w:t xml:space="preserve">  Residential care etc.</w:t>
      </w:r>
      <w:bookmarkEnd w:id="247"/>
    </w:p>
    <w:p w:rsidR="00300522" w:rsidRPr="00802D77" w:rsidRDefault="00300522" w:rsidP="00F6332C">
      <w:pPr>
        <w:pStyle w:val="subsection"/>
        <w:keepNext/>
        <w:keepLines/>
      </w:pPr>
      <w:r w:rsidRPr="00802D77">
        <w:tab/>
        <w:t>(1)</w:t>
      </w:r>
      <w:r w:rsidRPr="00802D77">
        <w:tab/>
        <w:t xml:space="preserve">A supply of services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it is a supply of services covered by Schedule</w:t>
      </w:r>
      <w:r w:rsidR="00802D77">
        <w:t> </w:t>
      </w:r>
      <w:r w:rsidRPr="00802D77">
        <w:t xml:space="preserve">1 to the </w:t>
      </w:r>
      <w:r w:rsidR="00802D77" w:rsidRPr="00802D77">
        <w:rPr>
          <w:position w:val="6"/>
          <w:sz w:val="16"/>
          <w:szCs w:val="16"/>
        </w:rPr>
        <w:t>*</w:t>
      </w:r>
      <w:r w:rsidRPr="00802D77">
        <w:t>Quality of Care Principles; and</w:t>
      </w:r>
    </w:p>
    <w:p w:rsidR="00300522" w:rsidRPr="00802D77" w:rsidRDefault="00300522" w:rsidP="00300522">
      <w:pPr>
        <w:pStyle w:val="paragraph"/>
      </w:pPr>
      <w:r w:rsidRPr="00802D77">
        <w:tab/>
        <w:t>(b)</w:t>
      </w:r>
      <w:r w:rsidRPr="00802D77">
        <w:tab/>
        <w:t xml:space="preserve">it is provided through a residential care service (within the meaning of the </w:t>
      </w:r>
      <w:r w:rsidRPr="00802D77">
        <w:rPr>
          <w:i/>
          <w:iCs/>
        </w:rPr>
        <w:t>Aged Care Act 1997</w:t>
      </w:r>
      <w:r w:rsidRPr="00802D77">
        <w:t>); and</w:t>
      </w:r>
    </w:p>
    <w:p w:rsidR="00300522" w:rsidRPr="00802D77" w:rsidRDefault="00300522" w:rsidP="00300522">
      <w:pPr>
        <w:pStyle w:val="paragraph"/>
      </w:pPr>
      <w:r w:rsidRPr="00802D77">
        <w:tab/>
        <w:t>(c)</w:t>
      </w:r>
      <w:r w:rsidRPr="00802D77">
        <w:tab/>
        <w:t>the supplier is an approved provider (within the meaning of that Act).</w:t>
      </w:r>
    </w:p>
    <w:p w:rsidR="00300522" w:rsidRPr="00802D77" w:rsidRDefault="00300522" w:rsidP="00300522">
      <w:pPr>
        <w:pStyle w:val="subsection"/>
      </w:pPr>
      <w:r w:rsidRPr="00802D77">
        <w:tab/>
        <w:t>(2)</w:t>
      </w:r>
      <w:r w:rsidRPr="00802D77">
        <w:tab/>
        <w:t xml:space="preserve">A supply of services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the services are provided to one or more aged or disabled people; and</w:t>
      </w:r>
    </w:p>
    <w:p w:rsidR="00300522" w:rsidRPr="00802D77" w:rsidRDefault="00300522" w:rsidP="00300522">
      <w:pPr>
        <w:pStyle w:val="paragraph"/>
      </w:pPr>
      <w:r w:rsidRPr="00802D77">
        <w:tab/>
        <w:t>(b)</w:t>
      </w:r>
      <w:r w:rsidRPr="00802D77">
        <w:tab/>
        <w:t xml:space="preserve">the </w:t>
      </w:r>
      <w:r w:rsidR="00802D77" w:rsidRPr="00802D77">
        <w:rPr>
          <w:position w:val="6"/>
          <w:sz w:val="16"/>
          <w:szCs w:val="16"/>
        </w:rPr>
        <w:t>*</w:t>
      </w:r>
      <w:r w:rsidRPr="00802D77">
        <w:t>Aged Care Minister has determined in writing that the services are of a kind covered by Schedule</w:t>
      </w:r>
      <w:r w:rsidR="00802D77">
        <w:t> </w:t>
      </w:r>
      <w:r w:rsidRPr="00802D77">
        <w:t xml:space="preserve">1 to the </w:t>
      </w:r>
      <w:r w:rsidR="00802D77" w:rsidRPr="00802D77">
        <w:rPr>
          <w:position w:val="6"/>
          <w:sz w:val="16"/>
          <w:szCs w:val="16"/>
        </w:rPr>
        <w:t>*</w:t>
      </w:r>
      <w:r w:rsidRPr="00802D77">
        <w:t>Quality of Care Principles; and</w:t>
      </w:r>
    </w:p>
    <w:p w:rsidR="00300522" w:rsidRPr="00802D77" w:rsidRDefault="00300522" w:rsidP="00300522">
      <w:pPr>
        <w:pStyle w:val="paragraph"/>
      </w:pPr>
      <w:r w:rsidRPr="00802D77">
        <w:tab/>
        <w:t>(c)</w:t>
      </w:r>
      <w:r w:rsidRPr="00802D77">
        <w:tab/>
        <w:t>the supplier receives funding from the Commonwealth</w:t>
      </w:r>
      <w:r w:rsidRPr="00802D77">
        <w:rPr>
          <w:i/>
          <w:iCs/>
        </w:rPr>
        <w:t>,</w:t>
      </w:r>
      <w:r w:rsidRPr="00802D77">
        <w:t xml:space="preserve"> a State or a Territory in connection with the supply.</w:t>
      </w:r>
    </w:p>
    <w:p w:rsidR="00300522" w:rsidRPr="00802D77" w:rsidRDefault="00300522" w:rsidP="00300522">
      <w:pPr>
        <w:pStyle w:val="subsection"/>
      </w:pPr>
      <w:r w:rsidRPr="00802D77">
        <w:tab/>
        <w:t>(3)</w:t>
      </w:r>
      <w:r w:rsidRPr="00802D77">
        <w:tab/>
        <w:t xml:space="preserve">A supply of services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the services are provided to one or more aged or disabled people in a residential setting; and</w:t>
      </w:r>
    </w:p>
    <w:p w:rsidR="00300522" w:rsidRPr="00802D77" w:rsidRDefault="00300522" w:rsidP="00300522">
      <w:pPr>
        <w:pStyle w:val="paragraph"/>
      </w:pPr>
      <w:r w:rsidRPr="00802D77">
        <w:tab/>
        <w:t>(b)</w:t>
      </w:r>
      <w:r w:rsidRPr="00802D77">
        <w:tab/>
        <w:t xml:space="preserve">the </w:t>
      </w:r>
      <w:r w:rsidR="00802D77" w:rsidRPr="00802D77">
        <w:rPr>
          <w:position w:val="6"/>
          <w:sz w:val="16"/>
          <w:szCs w:val="16"/>
        </w:rPr>
        <w:t>*</w:t>
      </w:r>
      <w:r w:rsidRPr="00802D77">
        <w:t>Aged Care Minister has determined in writing that the services are of a kind covered by Schedule</w:t>
      </w:r>
      <w:r w:rsidR="00802D77">
        <w:t> </w:t>
      </w:r>
      <w:r w:rsidRPr="00802D77">
        <w:t xml:space="preserve">1 to the </w:t>
      </w:r>
      <w:r w:rsidR="00802D77" w:rsidRPr="00802D77">
        <w:rPr>
          <w:position w:val="6"/>
          <w:sz w:val="16"/>
          <w:szCs w:val="16"/>
        </w:rPr>
        <w:t>*</w:t>
      </w:r>
      <w:r w:rsidRPr="00802D77">
        <w:t>Quality of Care Principles; and</w:t>
      </w:r>
    </w:p>
    <w:p w:rsidR="00300522" w:rsidRPr="00802D77" w:rsidRDefault="00300522" w:rsidP="00300522">
      <w:pPr>
        <w:pStyle w:val="paragraph"/>
      </w:pPr>
      <w:r w:rsidRPr="00802D77">
        <w:tab/>
        <w:t>(c)</w:t>
      </w:r>
      <w:r w:rsidRPr="00802D77">
        <w:tab/>
        <w:t>the services include, and are only provided to people who require, the services (</w:t>
      </w:r>
      <w:r w:rsidRPr="00802D77">
        <w:rPr>
          <w:b/>
          <w:i/>
        </w:rPr>
        <w:t>care services</w:t>
      </w:r>
      <w:r w:rsidRPr="00802D77">
        <w:t>) set out in:</w:t>
      </w:r>
    </w:p>
    <w:p w:rsidR="00300522" w:rsidRPr="00802D77" w:rsidRDefault="00300522" w:rsidP="00300522">
      <w:pPr>
        <w:pStyle w:val="paragraphsub"/>
      </w:pPr>
      <w:r w:rsidRPr="00802D77">
        <w:tab/>
        <w:t>(i)</w:t>
      </w:r>
      <w:r w:rsidRPr="00802D77">
        <w:tab/>
        <w:t>item</w:t>
      </w:r>
      <w:r w:rsidR="00802D77">
        <w:t> </w:t>
      </w:r>
      <w:r w:rsidRPr="00802D77">
        <w:t>2.1 (daily living activities assistance) of Part</w:t>
      </w:r>
      <w:r w:rsidR="00802D77">
        <w:t> </w:t>
      </w:r>
      <w:r w:rsidRPr="00802D77">
        <w:t>2 of that Schedule; or</w:t>
      </w:r>
    </w:p>
    <w:p w:rsidR="00300522" w:rsidRPr="00802D77" w:rsidRDefault="00300522" w:rsidP="00300522">
      <w:pPr>
        <w:pStyle w:val="paragraphsub"/>
      </w:pPr>
      <w:r w:rsidRPr="00802D77">
        <w:tab/>
        <w:t>(ii)</w:t>
      </w:r>
      <w:r w:rsidRPr="00802D77">
        <w:tab/>
        <w:t>item</w:t>
      </w:r>
      <w:r w:rsidR="00802D77">
        <w:t> </w:t>
      </w:r>
      <w:r w:rsidRPr="00802D77">
        <w:t>3.8 (nursing services) of Part</w:t>
      </w:r>
      <w:r w:rsidR="00802D77">
        <w:t> </w:t>
      </w:r>
      <w:r w:rsidRPr="00802D77">
        <w:t>3 of that Schedule.</w:t>
      </w:r>
    </w:p>
    <w:p w:rsidR="00300522" w:rsidRPr="00802D77" w:rsidRDefault="00300522" w:rsidP="00300522">
      <w:pPr>
        <w:pStyle w:val="subsection"/>
      </w:pPr>
      <w:r w:rsidRPr="00802D77">
        <w:tab/>
        <w:t>(3A)</w:t>
      </w:r>
      <w:r w:rsidRPr="00802D77">
        <w:tab/>
        <w:t xml:space="preserve">Services provided to a resident of a </w:t>
      </w:r>
      <w:r w:rsidR="00802D77" w:rsidRPr="00802D77">
        <w:rPr>
          <w:position w:val="6"/>
          <w:sz w:val="16"/>
        </w:rPr>
        <w:t>*</w:t>
      </w:r>
      <w:r w:rsidRPr="00802D77">
        <w:t xml:space="preserve">retirement village are taken, for the purposes of </w:t>
      </w:r>
      <w:r w:rsidR="00802D77">
        <w:t>paragraph (</w:t>
      </w:r>
      <w:r w:rsidRPr="00802D77">
        <w:t>3)(a), to be provided in a residential setting if, and only if:</w:t>
      </w:r>
    </w:p>
    <w:p w:rsidR="00300522" w:rsidRPr="00802D77" w:rsidRDefault="00300522" w:rsidP="00300522">
      <w:pPr>
        <w:pStyle w:val="paragraph"/>
      </w:pPr>
      <w:r w:rsidRPr="00802D77">
        <w:tab/>
        <w:t>(a)</w:t>
      </w:r>
      <w:r w:rsidRPr="00802D77">
        <w:tab/>
        <w:t xml:space="preserve">he or she is a resident of a </w:t>
      </w:r>
      <w:r w:rsidR="00802D77" w:rsidRPr="00802D77">
        <w:rPr>
          <w:position w:val="6"/>
          <w:sz w:val="16"/>
        </w:rPr>
        <w:t>*</w:t>
      </w:r>
      <w:r w:rsidRPr="00802D77">
        <w:t>serviced apartment in the retirement village; and</w:t>
      </w:r>
    </w:p>
    <w:p w:rsidR="00300522" w:rsidRPr="00802D77" w:rsidRDefault="00300522" w:rsidP="00300522">
      <w:pPr>
        <w:pStyle w:val="paragraph"/>
      </w:pPr>
      <w:r w:rsidRPr="00802D77">
        <w:tab/>
        <w:t>(b)</w:t>
      </w:r>
      <w:r w:rsidRPr="00802D77">
        <w:tab/>
        <w:t>there is in force a written agreement under which the operator of the retirement village provides daily meals and heavy laundry services to all of the residents of the apartment.</w:t>
      </w:r>
    </w:p>
    <w:p w:rsidR="00300522" w:rsidRPr="00802D77" w:rsidRDefault="00300522" w:rsidP="00300522">
      <w:pPr>
        <w:pStyle w:val="subsection"/>
      </w:pPr>
      <w:r w:rsidRPr="00802D77">
        <w:tab/>
        <w:t>(3B)</w:t>
      </w:r>
      <w:r w:rsidRPr="00802D77">
        <w:tab/>
        <w:t xml:space="preserve">However, services provided to a resident of a </w:t>
      </w:r>
      <w:r w:rsidR="00802D77" w:rsidRPr="00802D77">
        <w:rPr>
          <w:position w:val="6"/>
          <w:sz w:val="16"/>
        </w:rPr>
        <w:t>*</w:t>
      </w:r>
      <w:r w:rsidRPr="00802D77">
        <w:t xml:space="preserve">serviced apartment in a </w:t>
      </w:r>
      <w:r w:rsidR="00802D77" w:rsidRPr="00802D77">
        <w:rPr>
          <w:position w:val="6"/>
          <w:sz w:val="16"/>
        </w:rPr>
        <w:t>*</w:t>
      </w:r>
      <w:r w:rsidRPr="00802D77">
        <w:t xml:space="preserve">retirement village are not taken, for the purposes of </w:t>
      </w:r>
      <w:r w:rsidR="00802D77">
        <w:t>paragraph (</w:t>
      </w:r>
      <w:r w:rsidRPr="00802D77">
        <w:t>3)(a), to be provided in a residential setting if:</w:t>
      </w:r>
    </w:p>
    <w:p w:rsidR="00300522" w:rsidRPr="00802D77" w:rsidRDefault="00300522" w:rsidP="00300522">
      <w:pPr>
        <w:pStyle w:val="paragraph"/>
      </w:pPr>
      <w:r w:rsidRPr="00802D77">
        <w:tab/>
        <w:t>(a)</w:t>
      </w:r>
      <w:r w:rsidRPr="00802D77">
        <w:tab/>
        <w:t xml:space="preserve">the </w:t>
      </w:r>
      <w:r w:rsidR="00802D77" w:rsidRPr="00802D77">
        <w:rPr>
          <w:position w:val="6"/>
          <w:sz w:val="16"/>
        </w:rPr>
        <w:t>*</w:t>
      </w:r>
      <w:r w:rsidRPr="00802D77">
        <w:t>Aged Care Minister has determined in writing:</w:t>
      </w:r>
    </w:p>
    <w:p w:rsidR="00300522" w:rsidRPr="00802D77" w:rsidRDefault="00300522" w:rsidP="00300522">
      <w:pPr>
        <w:pStyle w:val="paragraphsub"/>
      </w:pPr>
      <w:r w:rsidRPr="00802D77">
        <w:tab/>
        <w:t>(i)</w:t>
      </w:r>
      <w:r w:rsidRPr="00802D77">
        <w:tab/>
        <w:t xml:space="preserve">the levels of care services that residents of serviced apartments in retirement villages must require in order for </w:t>
      </w:r>
      <w:r w:rsidR="00802D77">
        <w:t>subsection (</w:t>
      </w:r>
      <w:r w:rsidRPr="00802D77">
        <w:t>3) to apply; and</w:t>
      </w:r>
    </w:p>
    <w:p w:rsidR="00300522" w:rsidRPr="00802D77" w:rsidRDefault="00300522" w:rsidP="00300522">
      <w:pPr>
        <w:pStyle w:val="paragraphsub"/>
      </w:pPr>
      <w:r w:rsidRPr="00802D77">
        <w:tab/>
        <w:t>(ii)</w:t>
      </w:r>
      <w:r w:rsidRPr="00802D77">
        <w:tab/>
        <w:t>the way in which the levels of care services required by residents are to be assessed; and</w:t>
      </w:r>
    </w:p>
    <w:p w:rsidR="00300522" w:rsidRPr="00802D77" w:rsidRDefault="00300522" w:rsidP="00300522">
      <w:pPr>
        <w:pStyle w:val="paragraph"/>
      </w:pPr>
      <w:r w:rsidRPr="00802D77">
        <w:tab/>
        <w:t>(b)</w:t>
      </w:r>
      <w:r w:rsidRPr="00802D77">
        <w:tab/>
        <w:t xml:space="preserve">the </w:t>
      </w:r>
      <w:r w:rsidR="00802D77" w:rsidRPr="00802D77">
        <w:rPr>
          <w:position w:val="6"/>
          <w:sz w:val="16"/>
        </w:rPr>
        <w:t>*</w:t>
      </w:r>
      <w:r w:rsidRPr="00802D77">
        <w:t>Aged Care Secretary has not, in accordance with the determination, assessed the person to whom the services are provided as requiring the levels of care services so determined.</w:t>
      </w:r>
    </w:p>
    <w:p w:rsidR="00300522" w:rsidRPr="00802D77" w:rsidRDefault="00300522" w:rsidP="00300522">
      <w:pPr>
        <w:pStyle w:val="subsection"/>
      </w:pPr>
      <w:r w:rsidRPr="00802D77">
        <w:tab/>
        <w:t>(3C)</w:t>
      </w:r>
      <w:r w:rsidRPr="00802D77">
        <w:tab/>
        <w:t xml:space="preserve">A determination made for the purposes of </w:t>
      </w:r>
      <w:r w:rsidR="00802D77">
        <w:t>paragraph (</w:t>
      </w:r>
      <w:r w:rsidRPr="00802D77">
        <w:t xml:space="preserve">3B)(a) may be restricted to a specified class of residents of </w:t>
      </w:r>
      <w:r w:rsidR="00802D77" w:rsidRPr="00802D77">
        <w:rPr>
          <w:position w:val="6"/>
          <w:sz w:val="16"/>
        </w:rPr>
        <w:t>*</w:t>
      </w:r>
      <w:r w:rsidRPr="00802D77">
        <w:t xml:space="preserve">serviced apartments in </w:t>
      </w:r>
      <w:r w:rsidR="00802D77" w:rsidRPr="00802D77">
        <w:rPr>
          <w:position w:val="6"/>
          <w:sz w:val="16"/>
        </w:rPr>
        <w:t>*</w:t>
      </w:r>
      <w:r w:rsidRPr="00802D77">
        <w:t>retirement villages.</w:t>
      </w:r>
    </w:p>
    <w:p w:rsidR="00300522" w:rsidRPr="00802D77" w:rsidRDefault="00300522" w:rsidP="00300522">
      <w:pPr>
        <w:pStyle w:val="subsection"/>
      </w:pPr>
      <w:r w:rsidRPr="00802D77">
        <w:tab/>
        <w:t>(4)</w:t>
      </w:r>
      <w:r w:rsidRPr="00802D77">
        <w:tab/>
        <w:t xml:space="preserve">A supply of accommodation is </w:t>
      </w:r>
      <w:r w:rsidRPr="00802D77">
        <w:rPr>
          <w:b/>
          <w:bCs/>
          <w:i/>
          <w:iCs/>
        </w:rPr>
        <w:t>GST</w:t>
      </w:r>
      <w:r w:rsidR="00802D77">
        <w:rPr>
          <w:b/>
          <w:bCs/>
          <w:i/>
          <w:iCs/>
        </w:rPr>
        <w:noBreakHyphen/>
      </w:r>
      <w:r w:rsidRPr="00802D77">
        <w:rPr>
          <w:b/>
          <w:bCs/>
          <w:i/>
          <w:iCs/>
        </w:rPr>
        <w:t>free</w:t>
      </w:r>
      <w:r w:rsidRPr="00802D77">
        <w:t xml:space="preserve"> if it is made to a person in the course of making a supply to that person that is GST</w:t>
      </w:r>
      <w:r w:rsidR="00802D77">
        <w:noBreakHyphen/>
      </w:r>
      <w:r w:rsidRPr="00802D77">
        <w:t xml:space="preserve">free under </w:t>
      </w:r>
      <w:r w:rsidR="00802D77">
        <w:t>subsection (</w:t>
      </w:r>
      <w:r w:rsidRPr="00802D77">
        <w:t>1), (2) or (3).</w:t>
      </w:r>
    </w:p>
    <w:p w:rsidR="00300522" w:rsidRPr="00802D77" w:rsidRDefault="00300522" w:rsidP="00300522">
      <w:pPr>
        <w:pStyle w:val="subsection"/>
      </w:pPr>
      <w:r w:rsidRPr="00802D77">
        <w:tab/>
        <w:t>(4A)</w:t>
      </w:r>
      <w:r w:rsidRPr="00802D77">
        <w:tab/>
        <w:t xml:space="preserve">A supply is </w:t>
      </w:r>
      <w:r w:rsidRPr="00802D77">
        <w:rPr>
          <w:b/>
          <w:i/>
        </w:rPr>
        <w:t>GST</w:t>
      </w:r>
      <w:r w:rsidR="00802D77">
        <w:rPr>
          <w:b/>
          <w:i/>
        </w:rPr>
        <w:noBreakHyphen/>
      </w:r>
      <w:r w:rsidRPr="00802D77">
        <w:rPr>
          <w:b/>
          <w:i/>
        </w:rPr>
        <w:t>free</w:t>
      </w:r>
      <w:r w:rsidRPr="00802D77">
        <w:t xml:space="preserve"> if:</w:t>
      </w:r>
    </w:p>
    <w:p w:rsidR="00300522" w:rsidRPr="00802D77" w:rsidRDefault="00300522" w:rsidP="00300522">
      <w:pPr>
        <w:pStyle w:val="paragraph"/>
      </w:pPr>
      <w:r w:rsidRPr="00802D77">
        <w:tab/>
        <w:t>(a)</w:t>
      </w:r>
      <w:r w:rsidRPr="00802D77">
        <w:tab/>
        <w:t xml:space="preserve">it is made to a person who is a person of a kind referred to in </w:t>
      </w:r>
      <w:r w:rsidR="00802D77">
        <w:t>paragraph (</w:t>
      </w:r>
      <w:r w:rsidRPr="00802D77">
        <w:t>3)(c); and</w:t>
      </w:r>
    </w:p>
    <w:p w:rsidR="00300522" w:rsidRPr="00802D77" w:rsidRDefault="00300522" w:rsidP="00300522">
      <w:pPr>
        <w:pStyle w:val="paragraph"/>
      </w:pPr>
      <w:r w:rsidRPr="00802D77">
        <w:tab/>
        <w:t>(b)</w:t>
      </w:r>
      <w:r w:rsidRPr="00802D77">
        <w:tab/>
        <w:t>it is:</w:t>
      </w:r>
    </w:p>
    <w:p w:rsidR="00300522" w:rsidRPr="00802D77" w:rsidRDefault="00300522" w:rsidP="00300522">
      <w:pPr>
        <w:pStyle w:val="paragraphsub"/>
      </w:pPr>
      <w:r w:rsidRPr="00802D77">
        <w:tab/>
        <w:t>(i)</w:t>
      </w:r>
      <w:r w:rsidRPr="00802D77">
        <w:tab/>
        <w:t xml:space="preserve">a supply, by way of lease, hire or licence, of </w:t>
      </w:r>
      <w:r w:rsidR="00802D77" w:rsidRPr="00802D77">
        <w:rPr>
          <w:position w:val="6"/>
          <w:sz w:val="16"/>
        </w:rPr>
        <w:t>*</w:t>
      </w:r>
      <w:r w:rsidRPr="00802D77">
        <w:t xml:space="preserve">residential premises consisting of a </w:t>
      </w:r>
      <w:r w:rsidR="00802D77" w:rsidRPr="00802D77">
        <w:rPr>
          <w:position w:val="6"/>
          <w:sz w:val="16"/>
        </w:rPr>
        <w:t>*</w:t>
      </w:r>
      <w:r w:rsidRPr="00802D77">
        <w:t xml:space="preserve">serviced apartment in a </w:t>
      </w:r>
      <w:r w:rsidR="00802D77" w:rsidRPr="00802D77">
        <w:rPr>
          <w:position w:val="6"/>
          <w:sz w:val="16"/>
        </w:rPr>
        <w:t>*</w:t>
      </w:r>
      <w:r w:rsidRPr="00802D77">
        <w:t>retirement village; or</w:t>
      </w:r>
    </w:p>
    <w:p w:rsidR="00300522" w:rsidRPr="00802D77" w:rsidRDefault="00300522" w:rsidP="00300522">
      <w:pPr>
        <w:pStyle w:val="paragraphsub"/>
      </w:pPr>
      <w:r w:rsidRPr="00802D77">
        <w:tab/>
        <w:t>(ii)</w:t>
      </w:r>
      <w:r w:rsidRPr="00802D77">
        <w:tab/>
        <w:t xml:space="preserve">a sale of </w:t>
      </w:r>
      <w:r w:rsidR="00802D77" w:rsidRPr="00802D77">
        <w:rPr>
          <w:position w:val="6"/>
          <w:sz w:val="16"/>
        </w:rPr>
        <w:t>*</w:t>
      </w:r>
      <w:r w:rsidRPr="00802D77">
        <w:t>real property that is residential premises consisting of a serviced apartment in a retirement village; or</w:t>
      </w:r>
    </w:p>
    <w:p w:rsidR="00300522" w:rsidRPr="00802D77" w:rsidRDefault="00300522" w:rsidP="00300522">
      <w:pPr>
        <w:pStyle w:val="paragraphsub"/>
      </w:pPr>
      <w:r w:rsidRPr="00802D77">
        <w:tab/>
        <w:t>(iii)</w:t>
      </w:r>
      <w:r w:rsidRPr="00802D77">
        <w:tab/>
        <w:t xml:space="preserve">a supply of an excluded security (within the meaning of the </w:t>
      </w:r>
      <w:r w:rsidRPr="00802D77">
        <w:rPr>
          <w:i/>
        </w:rPr>
        <w:t>Corporations Act 2001</w:t>
      </w:r>
      <w:r w:rsidRPr="00802D77">
        <w:t>) in respect of which the right to participate in a retirement village scheme (within the meaning of that Act) entitles the person to use or occupy a serviced apartment in a retirement village; and</w:t>
      </w:r>
    </w:p>
    <w:p w:rsidR="00300522" w:rsidRPr="00802D77" w:rsidRDefault="00300522" w:rsidP="00F6332C">
      <w:pPr>
        <w:pStyle w:val="paragraph"/>
        <w:keepNext/>
        <w:keepLines/>
      </w:pPr>
      <w:r w:rsidRPr="00802D77">
        <w:tab/>
        <w:t>(c)</w:t>
      </w:r>
      <w:r w:rsidRPr="00802D77">
        <w:tab/>
        <w:t>in a case where:</w:t>
      </w:r>
    </w:p>
    <w:p w:rsidR="00300522" w:rsidRPr="00802D77" w:rsidRDefault="00300522" w:rsidP="00300522">
      <w:pPr>
        <w:pStyle w:val="paragraphsub"/>
      </w:pPr>
      <w:r w:rsidRPr="00802D77">
        <w:tab/>
        <w:t>(i)</w:t>
      </w:r>
      <w:r w:rsidRPr="00802D77">
        <w:tab/>
        <w:t xml:space="preserve">a determination made for the purposes of </w:t>
      </w:r>
      <w:r w:rsidR="00802D77">
        <w:t>paragraph (</w:t>
      </w:r>
      <w:r w:rsidRPr="00802D77">
        <w:t>3B)(a) is in force; and</w:t>
      </w:r>
    </w:p>
    <w:p w:rsidR="00300522" w:rsidRPr="00802D77" w:rsidRDefault="00300522" w:rsidP="00300522">
      <w:pPr>
        <w:pStyle w:val="paragraphsub"/>
      </w:pPr>
      <w:r w:rsidRPr="00802D77">
        <w:tab/>
        <w:t>(ii)</w:t>
      </w:r>
      <w:r w:rsidRPr="00802D77">
        <w:tab/>
        <w:t xml:space="preserve">the determination is not restricted under </w:t>
      </w:r>
      <w:r w:rsidR="00802D77">
        <w:t>subsection (</w:t>
      </w:r>
      <w:r w:rsidRPr="00802D77">
        <w:t>3C) in such a way that the determination excludes the person;</w:t>
      </w:r>
    </w:p>
    <w:p w:rsidR="00300522" w:rsidRPr="00802D77" w:rsidRDefault="00300522" w:rsidP="00300522">
      <w:pPr>
        <w:pStyle w:val="paragraph"/>
      </w:pPr>
      <w:r w:rsidRPr="00802D77">
        <w:tab/>
      </w:r>
      <w:r w:rsidRPr="00802D77">
        <w:tab/>
        <w:t xml:space="preserve">the </w:t>
      </w:r>
      <w:r w:rsidR="00802D77" w:rsidRPr="00802D77">
        <w:rPr>
          <w:position w:val="6"/>
          <w:sz w:val="16"/>
        </w:rPr>
        <w:t>*</w:t>
      </w:r>
      <w:r w:rsidRPr="00802D77">
        <w:t>Aged Care Secretary has, in accordance with the determination, assessed the person as requiring the levels of care services determined in the determination; and</w:t>
      </w:r>
    </w:p>
    <w:p w:rsidR="00300522" w:rsidRPr="00802D77" w:rsidRDefault="00300522" w:rsidP="00300522">
      <w:pPr>
        <w:pStyle w:val="paragraph"/>
      </w:pPr>
      <w:r w:rsidRPr="00802D77">
        <w:tab/>
        <w:t>(d)</w:t>
      </w:r>
      <w:r w:rsidRPr="00802D77">
        <w:tab/>
        <w:t>it is made in connection with one or more supplies, or proposed supplies, to the person that are or will be GST</w:t>
      </w:r>
      <w:r w:rsidR="00802D77">
        <w:noBreakHyphen/>
      </w:r>
      <w:r w:rsidRPr="00802D77">
        <w:t xml:space="preserve">free under </w:t>
      </w:r>
      <w:r w:rsidR="00802D77">
        <w:t>subsection (</w:t>
      </w:r>
      <w:r w:rsidRPr="00802D77">
        <w:t>3).</w:t>
      </w:r>
    </w:p>
    <w:p w:rsidR="00300522" w:rsidRPr="00802D77" w:rsidRDefault="00300522" w:rsidP="00300522">
      <w:pPr>
        <w:pStyle w:val="subsection"/>
      </w:pPr>
      <w:r w:rsidRPr="00802D77">
        <w:tab/>
        <w:t>(5)</w:t>
      </w:r>
      <w:r w:rsidRPr="00802D77">
        <w:tab/>
        <w:t>However, a supply of services that is covered by an extra services fee within the meaning of Division</w:t>
      </w:r>
      <w:r w:rsidR="00802D77">
        <w:t> </w:t>
      </w:r>
      <w:r w:rsidRPr="00802D77">
        <w:t xml:space="preserve">35 of the </w:t>
      </w:r>
      <w:r w:rsidRPr="00802D77">
        <w:rPr>
          <w:i/>
          <w:iCs/>
        </w:rPr>
        <w:t>Aged Care Act 1997</w:t>
      </w:r>
      <w:r w:rsidRPr="00802D77">
        <w:t xml:space="preserve"> is only </w:t>
      </w:r>
      <w:r w:rsidRPr="00802D77">
        <w:rPr>
          <w:b/>
          <w:bCs/>
          <w:i/>
          <w:iCs/>
        </w:rPr>
        <w:t>GST</w:t>
      </w:r>
      <w:r w:rsidR="00802D77">
        <w:rPr>
          <w:b/>
          <w:bCs/>
          <w:i/>
          <w:iCs/>
        </w:rPr>
        <w:noBreakHyphen/>
      </w:r>
      <w:r w:rsidRPr="00802D77">
        <w:rPr>
          <w:b/>
          <w:bCs/>
          <w:i/>
          <w:iCs/>
        </w:rPr>
        <w:t>free</w:t>
      </w:r>
      <w:r w:rsidRPr="00802D77">
        <w:t xml:space="preserve"> under this section to the extent that the services are covered by Schedule</w:t>
      </w:r>
      <w:r w:rsidR="00802D77">
        <w:t> </w:t>
      </w:r>
      <w:r w:rsidRPr="00802D77">
        <w:t xml:space="preserve">1 to the </w:t>
      </w:r>
      <w:r w:rsidR="00802D77" w:rsidRPr="00802D77">
        <w:rPr>
          <w:position w:val="6"/>
          <w:sz w:val="16"/>
          <w:szCs w:val="16"/>
        </w:rPr>
        <w:t>*</w:t>
      </w:r>
      <w:r w:rsidRPr="00802D77">
        <w:t>Quality of Care Principles.</w:t>
      </w:r>
    </w:p>
    <w:p w:rsidR="00300522" w:rsidRPr="00802D77" w:rsidRDefault="00300522" w:rsidP="00300522">
      <w:pPr>
        <w:pStyle w:val="ActHead5"/>
      </w:pPr>
      <w:bookmarkStart w:id="248" w:name="_Toc487203201"/>
      <w:r w:rsidRPr="00802D77">
        <w:rPr>
          <w:rStyle w:val="CharSectno"/>
        </w:rPr>
        <w:t>38</w:t>
      </w:r>
      <w:r w:rsidR="00802D77" w:rsidRPr="00802D77">
        <w:rPr>
          <w:rStyle w:val="CharSectno"/>
        </w:rPr>
        <w:noBreakHyphen/>
      </w:r>
      <w:r w:rsidRPr="00802D77">
        <w:rPr>
          <w:rStyle w:val="CharSectno"/>
        </w:rPr>
        <w:t>30</w:t>
      </w:r>
      <w:r w:rsidRPr="00802D77">
        <w:t xml:space="preserve">  </w:t>
      </w:r>
      <w:r w:rsidR="0016275E" w:rsidRPr="00802D77">
        <w:t>Home</w:t>
      </w:r>
      <w:r w:rsidRPr="00802D77">
        <w:t xml:space="preserve"> care etc.</w:t>
      </w:r>
      <w:bookmarkEnd w:id="248"/>
    </w:p>
    <w:p w:rsidR="00300522" w:rsidRPr="00802D77" w:rsidRDefault="00300522" w:rsidP="00300522">
      <w:pPr>
        <w:pStyle w:val="subsection"/>
      </w:pPr>
      <w:r w:rsidRPr="00802D77">
        <w:tab/>
        <w:t>(1)</w:t>
      </w:r>
      <w:r w:rsidRPr="00802D77">
        <w:tab/>
        <w:t xml:space="preserve">A supply of </w:t>
      </w:r>
      <w:r w:rsidR="00802D77" w:rsidRPr="00802D77">
        <w:rPr>
          <w:position w:val="6"/>
          <w:sz w:val="16"/>
        </w:rPr>
        <w:t>*</w:t>
      </w:r>
      <w:r w:rsidR="0096270B" w:rsidRPr="00802D77">
        <w:t xml:space="preserve">home care is </w:t>
      </w:r>
      <w:r w:rsidR="0096270B" w:rsidRPr="00802D77">
        <w:rPr>
          <w:b/>
          <w:i/>
        </w:rPr>
        <w:t>GST</w:t>
      </w:r>
      <w:r w:rsidR="00802D77">
        <w:rPr>
          <w:b/>
          <w:i/>
        </w:rPr>
        <w:noBreakHyphen/>
      </w:r>
      <w:r w:rsidR="0096270B" w:rsidRPr="00802D77">
        <w:rPr>
          <w:b/>
          <w:i/>
        </w:rPr>
        <w:t>free</w:t>
      </w:r>
      <w:r w:rsidR="0096270B" w:rsidRPr="00802D77">
        <w:t xml:space="preserve"> if home care</w:t>
      </w:r>
      <w:r w:rsidRPr="00802D77">
        <w:t xml:space="preserve"> subsidy is payable under </w:t>
      </w:r>
      <w:r w:rsidR="0018742C" w:rsidRPr="00802D77">
        <w:t>Part</w:t>
      </w:r>
      <w:r w:rsidR="00802D77">
        <w:t> </w:t>
      </w:r>
      <w:r w:rsidR="0018742C" w:rsidRPr="00802D77">
        <w:t>3.2 of the</w:t>
      </w:r>
      <w:r w:rsidR="0018742C" w:rsidRPr="00802D77">
        <w:rPr>
          <w:i/>
        </w:rPr>
        <w:t xml:space="preserve"> Aged Care Act 1997</w:t>
      </w:r>
      <w:r w:rsidR="0018742C" w:rsidRPr="00802D77">
        <w:t xml:space="preserve"> or Part</w:t>
      </w:r>
      <w:r w:rsidR="00802D77">
        <w:t> </w:t>
      </w:r>
      <w:r w:rsidR="0018742C" w:rsidRPr="00802D77">
        <w:t xml:space="preserve">3.2 of the </w:t>
      </w:r>
      <w:r w:rsidR="0018742C" w:rsidRPr="00802D77">
        <w:rPr>
          <w:i/>
        </w:rPr>
        <w:t>Aged Care (Transitional Provisions) Act 1997</w:t>
      </w:r>
      <w:r w:rsidRPr="00802D77">
        <w:t xml:space="preserve"> to the supplier for the care.</w:t>
      </w:r>
    </w:p>
    <w:p w:rsidR="00300522" w:rsidRPr="00802D77" w:rsidRDefault="00300522" w:rsidP="00300522">
      <w:pPr>
        <w:pStyle w:val="subsection"/>
      </w:pPr>
      <w:r w:rsidRPr="00802D77">
        <w:tab/>
        <w:t>(2)</w:t>
      </w:r>
      <w:r w:rsidRPr="00802D77">
        <w:tab/>
        <w:t xml:space="preserve">A supply of care is </w:t>
      </w:r>
      <w:r w:rsidRPr="00802D77">
        <w:rPr>
          <w:b/>
          <w:bCs/>
          <w:i/>
          <w:iCs/>
        </w:rPr>
        <w:t>GST</w:t>
      </w:r>
      <w:r w:rsidR="00802D77">
        <w:rPr>
          <w:b/>
          <w:bCs/>
          <w:i/>
          <w:iCs/>
        </w:rPr>
        <w:noBreakHyphen/>
      </w:r>
      <w:r w:rsidRPr="00802D77">
        <w:rPr>
          <w:b/>
          <w:bCs/>
          <w:i/>
          <w:iCs/>
        </w:rPr>
        <w:t>free</w:t>
      </w:r>
      <w:r w:rsidRPr="00802D77">
        <w:t xml:space="preserve"> if the supplier receives funding under the </w:t>
      </w:r>
      <w:r w:rsidRPr="00802D77">
        <w:rPr>
          <w:i/>
          <w:iCs/>
        </w:rPr>
        <w:t>Home and Community Care Act 1985</w:t>
      </w:r>
      <w:r w:rsidRPr="00802D77">
        <w:t xml:space="preserve"> in connection with the supply.</w:t>
      </w:r>
    </w:p>
    <w:p w:rsidR="00300522" w:rsidRPr="00802D77" w:rsidRDefault="00300522" w:rsidP="00300522">
      <w:pPr>
        <w:pStyle w:val="subsection"/>
      </w:pPr>
      <w:r w:rsidRPr="00802D77">
        <w:tab/>
        <w:t>(3)</w:t>
      </w:r>
      <w:r w:rsidRPr="00802D77">
        <w:tab/>
        <w:t xml:space="preserve">A supply of </w:t>
      </w:r>
      <w:r w:rsidR="00802D77" w:rsidRPr="00802D77">
        <w:rPr>
          <w:position w:val="6"/>
          <w:sz w:val="16"/>
        </w:rPr>
        <w:t>*</w:t>
      </w:r>
      <w:r w:rsidR="0096270B" w:rsidRPr="00802D77">
        <w:t>home care</w:t>
      </w:r>
      <w:r w:rsidRPr="00802D77">
        <w:t xml:space="preserve"> is </w:t>
      </w:r>
      <w:r w:rsidRPr="00802D77">
        <w:rPr>
          <w:b/>
          <w:bCs/>
          <w:i/>
          <w:iCs/>
        </w:rPr>
        <w:t>GST</w:t>
      </w:r>
      <w:r w:rsidR="00802D77">
        <w:rPr>
          <w:b/>
          <w:bCs/>
          <w:i/>
          <w:iCs/>
        </w:rPr>
        <w:noBreakHyphen/>
      </w:r>
      <w:r w:rsidRPr="00802D77">
        <w:rPr>
          <w:b/>
          <w:bCs/>
          <w:i/>
          <w:iCs/>
        </w:rPr>
        <w:t>free</w:t>
      </w:r>
      <w:r w:rsidRPr="00802D77">
        <w:t xml:space="preserve"> if the supply is of services:</w:t>
      </w:r>
    </w:p>
    <w:p w:rsidR="00300522" w:rsidRPr="00802D77" w:rsidRDefault="00300522" w:rsidP="00300522">
      <w:pPr>
        <w:pStyle w:val="paragraph"/>
      </w:pPr>
      <w:r w:rsidRPr="00802D77">
        <w:tab/>
        <w:t>(a)</w:t>
      </w:r>
      <w:r w:rsidRPr="00802D77">
        <w:tab/>
        <w:t>that are provided to one or more aged or disabled people; and</w:t>
      </w:r>
    </w:p>
    <w:p w:rsidR="00300522" w:rsidRPr="00802D77" w:rsidRDefault="00300522" w:rsidP="00300522">
      <w:pPr>
        <w:pStyle w:val="paragraph"/>
      </w:pPr>
      <w:r w:rsidRPr="00802D77">
        <w:tab/>
        <w:t>(b)</w:t>
      </w:r>
      <w:r w:rsidRPr="00802D77">
        <w:tab/>
        <w:t>that are of a kind covered by item</w:t>
      </w:r>
      <w:r w:rsidR="00802D77">
        <w:t> </w:t>
      </w:r>
      <w:r w:rsidRPr="00802D77">
        <w:t>2.1 (daily living activities assistance) of Part</w:t>
      </w:r>
      <w:r w:rsidR="00802D77">
        <w:t> </w:t>
      </w:r>
      <w:r w:rsidRPr="00802D77">
        <w:t>2 of Schedule</w:t>
      </w:r>
      <w:r w:rsidR="00802D77">
        <w:t> </w:t>
      </w:r>
      <w:r w:rsidRPr="00802D77">
        <w:t xml:space="preserve">1 to the </w:t>
      </w:r>
      <w:r w:rsidR="00802D77" w:rsidRPr="00802D77">
        <w:rPr>
          <w:position w:val="6"/>
          <w:sz w:val="16"/>
          <w:szCs w:val="16"/>
        </w:rPr>
        <w:t>*</w:t>
      </w:r>
      <w:r w:rsidRPr="00802D77">
        <w:t>Quality of Care Principles.</w:t>
      </w:r>
    </w:p>
    <w:p w:rsidR="00300522" w:rsidRPr="00802D77" w:rsidRDefault="00300522" w:rsidP="00300522">
      <w:pPr>
        <w:pStyle w:val="subsection"/>
      </w:pPr>
      <w:r w:rsidRPr="00802D77">
        <w:tab/>
        <w:t>(4)</w:t>
      </w:r>
      <w:r w:rsidRPr="00802D77">
        <w:tab/>
        <w:t xml:space="preserve">A supply of care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the supplier receives funding from the Commonwealth, a State or a Territory in connection with the supply; and</w:t>
      </w:r>
    </w:p>
    <w:p w:rsidR="00300522" w:rsidRPr="00802D77" w:rsidRDefault="00300522" w:rsidP="00300522">
      <w:pPr>
        <w:pStyle w:val="paragraph"/>
      </w:pPr>
      <w:r w:rsidRPr="00802D77">
        <w:tab/>
        <w:t>(b)</w:t>
      </w:r>
      <w:r w:rsidRPr="00802D77">
        <w:tab/>
        <w:t xml:space="preserve">the supply of the care is of a kind determined in writing by the </w:t>
      </w:r>
      <w:r w:rsidR="00802D77" w:rsidRPr="00802D77">
        <w:rPr>
          <w:position w:val="6"/>
          <w:sz w:val="16"/>
          <w:szCs w:val="16"/>
        </w:rPr>
        <w:t>*</w:t>
      </w:r>
      <w:r w:rsidRPr="00802D77">
        <w:t>Aged Care Minister to be similar to a supply that is GST</w:t>
      </w:r>
      <w:r w:rsidR="00802D77">
        <w:noBreakHyphen/>
      </w:r>
      <w:r w:rsidRPr="00802D77">
        <w:t xml:space="preserve">free because of </w:t>
      </w:r>
      <w:r w:rsidR="00802D77">
        <w:t>subsection (</w:t>
      </w:r>
      <w:r w:rsidRPr="00802D77">
        <w:t>2).</w:t>
      </w:r>
    </w:p>
    <w:p w:rsidR="00300522" w:rsidRPr="00802D77" w:rsidRDefault="00300522" w:rsidP="00300522">
      <w:pPr>
        <w:pStyle w:val="ActHead5"/>
      </w:pPr>
      <w:bookmarkStart w:id="249" w:name="_Toc487203202"/>
      <w:r w:rsidRPr="00802D77">
        <w:rPr>
          <w:rStyle w:val="CharSectno"/>
        </w:rPr>
        <w:t>38</w:t>
      </w:r>
      <w:r w:rsidR="00802D77" w:rsidRPr="00802D77">
        <w:rPr>
          <w:rStyle w:val="CharSectno"/>
        </w:rPr>
        <w:noBreakHyphen/>
      </w:r>
      <w:r w:rsidRPr="00802D77">
        <w:rPr>
          <w:rStyle w:val="CharSectno"/>
        </w:rPr>
        <w:t>35</w:t>
      </w:r>
      <w:r w:rsidRPr="00802D77">
        <w:t xml:space="preserve">  Flexible care</w:t>
      </w:r>
      <w:bookmarkEnd w:id="249"/>
    </w:p>
    <w:p w:rsidR="00300522" w:rsidRPr="00802D77" w:rsidRDefault="00300522" w:rsidP="00300522">
      <w:pPr>
        <w:pStyle w:val="subsection"/>
      </w:pPr>
      <w:r w:rsidRPr="00802D77">
        <w:tab/>
      </w:r>
      <w:r w:rsidRPr="00802D77">
        <w:tab/>
        <w:t>A supply of flexible care (within the meaning of section</w:t>
      </w:r>
      <w:r w:rsidR="00802D77">
        <w:t> </w:t>
      </w:r>
      <w:r w:rsidRPr="00802D77">
        <w:t>49</w:t>
      </w:r>
      <w:r w:rsidR="00802D77">
        <w:noBreakHyphen/>
      </w:r>
      <w:r w:rsidRPr="00802D77">
        <w:t xml:space="preserve">3 of the </w:t>
      </w:r>
      <w:r w:rsidRPr="00802D77">
        <w:rPr>
          <w:i/>
          <w:iCs/>
        </w:rPr>
        <w:t>Aged Care Act 1997</w:t>
      </w:r>
      <w:r w:rsidRPr="00802D77">
        <w:t xml:space="preserve">) is </w:t>
      </w:r>
      <w:r w:rsidRPr="00802D77">
        <w:rPr>
          <w:b/>
          <w:bCs/>
          <w:i/>
          <w:iCs/>
        </w:rPr>
        <w:t>GST</w:t>
      </w:r>
      <w:r w:rsidR="00802D77">
        <w:rPr>
          <w:b/>
          <w:bCs/>
          <w:i/>
          <w:iCs/>
        </w:rPr>
        <w:noBreakHyphen/>
      </w:r>
      <w:r w:rsidRPr="00802D77">
        <w:rPr>
          <w:b/>
          <w:bCs/>
          <w:i/>
          <w:iCs/>
        </w:rPr>
        <w:t>free</w:t>
      </w:r>
      <w:r w:rsidRPr="00802D77">
        <w:t xml:space="preserve"> if flexible care subsidy is payable under Part</w:t>
      </w:r>
      <w:r w:rsidR="00802D77">
        <w:t> </w:t>
      </w:r>
      <w:r w:rsidRPr="00802D77">
        <w:t>3.3 of that Act</w:t>
      </w:r>
      <w:r w:rsidR="0018742C" w:rsidRPr="00802D77">
        <w:t xml:space="preserve"> or Part</w:t>
      </w:r>
      <w:r w:rsidR="00802D77">
        <w:t> </w:t>
      </w:r>
      <w:r w:rsidR="0018742C" w:rsidRPr="00802D77">
        <w:t xml:space="preserve">3.3 of the </w:t>
      </w:r>
      <w:r w:rsidR="0018742C" w:rsidRPr="00802D77">
        <w:rPr>
          <w:i/>
        </w:rPr>
        <w:t>Aged Care (Transitional Provisions) Act 1997</w:t>
      </w:r>
      <w:r w:rsidRPr="00802D77">
        <w:t xml:space="preserve"> to the supplier for the care.</w:t>
      </w:r>
    </w:p>
    <w:p w:rsidR="00EF5C03" w:rsidRPr="00802D77" w:rsidRDefault="00EF5C03" w:rsidP="00EF5C03">
      <w:pPr>
        <w:pStyle w:val="ActHead5"/>
      </w:pPr>
      <w:bookmarkStart w:id="250" w:name="_Toc487203203"/>
      <w:r w:rsidRPr="00802D77">
        <w:rPr>
          <w:rStyle w:val="CharSectno"/>
        </w:rPr>
        <w:t>38</w:t>
      </w:r>
      <w:r w:rsidR="00802D77" w:rsidRPr="00802D77">
        <w:rPr>
          <w:rStyle w:val="CharSectno"/>
        </w:rPr>
        <w:noBreakHyphen/>
      </w:r>
      <w:r w:rsidRPr="00802D77">
        <w:rPr>
          <w:rStyle w:val="CharSectno"/>
        </w:rPr>
        <w:t>38</w:t>
      </w:r>
      <w:r w:rsidRPr="00802D77">
        <w:t xml:space="preserve">  Disability support provided to NDIS participants</w:t>
      </w:r>
      <w:bookmarkEnd w:id="250"/>
    </w:p>
    <w:p w:rsidR="00EF5C03" w:rsidRPr="00802D77" w:rsidRDefault="00EF5C03" w:rsidP="00EF5C03">
      <w:pPr>
        <w:pStyle w:val="subsection"/>
      </w:pPr>
      <w:r w:rsidRPr="00802D77">
        <w:tab/>
      </w:r>
      <w:r w:rsidRPr="00802D77">
        <w:tab/>
        <w:t xml:space="preserve">A supply is </w:t>
      </w:r>
      <w:r w:rsidRPr="00802D77">
        <w:rPr>
          <w:b/>
          <w:i/>
        </w:rPr>
        <w:t>GST</w:t>
      </w:r>
      <w:r w:rsidR="00802D77">
        <w:rPr>
          <w:b/>
          <w:i/>
        </w:rPr>
        <w:noBreakHyphen/>
      </w:r>
      <w:r w:rsidRPr="00802D77">
        <w:rPr>
          <w:b/>
          <w:i/>
        </w:rPr>
        <w:t>free</w:t>
      </w:r>
      <w:r w:rsidRPr="00802D77">
        <w:t xml:space="preserve"> if the supply:</w:t>
      </w:r>
    </w:p>
    <w:p w:rsidR="00EF5C03" w:rsidRPr="00802D77" w:rsidRDefault="00EF5C03" w:rsidP="00EF5C03">
      <w:pPr>
        <w:pStyle w:val="paragraph"/>
      </w:pPr>
      <w:r w:rsidRPr="00802D77">
        <w:tab/>
        <w:t>(a)</w:t>
      </w:r>
      <w:r w:rsidRPr="00802D77">
        <w:tab/>
        <w:t xml:space="preserve">is a supply to a participant (within the meaning of the </w:t>
      </w:r>
      <w:r w:rsidRPr="00802D77">
        <w:rPr>
          <w:i/>
        </w:rPr>
        <w:t>National Disability Insurance Scheme Act 2013</w:t>
      </w:r>
      <w:r w:rsidRPr="00802D77">
        <w:t>) for whom a participant’s plan is in effect under section</w:t>
      </w:r>
      <w:r w:rsidR="00802D77">
        <w:t> </w:t>
      </w:r>
      <w:r w:rsidRPr="00802D77">
        <w:t>37 of that Act; and</w:t>
      </w:r>
    </w:p>
    <w:p w:rsidR="00EF5C03" w:rsidRPr="00802D77" w:rsidRDefault="00EF5C03" w:rsidP="00EF5C03">
      <w:pPr>
        <w:pStyle w:val="paragraph"/>
      </w:pPr>
      <w:r w:rsidRPr="00802D77">
        <w:tab/>
        <w:t>(b)</w:t>
      </w:r>
      <w:r w:rsidRPr="00802D77">
        <w:tab/>
        <w:t>is a supply of one or more of the reasonable and necessary supports specified in the statement included, under subsection</w:t>
      </w:r>
      <w:r w:rsidR="00802D77">
        <w:t> </w:t>
      </w:r>
      <w:r w:rsidRPr="00802D77">
        <w:t>33(2) of that Act, in the participant’s plan; and</w:t>
      </w:r>
    </w:p>
    <w:p w:rsidR="00EF5C03" w:rsidRPr="00802D77" w:rsidRDefault="00EF5C03" w:rsidP="00EF5C03">
      <w:pPr>
        <w:pStyle w:val="paragraph"/>
      </w:pPr>
      <w:r w:rsidRPr="00802D77">
        <w:tab/>
        <w:t>(c)</w:t>
      </w:r>
      <w:r w:rsidRPr="00802D77">
        <w:tab/>
        <w:t>is made under a written agreement, between the supplier and the participant or another person, that:</w:t>
      </w:r>
    </w:p>
    <w:p w:rsidR="00EF5C03" w:rsidRPr="00802D77" w:rsidRDefault="00EF5C03" w:rsidP="00EF5C03">
      <w:pPr>
        <w:pStyle w:val="paragraphsub"/>
      </w:pPr>
      <w:r w:rsidRPr="00802D77">
        <w:tab/>
        <w:t>(i)</w:t>
      </w:r>
      <w:r w:rsidRPr="00802D77">
        <w:tab/>
        <w:t>identifies the participant; and</w:t>
      </w:r>
    </w:p>
    <w:p w:rsidR="00EF5C03" w:rsidRPr="00802D77" w:rsidRDefault="00EF5C03" w:rsidP="00EF5C03">
      <w:pPr>
        <w:pStyle w:val="paragraphsub"/>
      </w:pPr>
      <w:r w:rsidRPr="00802D77">
        <w:tab/>
        <w:t>(ii)</w:t>
      </w:r>
      <w:r w:rsidRPr="00802D77">
        <w:tab/>
        <w:t>states that the supply is a supply of one or more of the reasonable and necessary supports specified in the statement included, under subsection</w:t>
      </w:r>
      <w:r w:rsidR="00802D77">
        <w:t> </w:t>
      </w:r>
      <w:r w:rsidRPr="00802D77">
        <w:t>33(2) of that Act, in the participant’s plan; and</w:t>
      </w:r>
    </w:p>
    <w:p w:rsidR="00EF5C03" w:rsidRPr="00802D77" w:rsidRDefault="00EF5C03" w:rsidP="00EF5C03">
      <w:pPr>
        <w:pStyle w:val="paragraph"/>
      </w:pPr>
      <w:r w:rsidRPr="00802D77">
        <w:tab/>
        <w:t>(d)</w:t>
      </w:r>
      <w:r w:rsidRPr="00802D77">
        <w:tab/>
        <w:t xml:space="preserve">is of a kind that the </w:t>
      </w:r>
      <w:r w:rsidR="00802D77" w:rsidRPr="00802D77">
        <w:rPr>
          <w:position w:val="6"/>
          <w:sz w:val="16"/>
        </w:rPr>
        <w:t>*</w:t>
      </w:r>
      <w:r w:rsidRPr="00802D77">
        <w:t>Disability Services Minister has determined in writing.</w:t>
      </w:r>
    </w:p>
    <w:p w:rsidR="00300522" w:rsidRPr="00802D77" w:rsidRDefault="00300522" w:rsidP="00300522">
      <w:pPr>
        <w:pStyle w:val="ActHead5"/>
      </w:pPr>
      <w:bookmarkStart w:id="251" w:name="_Toc487203204"/>
      <w:r w:rsidRPr="00802D77">
        <w:rPr>
          <w:rStyle w:val="CharSectno"/>
        </w:rPr>
        <w:t>38</w:t>
      </w:r>
      <w:r w:rsidR="00802D77" w:rsidRPr="00802D77">
        <w:rPr>
          <w:rStyle w:val="CharSectno"/>
        </w:rPr>
        <w:noBreakHyphen/>
      </w:r>
      <w:r w:rsidRPr="00802D77">
        <w:rPr>
          <w:rStyle w:val="CharSectno"/>
        </w:rPr>
        <w:t>40</w:t>
      </w:r>
      <w:r w:rsidRPr="00802D77">
        <w:t xml:space="preserve">  Specialist disability services</w:t>
      </w:r>
      <w:bookmarkEnd w:id="251"/>
    </w:p>
    <w:p w:rsidR="00300522" w:rsidRPr="00802D77" w:rsidRDefault="00300522" w:rsidP="00300522">
      <w:pPr>
        <w:pStyle w:val="subsection"/>
      </w:pPr>
      <w:r w:rsidRPr="00802D77">
        <w:tab/>
      </w:r>
      <w:r w:rsidRPr="00802D77">
        <w:tab/>
        <w:t xml:space="preserve">A supply of services is </w:t>
      </w:r>
      <w:r w:rsidRPr="00802D77">
        <w:rPr>
          <w:b/>
          <w:bCs/>
          <w:i/>
          <w:iCs/>
        </w:rPr>
        <w:t>GST</w:t>
      </w:r>
      <w:r w:rsidR="00802D77">
        <w:rPr>
          <w:b/>
          <w:bCs/>
          <w:i/>
          <w:iCs/>
        </w:rPr>
        <w:noBreakHyphen/>
      </w:r>
      <w:r w:rsidRPr="00802D77">
        <w:rPr>
          <w:b/>
          <w:bCs/>
          <w:i/>
          <w:iCs/>
        </w:rPr>
        <w:t>free</w:t>
      </w:r>
      <w:r w:rsidRPr="00802D77">
        <w:t xml:space="preserve"> if the supplier receives funding under the </w:t>
      </w:r>
      <w:r w:rsidRPr="00802D77">
        <w:rPr>
          <w:i/>
          <w:iCs/>
        </w:rPr>
        <w:t>Disability Services Act 1986</w:t>
      </w:r>
      <w:r w:rsidRPr="00802D77">
        <w:t xml:space="preserve"> or under a complementary </w:t>
      </w:r>
      <w:r w:rsidR="00802D77" w:rsidRPr="00802D77">
        <w:rPr>
          <w:position w:val="6"/>
          <w:sz w:val="16"/>
          <w:szCs w:val="16"/>
        </w:rPr>
        <w:t>*</w:t>
      </w:r>
      <w:r w:rsidRPr="00802D77">
        <w:t xml:space="preserve">State law or </w:t>
      </w:r>
      <w:r w:rsidR="00802D77" w:rsidRPr="00802D77">
        <w:rPr>
          <w:position w:val="6"/>
          <w:sz w:val="16"/>
          <w:szCs w:val="16"/>
        </w:rPr>
        <w:t>*</w:t>
      </w:r>
      <w:r w:rsidRPr="00802D77">
        <w:t>Territory law in respect of the services.</w:t>
      </w:r>
    </w:p>
    <w:p w:rsidR="00300522" w:rsidRPr="00802D77" w:rsidRDefault="00300522" w:rsidP="00300522">
      <w:pPr>
        <w:pStyle w:val="ActHead5"/>
      </w:pPr>
      <w:bookmarkStart w:id="252" w:name="_Toc487203205"/>
      <w:r w:rsidRPr="00802D77">
        <w:rPr>
          <w:rStyle w:val="CharSectno"/>
        </w:rPr>
        <w:t>38</w:t>
      </w:r>
      <w:r w:rsidR="00802D77" w:rsidRPr="00802D77">
        <w:rPr>
          <w:rStyle w:val="CharSectno"/>
        </w:rPr>
        <w:noBreakHyphen/>
      </w:r>
      <w:r w:rsidRPr="00802D77">
        <w:rPr>
          <w:rStyle w:val="CharSectno"/>
        </w:rPr>
        <w:t>45</w:t>
      </w:r>
      <w:r w:rsidRPr="00802D77">
        <w:t xml:space="preserve">  Medical aids and appliances</w:t>
      </w:r>
      <w:bookmarkEnd w:id="252"/>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it is covered by Schedule</w:t>
      </w:r>
      <w:r w:rsidR="00802D77">
        <w:t> </w:t>
      </w:r>
      <w:r w:rsidRPr="00802D77">
        <w:t>3 (medical aids and appliances), or specified in the regulations; and</w:t>
      </w:r>
    </w:p>
    <w:p w:rsidR="00300522" w:rsidRPr="00802D77" w:rsidRDefault="00300522" w:rsidP="00300522">
      <w:pPr>
        <w:pStyle w:val="paragraph"/>
      </w:pPr>
      <w:r w:rsidRPr="00802D77">
        <w:tab/>
        <w:t>(b)</w:t>
      </w:r>
      <w:r w:rsidRPr="00802D77">
        <w:tab/>
        <w:t>the thing supplied is specifically designed for people with an illness or disability, and is not widely used by people without an illness or disability.</w:t>
      </w:r>
    </w:p>
    <w:p w:rsidR="00300522" w:rsidRPr="00802D77" w:rsidRDefault="00300522" w:rsidP="00300522">
      <w:pPr>
        <w:pStyle w:val="subsection"/>
      </w:pPr>
      <w:r w:rsidRPr="00802D77">
        <w:tab/>
        <w:t>(2)</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the thing supplied is supplied as a spare part for, and is specifically designed as a spare part for, another thing the supply of which would be GST</w:t>
      </w:r>
      <w:r w:rsidR="00802D77">
        <w:noBreakHyphen/>
      </w:r>
      <w:r w:rsidRPr="00802D77">
        <w:t xml:space="preserve">free under </w:t>
      </w:r>
      <w:r w:rsidR="00802D77">
        <w:t>subsection (</w:t>
      </w:r>
      <w:r w:rsidRPr="00802D77">
        <w:t>1).</w:t>
      </w:r>
    </w:p>
    <w:p w:rsidR="00300522" w:rsidRPr="00802D77" w:rsidRDefault="00300522" w:rsidP="00300522">
      <w:pPr>
        <w:pStyle w:val="subsection"/>
      </w:pPr>
      <w:r w:rsidRPr="00802D77">
        <w:tab/>
        <w:t>(3)</w:t>
      </w:r>
      <w:r w:rsidRPr="00802D77">
        <w:tab/>
        <w:t xml:space="preserve">However, a supply is </w:t>
      </w:r>
      <w:r w:rsidRPr="00802D77">
        <w:rPr>
          <w:i/>
          <w:iCs/>
        </w:rPr>
        <w:t>not</w:t>
      </w:r>
      <w:r w:rsidRPr="00802D77">
        <w:t xml:space="preserve"> GST</w:t>
      </w:r>
      <w:r w:rsidR="00802D77">
        <w:noBreakHyphen/>
      </w:r>
      <w:r w:rsidRPr="00802D77">
        <w:t xml:space="preserve">free under </w:t>
      </w:r>
      <w:r w:rsidR="00802D77">
        <w:t>subsection (</w:t>
      </w:r>
      <w:r w:rsidRPr="00802D77">
        <w:t xml:space="preserve">1) or (2) if the supplier and the </w:t>
      </w:r>
      <w:r w:rsidR="00802D77" w:rsidRPr="00802D77">
        <w:rPr>
          <w:position w:val="6"/>
          <w:sz w:val="16"/>
          <w:szCs w:val="16"/>
        </w:rPr>
        <w:t>*</w:t>
      </w:r>
      <w:r w:rsidRPr="00802D77">
        <w:t>recipient have agreed that the supply, or supplies of a kind that include that supply, not be treated as GST</w:t>
      </w:r>
      <w:r w:rsidR="00802D77">
        <w:noBreakHyphen/>
      </w:r>
      <w:r w:rsidRPr="00802D77">
        <w:t>free supplies.</w:t>
      </w:r>
    </w:p>
    <w:p w:rsidR="00300522" w:rsidRPr="00802D77" w:rsidRDefault="00300522" w:rsidP="00300522">
      <w:pPr>
        <w:pStyle w:val="ActHead5"/>
      </w:pPr>
      <w:bookmarkStart w:id="253" w:name="_Toc487203206"/>
      <w:r w:rsidRPr="00802D77">
        <w:rPr>
          <w:rStyle w:val="CharSectno"/>
        </w:rPr>
        <w:t>38</w:t>
      </w:r>
      <w:r w:rsidR="00802D77" w:rsidRPr="00802D77">
        <w:rPr>
          <w:rStyle w:val="CharSectno"/>
        </w:rPr>
        <w:noBreakHyphen/>
      </w:r>
      <w:r w:rsidRPr="00802D77">
        <w:rPr>
          <w:rStyle w:val="CharSectno"/>
        </w:rPr>
        <w:t>47</w:t>
      </w:r>
      <w:r w:rsidRPr="00802D77">
        <w:t xml:space="preserve">  Other GST</w:t>
      </w:r>
      <w:r w:rsidR="00802D77">
        <w:noBreakHyphen/>
      </w:r>
      <w:r w:rsidRPr="00802D77">
        <w:t>free health goods</w:t>
      </w:r>
      <w:bookmarkEnd w:id="253"/>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of goods of a kind that the </w:t>
      </w:r>
      <w:r w:rsidR="00802D77" w:rsidRPr="00802D77">
        <w:rPr>
          <w:position w:val="6"/>
          <w:sz w:val="16"/>
          <w:szCs w:val="16"/>
        </w:rPr>
        <w:t>*</w:t>
      </w:r>
      <w:r w:rsidRPr="00802D77">
        <w:t>Health Minister, by determination in writing, declares to be goods the supply of which is GST</w:t>
      </w:r>
      <w:r w:rsidR="00802D77">
        <w:noBreakHyphen/>
      </w:r>
      <w:r w:rsidRPr="00802D77">
        <w:t>free.</w:t>
      </w:r>
    </w:p>
    <w:p w:rsidR="00300522" w:rsidRPr="00802D77" w:rsidRDefault="00300522" w:rsidP="00300522">
      <w:pPr>
        <w:pStyle w:val="subsection"/>
      </w:pPr>
      <w:r w:rsidRPr="00802D77">
        <w:tab/>
        <w:t>(2)</w:t>
      </w:r>
      <w:r w:rsidRPr="00802D77">
        <w:tab/>
        <w:t xml:space="preserve">However, a supply is </w:t>
      </w:r>
      <w:r w:rsidRPr="00802D77">
        <w:rPr>
          <w:i/>
          <w:iCs/>
        </w:rPr>
        <w:t>not</w:t>
      </w:r>
      <w:r w:rsidRPr="00802D77">
        <w:t xml:space="preserve"> GST</w:t>
      </w:r>
      <w:r w:rsidR="00802D77">
        <w:noBreakHyphen/>
      </w:r>
      <w:r w:rsidRPr="00802D77">
        <w:t xml:space="preserve">free under </w:t>
      </w:r>
      <w:r w:rsidR="00802D77">
        <w:t>subsection (</w:t>
      </w:r>
      <w:r w:rsidRPr="00802D77">
        <w:t xml:space="preserve">1) if the supplier and the </w:t>
      </w:r>
      <w:r w:rsidR="00802D77" w:rsidRPr="00802D77">
        <w:rPr>
          <w:position w:val="6"/>
          <w:sz w:val="16"/>
          <w:szCs w:val="16"/>
        </w:rPr>
        <w:t>*</w:t>
      </w:r>
      <w:r w:rsidRPr="00802D77">
        <w:t>recipient have agreed that the supply, or supplies of a kind that include that supply, not be treated as GST</w:t>
      </w:r>
      <w:r w:rsidR="00802D77">
        <w:noBreakHyphen/>
      </w:r>
      <w:r w:rsidRPr="00802D77">
        <w:t>free supplies.</w:t>
      </w:r>
    </w:p>
    <w:p w:rsidR="00300522" w:rsidRPr="00802D77" w:rsidRDefault="00300522" w:rsidP="00300522">
      <w:pPr>
        <w:pStyle w:val="ActHead5"/>
      </w:pPr>
      <w:bookmarkStart w:id="254" w:name="_Toc487203207"/>
      <w:r w:rsidRPr="00802D77">
        <w:rPr>
          <w:rStyle w:val="CharSectno"/>
        </w:rPr>
        <w:t>38</w:t>
      </w:r>
      <w:r w:rsidR="00802D77" w:rsidRPr="00802D77">
        <w:rPr>
          <w:rStyle w:val="CharSectno"/>
        </w:rPr>
        <w:noBreakHyphen/>
      </w:r>
      <w:r w:rsidRPr="00802D77">
        <w:rPr>
          <w:rStyle w:val="CharSectno"/>
        </w:rPr>
        <w:t>50</w:t>
      </w:r>
      <w:r w:rsidRPr="00802D77">
        <w:t xml:space="preserve">  Drugs and medicinal preparations etc.</w:t>
      </w:r>
      <w:bookmarkEnd w:id="254"/>
    </w:p>
    <w:p w:rsidR="00300522" w:rsidRPr="00802D77" w:rsidRDefault="00300522" w:rsidP="00300522">
      <w:pPr>
        <w:pStyle w:val="subsection"/>
      </w:pPr>
      <w:r w:rsidRPr="00802D77">
        <w:tab/>
        <w:t>(1)</w:t>
      </w:r>
      <w:r w:rsidRPr="00802D77">
        <w:tab/>
        <w:t xml:space="preserve">A supply of a drug or medicinal preparation is </w:t>
      </w:r>
      <w:r w:rsidRPr="00802D77">
        <w:rPr>
          <w:b/>
          <w:bCs/>
          <w:i/>
          <w:iCs/>
        </w:rPr>
        <w:t>GST</w:t>
      </w:r>
      <w:r w:rsidR="00802D77">
        <w:rPr>
          <w:b/>
          <w:bCs/>
          <w:i/>
          <w:iCs/>
        </w:rPr>
        <w:noBreakHyphen/>
      </w:r>
      <w:r w:rsidRPr="00802D77">
        <w:rPr>
          <w:b/>
          <w:bCs/>
          <w:i/>
          <w:iCs/>
        </w:rPr>
        <w:t>free</w:t>
      </w:r>
      <w:r w:rsidRPr="00802D77">
        <w:t xml:space="preserve"> if the supply is on prescription and:</w:t>
      </w:r>
    </w:p>
    <w:p w:rsidR="00300522" w:rsidRPr="00802D77" w:rsidRDefault="00300522" w:rsidP="00300522">
      <w:pPr>
        <w:pStyle w:val="paragraph"/>
      </w:pPr>
      <w:r w:rsidRPr="00802D77">
        <w:tab/>
        <w:t>(a)</w:t>
      </w:r>
      <w:r w:rsidRPr="00802D77">
        <w:tab/>
        <w:t xml:space="preserve">under a </w:t>
      </w:r>
      <w:r w:rsidR="00802D77" w:rsidRPr="00802D77">
        <w:rPr>
          <w:position w:val="6"/>
          <w:sz w:val="16"/>
          <w:szCs w:val="16"/>
        </w:rPr>
        <w:t>*</w:t>
      </w:r>
      <w:r w:rsidRPr="00802D77">
        <w:t xml:space="preserve">State law or a </w:t>
      </w:r>
      <w:r w:rsidR="00802D77" w:rsidRPr="00802D77">
        <w:rPr>
          <w:position w:val="6"/>
          <w:sz w:val="16"/>
          <w:szCs w:val="16"/>
        </w:rPr>
        <w:t>*</w:t>
      </w:r>
      <w:r w:rsidRPr="00802D77">
        <w:t>Territory law in the State or Territory in which the supply takes place, supply of the drug or medicinal preparation is restricted, but may be supplied on prescription; or</w:t>
      </w:r>
    </w:p>
    <w:p w:rsidR="00300522" w:rsidRPr="00802D77" w:rsidRDefault="00300522" w:rsidP="00300522">
      <w:pPr>
        <w:pStyle w:val="paragraph"/>
      </w:pPr>
      <w:r w:rsidRPr="00802D77">
        <w:tab/>
        <w:t>(b)</w:t>
      </w:r>
      <w:r w:rsidRPr="00802D77">
        <w:tab/>
        <w:t>the drug or medicinal preparation is a pharmaceutical benefit (within the meaning of Part</w:t>
      </w:r>
      <w:r w:rsidR="00EF3F7B" w:rsidRPr="00802D77">
        <w:t> </w:t>
      </w:r>
      <w:r w:rsidRPr="00802D77">
        <w:t xml:space="preserve">VII of the </w:t>
      </w:r>
      <w:r w:rsidRPr="00802D77">
        <w:rPr>
          <w:i/>
          <w:iCs/>
        </w:rPr>
        <w:t>National Health Act 1953</w:t>
      </w:r>
      <w:r w:rsidRPr="00802D77">
        <w:t>).</w:t>
      </w:r>
    </w:p>
    <w:p w:rsidR="00300522" w:rsidRPr="00802D77" w:rsidRDefault="00300522" w:rsidP="00300522">
      <w:pPr>
        <w:pStyle w:val="subsection"/>
      </w:pPr>
      <w:r w:rsidRPr="00802D77">
        <w:tab/>
        <w:t>(2)</w:t>
      </w:r>
      <w:r w:rsidRPr="00802D77">
        <w:tab/>
        <w:t xml:space="preserve">A supply of a drug or medicinal preparation is </w:t>
      </w:r>
      <w:r w:rsidRPr="00802D77">
        <w:rPr>
          <w:b/>
          <w:bCs/>
          <w:i/>
          <w:iCs/>
        </w:rPr>
        <w:t>GST</w:t>
      </w:r>
      <w:r w:rsidR="00802D77">
        <w:rPr>
          <w:b/>
          <w:bCs/>
          <w:i/>
          <w:iCs/>
        </w:rPr>
        <w:noBreakHyphen/>
      </w:r>
      <w:r w:rsidRPr="00802D77">
        <w:rPr>
          <w:b/>
          <w:bCs/>
          <w:i/>
          <w:iCs/>
        </w:rPr>
        <w:t>free</w:t>
      </w:r>
      <w:r w:rsidRPr="00802D77">
        <w:t xml:space="preserve"> if, under a </w:t>
      </w:r>
      <w:r w:rsidR="00802D77" w:rsidRPr="00802D77">
        <w:rPr>
          <w:position w:val="6"/>
          <w:sz w:val="16"/>
          <w:szCs w:val="16"/>
        </w:rPr>
        <w:t>*</w:t>
      </w:r>
      <w:r w:rsidRPr="00802D77">
        <w:t xml:space="preserve">State law or a </w:t>
      </w:r>
      <w:r w:rsidR="00802D77" w:rsidRPr="00802D77">
        <w:rPr>
          <w:position w:val="6"/>
          <w:sz w:val="16"/>
          <w:szCs w:val="16"/>
        </w:rPr>
        <w:t>*</w:t>
      </w:r>
      <w:r w:rsidRPr="00802D77">
        <w:t>Territory law in the State or Territory in which it is supplied, the supply of the drug or medicinal preparation to an individual for private or domestic use or consumption is restricted but may be made by:</w:t>
      </w:r>
    </w:p>
    <w:p w:rsidR="00300522" w:rsidRPr="00802D77" w:rsidRDefault="00300522" w:rsidP="00300522">
      <w:pPr>
        <w:pStyle w:val="paragraph"/>
      </w:pPr>
      <w:r w:rsidRPr="00802D77">
        <w:tab/>
        <w:t>(a)</w:t>
      </w:r>
      <w:r w:rsidRPr="00802D77">
        <w:tab/>
        <w:t xml:space="preserve">a </w:t>
      </w:r>
      <w:r w:rsidR="00802D77" w:rsidRPr="00802D77">
        <w:rPr>
          <w:position w:val="6"/>
          <w:sz w:val="16"/>
          <w:szCs w:val="16"/>
        </w:rPr>
        <w:t>*</w:t>
      </w:r>
      <w:r w:rsidRPr="00802D77">
        <w:t xml:space="preserve">medical practitioner, </w:t>
      </w:r>
      <w:r w:rsidR="00802D77" w:rsidRPr="00802D77">
        <w:rPr>
          <w:position w:val="6"/>
          <w:sz w:val="16"/>
          <w:szCs w:val="16"/>
        </w:rPr>
        <w:t>*</w:t>
      </w:r>
      <w:r w:rsidRPr="00802D77">
        <w:t>dental practitioner or pharmacist; or</w:t>
      </w:r>
    </w:p>
    <w:p w:rsidR="00300522" w:rsidRPr="00802D77" w:rsidRDefault="00300522" w:rsidP="00300522">
      <w:pPr>
        <w:pStyle w:val="paragraph"/>
      </w:pPr>
      <w:r w:rsidRPr="00802D77">
        <w:tab/>
        <w:t>(b)</w:t>
      </w:r>
      <w:r w:rsidRPr="00802D77">
        <w:tab/>
        <w:t>any other person permitted by or under that law to do so.</w:t>
      </w:r>
    </w:p>
    <w:p w:rsidR="00300522" w:rsidRPr="00802D77" w:rsidRDefault="00300522" w:rsidP="00300522">
      <w:pPr>
        <w:pStyle w:val="subsection"/>
      </w:pPr>
      <w:r w:rsidRPr="00802D77">
        <w:tab/>
        <w:t>(3)</w:t>
      </w:r>
      <w:r w:rsidRPr="00802D77">
        <w:tab/>
      </w:r>
      <w:r w:rsidR="00802D77">
        <w:t>Subsection (</w:t>
      </w:r>
      <w:r w:rsidRPr="00802D77">
        <w:t>2) does not cover the supply of a drug or medicinal preparation of a kind specified in the regulations.</w:t>
      </w:r>
    </w:p>
    <w:p w:rsidR="00300522" w:rsidRPr="00802D77" w:rsidRDefault="00300522" w:rsidP="00300522">
      <w:pPr>
        <w:pStyle w:val="subsection"/>
      </w:pPr>
      <w:r w:rsidRPr="00802D77">
        <w:tab/>
        <w:t>(4)</w:t>
      </w:r>
      <w:r w:rsidRPr="00802D77">
        <w:tab/>
        <w:t xml:space="preserve">A supply of a drug, medicine or other pharmaceutical item is </w:t>
      </w:r>
      <w:r w:rsidRPr="00802D77">
        <w:rPr>
          <w:b/>
          <w:bCs/>
          <w:i/>
          <w:iCs/>
        </w:rPr>
        <w:t>GST</w:t>
      </w:r>
      <w:r w:rsidR="00802D77">
        <w:rPr>
          <w:b/>
          <w:bCs/>
          <w:i/>
          <w:iCs/>
        </w:rPr>
        <w:noBreakHyphen/>
      </w:r>
      <w:r w:rsidRPr="00802D77">
        <w:rPr>
          <w:b/>
          <w:bCs/>
          <w:i/>
          <w:iCs/>
        </w:rPr>
        <w:t>free</w:t>
      </w:r>
      <w:r w:rsidRPr="00802D77">
        <w:t xml:space="preserve"> if the supply is on prescription and:</w:t>
      </w:r>
    </w:p>
    <w:p w:rsidR="00300522" w:rsidRPr="00802D77" w:rsidRDefault="00300522" w:rsidP="00300522">
      <w:pPr>
        <w:pStyle w:val="paragraph"/>
      </w:pPr>
      <w:r w:rsidRPr="00802D77">
        <w:tab/>
        <w:t>(a)</w:t>
      </w:r>
      <w:r w:rsidRPr="00802D77">
        <w:tab/>
        <w:t>it is supplied as a pharmaceutical benefit (within the meaning of section</w:t>
      </w:r>
      <w:r w:rsidR="00802D77">
        <w:t> </w:t>
      </w:r>
      <w:r w:rsidRPr="00802D77">
        <w:t xml:space="preserve">91 of the </w:t>
      </w:r>
      <w:r w:rsidRPr="00802D77">
        <w:rPr>
          <w:i/>
          <w:iCs/>
        </w:rPr>
        <w:t xml:space="preserve">Veterans’ Entitlements Act </w:t>
      </w:r>
      <w:r w:rsidRPr="00802D77">
        <w:t>1986); and</w:t>
      </w:r>
    </w:p>
    <w:p w:rsidR="00300522" w:rsidRPr="00802D77" w:rsidRDefault="00300522" w:rsidP="00300522">
      <w:pPr>
        <w:pStyle w:val="paragraph"/>
      </w:pPr>
      <w:r w:rsidRPr="00802D77">
        <w:tab/>
        <w:t>(b)</w:t>
      </w:r>
      <w:r w:rsidRPr="00802D77">
        <w:tab/>
        <w:t>it is supplied under an approved scheme (within the meaning of that section).</w:t>
      </w:r>
    </w:p>
    <w:p w:rsidR="00656B1E" w:rsidRPr="00802D77" w:rsidRDefault="00656B1E" w:rsidP="00656B1E">
      <w:pPr>
        <w:pStyle w:val="subsection"/>
      </w:pPr>
      <w:r w:rsidRPr="00802D77">
        <w:tab/>
        <w:t>(4A)</w:t>
      </w:r>
      <w:r w:rsidRPr="00802D77">
        <w:tab/>
        <w:t xml:space="preserve">A supply of a drug, medicine or other pharmaceutical item is </w:t>
      </w:r>
      <w:r w:rsidRPr="00802D77">
        <w:rPr>
          <w:b/>
          <w:i/>
        </w:rPr>
        <w:t>GST</w:t>
      </w:r>
      <w:r w:rsidR="00802D77">
        <w:rPr>
          <w:b/>
          <w:i/>
        </w:rPr>
        <w:noBreakHyphen/>
      </w:r>
      <w:r w:rsidRPr="00802D77">
        <w:rPr>
          <w:b/>
          <w:i/>
        </w:rPr>
        <w:t>free</w:t>
      </w:r>
      <w:r w:rsidRPr="00802D77">
        <w:t xml:space="preserve"> if the supply is on prescription and:</w:t>
      </w:r>
    </w:p>
    <w:p w:rsidR="00656B1E" w:rsidRPr="00802D77" w:rsidRDefault="00656B1E" w:rsidP="00656B1E">
      <w:pPr>
        <w:pStyle w:val="paragraph"/>
      </w:pPr>
      <w:r w:rsidRPr="00802D77">
        <w:tab/>
        <w:t>(a)</w:t>
      </w:r>
      <w:r w:rsidRPr="00802D77">
        <w:tab/>
        <w:t>it is supplied as a pharmaceutical benefit (within the meaning of section</w:t>
      </w:r>
      <w:r w:rsidR="00802D77">
        <w:t> </w:t>
      </w:r>
      <w:r w:rsidRPr="00802D77">
        <w:t xml:space="preserve">5 of the </w:t>
      </w:r>
      <w:r w:rsidRPr="00802D77">
        <w:rPr>
          <w:i/>
        </w:rPr>
        <w:t>Military Rehabilitation and Compensation Act 2004</w:t>
      </w:r>
      <w:r w:rsidRPr="00802D77">
        <w:t>); and</w:t>
      </w:r>
    </w:p>
    <w:p w:rsidR="00656B1E" w:rsidRPr="00802D77" w:rsidRDefault="00656B1E" w:rsidP="00656B1E">
      <w:pPr>
        <w:pStyle w:val="paragraph"/>
      </w:pPr>
      <w:r w:rsidRPr="00802D77">
        <w:tab/>
        <w:t>(b)</w:t>
      </w:r>
      <w:r w:rsidRPr="00802D77">
        <w:tab/>
        <w:t>it is supplied in accordance with a determination made under paragraph</w:t>
      </w:r>
      <w:r w:rsidR="00802D77">
        <w:t> </w:t>
      </w:r>
      <w:r w:rsidRPr="00802D77">
        <w:t>286(1)(c) of that Act.</w:t>
      </w:r>
    </w:p>
    <w:p w:rsidR="00300522" w:rsidRPr="00802D77" w:rsidRDefault="00300522" w:rsidP="00300522">
      <w:pPr>
        <w:pStyle w:val="subsection"/>
      </w:pPr>
      <w:r w:rsidRPr="00802D77">
        <w:tab/>
        <w:t>(5)</w:t>
      </w:r>
      <w:r w:rsidRPr="00802D77">
        <w:tab/>
        <w:t xml:space="preserve">A supply of a drug or medicinal preparation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the drug or medicinal preparation is an analgesic that has a single active ingredient the supply of which as a drug or medicinal preparation would be GST</w:t>
      </w:r>
      <w:r w:rsidR="00802D77">
        <w:noBreakHyphen/>
      </w:r>
      <w:r w:rsidRPr="00802D77">
        <w:t xml:space="preserve">free under </w:t>
      </w:r>
      <w:r w:rsidR="00802D77">
        <w:t>subsection (</w:t>
      </w:r>
      <w:r w:rsidRPr="00802D77">
        <w:t>2) if it were supplied in a larger quantity; and</w:t>
      </w:r>
    </w:p>
    <w:p w:rsidR="00300522" w:rsidRPr="00802D77" w:rsidRDefault="00300522" w:rsidP="00300522">
      <w:pPr>
        <w:pStyle w:val="paragraph"/>
      </w:pPr>
      <w:r w:rsidRPr="00802D77">
        <w:tab/>
        <w:t>(b)</w:t>
      </w:r>
      <w:r w:rsidRPr="00802D77">
        <w:tab/>
        <w:t xml:space="preserve">the drug or medicinal preparation is of a kind the supply of which is declared by the </w:t>
      </w:r>
      <w:r w:rsidR="00802D77" w:rsidRPr="00802D77">
        <w:rPr>
          <w:position w:val="6"/>
          <w:sz w:val="16"/>
          <w:szCs w:val="16"/>
        </w:rPr>
        <w:t>*</w:t>
      </w:r>
      <w:r w:rsidRPr="00802D77">
        <w:t>Health Minister to be GST</w:t>
      </w:r>
      <w:r w:rsidR="00802D77">
        <w:noBreakHyphen/>
      </w:r>
      <w:r w:rsidRPr="00802D77">
        <w:t>free, by determination in writing.</w:t>
      </w:r>
    </w:p>
    <w:p w:rsidR="00300522" w:rsidRPr="00802D77" w:rsidRDefault="00300522" w:rsidP="00300522">
      <w:pPr>
        <w:pStyle w:val="subsection"/>
      </w:pPr>
      <w:r w:rsidRPr="00802D77">
        <w:tab/>
        <w:t>(6)</w:t>
      </w:r>
      <w:r w:rsidRPr="00802D77">
        <w:tab/>
        <w:t xml:space="preserve">A supply of a drug or medicinal preparation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the drug or medicinal preparation is the subject of an approval under paragraph</w:t>
      </w:r>
      <w:r w:rsidR="00802D77">
        <w:t> </w:t>
      </w:r>
      <w:r w:rsidRPr="00802D77">
        <w:t xml:space="preserve">19(1)(a) of the </w:t>
      </w:r>
      <w:r w:rsidRPr="00802D77">
        <w:rPr>
          <w:i/>
          <w:iCs/>
        </w:rPr>
        <w:t>Therapeutic Goods Act 1989</w:t>
      </w:r>
      <w:r w:rsidRPr="00802D77">
        <w:t>, and any conditions to which the approval is subject have been complied with; or</w:t>
      </w:r>
    </w:p>
    <w:p w:rsidR="00300522" w:rsidRPr="00802D77" w:rsidRDefault="00300522" w:rsidP="00300522">
      <w:pPr>
        <w:pStyle w:val="paragraph"/>
      </w:pPr>
      <w:r w:rsidRPr="00802D77">
        <w:tab/>
        <w:t>(b)</w:t>
      </w:r>
      <w:r w:rsidRPr="00802D77">
        <w:tab/>
        <w:t>the drug or medicinal preparation is supplied under an authority under subsection</w:t>
      </w:r>
      <w:r w:rsidR="00802D77">
        <w:t> </w:t>
      </w:r>
      <w:r w:rsidRPr="00802D77">
        <w:t>19(5) of that Act, and the supply is in accordance with any regulations made for the purposes of subsection</w:t>
      </w:r>
      <w:r w:rsidR="00802D77">
        <w:t> </w:t>
      </w:r>
      <w:r w:rsidRPr="00802D77">
        <w:t>19(7) of that Act; or</w:t>
      </w:r>
    </w:p>
    <w:p w:rsidR="00BB4C95" w:rsidRPr="00802D77" w:rsidRDefault="00BB4C95" w:rsidP="00BB4C95">
      <w:pPr>
        <w:pStyle w:val="paragraph"/>
      </w:pPr>
      <w:r w:rsidRPr="00802D77">
        <w:tab/>
        <w:t>(ba)</w:t>
      </w:r>
      <w:r w:rsidRPr="00802D77">
        <w:tab/>
        <w:t>the supply of the drug or medicinal preparation is authorised by rules under subsection</w:t>
      </w:r>
      <w:r w:rsidR="00802D77">
        <w:t> </w:t>
      </w:r>
      <w:r w:rsidRPr="00802D77">
        <w:t>19(7A) of that Act; or</w:t>
      </w:r>
    </w:p>
    <w:p w:rsidR="00300522" w:rsidRPr="00802D77" w:rsidRDefault="00300522" w:rsidP="00300522">
      <w:pPr>
        <w:pStyle w:val="paragraph"/>
      </w:pPr>
      <w:r w:rsidRPr="00802D77">
        <w:tab/>
        <w:t>(c)</w:t>
      </w:r>
      <w:r w:rsidRPr="00802D77">
        <w:tab/>
        <w:t>the drug or medicinal preparation is exempted from the operation of Part</w:t>
      </w:r>
      <w:r w:rsidR="00802D77">
        <w:t> </w:t>
      </w:r>
      <w:r w:rsidRPr="00802D77">
        <w:t>3 of that Act under regulation</w:t>
      </w:r>
      <w:r w:rsidR="00802D77">
        <w:t> </w:t>
      </w:r>
      <w:r w:rsidRPr="00802D77">
        <w:t>12A of the Therapeutic Goods Regulations.</w:t>
      </w:r>
    </w:p>
    <w:p w:rsidR="00300522" w:rsidRPr="00802D77" w:rsidRDefault="00300522" w:rsidP="00300522">
      <w:pPr>
        <w:pStyle w:val="subsection"/>
      </w:pPr>
      <w:r w:rsidRPr="00802D77">
        <w:tab/>
        <w:t>(7)</w:t>
      </w:r>
      <w:r w:rsidRPr="00802D77">
        <w:tab/>
        <w:t xml:space="preserve">A supply of a drug or medicinal preparation covered by this section is </w:t>
      </w:r>
      <w:r w:rsidRPr="00802D77">
        <w:rPr>
          <w:b/>
          <w:bCs/>
          <w:i/>
          <w:iCs/>
        </w:rPr>
        <w:t>GST</w:t>
      </w:r>
      <w:r w:rsidR="00802D77">
        <w:rPr>
          <w:b/>
          <w:bCs/>
          <w:i/>
          <w:iCs/>
        </w:rPr>
        <w:noBreakHyphen/>
      </w:r>
      <w:r w:rsidRPr="00802D77">
        <w:rPr>
          <w:b/>
          <w:bCs/>
          <w:i/>
          <w:iCs/>
        </w:rPr>
        <w:t>free</w:t>
      </w:r>
      <w:r w:rsidRPr="00802D77">
        <w:t xml:space="preserve"> if, and only if:</w:t>
      </w:r>
    </w:p>
    <w:p w:rsidR="00300522" w:rsidRPr="00802D77" w:rsidRDefault="00300522" w:rsidP="00300522">
      <w:pPr>
        <w:pStyle w:val="paragraph"/>
      </w:pPr>
      <w:r w:rsidRPr="00802D77">
        <w:tab/>
        <w:t>(a)</w:t>
      </w:r>
      <w:r w:rsidRPr="00802D77">
        <w:tab/>
        <w:t>the drug or medicinal preparation is for human use or consumption; and</w:t>
      </w:r>
    </w:p>
    <w:p w:rsidR="00300522" w:rsidRPr="00802D77" w:rsidRDefault="00300522" w:rsidP="00300522">
      <w:pPr>
        <w:pStyle w:val="paragraph"/>
      </w:pPr>
      <w:r w:rsidRPr="00802D77">
        <w:tab/>
        <w:t>(b)</w:t>
      </w:r>
      <w:r w:rsidRPr="00802D77">
        <w:tab/>
        <w:t>the supply is to an individual for private or domestic use or consumption.</w:t>
      </w:r>
    </w:p>
    <w:p w:rsidR="00300522" w:rsidRPr="00802D77" w:rsidRDefault="00300522" w:rsidP="00300522">
      <w:pPr>
        <w:pStyle w:val="ActHead5"/>
      </w:pPr>
      <w:bookmarkStart w:id="255" w:name="_Toc487203208"/>
      <w:r w:rsidRPr="00802D77">
        <w:rPr>
          <w:rStyle w:val="CharSectno"/>
        </w:rPr>
        <w:t>38</w:t>
      </w:r>
      <w:r w:rsidR="00802D77" w:rsidRPr="00802D77">
        <w:rPr>
          <w:rStyle w:val="CharSectno"/>
        </w:rPr>
        <w:noBreakHyphen/>
      </w:r>
      <w:r w:rsidRPr="00802D77">
        <w:rPr>
          <w:rStyle w:val="CharSectno"/>
        </w:rPr>
        <w:t>55</w:t>
      </w:r>
      <w:r w:rsidRPr="00802D77">
        <w:t xml:space="preserve">  Private health insurance etc.</w:t>
      </w:r>
      <w:bookmarkEnd w:id="255"/>
    </w:p>
    <w:p w:rsidR="00300522" w:rsidRPr="00802D77" w:rsidRDefault="00300522" w:rsidP="00300522">
      <w:pPr>
        <w:pStyle w:val="subsection"/>
      </w:pPr>
      <w:r w:rsidRPr="00802D77">
        <w:tab/>
        <w:t>(1)</w:t>
      </w:r>
      <w:r w:rsidRPr="00802D77">
        <w:tab/>
        <w:t xml:space="preserve">A supply of </w:t>
      </w:r>
      <w:r w:rsidR="00802D77" w:rsidRPr="00802D77">
        <w:rPr>
          <w:position w:val="6"/>
          <w:sz w:val="16"/>
          <w:szCs w:val="16"/>
        </w:rPr>
        <w:t>*</w:t>
      </w:r>
      <w:r w:rsidRPr="00802D77">
        <w:t xml:space="preserve">private health insurance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subsection"/>
      </w:pPr>
      <w:r w:rsidRPr="00802D77">
        <w:tab/>
        <w:t>(2)</w:t>
      </w:r>
      <w:r w:rsidRPr="00802D77">
        <w:tab/>
        <w:t xml:space="preserve">A supply of insurance against liability to pay for services supplied by ambulance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subsection"/>
      </w:pPr>
      <w:r w:rsidRPr="00802D77">
        <w:tab/>
        <w:t>(3)</w:t>
      </w:r>
      <w:r w:rsidRPr="00802D77">
        <w:tab/>
        <w:t>However, a supply of re</w:t>
      </w:r>
      <w:r w:rsidR="00802D77">
        <w:noBreakHyphen/>
      </w:r>
      <w:r w:rsidRPr="00802D77">
        <w:t xml:space="preserve">insurance is </w:t>
      </w:r>
      <w:r w:rsidRPr="00802D77">
        <w:rPr>
          <w:i/>
          <w:iCs/>
        </w:rPr>
        <w:t>not</w:t>
      </w:r>
      <w:r w:rsidRPr="00802D77">
        <w:t xml:space="preserve"> GST</w:t>
      </w:r>
      <w:r w:rsidR="00802D77">
        <w:noBreakHyphen/>
      </w:r>
      <w:r w:rsidRPr="00802D77">
        <w:t>free under this section.</w:t>
      </w:r>
    </w:p>
    <w:p w:rsidR="00036658" w:rsidRPr="00802D77" w:rsidRDefault="00036658" w:rsidP="00036658">
      <w:pPr>
        <w:pStyle w:val="ActHead5"/>
      </w:pPr>
      <w:bookmarkStart w:id="256" w:name="_Toc487203209"/>
      <w:r w:rsidRPr="00802D77">
        <w:rPr>
          <w:rStyle w:val="CharSectno"/>
        </w:rPr>
        <w:t>38</w:t>
      </w:r>
      <w:r w:rsidR="00802D77" w:rsidRPr="00802D77">
        <w:rPr>
          <w:rStyle w:val="CharSectno"/>
        </w:rPr>
        <w:noBreakHyphen/>
      </w:r>
      <w:r w:rsidRPr="00802D77">
        <w:rPr>
          <w:rStyle w:val="CharSectno"/>
        </w:rPr>
        <w:t>60</w:t>
      </w:r>
      <w:r w:rsidRPr="00802D77">
        <w:t xml:space="preserve">  Third party procured GST</w:t>
      </w:r>
      <w:r w:rsidR="00802D77">
        <w:noBreakHyphen/>
      </w:r>
      <w:r w:rsidRPr="00802D77">
        <w:t>free health supplies</w:t>
      </w:r>
      <w:bookmarkEnd w:id="256"/>
    </w:p>
    <w:p w:rsidR="00036658" w:rsidRPr="00802D77" w:rsidRDefault="00036658" w:rsidP="00036658">
      <w:pPr>
        <w:pStyle w:val="SubsectionHead"/>
      </w:pPr>
      <w:r w:rsidRPr="00802D77">
        <w:t>Insurers</w:t>
      </w:r>
    </w:p>
    <w:p w:rsidR="00036658" w:rsidRPr="00802D77" w:rsidRDefault="00036658" w:rsidP="00036658">
      <w:pPr>
        <w:pStyle w:val="subsection"/>
      </w:pPr>
      <w:r w:rsidRPr="00802D77">
        <w:tab/>
        <w:t>(1)</w:t>
      </w:r>
      <w:r w:rsidRPr="00802D77">
        <w:tab/>
        <w:t>If:</w:t>
      </w:r>
    </w:p>
    <w:p w:rsidR="00036658" w:rsidRPr="00802D77" w:rsidRDefault="00036658" w:rsidP="00036658">
      <w:pPr>
        <w:pStyle w:val="paragraph"/>
      </w:pPr>
      <w:r w:rsidRPr="00802D77">
        <w:tab/>
        <w:t>(a)</w:t>
      </w:r>
      <w:r w:rsidRPr="00802D77">
        <w:tab/>
        <w:t>a supply is a supply of a service to an insurer; and</w:t>
      </w:r>
    </w:p>
    <w:p w:rsidR="00036658" w:rsidRPr="00802D77" w:rsidRDefault="00036658" w:rsidP="00036658">
      <w:pPr>
        <w:pStyle w:val="paragraph"/>
      </w:pPr>
      <w:r w:rsidRPr="00802D77">
        <w:tab/>
        <w:t>(b)</w:t>
      </w:r>
      <w:r w:rsidRPr="00802D77">
        <w:tab/>
        <w:t>the service is the supplier making one or more other supplies of goods or services to an individual; and</w:t>
      </w:r>
    </w:p>
    <w:p w:rsidR="00036658" w:rsidRPr="00802D77" w:rsidRDefault="00036658" w:rsidP="00036658">
      <w:pPr>
        <w:pStyle w:val="paragraph"/>
      </w:pPr>
      <w:r w:rsidRPr="00802D77">
        <w:tab/>
        <w:t>(c)</w:t>
      </w:r>
      <w:r w:rsidRPr="00802D77">
        <w:tab/>
        <w:t>at least one of the other supplies is:</w:t>
      </w:r>
    </w:p>
    <w:p w:rsidR="00036658" w:rsidRPr="00802D77" w:rsidRDefault="00036658" w:rsidP="00036658">
      <w:pPr>
        <w:pStyle w:val="paragraphsub"/>
      </w:pPr>
      <w:r w:rsidRPr="00802D77">
        <w:tab/>
        <w:t>(i)</w:t>
      </w:r>
      <w:r w:rsidRPr="00802D77">
        <w:tab/>
        <w:t xml:space="preserve">wholly or partly </w:t>
      </w:r>
      <w:r w:rsidR="00802D77" w:rsidRPr="00802D77">
        <w:rPr>
          <w:position w:val="6"/>
          <w:sz w:val="16"/>
        </w:rPr>
        <w:t>*</w:t>
      </w:r>
      <w:r w:rsidRPr="00802D77">
        <w:t>GST</w:t>
      </w:r>
      <w:r w:rsidR="00802D77">
        <w:noBreakHyphen/>
      </w:r>
      <w:r w:rsidRPr="00802D77">
        <w:t>free under this Subdivision; and</w:t>
      </w:r>
    </w:p>
    <w:p w:rsidR="00036658" w:rsidRPr="00802D77" w:rsidRDefault="00036658" w:rsidP="00036658">
      <w:pPr>
        <w:pStyle w:val="paragraphsub"/>
      </w:pPr>
      <w:r w:rsidRPr="00802D77">
        <w:tab/>
        <w:t>(ii)</w:t>
      </w:r>
      <w:r w:rsidRPr="00802D77">
        <w:tab/>
        <w:t xml:space="preserve">for settling one or more claims under an </w:t>
      </w:r>
      <w:r w:rsidR="00802D77" w:rsidRPr="00802D77">
        <w:rPr>
          <w:position w:val="6"/>
          <w:sz w:val="16"/>
        </w:rPr>
        <w:t>*</w:t>
      </w:r>
      <w:r w:rsidRPr="00802D77">
        <w:t>insurance policy of which the insurer is an insurer;</w:t>
      </w:r>
    </w:p>
    <w:p w:rsidR="00036658" w:rsidRPr="00802D77" w:rsidRDefault="00036658" w:rsidP="00036658">
      <w:pPr>
        <w:pStyle w:val="subsection2"/>
      </w:pPr>
      <w:r w:rsidRPr="00802D77">
        <w:t>the first</w:t>
      </w:r>
      <w:r w:rsidR="00802D77">
        <w:noBreakHyphen/>
      </w:r>
      <w:r w:rsidRPr="00802D77">
        <w:t xml:space="preserve">mentioned supply is </w:t>
      </w:r>
      <w:r w:rsidRPr="00802D77">
        <w:rPr>
          <w:b/>
          <w:i/>
        </w:rPr>
        <w:t>GST</w:t>
      </w:r>
      <w:r w:rsidR="00802D77">
        <w:rPr>
          <w:b/>
          <w:i/>
        </w:rPr>
        <w:noBreakHyphen/>
      </w:r>
      <w:r w:rsidRPr="00802D77">
        <w:rPr>
          <w:b/>
          <w:i/>
        </w:rPr>
        <w:t>free</w:t>
      </w:r>
      <w:r w:rsidRPr="00802D77">
        <w:t xml:space="preserve"> to the extent that the other supplies mentioned in </w:t>
      </w:r>
      <w:r w:rsidR="00802D77">
        <w:t>paragraph (</w:t>
      </w:r>
      <w:r w:rsidRPr="00802D77">
        <w:t>b) are GST</w:t>
      </w:r>
      <w:r w:rsidR="00802D77">
        <w:noBreakHyphen/>
      </w:r>
      <w:r w:rsidRPr="00802D77">
        <w:t>free under this Subdivision.</w:t>
      </w:r>
    </w:p>
    <w:p w:rsidR="00036658" w:rsidRPr="00802D77" w:rsidRDefault="00036658" w:rsidP="00036658">
      <w:pPr>
        <w:pStyle w:val="notetext"/>
      </w:pPr>
      <w:r w:rsidRPr="00802D77">
        <w:t>Note:</w:t>
      </w:r>
      <w:r w:rsidRPr="00802D77">
        <w:tab/>
        <w:t xml:space="preserve">For </w:t>
      </w:r>
      <w:r w:rsidR="00802D77">
        <w:t>subparagraph (</w:t>
      </w:r>
      <w:r w:rsidRPr="00802D77">
        <w:t>c)(ii), the insurer may be an insurer of the policy because of a portfolio transfer (see section</w:t>
      </w:r>
      <w:r w:rsidR="00802D77">
        <w:t> </w:t>
      </w:r>
      <w:r w:rsidRPr="00802D77">
        <w:t>78</w:t>
      </w:r>
      <w:r w:rsidR="00802D77">
        <w:noBreakHyphen/>
      </w:r>
      <w:r w:rsidRPr="00802D77">
        <w:t>118).</w:t>
      </w:r>
    </w:p>
    <w:p w:rsidR="00036658" w:rsidRPr="00802D77" w:rsidRDefault="00036658" w:rsidP="00036658">
      <w:pPr>
        <w:pStyle w:val="SubsectionHead"/>
      </w:pPr>
      <w:r w:rsidRPr="00802D77">
        <w:t>Compulsory third party scheme operators</w:t>
      </w:r>
    </w:p>
    <w:p w:rsidR="00036658" w:rsidRPr="00802D77" w:rsidRDefault="00036658" w:rsidP="00036658">
      <w:pPr>
        <w:pStyle w:val="subsection"/>
      </w:pPr>
      <w:r w:rsidRPr="00802D77">
        <w:tab/>
        <w:t>(2)</w:t>
      </w:r>
      <w:r w:rsidRPr="00802D77">
        <w:tab/>
        <w:t>If:</w:t>
      </w:r>
    </w:p>
    <w:p w:rsidR="00036658" w:rsidRPr="00802D77" w:rsidRDefault="00036658" w:rsidP="00036658">
      <w:pPr>
        <w:pStyle w:val="paragraph"/>
      </w:pPr>
      <w:r w:rsidRPr="00802D77">
        <w:tab/>
        <w:t>(a)</w:t>
      </w:r>
      <w:r w:rsidRPr="00802D77">
        <w:tab/>
        <w:t xml:space="preserve">a supply is a supply of a service to an </w:t>
      </w:r>
      <w:r w:rsidR="00802D77" w:rsidRPr="00802D77">
        <w:rPr>
          <w:position w:val="6"/>
          <w:sz w:val="16"/>
        </w:rPr>
        <w:t>*</w:t>
      </w:r>
      <w:r w:rsidRPr="00802D77">
        <w:t xml:space="preserve">operator of a </w:t>
      </w:r>
      <w:r w:rsidR="00802D77" w:rsidRPr="00802D77">
        <w:rPr>
          <w:position w:val="6"/>
          <w:sz w:val="16"/>
        </w:rPr>
        <w:t>*</w:t>
      </w:r>
      <w:r w:rsidRPr="00802D77">
        <w:t>compulsory third party scheme; and</w:t>
      </w:r>
    </w:p>
    <w:p w:rsidR="00036658" w:rsidRPr="00802D77" w:rsidRDefault="00036658" w:rsidP="00036658">
      <w:pPr>
        <w:pStyle w:val="paragraph"/>
      </w:pPr>
      <w:r w:rsidRPr="00802D77">
        <w:tab/>
        <w:t>(b)</w:t>
      </w:r>
      <w:r w:rsidRPr="00802D77">
        <w:tab/>
        <w:t>the service is the supplier making one or more other supplies of goods or services to an individual; and</w:t>
      </w:r>
    </w:p>
    <w:p w:rsidR="00036658" w:rsidRPr="00802D77" w:rsidRDefault="00036658" w:rsidP="00036658">
      <w:pPr>
        <w:pStyle w:val="paragraph"/>
      </w:pPr>
      <w:r w:rsidRPr="00802D77">
        <w:tab/>
        <w:t>(c)</w:t>
      </w:r>
      <w:r w:rsidRPr="00802D77">
        <w:tab/>
        <w:t>at least one of the other supplies is:</w:t>
      </w:r>
    </w:p>
    <w:p w:rsidR="00036658" w:rsidRPr="00802D77" w:rsidRDefault="00036658" w:rsidP="00036658">
      <w:pPr>
        <w:pStyle w:val="paragraphsub"/>
      </w:pPr>
      <w:r w:rsidRPr="00802D77">
        <w:tab/>
        <w:t>(i)</w:t>
      </w:r>
      <w:r w:rsidRPr="00802D77">
        <w:tab/>
        <w:t xml:space="preserve">wholly or partly </w:t>
      </w:r>
      <w:r w:rsidR="00802D77" w:rsidRPr="00802D77">
        <w:rPr>
          <w:position w:val="6"/>
          <w:sz w:val="16"/>
        </w:rPr>
        <w:t>*</w:t>
      </w:r>
      <w:r w:rsidRPr="00802D77">
        <w:t>GST</w:t>
      </w:r>
      <w:r w:rsidR="00802D77">
        <w:noBreakHyphen/>
      </w:r>
      <w:r w:rsidRPr="00802D77">
        <w:t>free under this Subdivision; and</w:t>
      </w:r>
    </w:p>
    <w:p w:rsidR="00036658" w:rsidRPr="00802D77" w:rsidRDefault="00036658" w:rsidP="00036658">
      <w:pPr>
        <w:pStyle w:val="paragraphsub"/>
      </w:pPr>
      <w:r w:rsidRPr="00802D77">
        <w:tab/>
        <w:t>(ii)</w:t>
      </w:r>
      <w:r w:rsidRPr="00802D77">
        <w:tab/>
        <w:t>made under the compulsory third party scheme;</w:t>
      </w:r>
    </w:p>
    <w:p w:rsidR="00036658" w:rsidRPr="00802D77" w:rsidRDefault="00036658" w:rsidP="00036658">
      <w:pPr>
        <w:pStyle w:val="subsection2"/>
      </w:pPr>
      <w:r w:rsidRPr="00802D77">
        <w:t>the first</w:t>
      </w:r>
      <w:r w:rsidR="00802D77">
        <w:noBreakHyphen/>
      </w:r>
      <w:r w:rsidRPr="00802D77">
        <w:t xml:space="preserve">mentioned supply is </w:t>
      </w:r>
      <w:r w:rsidRPr="00802D77">
        <w:rPr>
          <w:b/>
          <w:i/>
        </w:rPr>
        <w:t>GST</w:t>
      </w:r>
      <w:r w:rsidR="00802D77">
        <w:rPr>
          <w:b/>
          <w:i/>
        </w:rPr>
        <w:noBreakHyphen/>
      </w:r>
      <w:r w:rsidRPr="00802D77">
        <w:rPr>
          <w:b/>
          <w:i/>
        </w:rPr>
        <w:t>free</w:t>
      </w:r>
      <w:r w:rsidRPr="00802D77">
        <w:t xml:space="preserve"> to the extent that the other supplies mentioned in </w:t>
      </w:r>
      <w:r w:rsidR="00802D77">
        <w:t>paragraph (</w:t>
      </w:r>
      <w:r w:rsidRPr="00802D77">
        <w:t>b) are GST</w:t>
      </w:r>
      <w:r w:rsidR="00802D77">
        <w:noBreakHyphen/>
      </w:r>
      <w:r w:rsidRPr="00802D77">
        <w:t>free under this Subdivision.</w:t>
      </w:r>
    </w:p>
    <w:p w:rsidR="00036658" w:rsidRPr="00802D77" w:rsidRDefault="00036658" w:rsidP="00036658">
      <w:pPr>
        <w:pStyle w:val="SubsectionHead"/>
      </w:pPr>
      <w:r w:rsidRPr="00802D77">
        <w:t>Government agencies</w:t>
      </w:r>
    </w:p>
    <w:p w:rsidR="00036658" w:rsidRPr="00802D77" w:rsidRDefault="00036658" w:rsidP="00036658">
      <w:pPr>
        <w:pStyle w:val="subsection"/>
      </w:pPr>
      <w:r w:rsidRPr="00802D77">
        <w:tab/>
        <w:t>(3)</w:t>
      </w:r>
      <w:r w:rsidRPr="00802D77">
        <w:tab/>
        <w:t>If:</w:t>
      </w:r>
    </w:p>
    <w:p w:rsidR="00036658" w:rsidRPr="00802D77" w:rsidRDefault="00036658" w:rsidP="00036658">
      <w:pPr>
        <w:pStyle w:val="paragraph"/>
      </w:pPr>
      <w:r w:rsidRPr="00802D77">
        <w:tab/>
        <w:t>(a)</w:t>
      </w:r>
      <w:r w:rsidRPr="00802D77">
        <w:tab/>
        <w:t xml:space="preserve">a supply is a supply of a service to an </w:t>
      </w:r>
      <w:r w:rsidR="00802D77" w:rsidRPr="00802D77">
        <w:rPr>
          <w:position w:val="6"/>
          <w:sz w:val="16"/>
        </w:rPr>
        <w:t>*</w:t>
      </w:r>
      <w:r w:rsidRPr="00802D77">
        <w:t>Australian government agency; and</w:t>
      </w:r>
    </w:p>
    <w:p w:rsidR="00036658" w:rsidRPr="00802D77" w:rsidRDefault="00036658" w:rsidP="00036658">
      <w:pPr>
        <w:pStyle w:val="paragraph"/>
      </w:pPr>
      <w:r w:rsidRPr="00802D77">
        <w:tab/>
        <w:t>(b)</w:t>
      </w:r>
      <w:r w:rsidRPr="00802D77">
        <w:tab/>
        <w:t>the service is the supplier making one or more other supplies of goods or services to an individual; and</w:t>
      </w:r>
    </w:p>
    <w:p w:rsidR="00036658" w:rsidRPr="00802D77" w:rsidRDefault="00036658" w:rsidP="00036658">
      <w:pPr>
        <w:pStyle w:val="paragraph"/>
      </w:pPr>
      <w:r w:rsidRPr="00802D77">
        <w:tab/>
        <w:t>(c)</w:t>
      </w:r>
      <w:r w:rsidRPr="00802D77">
        <w:tab/>
        <w:t xml:space="preserve">at least one of the other supplies is wholly or partly </w:t>
      </w:r>
      <w:r w:rsidR="00802D77" w:rsidRPr="00802D77">
        <w:rPr>
          <w:position w:val="6"/>
          <w:sz w:val="16"/>
        </w:rPr>
        <w:t>*</w:t>
      </w:r>
      <w:r w:rsidRPr="00802D77">
        <w:t>GST</w:t>
      </w:r>
      <w:r w:rsidR="00802D77">
        <w:noBreakHyphen/>
      </w:r>
      <w:r w:rsidRPr="00802D77">
        <w:t>free under this Subdivision;</w:t>
      </w:r>
    </w:p>
    <w:p w:rsidR="00036658" w:rsidRPr="00802D77" w:rsidRDefault="00036658" w:rsidP="00036658">
      <w:pPr>
        <w:pStyle w:val="subsection2"/>
      </w:pPr>
      <w:r w:rsidRPr="00802D77">
        <w:t>the first</w:t>
      </w:r>
      <w:r w:rsidR="00802D77">
        <w:noBreakHyphen/>
      </w:r>
      <w:r w:rsidRPr="00802D77">
        <w:t xml:space="preserve">mentioned supply is </w:t>
      </w:r>
      <w:r w:rsidRPr="00802D77">
        <w:rPr>
          <w:b/>
          <w:i/>
        </w:rPr>
        <w:t>GST</w:t>
      </w:r>
      <w:r w:rsidR="00802D77">
        <w:rPr>
          <w:b/>
          <w:i/>
        </w:rPr>
        <w:noBreakHyphen/>
      </w:r>
      <w:r w:rsidRPr="00802D77">
        <w:rPr>
          <w:b/>
          <w:i/>
        </w:rPr>
        <w:t>free</w:t>
      </w:r>
      <w:r w:rsidRPr="00802D77">
        <w:t xml:space="preserve"> to the extent that the other supplies mentioned in </w:t>
      </w:r>
      <w:r w:rsidR="00802D77">
        <w:t>paragraph (</w:t>
      </w:r>
      <w:r w:rsidRPr="00802D77">
        <w:t>b) are GST</w:t>
      </w:r>
      <w:r w:rsidR="00802D77">
        <w:noBreakHyphen/>
      </w:r>
      <w:r w:rsidRPr="00802D77">
        <w:t>free under this Subdivision.</w:t>
      </w:r>
    </w:p>
    <w:p w:rsidR="00036658" w:rsidRPr="00802D77" w:rsidRDefault="00036658" w:rsidP="00036658">
      <w:pPr>
        <w:pStyle w:val="SubsectionHead"/>
      </w:pPr>
      <w:r w:rsidRPr="00802D77">
        <w:t>Parties may agree for supply not to be GST</w:t>
      </w:r>
      <w:r w:rsidR="00802D77">
        <w:noBreakHyphen/>
      </w:r>
      <w:r w:rsidRPr="00802D77">
        <w:t>free</w:t>
      </w:r>
    </w:p>
    <w:p w:rsidR="00036658" w:rsidRPr="00802D77" w:rsidRDefault="00036658" w:rsidP="00036658">
      <w:pPr>
        <w:pStyle w:val="subsection"/>
      </w:pPr>
      <w:r w:rsidRPr="00802D77">
        <w:tab/>
        <w:t>(4)</w:t>
      </w:r>
      <w:r w:rsidRPr="00802D77">
        <w:tab/>
        <w:t xml:space="preserve">However, a supply is not </w:t>
      </w:r>
      <w:r w:rsidRPr="00802D77">
        <w:rPr>
          <w:b/>
          <w:i/>
        </w:rPr>
        <w:t>GST</w:t>
      </w:r>
      <w:r w:rsidR="00802D77">
        <w:rPr>
          <w:b/>
          <w:i/>
        </w:rPr>
        <w:noBreakHyphen/>
      </w:r>
      <w:r w:rsidRPr="00802D77">
        <w:rPr>
          <w:b/>
          <w:i/>
        </w:rPr>
        <w:t>free</w:t>
      </w:r>
      <w:r w:rsidRPr="00802D77">
        <w:t xml:space="preserve"> (to any extent) under this section if the supplier and the </w:t>
      </w:r>
      <w:r w:rsidR="00802D77" w:rsidRPr="00802D77">
        <w:rPr>
          <w:position w:val="6"/>
          <w:sz w:val="16"/>
        </w:rPr>
        <w:t>*</w:t>
      </w:r>
      <w:r w:rsidRPr="00802D77">
        <w:t>recipient have agreed that the supply, or supplies of a kind that include that supply, not be treated as GST</w:t>
      </w:r>
      <w:r w:rsidR="00802D77">
        <w:noBreakHyphen/>
      </w:r>
      <w:r w:rsidRPr="00802D77">
        <w:t>free supplies.</w:t>
      </w:r>
    </w:p>
    <w:p w:rsidR="00300522" w:rsidRPr="00802D77" w:rsidRDefault="00300522" w:rsidP="00300522">
      <w:pPr>
        <w:pStyle w:val="ActHead4"/>
      </w:pPr>
      <w:bookmarkStart w:id="257" w:name="_Toc487203210"/>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C</w:t>
      </w:r>
      <w:r w:rsidRPr="00802D77">
        <w:t>—</w:t>
      </w:r>
      <w:r w:rsidRPr="00802D77">
        <w:rPr>
          <w:rStyle w:val="CharSubdText"/>
        </w:rPr>
        <w:t>Education</w:t>
      </w:r>
      <w:bookmarkEnd w:id="257"/>
    </w:p>
    <w:p w:rsidR="00300522" w:rsidRPr="00802D77" w:rsidRDefault="00300522" w:rsidP="00300522">
      <w:pPr>
        <w:pStyle w:val="ActHead5"/>
      </w:pPr>
      <w:bookmarkStart w:id="258" w:name="_Toc487203211"/>
      <w:r w:rsidRPr="00802D77">
        <w:rPr>
          <w:rStyle w:val="CharSectno"/>
        </w:rPr>
        <w:t>38</w:t>
      </w:r>
      <w:r w:rsidR="00802D77" w:rsidRPr="00802D77">
        <w:rPr>
          <w:rStyle w:val="CharSectno"/>
        </w:rPr>
        <w:noBreakHyphen/>
      </w:r>
      <w:r w:rsidRPr="00802D77">
        <w:rPr>
          <w:rStyle w:val="CharSectno"/>
        </w:rPr>
        <w:t>85</w:t>
      </w:r>
      <w:r w:rsidRPr="00802D77">
        <w:t xml:space="preserve">  Education courses</w:t>
      </w:r>
      <w:bookmarkEnd w:id="258"/>
    </w:p>
    <w:p w:rsidR="00300522" w:rsidRPr="00802D77" w:rsidRDefault="00300522" w:rsidP="00300522">
      <w:pPr>
        <w:pStyle w:val="subsection"/>
      </w:pPr>
      <w:r w:rsidRPr="00802D77">
        <w:tab/>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of:</w:t>
      </w:r>
    </w:p>
    <w:p w:rsidR="00300522" w:rsidRPr="00802D77" w:rsidRDefault="00300522" w:rsidP="00300522">
      <w:pPr>
        <w:pStyle w:val="paragraph"/>
      </w:pPr>
      <w:r w:rsidRPr="00802D77">
        <w:tab/>
        <w:t>(a)</w:t>
      </w:r>
      <w:r w:rsidRPr="00802D77">
        <w:tab/>
        <w:t xml:space="preserve">an </w:t>
      </w:r>
      <w:r w:rsidR="00802D77" w:rsidRPr="00802D77">
        <w:rPr>
          <w:position w:val="6"/>
          <w:sz w:val="16"/>
          <w:szCs w:val="16"/>
        </w:rPr>
        <w:t>*</w:t>
      </w:r>
      <w:r w:rsidRPr="00802D77">
        <w:t>education course; or</w:t>
      </w:r>
    </w:p>
    <w:p w:rsidR="00300522" w:rsidRPr="00802D77" w:rsidRDefault="00300522" w:rsidP="00300522">
      <w:pPr>
        <w:pStyle w:val="paragraph"/>
      </w:pPr>
      <w:r w:rsidRPr="00802D77">
        <w:tab/>
        <w:t>(b)</w:t>
      </w:r>
      <w:r w:rsidRPr="00802D77">
        <w:tab/>
        <w:t>administrative services directly related to the supply of such a course, but only if they are supplied by the supplier of the course.</w:t>
      </w:r>
    </w:p>
    <w:p w:rsidR="00300522" w:rsidRPr="00802D77" w:rsidRDefault="00300522" w:rsidP="00300522">
      <w:pPr>
        <w:pStyle w:val="ActHead5"/>
      </w:pPr>
      <w:bookmarkStart w:id="259" w:name="_Toc487203212"/>
      <w:r w:rsidRPr="00802D77">
        <w:rPr>
          <w:rStyle w:val="CharSectno"/>
        </w:rPr>
        <w:t>38</w:t>
      </w:r>
      <w:r w:rsidR="00802D77" w:rsidRPr="00802D77">
        <w:rPr>
          <w:rStyle w:val="CharSectno"/>
        </w:rPr>
        <w:noBreakHyphen/>
      </w:r>
      <w:r w:rsidRPr="00802D77">
        <w:rPr>
          <w:rStyle w:val="CharSectno"/>
        </w:rPr>
        <w:t>90</w:t>
      </w:r>
      <w:r w:rsidRPr="00802D77">
        <w:t xml:space="preserve">  Excursions or field trips</w:t>
      </w:r>
      <w:bookmarkEnd w:id="259"/>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of an excursion or field trip, but only if the excursion or field trip:</w:t>
      </w:r>
    </w:p>
    <w:p w:rsidR="00300522" w:rsidRPr="00802D77" w:rsidRDefault="00300522" w:rsidP="00300522">
      <w:pPr>
        <w:pStyle w:val="paragraph"/>
      </w:pPr>
      <w:r w:rsidRPr="00802D77">
        <w:tab/>
        <w:t>(a)</w:t>
      </w:r>
      <w:r w:rsidRPr="00802D77">
        <w:tab/>
        <w:t xml:space="preserve">is directly related to the curriculum of an </w:t>
      </w:r>
      <w:r w:rsidR="00802D77" w:rsidRPr="00802D77">
        <w:rPr>
          <w:position w:val="6"/>
          <w:sz w:val="16"/>
          <w:szCs w:val="16"/>
        </w:rPr>
        <w:t>*</w:t>
      </w:r>
      <w:r w:rsidRPr="00802D77">
        <w:t>education course; and</w:t>
      </w:r>
    </w:p>
    <w:p w:rsidR="00300522" w:rsidRPr="00802D77" w:rsidRDefault="00300522" w:rsidP="00300522">
      <w:pPr>
        <w:pStyle w:val="paragraph"/>
      </w:pPr>
      <w:r w:rsidRPr="00802D77">
        <w:tab/>
        <w:t>(b)</w:t>
      </w:r>
      <w:r w:rsidRPr="00802D77">
        <w:tab/>
        <w:t>is not predominantly recreational.</w:t>
      </w:r>
    </w:p>
    <w:p w:rsidR="00300522" w:rsidRPr="00802D77" w:rsidRDefault="00300522" w:rsidP="005E4075">
      <w:pPr>
        <w:pStyle w:val="subsection"/>
        <w:keepNext/>
        <w:keepLines/>
      </w:pPr>
      <w:r w:rsidRPr="00802D77">
        <w:tab/>
        <w:t>(2)</w:t>
      </w:r>
      <w:r w:rsidRPr="00802D77">
        <w:tab/>
        <w:t>However:</w:t>
      </w:r>
    </w:p>
    <w:p w:rsidR="00300522" w:rsidRPr="00802D77" w:rsidRDefault="00300522" w:rsidP="00300522">
      <w:pPr>
        <w:pStyle w:val="paragraph"/>
      </w:pPr>
      <w:r w:rsidRPr="00802D77">
        <w:tab/>
        <w:t>(a)</w:t>
      </w:r>
      <w:r w:rsidRPr="00802D77">
        <w:tab/>
        <w:t xml:space="preserve">if the course is a </w:t>
      </w:r>
      <w:r w:rsidR="00802D77" w:rsidRPr="00802D77">
        <w:rPr>
          <w:position w:val="6"/>
          <w:sz w:val="16"/>
          <w:szCs w:val="16"/>
        </w:rPr>
        <w:t>*</w:t>
      </w:r>
      <w:r w:rsidRPr="00802D77">
        <w:t xml:space="preserve">tertiary course, a </w:t>
      </w:r>
      <w:r w:rsidR="00802D77" w:rsidRPr="00802D77">
        <w:rPr>
          <w:position w:val="6"/>
          <w:sz w:val="16"/>
          <w:szCs w:val="16"/>
        </w:rPr>
        <w:t>*</w:t>
      </w:r>
      <w:r w:rsidRPr="00802D77">
        <w:t xml:space="preserve">tertiary residential college course or a </w:t>
      </w:r>
      <w:r w:rsidR="00802D77" w:rsidRPr="00802D77">
        <w:rPr>
          <w:position w:val="6"/>
          <w:sz w:val="16"/>
          <w:szCs w:val="16"/>
        </w:rPr>
        <w:t>*</w:t>
      </w:r>
      <w:r w:rsidRPr="00802D77">
        <w:t xml:space="preserve">professional or trade course—any supply of accommodation as part of the excursion or field trip is </w:t>
      </w:r>
      <w:r w:rsidRPr="00802D77">
        <w:rPr>
          <w:i/>
          <w:iCs/>
        </w:rPr>
        <w:t>not</w:t>
      </w:r>
      <w:r w:rsidRPr="00802D77">
        <w:t xml:space="preserve"> GST</w:t>
      </w:r>
      <w:r w:rsidR="00802D77">
        <w:noBreakHyphen/>
      </w:r>
      <w:r w:rsidRPr="00802D77">
        <w:t>free; and</w:t>
      </w:r>
    </w:p>
    <w:p w:rsidR="00300522" w:rsidRPr="00802D77" w:rsidRDefault="00300522" w:rsidP="00300522">
      <w:pPr>
        <w:pStyle w:val="paragraph"/>
      </w:pPr>
      <w:r w:rsidRPr="00802D77">
        <w:tab/>
        <w:t>(b)</w:t>
      </w:r>
      <w:r w:rsidRPr="00802D77">
        <w:tab/>
        <w:t xml:space="preserve">in any case—any supply of </w:t>
      </w:r>
      <w:r w:rsidR="00802D77" w:rsidRPr="00802D77">
        <w:rPr>
          <w:position w:val="6"/>
          <w:sz w:val="16"/>
          <w:szCs w:val="16"/>
        </w:rPr>
        <w:t>*</w:t>
      </w:r>
      <w:r w:rsidRPr="00802D77">
        <w:t xml:space="preserve">food as part of the excursion or field trip is </w:t>
      </w:r>
      <w:r w:rsidRPr="00802D77">
        <w:rPr>
          <w:i/>
          <w:iCs/>
        </w:rPr>
        <w:t>not</w:t>
      </w:r>
      <w:r w:rsidRPr="00802D77">
        <w:t xml:space="preserve"> GST</w:t>
      </w:r>
      <w:r w:rsidR="00802D77">
        <w:noBreakHyphen/>
      </w:r>
      <w:r w:rsidRPr="00802D77">
        <w:t>free under this section.</w:t>
      </w:r>
    </w:p>
    <w:p w:rsidR="00300522" w:rsidRPr="00802D77" w:rsidRDefault="00300522" w:rsidP="00300522">
      <w:pPr>
        <w:pStyle w:val="ActHead5"/>
      </w:pPr>
      <w:bookmarkStart w:id="260" w:name="_Toc487203213"/>
      <w:r w:rsidRPr="00802D77">
        <w:rPr>
          <w:rStyle w:val="CharSectno"/>
        </w:rPr>
        <w:t>38</w:t>
      </w:r>
      <w:r w:rsidR="00802D77" w:rsidRPr="00802D77">
        <w:rPr>
          <w:rStyle w:val="CharSectno"/>
        </w:rPr>
        <w:noBreakHyphen/>
      </w:r>
      <w:r w:rsidRPr="00802D77">
        <w:rPr>
          <w:rStyle w:val="CharSectno"/>
        </w:rPr>
        <w:t>95</w:t>
      </w:r>
      <w:r w:rsidRPr="00802D77">
        <w:t xml:space="preserve">  Course materials</w:t>
      </w:r>
      <w:bookmarkEnd w:id="260"/>
    </w:p>
    <w:p w:rsidR="00300522" w:rsidRPr="00802D77" w:rsidRDefault="00300522" w:rsidP="00300522">
      <w:pPr>
        <w:pStyle w:val="subsection"/>
      </w:pPr>
      <w:r w:rsidRPr="00802D77">
        <w:tab/>
      </w:r>
      <w:r w:rsidRPr="00802D77">
        <w:tab/>
        <w:t xml:space="preserve">A supply of </w:t>
      </w:r>
      <w:r w:rsidR="00802D77" w:rsidRPr="00802D77">
        <w:rPr>
          <w:position w:val="6"/>
          <w:sz w:val="16"/>
          <w:szCs w:val="16"/>
        </w:rPr>
        <w:t>*</w:t>
      </w:r>
      <w:r w:rsidRPr="00802D77">
        <w:t xml:space="preserve">course materials for a subject undertaken in an </w:t>
      </w:r>
      <w:r w:rsidR="00802D77" w:rsidRPr="00802D77">
        <w:rPr>
          <w:position w:val="6"/>
          <w:sz w:val="16"/>
          <w:szCs w:val="16"/>
        </w:rPr>
        <w:t>*</w:t>
      </w:r>
      <w:r w:rsidRPr="00802D77">
        <w:t xml:space="preserve">education course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ActHead5"/>
      </w:pPr>
      <w:bookmarkStart w:id="261" w:name="_Toc487203214"/>
      <w:r w:rsidRPr="00802D77">
        <w:rPr>
          <w:rStyle w:val="CharSectno"/>
        </w:rPr>
        <w:t>38</w:t>
      </w:r>
      <w:r w:rsidR="00802D77" w:rsidRPr="00802D77">
        <w:rPr>
          <w:rStyle w:val="CharSectno"/>
        </w:rPr>
        <w:noBreakHyphen/>
      </w:r>
      <w:r w:rsidRPr="00802D77">
        <w:rPr>
          <w:rStyle w:val="CharSectno"/>
        </w:rPr>
        <w:t>97</w:t>
      </w:r>
      <w:r w:rsidRPr="00802D77">
        <w:t xml:space="preserve">  Lease etc. of curriculum related goods</w:t>
      </w:r>
      <w:bookmarkEnd w:id="261"/>
      <w:r w:rsidRPr="00802D77">
        <w:t xml:space="preserve"> </w:t>
      </w:r>
    </w:p>
    <w:p w:rsidR="00300522" w:rsidRPr="00802D77" w:rsidRDefault="00300522" w:rsidP="00300522">
      <w:pPr>
        <w:pStyle w:val="subsection"/>
      </w:pPr>
      <w:r w:rsidRPr="00802D77">
        <w:tab/>
      </w:r>
      <w:r w:rsidRPr="00802D77">
        <w:tab/>
        <w:t xml:space="preserve">A supply by way of lease or hire of goods is </w:t>
      </w:r>
      <w:r w:rsidRPr="00802D77">
        <w:rPr>
          <w:b/>
          <w:bCs/>
          <w:i/>
          <w:iCs/>
        </w:rPr>
        <w:t>GST</w:t>
      </w:r>
      <w:r w:rsidR="00802D77">
        <w:rPr>
          <w:b/>
          <w:bCs/>
          <w:i/>
          <w:iCs/>
        </w:rPr>
        <w:noBreakHyphen/>
      </w:r>
      <w:r w:rsidRPr="00802D77">
        <w:rPr>
          <w:b/>
          <w:bCs/>
          <w:i/>
          <w:iCs/>
        </w:rPr>
        <w:t>free</w:t>
      </w:r>
      <w:r w:rsidRPr="00802D77">
        <w:t xml:space="preserve"> if: </w:t>
      </w:r>
    </w:p>
    <w:p w:rsidR="00300522" w:rsidRPr="00802D77" w:rsidRDefault="00300522" w:rsidP="00300522">
      <w:pPr>
        <w:pStyle w:val="paragraph"/>
      </w:pPr>
      <w:r w:rsidRPr="00802D77">
        <w:tab/>
        <w:t>(a)</w:t>
      </w:r>
      <w:r w:rsidRPr="00802D77">
        <w:tab/>
        <w:t xml:space="preserve">the goods are for use directly or principally by a student in undertaking a </w:t>
      </w:r>
      <w:r w:rsidR="00802D77" w:rsidRPr="00802D77">
        <w:rPr>
          <w:position w:val="6"/>
          <w:sz w:val="16"/>
          <w:szCs w:val="16"/>
        </w:rPr>
        <w:t>*</w:t>
      </w:r>
      <w:r w:rsidRPr="00802D77">
        <w:t>pre</w:t>
      </w:r>
      <w:r w:rsidR="00802D77">
        <w:noBreakHyphen/>
      </w:r>
      <w:r w:rsidRPr="00802D77">
        <w:t xml:space="preserve">school course, </w:t>
      </w:r>
      <w:r w:rsidR="00802D77" w:rsidRPr="00802D77">
        <w:rPr>
          <w:position w:val="6"/>
          <w:sz w:val="16"/>
          <w:szCs w:val="16"/>
        </w:rPr>
        <w:t>*</w:t>
      </w:r>
      <w:r w:rsidRPr="00802D77">
        <w:t xml:space="preserve">primary course or </w:t>
      </w:r>
      <w:r w:rsidR="00802D77" w:rsidRPr="00802D77">
        <w:rPr>
          <w:position w:val="6"/>
          <w:sz w:val="16"/>
          <w:szCs w:val="16"/>
        </w:rPr>
        <w:t>*</w:t>
      </w:r>
      <w:r w:rsidRPr="00802D77">
        <w:t xml:space="preserve">secondary course in which the student is enrolled; and </w:t>
      </w:r>
    </w:p>
    <w:p w:rsidR="00300522" w:rsidRPr="00802D77" w:rsidRDefault="00300522" w:rsidP="00300522">
      <w:pPr>
        <w:pStyle w:val="paragraph"/>
      </w:pPr>
      <w:r w:rsidRPr="00802D77">
        <w:tab/>
        <w:t>(b)</w:t>
      </w:r>
      <w:r w:rsidRPr="00802D77">
        <w:tab/>
        <w:t xml:space="preserve">the entity supplying the course leases or hires the goods; and </w:t>
      </w:r>
    </w:p>
    <w:p w:rsidR="00300522" w:rsidRPr="00802D77" w:rsidRDefault="00300522" w:rsidP="00300522">
      <w:pPr>
        <w:pStyle w:val="paragraph"/>
      </w:pPr>
      <w:r w:rsidRPr="00802D77">
        <w:tab/>
        <w:t>(c)</w:t>
      </w:r>
      <w:r w:rsidRPr="00802D77">
        <w:tab/>
        <w:t xml:space="preserve">at all times while the lease or hiring has effect, the entity supplying the course has the right to decide who uses goods and the use to which the goods are put; and </w:t>
      </w:r>
    </w:p>
    <w:p w:rsidR="00300522" w:rsidRPr="00802D77" w:rsidRDefault="00300522" w:rsidP="00300522">
      <w:pPr>
        <w:pStyle w:val="paragraph"/>
      </w:pPr>
      <w:r w:rsidRPr="00802D77">
        <w:tab/>
        <w:t>(d)</w:t>
      </w:r>
      <w:r w:rsidRPr="00802D77">
        <w:tab/>
        <w:t xml:space="preserve">the lease or hiring is not part of an arrangement that includes: </w:t>
      </w:r>
    </w:p>
    <w:p w:rsidR="00300522" w:rsidRPr="00802D77" w:rsidRDefault="00300522" w:rsidP="00300522">
      <w:pPr>
        <w:pStyle w:val="paragraphsub"/>
      </w:pPr>
      <w:r w:rsidRPr="00802D77">
        <w:tab/>
        <w:t>(i)</w:t>
      </w:r>
      <w:r w:rsidRPr="00802D77">
        <w:tab/>
        <w:t xml:space="preserve">a transfer of ownership of the goods; or </w:t>
      </w:r>
    </w:p>
    <w:p w:rsidR="00300522" w:rsidRPr="00802D77" w:rsidRDefault="00300522" w:rsidP="00300522">
      <w:pPr>
        <w:pStyle w:val="paragraphsub"/>
      </w:pPr>
      <w:r w:rsidRPr="00802D77">
        <w:tab/>
        <w:t>(ii)</w:t>
      </w:r>
      <w:r w:rsidRPr="00802D77">
        <w:tab/>
        <w:t xml:space="preserve">an agreement to transfer ownership of the goods; or </w:t>
      </w:r>
    </w:p>
    <w:p w:rsidR="00300522" w:rsidRPr="00802D77" w:rsidRDefault="00300522" w:rsidP="00300522">
      <w:pPr>
        <w:pStyle w:val="paragraphsub"/>
      </w:pPr>
      <w:r w:rsidRPr="00802D77">
        <w:tab/>
        <w:t>(iii)</w:t>
      </w:r>
      <w:r w:rsidRPr="00802D77">
        <w:tab/>
        <w:t xml:space="preserve">imposing an obligation, or conferring a right, to transfer ownership of the goods. </w:t>
      </w:r>
    </w:p>
    <w:p w:rsidR="00300522" w:rsidRPr="00802D77" w:rsidRDefault="00300522" w:rsidP="00300522">
      <w:pPr>
        <w:pStyle w:val="ActHead5"/>
      </w:pPr>
      <w:bookmarkStart w:id="262" w:name="_Toc487203215"/>
      <w:r w:rsidRPr="00802D77">
        <w:rPr>
          <w:rStyle w:val="CharSectno"/>
        </w:rPr>
        <w:t>38</w:t>
      </w:r>
      <w:r w:rsidR="00802D77" w:rsidRPr="00802D77">
        <w:rPr>
          <w:rStyle w:val="CharSectno"/>
        </w:rPr>
        <w:noBreakHyphen/>
      </w:r>
      <w:r w:rsidRPr="00802D77">
        <w:rPr>
          <w:rStyle w:val="CharSectno"/>
        </w:rPr>
        <w:t>100</w:t>
      </w:r>
      <w:r w:rsidRPr="00802D77">
        <w:t xml:space="preserve">  Supplies that are </w:t>
      </w:r>
      <w:r w:rsidRPr="00802D77">
        <w:rPr>
          <w:i/>
          <w:iCs/>
        </w:rPr>
        <w:t>not</w:t>
      </w:r>
      <w:r w:rsidRPr="00802D77">
        <w:t xml:space="preserve"> GST</w:t>
      </w:r>
      <w:r w:rsidR="00802D77">
        <w:noBreakHyphen/>
      </w:r>
      <w:r w:rsidRPr="00802D77">
        <w:t>free</w:t>
      </w:r>
      <w:bookmarkEnd w:id="262"/>
    </w:p>
    <w:p w:rsidR="00300522" w:rsidRPr="00802D77" w:rsidRDefault="00300522" w:rsidP="00300522">
      <w:pPr>
        <w:pStyle w:val="subsection"/>
      </w:pPr>
      <w:r w:rsidRPr="00802D77">
        <w:tab/>
      </w:r>
      <w:r w:rsidRPr="00802D77">
        <w:tab/>
        <w:t xml:space="preserve">To avoid doubt, the following supplies related to an </w:t>
      </w:r>
      <w:r w:rsidR="00802D77" w:rsidRPr="00802D77">
        <w:rPr>
          <w:position w:val="6"/>
          <w:sz w:val="16"/>
          <w:szCs w:val="16"/>
        </w:rPr>
        <w:t>*</w:t>
      </w:r>
      <w:r w:rsidRPr="00802D77">
        <w:t xml:space="preserve">education course are </w:t>
      </w:r>
      <w:r w:rsidRPr="00802D77">
        <w:rPr>
          <w:i/>
          <w:iCs/>
        </w:rPr>
        <w:t>not</w:t>
      </w:r>
      <w:r w:rsidRPr="00802D77">
        <w:t xml:space="preserve"> GST</w:t>
      </w:r>
      <w:r w:rsidR="00802D77">
        <w:noBreakHyphen/>
      </w:r>
      <w:r w:rsidRPr="00802D77">
        <w:t>free:</w:t>
      </w:r>
    </w:p>
    <w:p w:rsidR="00300522" w:rsidRPr="00802D77" w:rsidRDefault="00300522" w:rsidP="00300522">
      <w:pPr>
        <w:pStyle w:val="paragraph"/>
        <w:keepNext/>
      </w:pPr>
      <w:r w:rsidRPr="00802D77">
        <w:tab/>
        <w:t>(a)</w:t>
      </w:r>
      <w:r w:rsidRPr="00802D77">
        <w:tab/>
        <w:t xml:space="preserve">a supply by way of sale, lease or hire of goods (other than </w:t>
      </w:r>
      <w:r w:rsidR="00802D77" w:rsidRPr="00802D77">
        <w:rPr>
          <w:position w:val="6"/>
          <w:sz w:val="16"/>
          <w:szCs w:val="16"/>
        </w:rPr>
        <w:t>*</w:t>
      </w:r>
      <w:r w:rsidRPr="00802D77">
        <w:t>course materials covered by section</w:t>
      </w:r>
      <w:r w:rsidR="00802D77">
        <w:t> </w:t>
      </w:r>
      <w:r w:rsidRPr="00802D77">
        <w:t>38</w:t>
      </w:r>
      <w:r w:rsidR="00802D77">
        <w:noBreakHyphen/>
      </w:r>
      <w:r w:rsidRPr="00802D77">
        <w:t>95, or a supply by way of lease or hire that is covered by section</w:t>
      </w:r>
      <w:r w:rsidR="00802D77">
        <w:t> </w:t>
      </w:r>
      <w:r w:rsidRPr="00802D77">
        <w:t>38</w:t>
      </w:r>
      <w:r w:rsidR="00802D77">
        <w:noBreakHyphen/>
      </w:r>
      <w:r w:rsidRPr="00802D77">
        <w:t>97);</w:t>
      </w:r>
    </w:p>
    <w:p w:rsidR="00300522" w:rsidRPr="00802D77" w:rsidRDefault="00300522" w:rsidP="00300522">
      <w:pPr>
        <w:pStyle w:val="paragraph"/>
      </w:pPr>
      <w:r w:rsidRPr="00802D77">
        <w:tab/>
        <w:t>(b)</w:t>
      </w:r>
      <w:r w:rsidRPr="00802D77">
        <w:tab/>
        <w:t>a supply of membership of a student organisation.</w:t>
      </w:r>
    </w:p>
    <w:p w:rsidR="00300522" w:rsidRPr="00802D77" w:rsidRDefault="00300522" w:rsidP="00300522">
      <w:pPr>
        <w:pStyle w:val="ActHead5"/>
      </w:pPr>
      <w:bookmarkStart w:id="263" w:name="_Toc487203216"/>
      <w:r w:rsidRPr="00802D77">
        <w:rPr>
          <w:rStyle w:val="CharSectno"/>
        </w:rPr>
        <w:t>38</w:t>
      </w:r>
      <w:r w:rsidR="00802D77" w:rsidRPr="00802D77">
        <w:rPr>
          <w:rStyle w:val="CharSectno"/>
        </w:rPr>
        <w:noBreakHyphen/>
      </w:r>
      <w:r w:rsidRPr="00802D77">
        <w:rPr>
          <w:rStyle w:val="CharSectno"/>
        </w:rPr>
        <w:t>105</w:t>
      </w:r>
      <w:r w:rsidRPr="00802D77">
        <w:t xml:space="preserve">  Accommodation at boarding schools etc.</w:t>
      </w:r>
      <w:bookmarkEnd w:id="263"/>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it is a supply of </w:t>
      </w:r>
      <w:r w:rsidR="00802D77" w:rsidRPr="00802D77">
        <w:rPr>
          <w:position w:val="6"/>
          <w:sz w:val="16"/>
          <w:szCs w:val="16"/>
        </w:rPr>
        <w:t>*</w:t>
      </w:r>
      <w:r w:rsidRPr="00802D77">
        <w:t xml:space="preserve">student accommodation to students undertaking a </w:t>
      </w:r>
      <w:r w:rsidR="00802D77" w:rsidRPr="00802D77">
        <w:rPr>
          <w:position w:val="6"/>
          <w:sz w:val="16"/>
          <w:szCs w:val="16"/>
        </w:rPr>
        <w:t>*</w:t>
      </w:r>
      <w:r w:rsidRPr="00802D77">
        <w:t xml:space="preserve">primary course, a </w:t>
      </w:r>
      <w:r w:rsidR="00802D77" w:rsidRPr="00802D77">
        <w:rPr>
          <w:position w:val="6"/>
          <w:sz w:val="16"/>
          <w:szCs w:val="16"/>
        </w:rPr>
        <w:t>*</w:t>
      </w:r>
      <w:r w:rsidRPr="00802D77">
        <w:t xml:space="preserve">secondary course or a </w:t>
      </w:r>
      <w:r w:rsidR="00802D77" w:rsidRPr="00802D77">
        <w:rPr>
          <w:position w:val="6"/>
          <w:sz w:val="16"/>
          <w:szCs w:val="16"/>
        </w:rPr>
        <w:t>*</w:t>
      </w:r>
      <w:r w:rsidRPr="00802D77">
        <w:t>special education course; and</w:t>
      </w:r>
    </w:p>
    <w:p w:rsidR="00300522" w:rsidRPr="00802D77" w:rsidRDefault="00300522" w:rsidP="00300522">
      <w:pPr>
        <w:pStyle w:val="paragraph"/>
      </w:pPr>
      <w:r w:rsidRPr="00802D77">
        <w:tab/>
        <w:t>(b)</w:t>
      </w:r>
      <w:r w:rsidRPr="00802D77">
        <w:tab/>
        <w:t>the supplier of the accommodation also supplies the course.</w:t>
      </w:r>
    </w:p>
    <w:p w:rsidR="00300522" w:rsidRPr="00802D77" w:rsidRDefault="00300522" w:rsidP="00300522">
      <w:pPr>
        <w:pStyle w:val="subsection"/>
      </w:pPr>
      <w:r w:rsidRPr="00802D77">
        <w:tab/>
        <w:t>(2)</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it is a supply of </w:t>
      </w:r>
      <w:r w:rsidR="00802D77" w:rsidRPr="00802D77">
        <w:rPr>
          <w:position w:val="6"/>
          <w:sz w:val="16"/>
          <w:szCs w:val="16"/>
        </w:rPr>
        <w:t>*</w:t>
      </w:r>
      <w:r w:rsidRPr="00802D77">
        <w:t xml:space="preserve">student accommodation to students who are undertaking a </w:t>
      </w:r>
      <w:r w:rsidR="00802D77" w:rsidRPr="00802D77">
        <w:rPr>
          <w:position w:val="6"/>
          <w:sz w:val="16"/>
          <w:szCs w:val="16"/>
        </w:rPr>
        <w:t>*</w:t>
      </w:r>
      <w:r w:rsidRPr="00802D77">
        <w:t xml:space="preserve">primary course, a </w:t>
      </w:r>
      <w:r w:rsidR="00802D77" w:rsidRPr="00802D77">
        <w:rPr>
          <w:position w:val="6"/>
          <w:sz w:val="16"/>
          <w:szCs w:val="16"/>
        </w:rPr>
        <w:t>*</w:t>
      </w:r>
      <w:r w:rsidRPr="00802D77">
        <w:t xml:space="preserve">secondary course or a </w:t>
      </w:r>
      <w:r w:rsidR="00802D77" w:rsidRPr="00802D77">
        <w:rPr>
          <w:position w:val="6"/>
          <w:sz w:val="16"/>
          <w:szCs w:val="16"/>
        </w:rPr>
        <w:t>*</w:t>
      </w:r>
      <w:r w:rsidRPr="00802D77">
        <w:t>special education course; and</w:t>
      </w:r>
    </w:p>
    <w:p w:rsidR="00300522" w:rsidRPr="00802D77" w:rsidRDefault="00300522" w:rsidP="00300522">
      <w:pPr>
        <w:pStyle w:val="paragraph"/>
      </w:pPr>
      <w:r w:rsidRPr="00802D77">
        <w:tab/>
        <w:t>(b)</w:t>
      </w:r>
      <w:r w:rsidRPr="00802D77">
        <w:tab/>
        <w:t>the accommodation is provided in a hostel whose primary purpose is to provide accommodation for students from rural or remote locations who are undertaking such courses.</w:t>
      </w:r>
    </w:p>
    <w:p w:rsidR="00300522" w:rsidRPr="00802D77" w:rsidRDefault="00300522" w:rsidP="00300522">
      <w:pPr>
        <w:pStyle w:val="subsection"/>
      </w:pPr>
      <w:r w:rsidRPr="00802D77">
        <w:tab/>
        <w:t>(3)</w:t>
      </w:r>
      <w:r w:rsidRPr="00802D77">
        <w:tab/>
      </w:r>
      <w:r w:rsidRPr="00802D77">
        <w:rPr>
          <w:b/>
          <w:bCs/>
          <w:i/>
          <w:iCs/>
        </w:rPr>
        <w:t>Student accommodation</w:t>
      </w:r>
      <w:r w:rsidRPr="00802D77">
        <w:t xml:space="preserve"> means the right to occupy the whole or part of the premises used to provide the accommodation, including, if it is provided as part of the right so to occupy, the supply of:</w:t>
      </w:r>
    </w:p>
    <w:p w:rsidR="00300522" w:rsidRPr="00802D77" w:rsidRDefault="00300522" w:rsidP="00300522">
      <w:pPr>
        <w:pStyle w:val="paragraph"/>
      </w:pPr>
      <w:r w:rsidRPr="00802D77">
        <w:tab/>
        <w:t>(a)</w:t>
      </w:r>
      <w:r w:rsidRPr="00802D77">
        <w:tab/>
        <w:t>cleaning and maintenance; or</w:t>
      </w:r>
    </w:p>
    <w:p w:rsidR="00300522" w:rsidRPr="00802D77" w:rsidRDefault="00300522" w:rsidP="00300522">
      <w:pPr>
        <w:pStyle w:val="paragraph"/>
      </w:pPr>
      <w:r w:rsidRPr="00802D77">
        <w:tab/>
        <w:t>(b)</w:t>
      </w:r>
      <w:r w:rsidRPr="00802D77">
        <w:tab/>
        <w:t>electricity, gas, air</w:t>
      </w:r>
      <w:r w:rsidR="00802D77">
        <w:noBreakHyphen/>
      </w:r>
      <w:r w:rsidRPr="00802D77">
        <w:t>conditioning or heating; or</w:t>
      </w:r>
    </w:p>
    <w:p w:rsidR="00300522" w:rsidRPr="00802D77" w:rsidRDefault="00300522" w:rsidP="00300522">
      <w:pPr>
        <w:pStyle w:val="paragraph"/>
      </w:pPr>
      <w:r w:rsidRPr="00802D77">
        <w:tab/>
        <w:t>(c)</w:t>
      </w:r>
      <w:r w:rsidRPr="00802D77">
        <w:tab/>
        <w:t>telephone, television, radio or any other similar thing.</w:t>
      </w:r>
    </w:p>
    <w:p w:rsidR="00300522" w:rsidRPr="00802D77" w:rsidRDefault="00300522" w:rsidP="00300522">
      <w:pPr>
        <w:pStyle w:val="subsection"/>
      </w:pPr>
      <w:r w:rsidRPr="00802D77">
        <w:tab/>
        <w:t>(4)</w:t>
      </w:r>
      <w:r w:rsidRPr="00802D77">
        <w:tab/>
        <w:t xml:space="preserve">However, a supply is </w:t>
      </w:r>
      <w:r w:rsidRPr="00802D77">
        <w:rPr>
          <w:i/>
          <w:iCs/>
        </w:rPr>
        <w:t xml:space="preserve">not </w:t>
      </w:r>
      <w:r w:rsidRPr="00802D77">
        <w:t>GST</w:t>
      </w:r>
      <w:r w:rsidR="00802D77">
        <w:noBreakHyphen/>
      </w:r>
      <w:r w:rsidRPr="00802D77">
        <w:t xml:space="preserve">free under </w:t>
      </w:r>
      <w:r w:rsidR="00802D77">
        <w:t>subsection (</w:t>
      </w:r>
      <w:r w:rsidRPr="00802D77">
        <w:t xml:space="preserve">1) or (2) to the extent that it consists of the supply of </w:t>
      </w:r>
      <w:r w:rsidR="00802D77" w:rsidRPr="00802D77">
        <w:rPr>
          <w:position w:val="6"/>
          <w:sz w:val="16"/>
          <w:szCs w:val="16"/>
        </w:rPr>
        <w:t>*</w:t>
      </w:r>
      <w:r w:rsidRPr="00802D77">
        <w:t>food.</w:t>
      </w:r>
    </w:p>
    <w:p w:rsidR="00300522" w:rsidRPr="00802D77" w:rsidRDefault="00300522" w:rsidP="00300522">
      <w:pPr>
        <w:pStyle w:val="ActHead5"/>
      </w:pPr>
      <w:bookmarkStart w:id="264" w:name="_Toc487203217"/>
      <w:r w:rsidRPr="00802D77">
        <w:rPr>
          <w:rStyle w:val="CharSectno"/>
        </w:rPr>
        <w:t>38</w:t>
      </w:r>
      <w:r w:rsidR="00802D77" w:rsidRPr="00802D77">
        <w:rPr>
          <w:rStyle w:val="CharSectno"/>
        </w:rPr>
        <w:noBreakHyphen/>
      </w:r>
      <w:r w:rsidRPr="00802D77">
        <w:rPr>
          <w:rStyle w:val="CharSectno"/>
        </w:rPr>
        <w:t>110</w:t>
      </w:r>
      <w:r w:rsidRPr="00802D77">
        <w:t xml:space="preserve">  Recognition of prior learning etc.</w:t>
      </w:r>
      <w:bookmarkEnd w:id="264"/>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the supply is the assessment or issue of qualifications for the purpose of:</w:t>
      </w:r>
    </w:p>
    <w:p w:rsidR="00300522" w:rsidRPr="00802D77" w:rsidRDefault="00300522" w:rsidP="00300522">
      <w:pPr>
        <w:pStyle w:val="paragraph"/>
      </w:pPr>
      <w:r w:rsidRPr="00802D77">
        <w:tab/>
        <w:t>(a)</w:t>
      </w:r>
      <w:r w:rsidRPr="00802D77">
        <w:tab/>
        <w:t>access to education; or</w:t>
      </w:r>
    </w:p>
    <w:p w:rsidR="00300522" w:rsidRPr="00802D77" w:rsidRDefault="00300522" w:rsidP="00300522">
      <w:pPr>
        <w:pStyle w:val="paragraph"/>
      </w:pPr>
      <w:r w:rsidRPr="00802D77">
        <w:tab/>
        <w:t>(b)</w:t>
      </w:r>
      <w:r w:rsidRPr="00802D77">
        <w:tab/>
        <w:t>membership of a professional or trade association; or</w:t>
      </w:r>
    </w:p>
    <w:p w:rsidR="00300522" w:rsidRPr="00802D77" w:rsidRDefault="00300522" w:rsidP="00300522">
      <w:pPr>
        <w:pStyle w:val="paragraph"/>
      </w:pPr>
      <w:r w:rsidRPr="00802D77">
        <w:tab/>
        <w:t>(c)</w:t>
      </w:r>
      <w:r w:rsidRPr="00802D77">
        <w:tab/>
        <w:t>registration or licensing for a particular occupation; or</w:t>
      </w:r>
    </w:p>
    <w:p w:rsidR="00300522" w:rsidRPr="00802D77" w:rsidRDefault="00300522" w:rsidP="00300522">
      <w:pPr>
        <w:pStyle w:val="paragraph"/>
      </w:pPr>
      <w:r w:rsidRPr="00802D77">
        <w:tab/>
        <w:t>(d)</w:t>
      </w:r>
      <w:r w:rsidRPr="00802D77">
        <w:tab/>
        <w:t>employment.</w:t>
      </w:r>
    </w:p>
    <w:p w:rsidR="00300522" w:rsidRPr="00802D77" w:rsidRDefault="00300522" w:rsidP="00300522">
      <w:pPr>
        <w:pStyle w:val="subsection"/>
      </w:pPr>
      <w:r w:rsidRPr="00802D77">
        <w:tab/>
        <w:t>(2)</w:t>
      </w:r>
      <w:r w:rsidRPr="00802D77">
        <w:tab/>
        <w:t xml:space="preserve">However, a supply is </w:t>
      </w:r>
      <w:r w:rsidRPr="00802D77">
        <w:rPr>
          <w:i/>
          <w:iCs/>
        </w:rPr>
        <w:t xml:space="preserve">not </w:t>
      </w:r>
      <w:r w:rsidRPr="00802D77">
        <w:t>GST</w:t>
      </w:r>
      <w:r w:rsidR="00802D77">
        <w:noBreakHyphen/>
      </w:r>
      <w:r w:rsidRPr="00802D77">
        <w:t xml:space="preserve">free under </w:t>
      </w:r>
      <w:r w:rsidR="00802D77">
        <w:t>subsection (</w:t>
      </w:r>
      <w:r w:rsidRPr="00802D77">
        <w:t>1) unless the supply is carried out by:</w:t>
      </w:r>
    </w:p>
    <w:p w:rsidR="00300522" w:rsidRPr="00802D77" w:rsidRDefault="00300522" w:rsidP="00300522">
      <w:pPr>
        <w:pStyle w:val="paragraph"/>
      </w:pPr>
      <w:r w:rsidRPr="00802D77">
        <w:tab/>
        <w:t>(a)</w:t>
      </w:r>
      <w:r w:rsidRPr="00802D77">
        <w:tab/>
        <w:t>a professional or trade association; or</w:t>
      </w:r>
    </w:p>
    <w:p w:rsidR="00300522" w:rsidRPr="00802D77" w:rsidRDefault="00300522" w:rsidP="00300522">
      <w:pPr>
        <w:pStyle w:val="paragraph"/>
      </w:pPr>
      <w:r w:rsidRPr="00802D77">
        <w:tab/>
        <w:t>(b)</w:t>
      </w:r>
      <w:r w:rsidRPr="00802D77">
        <w:tab/>
        <w:t xml:space="preserve">an </w:t>
      </w:r>
      <w:r w:rsidR="00802D77" w:rsidRPr="00802D77">
        <w:rPr>
          <w:position w:val="6"/>
          <w:sz w:val="16"/>
          <w:szCs w:val="16"/>
        </w:rPr>
        <w:t>*</w:t>
      </w:r>
      <w:r w:rsidRPr="00802D77">
        <w:t>education institution; or</w:t>
      </w:r>
    </w:p>
    <w:p w:rsidR="00300522" w:rsidRPr="00802D77" w:rsidRDefault="00300522" w:rsidP="00300522">
      <w:pPr>
        <w:pStyle w:val="paragraph"/>
      </w:pPr>
      <w:r w:rsidRPr="00802D77">
        <w:tab/>
        <w:t>(c)</w:t>
      </w:r>
      <w:r w:rsidRPr="00802D77">
        <w:tab/>
        <w:t>an entity that is registered by a training recognition authority of a State or Territory in accordance with the Australian Recognition Framework to provide skill recognition (assessment only) services; or</w:t>
      </w:r>
    </w:p>
    <w:p w:rsidR="00300522" w:rsidRPr="00802D77" w:rsidRDefault="00300522" w:rsidP="00300522">
      <w:pPr>
        <w:pStyle w:val="paragraph"/>
      </w:pPr>
      <w:r w:rsidRPr="00802D77">
        <w:tab/>
        <w:t>(d)</w:t>
      </w:r>
      <w:r w:rsidRPr="00802D77">
        <w:tab/>
        <w:t>an authority of the Commonwealth or of a State or Territory; or</w:t>
      </w:r>
    </w:p>
    <w:p w:rsidR="00300522" w:rsidRPr="00802D77" w:rsidRDefault="00300522" w:rsidP="00300522">
      <w:pPr>
        <w:pStyle w:val="paragraph"/>
      </w:pPr>
      <w:r w:rsidRPr="00802D77">
        <w:tab/>
        <w:t>(e)</w:t>
      </w:r>
      <w:r w:rsidRPr="00802D77">
        <w:tab/>
        <w:t>a local government body.</w:t>
      </w:r>
    </w:p>
    <w:p w:rsidR="00300522" w:rsidRPr="00802D77" w:rsidRDefault="00300522" w:rsidP="00300522">
      <w:pPr>
        <w:pStyle w:val="ActHead4"/>
      </w:pPr>
      <w:bookmarkStart w:id="265" w:name="_Toc487203218"/>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D</w:t>
      </w:r>
      <w:r w:rsidRPr="00802D77">
        <w:t>—</w:t>
      </w:r>
      <w:r w:rsidRPr="00802D77">
        <w:rPr>
          <w:rStyle w:val="CharSubdText"/>
        </w:rPr>
        <w:t>Child care</w:t>
      </w:r>
      <w:bookmarkEnd w:id="265"/>
    </w:p>
    <w:p w:rsidR="00300522" w:rsidRPr="00802D77" w:rsidRDefault="00300522" w:rsidP="00300522">
      <w:pPr>
        <w:pStyle w:val="ActHead5"/>
      </w:pPr>
      <w:bookmarkStart w:id="266" w:name="_Toc487203219"/>
      <w:r w:rsidRPr="00802D77">
        <w:rPr>
          <w:rStyle w:val="CharSectno"/>
        </w:rPr>
        <w:t>38</w:t>
      </w:r>
      <w:r w:rsidR="00802D77" w:rsidRPr="00802D77">
        <w:rPr>
          <w:rStyle w:val="CharSectno"/>
        </w:rPr>
        <w:noBreakHyphen/>
      </w:r>
      <w:r w:rsidRPr="00802D77">
        <w:rPr>
          <w:rStyle w:val="CharSectno"/>
        </w:rPr>
        <w:t>140</w:t>
      </w:r>
      <w:r w:rsidRPr="00802D77">
        <w:t xml:space="preserve">  Child care—registered carers under the family assistance law</w:t>
      </w:r>
      <w:bookmarkEnd w:id="266"/>
    </w:p>
    <w:p w:rsidR="00300522" w:rsidRPr="00802D77" w:rsidRDefault="00300522" w:rsidP="00300522">
      <w:pPr>
        <w:pStyle w:val="subsection"/>
        <w:rPr>
          <w:i/>
          <w:iCs/>
        </w:rPr>
      </w:pPr>
      <w:r w:rsidRPr="00802D77">
        <w:tab/>
      </w:r>
      <w:r w:rsidRPr="00802D77">
        <w:tab/>
        <w:t xml:space="preserve">A supply is </w:t>
      </w:r>
      <w:r w:rsidRPr="00802D77">
        <w:rPr>
          <w:b/>
          <w:bCs/>
          <w:i/>
          <w:iCs/>
        </w:rPr>
        <w:t>GST</w:t>
      </w:r>
      <w:r w:rsidR="00802D77">
        <w:rPr>
          <w:b/>
          <w:bCs/>
          <w:i/>
          <w:iCs/>
        </w:rPr>
        <w:noBreakHyphen/>
      </w:r>
      <w:r w:rsidRPr="00802D77">
        <w:rPr>
          <w:b/>
          <w:bCs/>
          <w:i/>
          <w:iCs/>
        </w:rPr>
        <w:t xml:space="preserve">free </w:t>
      </w:r>
      <w:r w:rsidRPr="00802D77">
        <w:t>if it is a supply of child care by a registered carer (within the meaning of section</w:t>
      </w:r>
      <w:r w:rsidR="00802D77">
        <w:t> </w:t>
      </w:r>
      <w:r w:rsidRPr="00802D77">
        <w:t xml:space="preserve">3 of the </w:t>
      </w:r>
      <w:r w:rsidRPr="00802D77">
        <w:rPr>
          <w:i/>
          <w:iCs/>
        </w:rPr>
        <w:t>A New Tax System (Family Assistance</w:t>
      </w:r>
      <w:r w:rsidR="00A53099" w:rsidRPr="00802D77">
        <w:rPr>
          <w:i/>
          <w:iCs/>
        </w:rPr>
        <w:t>) (A</w:t>
      </w:r>
      <w:r w:rsidRPr="00802D77">
        <w:rPr>
          <w:i/>
          <w:iCs/>
        </w:rPr>
        <w:t>dministration) Act 1999</w:t>
      </w:r>
      <w:r w:rsidRPr="00802D77">
        <w:t>)</w:t>
      </w:r>
      <w:r w:rsidRPr="00802D77">
        <w:rPr>
          <w:i/>
          <w:iCs/>
        </w:rPr>
        <w:t>.</w:t>
      </w:r>
    </w:p>
    <w:p w:rsidR="00300522" w:rsidRPr="00802D77" w:rsidRDefault="00300522" w:rsidP="00F6332C">
      <w:pPr>
        <w:pStyle w:val="ActHead5"/>
      </w:pPr>
      <w:bookmarkStart w:id="267" w:name="_Toc487203220"/>
      <w:r w:rsidRPr="00802D77">
        <w:rPr>
          <w:rStyle w:val="CharSectno"/>
        </w:rPr>
        <w:t>38</w:t>
      </w:r>
      <w:r w:rsidR="00802D77" w:rsidRPr="00802D77">
        <w:rPr>
          <w:rStyle w:val="CharSectno"/>
        </w:rPr>
        <w:noBreakHyphen/>
      </w:r>
      <w:r w:rsidRPr="00802D77">
        <w:rPr>
          <w:rStyle w:val="CharSectno"/>
        </w:rPr>
        <w:t>145</w:t>
      </w:r>
      <w:r w:rsidRPr="00802D77">
        <w:t xml:space="preserve">  Child care—approved child care services under the family assistance law</w:t>
      </w:r>
      <w:bookmarkEnd w:id="267"/>
    </w:p>
    <w:p w:rsidR="00300522" w:rsidRPr="00802D77" w:rsidRDefault="00300522" w:rsidP="00F6332C">
      <w:pPr>
        <w:pStyle w:val="subsection"/>
        <w:keepNext/>
        <w:keepLines/>
      </w:pPr>
      <w:r w:rsidRPr="00802D77">
        <w:tab/>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it is a supply of child care by an approved child care service (within the meaning of section</w:t>
      </w:r>
      <w:r w:rsidR="00802D77">
        <w:t> </w:t>
      </w:r>
      <w:r w:rsidRPr="00802D77">
        <w:t xml:space="preserve">3 of the </w:t>
      </w:r>
      <w:r w:rsidRPr="00802D77">
        <w:rPr>
          <w:i/>
          <w:iCs/>
        </w:rPr>
        <w:t>A New Tax System (Family Assistance</w:t>
      </w:r>
      <w:r w:rsidR="00A53099" w:rsidRPr="00802D77">
        <w:rPr>
          <w:i/>
          <w:iCs/>
        </w:rPr>
        <w:t>) (A</w:t>
      </w:r>
      <w:r w:rsidRPr="00802D77">
        <w:rPr>
          <w:i/>
          <w:iCs/>
        </w:rPr>
        <w:t>dministration) Act 1999</w:t>
      </w:r>
      <w:r w:rsidRPr="00802D77">
        <w:t>); or</w:t>
      </w:r>
    </w:p>
    <w:p w:rsidR="00300522" w:rsidRPr="00802D77" w:rsidRDefault="00300522" w:rsidP="00300522">
      <w:pPr>
        <w:pStyle w:val="paragraph"/>
      </w:pPr>
      <w:r w:rsidRPr="00802D77">
        <w:tab/>
        <w:t>(b)</w:t>
      </w:r>
      <w:r w:rsidRPr="00802D77">
        <w:tab/>
        <w:t xml:space="preserve">it is a supply of an excursion that is directly related to a supply of child care covered by </w:t>
      </w:r>
      <w:r w:rsidR="00802D77">
        <w:t>paragraph (</w:t>
      </w:r>
      <w:r w:rsidRPr="00802D77">
        <w:t>a).</w:t>
      </w:r>
    </w:p>
    <w:p w:rsidR="00152712" w:rsidRPr="00802D77" w:rsidRDefault="00152712" w:rsidP="00152712">
      <w:pPr>
        <w:pStyle w:val="ActHead5"/>
      </w:pPr>
      <w:bookmarkStart w:id="268" w:name="_Toc487203221"/>
      <w:r w:rsidRPr="00802D77">
        <w:rPr>
          <w:rStyle w:val="CharSectno"/>
        </w:rPr>
        <w:t>38</w:t>
      </w:r>
      <w:r w:rsidR="00802D77" w:rsidRPr="00802D77">
        <w:rPr>
          <w:rStyle w:val="CharSectno"/>
        </w:rPr>
        <w:noBreakHyphen/>
      </w:r>
      <w:r w:rsidRPr="00802D77">
        <w:rPr>
          <w:rStyle w:val="CharSectno"/>
        </w:rPr>
        <w:t>150</w:t>
      </w:r>
      <w:r w:rsidRPr="00802D77">
        <w:t xml:space="preserve">  Other child care</w:t>
      </w:r>
      <w:bookmarkEnd w:id="268"/>
    </w:p>
    <w:p w:rsidR="00152712" w:rsidRPr="00802D77" w:rsidRDefault="00152712" w:rsidP="00152712">
      <w:pPr>
        <w:pStyle w:val="subsection"/>
      </w:pPr>
      <w:r w:rsidRPr="00802D77">
        <w:tab/>
        <w:t>(1)</w:t>
      </w:r>
      <w:r w:rsidRPr="00802D77">
        <w:tab/>
        <w:t xml:space="preserve">A supply is </w:t>
      </w:r>
      <w:r w:rsidRPr="00802D77">
        <w:rPr>
          <w:b/>
          <w:i/>
        </w:rPr>
        <w:t>GST</w:t>
      </w:r>
      <w:r w:rsidR="00802D77">
        <w:rPr>
          <w:b/>
          <w:i/>
        </w:rPr>
        <w:noBreakHyphen/>
      </w:r>
      <w:r w:rsidRPr="00802D77">
        <w:rPr>
          <w:b/>
          <w:i/>
        </w:rPr>
        <w:t xml:space="preserve">free </w:t>
      </w:r>
      <w:r w:rsidRPr="00802D77">
        <w:t xml:space="preserve">if it is a supply of child care specified in a determination made under </w:t>
      </w:r>
      <w:r w:rsidR="00802D77">
        <w:t>subsection (</w:t>
      </w:r>
      <w:r w:rsidRPr="00802D77">
        <w:t>2).</w:t>
      </w:r>
    </w:p>
    <w:p w:rsidR="00152712" w:rsidRPr="00802D77" w:rsidRDefault="00152712" w:rsidP="00152712">
      <w:pPr>
        <w:pStyle w:val="subsection"/>
      </w:pPr>
      <w:r w:rsidRPr="00802D77">
        <w:tab/>
        <w:t>(2)</w:t>
      </w:r>
      <w:r w:rsidRPr="00802D77">
        <w:tab/>
        <w:t xml:space="preserve">The </w:t>
      </w:r>
      <w:r w:rsidR="00802D77" w:rsidRPr="00802D77">
        <w:rPr>
          <w:position w:val="6"/>
          <w:sz w:val="16"/>
        </w:rPr>
        <w:t>*</w:t>
      </w:r>
      <w:r w:rsidRPr="00802D77">
        <w:t xml:space="preserve">Child Care Minister may, by legislative instrument, determine kinds of child care for the purposes of </w:t>
      </w:r>
      <w:r w:rsidR="00802D77">
        <w:t>subsection (</w:t>
      </w:r>
      <w:r w:rsidRPr="00802D77">
        <w:t>1). A kind of child care may only be included in a determination if the supplier of the care is eligible for Commonwealth funding in respect of the kind of care.</w:t>
      </w:r>
    </w:p>
    <w:p w:rsidR="00300522" w:rsidRPr="00802D77" w:rsidRDefault="00300522" w:rsidP="00300522">
      <w:pPr>
        <w:pStyle w:val="ActHead5"/>
      </w:pPr>
      <w:bookmarkStart w:id="269" w:name="_Toc487203222"/>
      <w:r w:rsidRPr="00802D77">
        <w:rPr>
          <w:rStyle w:val="CharSectno"/>
        </w:rPr>
        <w:t>38</w:t>
      </w:r>
      <w:r w:rsidR="00802D77" w:rsidRPr="00802D77">
        <w:rPr>
          <w:rStyle w:val="CharSectno"/>
        </w:rPr>
        <w:noBreakHyphen/>
      </w:r>
      <w:r w:rsidRPr="00802D77">
        <w:rPr>
          <w:rStyle w:val="CharSectno"/>
        </w:rPr>
        <w:t>155</w:t>
      </w:r>
      <w:r w:rsidRPr="00802D77">
        <w:t xml:space="preserve">  Supplies directly related to child care that is GST</w:t>
      </w:r>
      <w:r w:rsidR="00802D77">
        <w:noBreakHyphen/>
      </w:r>
      <w:r w:rsidRPr="00802D77">
        <w:t>free</w:t>
      </w:r>
      <w:bookmarkEnd w:id="269"/>
    </w:p>
    <w:p w:rsidR="00300522" w:rsidRPr="00802D77" w:rsidRDefault="00300522" w:rsidP="00300522">
      <w:pPr>
        <w:pStyle w:val="subsection"/>
      </w:pPr>
      <w:r w:rsidRPr="00802D77">
        <w:tab/>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that is directly related to a supply of child care that is:</w:t>
      </w:r>
    </w:p>
    <w:p w:rsidR="00300522" w:rsidRPr="00802D77" w:rsidRDefault="00300522" w:rsidP="00300522">
      <w:pPr>
        <w:pStyle w:val="paragraph"/>
      </w:pPr>
      <w:r w:rsidRPr="00802D77">
        <w:tab/>
        <w:t>(a)</w:t>
      </w:r>
      <w:r w:rsidRPr="00802D77">
        <w:tab/>
        <w:t>GST</w:t>
      </w:r>
      <w:r w:rsidR="00802D77">
        <w:noBreakHyphen/>
      </w:r>
      <w:r w:rsidRPr="00802D77">
        <w:t>free because of section</w:t>
      </w:r>
      <w:r w:rsidR="00802D77">
        <w:t> </w:t>
      </w:r>
      <w:r w:rsidRPr="00802D77">
        <w:t>38</w:t>
      </w:r>
      <w:r w:rsidR="00802D77">
        <w:noBreakHyphen/>
      </w:r>
      <w:r w:rsidRPr="00802D77">
        <w:t>140, 38</w:t>
      </w:r>
      <w:r w:rsidR="00802D77">
        <w:noBreakHyphen/>
      </w:r>
      <w:r w:rsidRPr="00802D77">
        <w:t>145 or 38</w:t>
      </w:r>
      <w:r w:rsidR="00802D77">
        <w:noBreakHyphen/>
      </w:r>
      <w:r w:rsidRPr="00802D77">
        <w:t>150; and</w:t>
      </w:r>
    </w:p>
    <w:p w:rsidR="00300522" w:rsidRPr="00802D77" w:rsidRDefault="00300522" w:rsidP="00300522">
      <w:pPr>
        <w:pStyle w:val="paragraph"/>
      </w:pPr>
      <w:r w:rsidRPr="00802D77">
        <w:tab/>
        <w:t>(b)</w:t>
      </w:r>
      <w:r w:rsidRPr="00802D77">
        <w:tab/>
        <w:t>supplied by, or on behalf of, the supplier of the child care.</w:t>
      </w:r>
    </w:p>
    <w:p w:rsidR="000572DA" w:rsidRPr="00802D77" w:rsidRDefault="000572DA" w:rsidP="000572DA">
      <w:pPr>
        <w:pStyle w:val="ActHead4"/>
      </w:pPr>
      <w:bookmarkStart w:id="270" w:name="_Toc487203223"/>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E</w:t>
      </w:r>
      <w:r w:rsidRPr="00802D77">
        <w:t>—</w:t>
      </w:r>
      <w:r w:rsidRPr="00802D77">
        <w:rPr>
          <w:rStyle w:val="CharSubdText"/>
        </w:rPr>
        <w:t>Exports and other cross</w:t>
      </w:r>
      <w:r w:rsidR="00802D77" w:rsidRPr="00802D77">
        <w:rPr>
          <w:rStyle w:val="CharSubdText"/>
        </w:rPr>
        <w:noBreakHyphen/>
      </w:r>
      <w:r w:rsidRPr="00802D77">
        <w:rPr>
          <w:rStyle w:val="CharSubdText"/>
        </w:rPr>
        <w:t>border supplies</w:t>
      </w:r>
      <w:bookmarkEnd w:id="270"/>
    </w:p>
    <w:p w:rsidR="00300522" w:rsidRPr="00802D77" w:rsidRDefault="00300522" w:rsidP="00300522">
      <w:pPr>
        <w:pStyle w:val="ActHead5"/>
      </w:pPr>
      <w:bookmarkStart w:id="271" w:name="_Toc487203224"/>
      <w:r w:rsidRPr="00802D77">
        <w:rPr>
          <w:rStyle w:val="CharSectno"/>
        </w:rPr>
        <w:t>38</w:t>
      </w:r>
      <w:r w:rsidR="00802D77" w:rsidRPr="00802D77">
        <w:rPr>
          <w:rStyle w:val="CharSectno"/>
        </w:rPr>
        <w:noBreakHyphen/>
      </w:r>
      <w:r w:rsidRPr="00802D77">
        <w:rPr>
          <w:rStyle w:val="CharSectno"/>
        </w:rPr>
        <w:t>185</w:t>
      </w:r>
      <w:r w:rsidRPr="00802D77">
        <w:t xml:space="preserve">  Exports of goods</w:t>
      </w:r>
      <w:bookmarkEnd w:id="271"/>
    </w:p>
    <w:p w:rsidR="00300522" w:rsidRPr="00802D77" w:rsidRDefault="00300522" w:rsidP="00300522">
      <w:pPr>
        <w:pStyle w:val="subsection"/>
      </w:pPr>
      <w:r w:rsidRPr="00802D77">
        <w:tab/>
        <w:t>(1)</w:t>
      </w:r>
      <w:r w:rsidRPr="00802D77">
        <w:tab/>
        <w:t xml:space="preserve">The third column of this table sets out supplies that are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802D77" w:rsidTr="00A53099">
        <w:trPr>
          <w:tblHeader/>
        </w:trPr>
        <w:tc>
          <w:tcPr>
            <w:tcW w:w="7088" w:type="dxa"/>
            <w:gridSpan w:val="3"/>
            <w:tcBorders>
              <w:top w:val="single" w:sz="12" w:space="0" w:color="auto"/>
              <w:bottom w:val="single" w:sz="6" w:space="0" w:color="auto"/>
            </w:tcBorders>
            <w:shd w:val="clear" w:color="auto" w:fill="auto"/>
          </w:tcPr>
          <w:p w:rsidR="00300522" w:rsidRPr="00802D77" w:rsidRDefault="00300522" w:rsidP="00300522">
            <w:pPr>
              <w:pStyle w:val="Tabletext"/>
              <w:keepNext/>
              <w:keepLines/>
              <w:rPr>
                <w:b/>
              </w:rPr>
            </w:pPr>
            <w:r w:rsidRPr="00802D77">
              <w:rPr>
                <w:b/>
                <w:bCs/>
              </w:rPr>
              <w:t>GST</w:t>
            </w:r>
            <w:r w:rsidR="00802D77">
              <w:rPr>
                <w:b/>
                <w:bCs/>
              </w:rPr>
              <w:noBreakHyphen/>
            </w:r>
            <w:r w:rsidRPr="00802D77">
              <w:rPr>
                <w:b/>
                <w:bCs/>
              </w:rPr>
              <w:t>free exports of goods</w:t>
            </w:r>
          </w:p>
        </w:tc>
      </w:tr>
      <w:tr w:rsidR="00300522" w:rsidRPr="00802D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Item</w:t>
            </w:r>
          </w:p>
        </w:tc>
        <w:tc>
          <w:tcPr>
            <w:tcW w:w="1502"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Topic</w:t>
            </w:r>
          </w:p>
        </w:tc>
        <w:tc>
          <w:tcPr>
            <w:tcW w:w="4962"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These supplies are GST</w:t>
            </w:r>
            <w:r w:rsidR="00802D77">
              <w:rPr>
                <w:b/>
                <w:bCs/>
              </w:rPr>
              <w:noBreakHyphen/>
            </w:r>
            <w:r w:rsidRPr="00802D77">
              <w:rPr>
                <w:b/>
                <w:bCs/>
              </w:rPr>
              <w:t>free ...</w:t>
            </w:r>
          </w:p>
        </w:tc>
      </w:tr>
      <w:tr w:rsidR="00300522" w:rsidRPr="00802D77" w:rsidTr="00A53099">
        <w:tblPrEx>
          <w:tblCellMar>
            <w:left w:w="107" w:type="dxa"/>
            <w:right w:w="107" w:type="dxa"/>
          </w:tblCellMar>
        </w:tblPrEx>
        <w:tc>
          <w:tcPr>
            <w:tcW w:w="624" w:type="dxa"/>
            <w:tcBorders>
              <w:top w:val="single" w:sz="12" w:space="0" w:color="auto"/>
            </w:tcBorders>
            <w:shd w:val="clear" w:color="auto" w:fill="auto"/>
          </w:tcPr>
          <w:p w:rsidR="00300522" w:rsidRPr="00802D77" w:rsidRDefault="00300522" w:rsidP="00300522">
            <w:pPr>
              <w:pStyle w:val="Tabletext"/>
            </w:pPr>
            <w:r w:rsidRPr="00802D77">
              <w:t>1</w:t>
            </w:r>
          </w:p>
        </w:tc>
        <w:tc>
          <w:tcPr>
            <w:tcW w:w="1502" w:type="dxa"/>
            <w:tcBorders>
              <w:top w:val="single" w:sz="12" w:space="0" w:color="auto"/>
            </w:tcBorders>
            <w:shd w:val="clear" w:color="auto" w:fill="auto"/>
          </w:tcPr>
          <w:p w:rsidR="00300522" w:rsidRPr="00802D77" w:rsidRDefault="00300522" w:rsidP="00300522">
            <w:pPr>
              <w:pStyle w:val="Tabletext"/>
            </w:pPr>
            <w:r w:rsidRPr="00802D77">
              <w:t>Export of goods—general</w:t>
            </w:r>
          </w:p>
        </w:tc>
        <w:tc>
          <w:tcPr>
            <w:tcW w:w="4962" w:type="dxa"/>
            <w:tcBorders>
              <w:top w:val="single" w:sz="12" w:space="0" w:color="auto"/>
            </w:tcBorders>
            <w:shd w:val="clear" w:color="auto" w:fill="auto"/>
          </w:tcPr>
          <w:p w:rsidR="00300522" w:rsidRPr="00802D77" w:rsidRDefault="00300522" w:rsidP="00300522">
            <w:pPr>
              <w:pStyle w:val="Tabletext"/>
            </w:pPr>
            <w:r w:rsidRPr="00802D77">
              <w:t xml:space="preserve">a supply of goods, but only if the supplier exports them from </w:t>
            </w:r>
            <w:r w:rsidR="00440100" w:rsidRPr="00802D77">
              <w:t>the indirect tax zone</w:t>
            </w:r>
            <w:r w:rsidRPr="00802D77">
              <w:t xml:space="preserve"> before, or within 60 days (or such further period as the Commissioner allows) after:</w:t>
            </w:r>
          </w:p>
          <w:p w:rsidR="00300522" w:rsidRPr="00802D77" w:rsidRDefault="00300522" w:rsidP="001805CE">
            <w:pPr>
              <w:pStyle w:val="Tablea"/>
            </w:pPr>
            <w:r w:rsidRPr="00802D77">
              <w:t>(a</w:t>
            </w:r>
            <w:r w:rsidR="00A53099" w:rsidRPr="00802D77">
              <w:t xml:space="preserve">) </w:t>
            </w:r>
            <w:r w:rsidRPr="00802D77">
              <w:t xml:space="preserve">the day on which the supplier receives any of the </w:t>
            </w:r>
            <w:r w:rsidR="00802D77" w:rsidRPr="00802D77">
              <w:rPr>
                <w:position w:val="6"/>
                <w:sz w:val="16"/>
                <w:szCs w:val="16"/>
              </w:rPr>
              <w:t>*</w:t>
            </w:r>
            <w:r w:rsidRPr="00802D77">
              <w:t>consideration for the supply; or</w:t>
            </w:r>
          </w:p>
          <w:p w:rsidR="00300522" w:rsidRPr="00802D77" w:rsidRDefault="00300522" w:rsidP="001805CE">
            <w:pPr>
              <w:pStyle w:val="Tablea"/>
            </w:pPr>
            <w:r w:rsidRPr="00802D77">
              <w:t>(b</w:t>
            </w:r>
            <w:r w:rsidR="00A53099" w:rsidRPr="00802D77">
              <w:t xml:space="preserve">) </w:t>
            </w:r>
            <w:r w:rsidRPr="00802D77">
              <w:t xml:space="preserve">if, on an earlier day, the supplier gives an </w:t>
            </w:r>
            <w:r w:rsidR="00802D77" w:rsidRPr="00802D77">
              <w:rPr>
                <w:position w:val="6"/>
                <w:sz w:val="16"/>
                <w:szCs w:val="16"/>
              </w:rPr>
              <w:t>*</w:t>
            </w:r>
            <w:r w:rsidRPr="00802D77">
              <w:t>invoice for the supply—the day on which the supplier gives the invoice.</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2</w:t>
            </w:r>
          </w:p>
        </w:tc>
        <w:tc>
          <w:tcPr>
            <w:tcW w:w="1502" w:type="dxa"/>
            <w:shd w:val="clear" w:color="auto" w:fill="auto"/>
          </w:tcPr>
          <w:p w:rsidR="00300522" w:rsidRPr="00802D77" w:rsidRDefault="00300522" w:rsidP="00300522">
            <w:pPr>
              <w:pStyle w:val="Tabletext"/>
            </w:pPr>
            <w:r w:rsidRPr="00802D77">
              <w:t>Export of goods—supplies paid for by instalments</w:t>
            </w:r>
          </w:p>
        </w:tc>
        <w:tc>
          <w:tcPr>
            <w:tcW w:w="4962" w:type="dxa"/>
            <w:shd w:val="clear" w:color="auto" w:fill="auto"/>
          </w:tcPr>
          <w:p w:rsidR="00300522" w:rsidRPr="00802D77" w:rsidRDefault="00300522" w:rsidP="00300522">
            <w:pPr>
              <w:pStyle w:val="Tabletext"/>
            </w:pPr>
            <w:r w:rsidRPr="00802D77">
              <w:t xml:space="preserve">a supply of goods for which the </w:t>
            </w:r>
            <w:r w:rsidR="00802D77" w:rsidRPr="00802D77">
              <w:rPr>
                <w:position w:val="6"/>
                <w:sz w:val="16"/>
                <w:szCs w:val="16"/>
              </w:rPr>
              <w:t>*</w:t>
            </w:r>
            <w:r w:rsidRPr="00802D77">
              <w:t xml:space="preserve">consideration is provided in instalments under a contract that requires the goods to be exported, but only if the supplier exports them from </w:t>
            </w:r>
            <w:r w:rsidR="00440100" w:rsidRPr="00802D77">
              <w:t>the indirect tax zone</w:t>
            </w:r>
            <w:r w:rsidRPr="00802D77">
              <w:t xml:space="preserve"> before, or within 60 days (or such further period as the Commissioner allows) after:</w:t>
            </w:r>
          </w:p>
          <w:p w:rsidR="00300522" w:rsidRPr="00802D77" w:rsidRDefault="00300522" w:rsidP="001805CE">
            <w:pPr>
              <w:pStyle w:val="Tablea"/>
            </w:pPr>
            <w:r w:rsidRPr="00802D77">
              <w:t>(a</w:t>
            </w:r>
            <w:r w:rsidR="00A53099" w:rsidRPr="00802D77">
              <w:t xml:space="preserve">) </w:t>
            </w:r>
            <w:r w:rsidRPr="00802D77">
              <w:t>the day on which the supplier receives any of the final instalment of the consideration for the supply; or</w:t>
            </w:r>
          </w:p>
          <w:p w:rsidR="00300522" w:rsidRPr="00802D77" w:rsidRDefault="00300522" w:rsidP="001805CE">
            <w:pPr>
              <w:pStyle w:val="Tablea"/>
            </w:pPr>
            <w:r w:rsidRPr="00802D77">
              <w:t>(b</w:t>
            </w:r>
            <w:r w:rsidR="00A53099" w:rsidRPr="00802D77">
              <w:t xml:space="preserve">) </w:t>
            </w:r>
            <w:r w:rsidRPr="00802D77">
              <w:t xml:space="preserve">if, on an earlier day, the supplier gives an </w:t>
            </w:r>
            <w:r w:rsidR="00802D77" w:rsidRPr="00802D77">
              <w:rPr>
                <w:position w:val="6"/>
                <w:sz w:val="16"/>
                <w:szCs w:val="16"/>
              </w:rPr>
              <w:t>*</w:t>
            </w:r>
            <w:r w:rsidRPr="00802D77">
              <w:t>invoice for that final instalment—the day on which the supplier gives the invoice.</w:t>
            </w:r>
          </w:p>
        </w:tc>
      </w:tr>
      <w:tr w:rsidR="00A3312B" w:rsidRPr="00802D77" w:rsidTr="00EA3631">
        <w:tblPrEx>
          <w:tblCellMar>
            <w:left w:w="107" w:type="dxa"/>
            <w:right w:w="107" w:type="dxa"/>
          </w:tblCellMar>
        </w:tblPrEx>
        <w:tc>
          <w:tcPr>
            <w:tcW w:w="624" w:type="dxa"/>
            <w:tcBorders>
              <w:bottom w:val="single" w:sz="4" w:space="0" w:color="auto"/>
            </w:tcBorders>
            <w:shd w:val="clear" w:color="auto" w:fill="auto"/>
          </w:tcPr>
          <w:p w:rsidR="00A3312B" w:rsidRPr="00802D77" w:rsidRDefault="00A3312B" w:rsidP="00A3312B">
            <w:pPr>
              <w:pStyle w:val="Tabletext"/>
            </w:pPr>
            <w:r w:rsidRPr="00802D77">
              <w:t>2A</w:t>
            </w:r>
          </w:p>
        </w:tc>
        <w:tc>
          <w:tcPr>
            <w:tcW w:w="1502" w:type="dxa"/>
            <w:tcBorders>
              <w:bottom w:val="single" w:sz="4" w:space="0" w:color="auto"/>
            </w:tcBorders>
            <w:shd w:val="clear" w:color="auto" w:fill="auto"/>
          </w:tcPr>
          <w:p w:rsidR="00A3312B" w:rsidRPr="00802D77" w:rsidRDefault="00A3312B" w:rsidP="00A3312B">
            <w:pPr>
              <w:pStyle w:val="Tabletext"/>
            </w:pPr>
            <w:r w:rsidRPr="00802D77">
              <w:t>Export of goods—supplies to associates without consideration</w:t>
            </w:r>
          </w:p>
        </w:tc>
        <w:tc>
          <w:tcPr>
            <w:tcW w:w="4962" w:type="dxa"/>
            <w:tcBorders>
              <w:bottom w:val="single" w:sz="4" w:space="0" w:color="auto"/>
            </w:tcBorders>
            <w:shd w:val="clear" w:color="auto" w:fill="auto"/>
          </w:tcPr>
          <w:p w:rsidR="00A3312B" w:rsidRPr="00802D77" w:rsidRDefault="00A3312B" w:rsidP="00A3312B">
            <w:pPr>
              <w:pStyle w:val="Tabletext"/>
            </w:pPr>
            <w:r w:rsidRPr="00802D77">
              <w:t xml:space="preserve">a supply of goods without </w:t>
            </w:r>
            <w:r w:rsidR="00802D77" w:rsidRPr="00802D77">
              <w:rPr>
                <w:position w:val="6"/>
                <w:sz w:val="16"/>
              </w:rPr>
              <w:t>*</w:t>
            </w:r>
            <w:r w:rsidRPr="00802D77">
              <w:t xml:space="preserve">consideration to an </w:t>
            </w:r>
            <w:r w:rsidR="00802D77" w:rsidRPr="00802D77">
              <w:rPr>
                <w:position w:val="6"/>
                <w:sz w:val="16"/>
              </w:rPr>
              <w:t>*</w:t>
            </w:r>
            <w:r w:rsidRPr="00802D77">
              <w:t xml:space="preserve">associate of the supplier, but only if the supplier exports them from </w:t>
            </w:r>
            <w:r w:rsidR="00440100" w:rsidRPr="00802D77">
              <w:t>the indirect tax zone</w:t>
            </w:r>
            <w:r w:rsidRPr="00802D77">
              <w:t>.</w:t>
            </w:r>
          </w:p>
        </w:tc>
      </w:tr>
      <w:tr w:rsidR="00300522" w:rsidRPr="00802D77" w:rsidTr="002671D9">
        <w:tblPrEx>
          <w:tblCellMar>
            <w:left w:w="107" w:type="dxa"/>
            <w:right w:w="107" w:type="dxa"/>
          </w:tblCellMar>
        </w:tblPrEx>
        <w:tc>
          <w:tcPr>
            <w:tcW w:w="624" w:type="dxa"/>
            <w:tcBorders>
              <w:bottom w:val="single" w:sz="4" w:space="0" w:color="auto"/>
            </w:tcBorders>
            <w:shd w:val="clear" w:color="auto" w:fill="auto"/>
          </w:tcPr>
          <w:p w:rsidR="00300522" w:rsidRPr="00802D77" w:rsidRDefault="00300522" w:rsidP="00300522">
            <w:pPr>
              <w:pStyle w:val="Tabletext"/>
            </w:pPr>
            <w:bookmarkStart w:id="272" w:name="CU_6230638"/>
            <w:bookmarkStart w:id="273" w:name="CU_6231211"/>
            <w:bookmarkStart w:id="274" w:name="CU_6231450"/>
            <w:bookmarkEnd w:id="272"/>
            <w:bookmarkEnd w:id="273"/>
            <w:bookmarkEnd w:id="274"/>
            <w:r w:rsidRPr="00802D77">
              <w:t>3</w:t>
            </w:r>
          </w:p>
        </w:tc>
        <w:tc>
          <w:tcPr>
            <w:tcW w:w="1502" w:type="dxa"/>
            <w:tcBorders>
              <w:bottom w:val="single" w:sz="4" w:space="0" w:color="auto"/>
            </w:tcBorders>
            <w:shd w:val="clear" w:color="auto" w:fill="auto"/>
          </w:tcPr>
          <w:p w:rsidR="00300522" w:rsidRPr="00802D77" w:rsidRDefault="00300522" w:rsidP="00300522">
            <w:pPr>
              <w:pStyle w:val="Tabletext"/>
            </w:pPr>
            <w:r w:rsidRPr="00802D77">
              <w:t>Export of aircraft or ships</w:t>
            </w:r>
          </w:p>
        </w:tc>
        <w:tc>
          <w:tcPr>
            <w:tcW w:w="4962" w:type="dxa"/>
            <w:tcBorders>
              <w:bottom w:val="single" w:sz="4" w:space="0" w:color="auto"/>
            </w:tcBorders>
            <w:shd w:val="clear" w:color="auto" w:fill="auto"/>
          </w:tcPr>
          <w:p w:rsidR="00300522" w:rsidRPr="00802D77" w:rsidRDefault="00300522" w:rsidP="00300522">
            <w:pPr>
              <w:pStyle w:val="Tabletext"/>
            </w:pPr>
            <w:r w:rsidRPr="00802D77">
              <w:t xml:space="preserve">a supply of an aircraft or </w:t>
            </w:r>
            <w:r w:rsidR="00802D77" w:rsidRPr="00802D77">
              <w:rPr>
                <w:position w:val="6"/>
                <w:sz w:val="16"/>
                <w:szCs w:val="16"/>
              </w:rPr>
              <w:t>*</w:t>
            </w:r>
            <w:r w:rsidRPr="00802D77">
              <w:t xml:space="preserve">ship, but only if the recipient of the aircraft or ship exports it from </w:t>
            </w:r>
            <w:r w:rsidR="00440100" w:rsidRPr="00802D77">
              <w:t>the indirect tax zone</w:t>
            </w:r>
            <w:r w:rsidRPr="00802D77">
              <w:t xml:space="preserve"> under its own power within 60 days (or such further period as the Commissioner allows) after taking physical possession of it.</w:t>
            </w:r>
          </w:p>
        </w:tc>
      </w:tr>
      <w:tr w:rsidR="00300522" w:rsidRPr="00802D77"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802D77" w:rsidRDefault="00300522" w:rsidP="00300522">
            <w:pPr>
              <w:pStyle w:val="Tabletext"/>
            </w:pPr>
            <w:r w:rsidRPr="00802D77">
              <w:t>4</w:t>
            </w:r>
          </w:p>
        </w:tc>
        <w:tc>
          <w:tcPr>
            <w:tcW w:w="1502" w:type="dxa"/>
            <w:tcBorders>
              <w:top w:val="single" w:sz="4" w:space="0" w:color="auto"/>
              <w:bottom w:val="single" w:sz="4" w:space="0" w:color="auto"/>
            </w:tcBorders>
            <w:shd w:val="clear" w:color="auto" w:fill="auto"/>
          </w:tcPr>
          <w:p w:rsidR="00300522" w:rsidRPr="00802D77" w:rsidRDefault="00300522" w:rsidP="00300522">
            <w:pPr>
              <w:pStyle w:val="Tabletext"/>
            </w:pPr>
            <w:r w:rsidRPr="00802D77">
              <w:t>Export of aircraft or ships—paid for by instalments</w:t>
            </w:r>
          </w:p>
        </w:tc>
        <w:tc>
          <w:tcPr>
            <w:tcW w:w="4962" w:type="dxa"/>
            <w:tcBorders>
              <w:top w:val="single" w:sz="4" w:space="0" w:color="auto"/>
              <w:bottom w:val="single" w:sz="4" w:space="0" w:color="auto"/>
            </w:tcBorders>
            <w:shd w:val="clear" w:color="auto" w:fill="auto"/>
          </w:tcPr>
          <w:p w:rsidR="00300522" w:rsidRPr="00802D77" w:rsidRDefault="00300522" w:rsidP="00300522">
            <w:pPr>
              <w:pStyle w:val="Tabletext"/>
            </w:pPr>
            <w:r w:rsidRPr="00802D77">
              <w:t xml:space="preserve">a supply of an aircraft or </w:t>
            </w:r>
            <w:r w:rsidR="00802D77" w:rsidRPr="00802D77">
              <w:rPr>
                <w:position w:val="6"/>
                <w:sz w:val="16"/>
                <w:szCs w:val="16"/>
              </w:rPr>
              <w:t>*</w:t>
            </w:r>
            <w:r w:rsidRPr="00802D77">
              <w:t xml:space="preserve">ship for which the </w:t>
            </w:r>
            <w:r w:rsidR="00802D77" w:rsidRPr="00802D77">
              <w:rPr>
                <w:position w:val="6"/>
                <w:sz w:val="16"/>
                <w:szCs w:val="16"/>
              </w:rPr>
              <w:t>*</w:t>
            </w:r>
            <w:r w:rsidRPr="00802D77">
              <w:t xml:space="preserve">consideration is provided in instalments under a contract that requires the aircraft or ship to be exported, but only if the </w:t>
            </w:r>
            <w:r w:rsidR="00802D77" w:rsidRPr="00802D77">
              <w:rPr>
                <w:position w:val="6"/>
                <w:sz w:val="16"/>
                <w:szCs w:val="16"/>
              </w:rPr>
              <w:t>*</w:t>
            </w:r>
            <w:r w:rsidRPr="00802D77">
              <w:t xml:space="preserve">recipient exports it from </w:t>
            </w:r>
            <w:r w:rsidR="00440100" w:rsidRPr="00802D77">
              <w:t>the indirect tax zone</w:t>
            </w:r>
            <w:r w:rsidRPr="00802D77">
              <w:t xml:space="preserve"> before, or within 60 days (or such further period as the Commissioner allows) after, the earliest day on which one or more of the following occurs:</w:t>
            </w:r>
          </w:p>
          <w:p w:rsidR="00300522" w:rsidRPr="00802D77" w:rsidRDefault="00300522" w:rsidP="001805CE">
            <w:pPr>
              <w:pStyle w:val="Tablea"/>
            </w:pPr>
            <w:r w:rsidRPr="00802D77">
              <w:t>(a</w:t>
            </w:r>
            <w:r w:rsidR="00A53099" w:rsidRPr="00802D77">
              <w:t xml:space="preserve">) </w:t>
            </w:r>
            <w:r w:rsidRPr="00802D77">
              <w:t>the supplier receives any of the final instalment of the consideration for the supply;</w:t>
            </w:r>
          </w:p>
          <w:p w:rsidR="00300522" w:rsidRPr="00802D77" w:rsidRDefault="00300522" w:rsidP="001805CE">
            <w:pPr>
              <w:pStyle w:val="Tablea"/>
            </w:pPr>
            <w:r w:rsidRPr="00802D77">
              <w:t>(b</w:t>
            </w:r>
            <w:r w:rsidR="00A53099" w:rsidRPr="00802D77">
              <w:t xml:space="preserve">) </w:t>
            </w:r>
            <w:r w:rsidRPr="00802D77">
              <w:t xml:space="preserve">the supplier gives an </w:t>
            </w:r>
            <w:r w:rsidR="00802D77" w:rsidRPr="00802D77">
              <w:rPr>
                <w:position w:val="6"/>
                <w:sz w:val="16"/>
                <w:szCs w:val="16"/>
              </w:rPr>
              <w:t>*</w:t>
            </w:r>
            <w:r w:rsidRPr="00802D77">
              <w:t>invoice for that final instalment;</w:t>
            </w:r>
          </w:p>
          <w:p w:rsidR="00300522" w:rsidRPr="00802D77" w:rsidRDefault="00300522" w:rsidP="001805CE">
            <w:pPr>
              <w:pStyle w:val="Tablea"/>
            </w:pPr>
            <w:r w:rsidRPr="00802D77">
              <w:t>(c</w:t>
            </w:r>
            <w:r w:rsidR="00A53099" w:rsidRPr="00802D77">
              <w:t xml:space="preserve">) </w:t>
            </w:r>
            <w:r w:rsidRPr="00802D77">
              <w:t>the supplier delivers the aircraft or ship to the recipient or (at the recipient’s request) to another person.</w:t>
            </w:r>
          </w:p>
        </w:tc>
      </w:tr>
      <w:tr w:rsidR="009A27DE" w:rsidRPr="00802D77" w:rsidTr="00E6045B">
        <w:tblPrEx>
          <w:tblCellMar>
            <w:left w:w="107" w:type="dxa"/>
            <w:right w:w="107" w:type="dxa"/>
          </w:tblCellMar>
        </w:tblPrEx>
        <w:tc>
          <w:tcPr>
            <w:tcW w:w="624" w:type="dxa"/>
            <w:tcBorders>
              <w:bottom w:val="single" w:sz="4" w:space="0" w:color="auto"/>
            </w:tcBorders>
            <w:shd w:val="clear" w:color="auto" w:fill="auto"/>
          </w:tcPr>
          <w:p w:rsidR="009A27DE" w:rsidRPr="00802D77" w:rsidRDefault="009A27DE" w:rsidP="00305CC6">
            <w:pPr>
              <w:pStyle w:val="Tabletext"/>
            </w:pPr>
            <w:bookmarkStart w:id="275" w:name="CU_8232399"/>
            <w:bookmarkEnd w:id="275"/>
            <w:r w:rsidRPr="00802D77">
              <w:t>4A</w:t>
            </w:r>
          </w:p>
        </w:tc>
        <w:tc>
          <w:tcPr>
            <w:tcW w:w="1502" w:type="dxa"/>
            <w:tcBorders>
              <w:bottom w:val="single" w:sz="4" w:space="0" w:color="auto"/>
            </w:tcBorders>
            <w:shd w:val="clear" w:color="auto" w:fill="auto"/>
          </w:tcPr>
          <w:p w:rsidR="009A27DE" w:rsidRPr="00802D77" w:rsidRDefault="009A27DE" w:rsidP="00305CC6">
            <w:pPr>
              <w:pStyle w:val="Tabletext"/>
            </w:pPr>
            <w:r w:rsidRPr="00802D77">
              <w:t>Export of new recreational boats</w:t>
            </w:r>
          </w:p>
        </w:tc>
        <w:tc>
          <w:tcPr>
            <w:tcW w:w="4962" w:type="dxa"/>
            <w:tcBorders>
              <w:bottom w:val="single" w:sz="4" w:space="0" w:color="auto"/>
            </w:tcBorders>
            <w:shd w:val="clear" w:color="auto" w:fill="auto"/>
          </w:tcPr>
          <w:p w:rsidR="009A27DE" w:rsidRPr="00802D77" w:rsidRDefault="009A27DE" w:rsidP="00305CC6">
            <w:pPr>
              <w:pStyle w:val="Tabletext"/>
            </w:pPr>
            <w:r w:rsidRPr="00802D77">
              <w:t xml:space="preserve">a supply of a </w:t>
            </w:r>
            <w:r w:rsidR="00802D77" w:rsidRPr="00802D77">
              <w:rPr>
                <w:position w:val="6"/>
                <w:sz w:val="16"/>
              </w:rPr>
              <w:t>*</w:t>
            </w:r>
            <w:r w:rsidRPr="00802D77">
              <w:t>ship, but only if:</w:t>
            </w:r>
          </w:p>
          <w:p w:rsidR="009A27DE" w:rsidRPr="00802D77" w:rsidRDefault="009A27DE" w:rsidP="00305CC6">
            <w:pPr>
              <w:pStyle w:val="Tablea"/>
            </w:pPr>
            <w:r w:rsidRPr="00802D77">
              <w:t xml:space="preserve">(a) the ship is a </w:t>
            </w:r>
            <w:r w:rsidR="00802D77" w:rsidRPr="00802D77">
              <w:rPr>
                <w:position w:val="6"/>
                <w:sz w:val="16"/>
              </w:rPr>
              <w:t>*</w:t>
            </w:r>
            <w:r w:rsidRPr="00802D77">
              <w:t xml:space="preserve">new recreational boat on the earliest day (the </w:t>
            </w:r>
            <w:r w:rsidRPr="00802D77">
              <w:rPr>
                <w:b/>
                <w:i/>
              </w:rPr>
              <w:t>receipt day</w:t>
            </w:r>
            <w:r w:rsidRPr="00802D77">
              <w:t>) on which one or more of the following occurs:</w:t>
            </w:r>
          </w:p>
          <w:p w:rsidR="009A27DE" w:rsidRPr="00802D77" w:rsidRDefault="009A27DE" w:rsidP="00305CC6">
            <w:pPr>
              <w:pStyle w:val="Tablei"/>
            </w:pPr>
            <w:r w:rsidRPr="00802D77">
              <w:t xml:space="preserve">(i) the </w:t>
            </w:r>
            <w:r w:rsidR="00802D77" w:rsidRPr="00802D77">
              <w:rPr>
                <w:position w:val="6"/>
                <w:sz w:val="16"/>
              </w:rPr>
              <w:t>*</w:t>
            </w:r>
            <w:r w:rsidRPr="00802D77">
              <w:t>recipient takes physical possession of the ship;</w:t>
            </w:r>
          </w:p>
          <w:p w:rsidR="009A27DE" w:rsidRPr="00802D77" w:rsidRDefault="009A27DE" w:rsidP="00305CC6">
            <w:pPr>
              <w:pStyle w:val="Tablei"/>
            </w:pPr>
            <w:r w:rsidRPr="00802D77">
              <w:t xml:space="preserve">(ii) if </w:t>
            </w:r>
            <w:r w:rsidR="00802D77" w:rsidRPr="00802D77">
              <w:rPr>
                <w:position w:val="6"/>
                <w:sz w:val="16"/>
                <w:szCs w:val="16"/>
              </w:rPr>
              <w:t>*</w:t>
            </w:r>
            <w:r w:rsidRPr="00802D77">
              <w:t>consideration for the supply is provided in instalments under a contract that requires the ship to be exported—the supplier receives any of the final instalment;</w:t>
            </w:r>
          </w:p>
          <w:p w:rsidR="009A27DE" w:rsidRPr="00802D77" w:rsidRDefault="009A27DE" w:rsidP="00305CC6">
            <w:pPr>
              <w:pStyle w:val="Tablei"/>
            </w:pPr>
            <w:r w:rsidRPr="00802D77">
              <w:t xml:space="preserve">(iii) if consideration for the supply is provided in instalments under a contract that requires the ship to be exported—the supplier gives an </w:t>
            </w:r>
            <w:r w:rsidR="00802D77" w:rsidRPr="00802D77">
              <w:rPr>
                <w:position w:val="6"/>
                <w:sz w:val="16"/>
              </w:rPr>
              <w:t>*</w:t>
            </w:r>
            <w:r w:rsidRPr="00802D77">
              <w:t>invoice for the final instalment; and</w:t>
            </w:r>
          </w:p>
          <w:p w:rsidR="009A27DE" w:rsidRPr="00802D77" w:rsidRDefault="009A27DE" w:rsidP="00305CC6">
            <w:pPr>
              <w:pStyle w:val="Tablea"/>
            </w:pPr>
            <w:r w:rsidRPr="00802D77">
              <w:t>(b</w:t>
            </w:r>
            <w:r w:rsidR="00A53099" w:rsidRPr="00802D77">
              <w:t xml:space="preserve">) </w:t>
            </w:r>
            <w:r w:rsidRPr="00802D77">
              <w:t xml:space="preserve">the supplier or recipient exports the ship from </w:t>
            </w:r>
            <w:r w:rsidR="00440100" w:rsidRPr="00802D77">
              <w:t>the indirect tax zone</w:t>
            </w:r>
            <w:r w:rsidRPr="00802D77">
              <w:t xml:space="preserve"> within 12 months (or such further period as the Commissioner allows) after the receipt day; and</w:t>
            </w:r>
          </w:p>
          <w:p w:rsidR="009A27DE" w:rsidRPr="00802D77" w:rsidRDefault="009A27DE" w:rsidP="00305CC6">
            <w:pPr>
              <w:pStyle w:val="Tablea"/>
            </w:pPr>
            <w:r w:rsidRPr="00802D77">
              <w:t>(c</w:t>
            </w:r>
            <w:r w:rsidR="00A53099" w:rsidRPr="00802D77">
              <w:t xml:space="preserve">) </w:t>
            </w:r>
            <w:r w:rsidR="00802D77">
              <w:t>subsection (</w:t>
            </w:r>
            <w:r w:rsidRPr="00802D77">
              <w:t>6) does not apply at any time during the period:</w:t>
            </w:r>
          </w:p>
          <w:p w:rsidR="009A27DE" w:rsidRPr="00802D77" w:rsidRDefault="009A27DE" w:rsidP="00305CC6">
            <w:pPr>
              <w:pStyle w:val="Tablei"/>
            </w:pPr>
            <w:r w:rsidRPr="00802D77">
              <w:t>(i) starting on the receipt day; and</w:t>
            </w:r>
          </w:p>
          <w:p w:rsidR="009A27DE" w:rsidRPr="00802D77" w:rsidRDefault="009A27DE" w:rsidP="00305CC6">
            <w:pPr>
              <w:pStyle w:val="Tablei"/>
            </w:pPr>
            <w:r w:rsidRPr="00802D77">
              <w:t>(ii) ending when the supplier or recipient exports the ship.</w:t>
            </w:r>
          </w:p>
        </w:tc>
      </w:tr>
      <w:tr w:rsidR="00300522" w:rsidRPr="00802D77"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802D77" w:rsidRDefault="00300522" w:rsidP="00300522">
            <w:pPr>
              <w:pStyle w:val="Tabletext"/>
            </w:pPr>
            <w:bookmarkStart w:id="276" w:name="CU_9232514"/>
            <w:bookmarkStart w:id="277" w:name="CU_9233087"/>
            <w:bookmarkEnd w:id="276"/>
            <w:bookmarkEnd w:id="277"/>
            <w:r w:rsidRPr="00802D77">
              <w:t>5</w:t>
            </w:r>
          </w:p>
        </w:tc>
        <w:tc>
          <w:tcPr>
            <w:tcW w:w="1502" w:type="dxa"/>
            <w:tcBorders>
              <w:bottom w:val="single" w:sz="4" w:space="0" w:color="auto"/>
            </w:tcBorders>
            <w:shd w:val="clear" w:color="auto" w:fill="auto"/>
          </w:tcPr>
          <w:p w:rsidR="00300522" w:rsidRPr="00802D77" w:rsidRDefault="00300522" w:rsidP="00300522">
            <w:pPr>
              <w:pStyle w:val="Tabletext"/>
            </w:pPr>
            <w:r w:rsidRPr="00802D77">
              <w:t>Export of goods that are to be consumed on international flights or voyages</w:t>
            </w:r>
          </w:p>
        </w:tc>
        <w:tc>
          <w:tcPr>
            <w:tcW w:w="4962" w:type="dxa"/>
            <w:tcBorders>
              <w:bottom w:val="single" w:sz="4" w:space="0" w:color="auto"/>
            </w:tcBorders>
            <w:shd w:val="clear" w:color="auto" w:fill="auto"/>
          </w:tcPr>
          <w:p w:rsidR="00300522" w:rsidRPr="00802D77" w:rsidRDefault="00300522" w:rsidP="00300522">
            <w:pPr>
              <w:pStyle w:val="Tabletext"/>
            </w:pPr>
            <w:r w:rsidRPr="00802D77">
              <w:t>a supply of:</w:t>
            </w:r>
          </w:p>
          <w:p w:rsidR="00300522" w:rsidRPr="00802D77" w:rsidRDefault="00300522" w:rsidP="001805CE">
            <w:pPr>
              <w:pStyle w:val="Tablea"/>
            </w:pPr>
            <w:r w:rsidRPr="00802D77">
              <w:t>(a</w:t>
            </w:r>
            <w:r w:rsidR="00A53099" w:rsidRPr="00802D77">
              <w:t xml:space="preserve">) </w:t>
            </w:r>
            <w:r w:rsidR="00802D77" w:rsidRPr="00802D77">
              <w:rPr>
                <w:position w:val="6"/>
                <w:sz w:val="16"/>
                <w:szCs w:val="16"/>
              </w:rPr>
              <w:t>*</w:t>
            </w:r>
            <w:r w:rsidRPr="00802D77">
              <w:t xml:space="preserve">aircraft’s stores, or spare parts, for use, consumption or sale on an aircraft on a flight that has a destination outside </w:t>
            </w:r>
            <w:r w:rsidR="00440100" w:rsidRPr="00802D77">
              <w:t>the indirect tax zone</w:t>
            </w:r>
            <w:r w:rsidRPr="00802D77">
              <w:t>; or</w:t>
            </w:r>
          </w:p>
          <w:p w:rsidR="00300522" w:rsidRPr="00802D77" w:rsidRDefault="00300522" w:rsidP="001805CE">
            <w:pPr>
              <w:pStyle w:val="Tablea"/>
            </w:pPr>
            <w:r w:rsidRPr="00802D77">
              <w:t>(b</w:t>
            </w:r>
            <w:r w:rsidR="00A53099" w:rsidRPr="00802D77">
              <w:t xml:space="preserve">) </w:t>
            </w:r>
            <w:r w:rsidR="00802D77" w:rsidRPr="00802D77">
              <w:rPr>
                <w:position w:val="6"/>
                <w:sz w:val="16"/>
                <w:szCs w:val="16"/>
              </w:rPr>
              <w:t>*</w:t>
            </w:r>
            <w:r w:rsidRPr="00802D77">
              <w:t xml:space="preserve">ship’s stores, or spare parts, for use, consumption or sale on a </w:t>
            </w:r>
            <w:r w:rsidR="00802D77" w:rsidRPr="00802D77">
              <w:rPr>
                <w:position w:val="6"/>
                <w:sz w:val="16"/>
                <w:szCs w:val="16"/>
              </w:rPr>
              <w:t>*</w:t>
            </w:r>
            <w:r w:rsidRPr="00802D77">
              <w:t xml:space="preserve">ship on a voyage that has a destination outside </w:t>
            </w:r>
            <w:r w:rsidR="00440100" w:rsidRPr="00802D77">
              <w:t>the indirect tax zone</w:t>
            </w:r>
            <w:r w:rsidRPr="00802D77">
              <w:t>;</w:t>
            </w:r>
          </w:p>
          <w:p w:rsidR="00300522" w:rsidRPr="00802D77" w:rsidRDefault="00300522" w:rsidP="001805CE">
            <w:pPr>
              <w:pStyle w:val="Tabletext"/>
            </w:pPr>
            <w:r w:rsidRPr="00802D77">
              <w:t xml:space="preserve">whether or not part of the flight or voyage involves a journey between places in </w:t>
            </w:r>
            <w:r w:rsidR="00440100" w:rsidRPr="00802D77">
              <w:t>the indirect tax zone</w:t>
            </w:r>
            <w:r w:rsidRPr="00802D77">
              <w:t>.</w:t>
            </w:r>
          </w:p>
        </w:tc>
      </w:tr>
      <w:tr w:rsidR="00300522" w:rsidRPr="00802D77"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802D77" w:rsidRDefault="00300522" w:rsidP="00300522">
            <w:pPr>
              <w:pStyle w:val="Tabletext"/>
            </w:pPr>
            <w:r w:rsidRPr="00802D77">
              <w:t>6</w:t>
            </w:r>
          </w:p>
        </w:tc>
        <w:tc>
          <w:tcPr>
            <w:tcW w:w="1502" w:type="dxa"/>
            <w:tcBorders>
              <w:top w:val="single" w:sz="4" w:space="0" w:color="auto"/>
              <w:bottom w:val="single" w:sz="4" w:space="0" w:color="auto"/>
            </w:tcBorders>
            <w:shd w:val="clear" w:color="auto" w:fill="auto"/>
          </w:tcPr>
          <w:p w:rsidR="00300522" w:rsidRPr="00802D77" w:rsidRDefault="00300522" w:rsidP="00300522">
            <w:pPr>
              <w:pStyle w:val="Tabletext"/>
            </w:pPr>
            <w:r w:rsidRPr="00802D77">
              <w:t>Export of goods used to repair etc. imported goods</w:t>
            </w:r>
          </w:p>
        </w:tc>
        <w:tc>
          <w:tcPr>
            <w:tcW w:w="4962" w:type="dxa"/>
            <w:tcBorders>
              <w:top w:val="single" w:sz="4" w:space="0" w:color="auto"/>
              <w:bottom w:val="single" w:sz="4" w:space="0" w:color="auto"/>
            </w:tcBorders>
            <w:shd w:val="clear" w:color="auto" w:fill="auto"/>
          </w:tcPr>
          <w:p w:rsidR="00300522" w:rsidRPr="00802D77" w:rsidRDefault="00300522" w:rsidP="00300522">
            <w:pPr>
              <w:pStyle w:val="Tabletext"/>
            </w:pPr>
            <w:r w:rsidRPr="00802D77">
              <w:t xml:space="preserve">a supply of goods in the course of repairing, renovating, modifying or treating other goods from outside </w:t>
            </w:r>
            <w:r w:rsidR="00440100" w:rsidRPr="00802D77">
              <w:t>the indirect tax zone</w:t>
            </w:r>
            <w:r w:rsidRPr="00802D77">
              <w:t xml:space="preserve"> whose destination is outside </w:t>
            </w:r>
            <w:r w:rsidR="00440100" w:rsidRPr="00802D77">
              <w:t>the indirect tax zone</w:t>
            </w:r>
            <w:r w:rsidRPr="00802D77">
              <w:t>, but only if:</w:t>
            </w:r>
          </w:p>
          <w:p w:rsidR="00300522" w:rsidRPr="00802D77" w:rsidRDefault="00300522" w:rsidP="001805CE">
            <w:pPr>
              <w:pStyle w:val="Tablea"/>
            </w:pPr>
            <w:r w:rsidRPr="00802D77">
              <w:t>(a</w:t>
            </w:r>
            <w:r w:rsidR="00A53099" w:rsidRPr="00802D77">
              <w:t xml:space="preserve">) </w:t>
            </w:r>
            <w:r w:rsidRPr="00802D77">
              <w:t>the goods are attached to, or become part of, the other goods; or</w:t>
            </w:r>
          </w:p>
          <w:p w:rsidR="00300522" w:rsidRPr="00802D77" w:rsidRDefault="00300522" w:rsidP="001805CE">
            <w:pPr>
              <w:pStyle w:val="Tablea"/>
            </w:pPr>
            <w:r w:rsidRPr="00802D77">
              <w:t>(b</w:t>
            </w:r>
            <w:r w:rsidR="00A53099" w:rsidRPr="00802D77">
              <w:t xml:space="preserve">) </w:t>
            </w:r>
            <w:r w:rsidRPr="00802D77">
              <w:t>the goods become unusable or worthless as a direct result of being used to repair, renovate, modify or treat the other goods.</w:t>
            </w:r>
          </w:p>
        </w:tc>
      </w:tr>
      <w:tr w:rsidR="00300522" w:rsidRPr="00802D77" w:rsidTr="00A53099">
        <w:tblPrEx>
          <w:tblCellMar>
            <w:left w:w="107" w:type="dxa"/>
            <w:right w:w="107" w:type="dxa"/>
          </w:tblCellMar>
        </w:tblPrEx>
        <w:tc>
          <w:tcPr>
            <w:tcW w:w="624" w:type="dxa"/>
            <w:tcBorders>
              <w:bottom w:val="single" w:sz="12" w:space="0" w:color="auto"/>
            </w:tcBorders>
            <w:shd w:val="clear" w:color="auto" w:fill="auto"/>
          </w:tcPr>
          <w:p w:rsidR="00300522" w:rsidRPr="00802D77" w:rsidRDefault="00300522" w:rsidP="00300522">
            <w:pPr>
              <w:pStyle w:val="Tabletext"/>
            </w:pPr>
            <w:r w:rsidRPr="00802D77">
              <w:t>7</w:t>
            </w:r>
          </w:p>
        </w:tc>
        <w:tc>
          <w:tcPr>
            <w:tcW w:w="1502" w:type="dxa"/>
            <w:tcBorders>
              <w:bottom w:val="single" w:sz="12" w:space="0" w:color="auto"/>
            </w:tcBorders>
            <w:shd w:val="clear" w:color="auto" w:fill="auto"/>
          </w:tcPr>
          <w:p w:rsidR="00300522" w:rsidRPr="00802D77" w:rsidRDefault="00300522" w:rsidP="00300522">
            <w:pPr>
              <w:pStyle w:val="Tabletext"/>
            </w:pPr>
            <w:r w:rsidRPr="00802D77">
              <w:t>Goods exported by travellers as accompanied baggage</w:t>
            </w:r>
          </w:p>
        </w:tc>
        <w:tc>
          <w:tcPr>
            <w:tcW w:w="4962" w:type="dxa"/>
            <w:tcBorders>
              <w:bottom w:val="single" w:sz="12" w:space="0" w:color="auto"/>
            </w:tcBorders>
            <w:shd w:val="clear" w:color="auto" w:fill="auto"/>
          </w:tcPr>
          <w:p w:rsidR="00300522" w:rsidRPr="00802D77" w:rsidRDefault="00300522" w:rsidP="00300522">
            <w:pPr>
              <w:pStyle w:val="Tabletext"/>
            </w:pPr>
            <w:r w:rsidRPr="00802D77">
              <w:t xml:space="preserve">a supply of goods to a </w:t>
            </w:r>
            <w:r w:rsidR="00802D77" w:rsidRPr="00802D77">
              <w:rPr>
                <w:position w:val="6"/>
                <w:sz w:val="16"/>
                <w:szCs w:val="16"/>
              </w:rPr>
              <w:t>*</w:t>
            </w:r>
            <w:r w:rsidRPr="00802D77">
              <w:t>relevant traveller, but only if:</w:t>
            </w:r>
          </w:p>
          <w:p w:rsidR="00300522" w:rsidRPr="00802D77" w:rsidRDefault="00300522" w:rsidP="001805CE">
            <w:pPr>
              <w:pStyle w:val="Tablea"/>
            </w:pPr>
            <w:r w:rsidRPr="00802D77">
              <w:t>(a</w:t>
            </w:r>
            <w:r w:rsidR="00A53099" w:rsidRPr="00802D77">
              <w:t xml:space="preserve">) </w:t>
            </w:r>
            <w:r w:rsidRPr="00802D77">
              <w:t>the supply is made in accordance with the rules specified in the regulations; and</w:t>
            </w:r>
          </w:p>
          <w:p w:rsidR="00300522" w:rsidRPr="00802D77" w:rsidRDefault="00300522" w:rsidP="001805CE">
            <w:pPr>
              <w:pStyle w:val="Tablea"/>
            </w:pPr>
            <w:r w:rsidRPr="00802D77">
              <w:t>(b</w:t>
            </w:r>
            <w:r w:rsidR="00A53099" w:rsidRPr="00802D77">
              <w:t xml:space="preserve">) </w:t>
            </w:r>
            <w:r w:rsidRPr="00802D77">
              <w:t>the goods are exported as accompanied baggage of the relevant traveller.</w:t>
            </w:r>
          </w:p>
        </w:tc>
      </w:tr>
    </w:tbl>
    <w:p w:rsidR="00300522" w:rsidRPr="00802D77" w:rsidRDefault="00300522" w:rsidP="00300522">
      <w:pPr>
        <w:pStyle w:val="subsection"/>
      </w:pPr>
      <w:r w:rsidRPr="00802D77">
        <w:tab/>
        <w:t>(2)</w:t>
      </w:r>
      <w:r w:rsidRPr="00802D77">
        <w:tab/>
        <w:t>However, a supply covered by any of items</w:t>
      </w:r>
      <w:r w:rsidR="00802D77">
        <w:t> </w:t>
      </w:r>
      <w:r w:rsidRPr="00802D77">
        <w:t xml:space="preserve">1 to 6 in the table in </w:t>
      </w:r>
      <w:r w:rsidR="00802D77">
        <w:t>subsection (</w:t>
      </w:r>
      <w:r w:rsidRPr="00802D77">
        <w:t xml:space="preserve">1) is </w:t>
      </w:r>
      <w:r w:rsidRPr="00802D77">
        <w:rPr>
          <w:i/>
          <w:iCs/>
        </w:rPr>
        <w:t>not</w:t>
      </w:r>
      <w:r w:rsidRPr="00802D77">
        <w:t xml:space="preserve"> GST</w:t>
      </w:r>
      <w:r w:rsidR="00802D77">
        <w:noBreakHyphen/>
      </w:r>
      <w:r w:rsidRPr="00802D77">
        <w:t xml:space="preserve">free if the supplier reimports the goods into </w:t>
      </w:r>
      <w:r w:rsidR="007E3D89" w:rsidRPr="00802D77">
        <w:t>the indirect tax zone</w:t>
      </w:r>
      <w:r w:rsidRPr="00802D77">
        <w:t>.</w:t>
      </w:r>
    </w:p>
    <w:p w:rsidR="00300522" w:rsidRPr="00802D77" w:rsidRDefault="00300522" w:rsidP="00300522">
      <w:pPr>
        <w:pStyle w:val="subsection"/>
      </w:pPr>
      <w:r w:rsidRPr="00802D77">
        <w:tab/>
        <w:t>(3)</w:t>
      </w:r>
      <w:r w:rsidRPr="00802D77">
        <w:tab/>
        <w:t>Without limiting items</w:t>
      </w:r>
      <w:r w:rsidR="00802D77">
        <w:t> </w:t>
      </w:r>
      <w:r w:rsidRPr="00802D77">
        <w:t xml:space="preserve">1 and 2 in the table in </w:t>
      </w:r>
      <w:r w:rsidR="00802D77">
        <w:t>subsection (</w:t>
      </w:r>
      <w:r w:rsidRPr="00802D77">
        <w:t xml:space="preserve">1), a supplier of goods is treated, for the purposes of those items, as having exported the goods from </w:t>
      </w:r>
      <w:r w:rsidR="007E3D89" w:rsidRPr="00802D77">
        <w:t>the indirect tax zone</w:t>
      </w:r>
      <w:r w:rsidRPr="00802D77">
        <w:t xml:space="preserve"> if:</w:t>
      </w:r>
    </w:p>
    <w:p w:rsidR="00300522" w:rsidRPr="00802D77" w:rsidRDefault="00300522" w:rsidP="00300522">
      <w:pPr>
        <w:pStyle w:val="paragraph"/>
      </w:pPr>
      <w:r w:rsidRPr="00802D77">
        <w:tab/>
        <w:t>(a)</w:t>
      </w:r>
      <w:r w:rsidRPr="00802D77">
        <w:tab/>
        <w:t xml:space="preserve">before the goods are exported, the supplier supplies them to an entity that is not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and</w:t>
      </w:r>
    </w:p>
    <w:p w:rsidR="00300522" w:rsidRPr="00802D77" w:rsidRDefault="00300522" w:rsidP="00300522">
      <w:pPr>
        <w:pStyle w:val="paragraph"/>
      </w:pPr>
      <w:r w:rsidRPr="00802D77">
        <w:tab/>
        <w:t>(b)</w:t>
      </w:r>
      <w:r w:rsidRPr="00802D77">
        <w:tab/>
        <w:t xml:space="preserve">that entity exports the goods from </w:t>
      </w:r>
      <w:r w:rsidR="007E3D89" w:rsidRPr="00802D77">
        <w:t>the indirect tax zone</w:t>
      </w:r>
      <w:r w:rsidRPr="00802D77">
        <w:t>; and</w:t>
      </w:r>
    </w:p>
    <w:p w:rsidR="00300522" w:rsidRPr="00802D77" w:rsidRDefault="00300522" w:rsidP="00300522">
      <w:pPr>
        <w:pStyle w:val="paragraph"/>
      </w:pPr>
      <w:r w:rsidRPr="00802D77">
        <w:tab/>
        <w:t>(c)</w:t>
      </w:r>
      <w:r w:rsidRPr="00802D77">
        <w:tab/>
        <w:t>the goods have been entered for export within the meaning of section</w:t>
      </w:r>
      <w:r w:rsidR="00802D77">
        <w:t> </w:t>
      </w:r>
      <w:r w:rsidRPr="00802D77">
        <w:t xml:space="preserve">113 of the </w:t>
      </w:r>
      <w:r w:rsidRPr="00802D77">
        <w:rPr>
          <w:i/>
          <w:iCs/>
        </w:rPr>
        <w:t>Customs Act 1901</w:t>
      </w:r>
      <w:r w:rsidRPr="00802D77">
        <w:t>; and</w:t>
      </w:r>
    </w:p>
    <w:p w:rsidR="00300522" w:rsidRPr="00802D77" w:rsidRDefault="00300522" w:rsidP="00300522">
      <w:pPr>
        <w:pStyle w:val="paragraph"/>
      </w:pPr>
      <w:r w:rsidRPr="00802D77">
        <w:tab/>
        <w:t>(d)</w:t>
      </w:r>
      <w:r w:rsidRPr="00802D77">
        <w:tab/>
        <w:t>since their supply to that entity, the goods have not been altered or used in any way, except to the extent (if any) necessary to prepare them for export; and</w:t>
      </w:r>
    </w:p>
    <w:p w:rsidR="00300522" w:rsidRPr="00802D77" w:rsidRDefault="00300522" w:rsidP="00300522">
      <w:pPr>
        <w:pStyle w:val="paragraph"/>
      </w:pPr>
      <w:r w:rsidRPr="00802D77">
        <w:tab/>
        <w:t>(e)</w:t>
      </w:r>
      <w:r w:rsidRPr="00802D77">
        <w:tab/>
        <w:t>the supplier has sufficient documentary evidence to show that the goods were exported</w:t>
      </w:r>
      <w:r w:rsidR="001D64C9" w:rsidRPr="00802D77">
        <w:t>; and</w:t>
      </w:r>
    </w:p>
    <w:p w:rsidR="001D64C9" w:rsidRPr="00802D77" w:rsidRDefault="001D64C9" w:rsidP="001D64C9">
      <w:pPr>
        <w:pStyle w:val="paragraph"/>
      </w:pPr>
      <w:r w:rsidRPr="00802D77">
        <w:tab/>
        <w:t>(f)</w:t>
      </w:r>
      <w:r w:rsidRPr="00802D77">
        <w:tab/>
        <w:t>if that entity is covered by paragraph</w:t>
      </w:r>
      <w:r w:rsidR="00802D77">
        <w:t> </w:t>
      </w:r>
      <w:r w:rsidRPr="00802D77">
        <w:t>168</w:t>
      </w:r>
      <w:r w:rsidR="00802D77">
        <w:noBreakHyphen/>
      </w:r>
      <w:r w:rsidRPr="00802D77">
        <w:t>5(1A)(c)—the supplier has a declaration by that entity stating that:</w:t>
      </w:r>
    </w:p>
    <w:p w:rsidR="001D64C9" w:rsidRPr="00802D77" w:rsidRDefault="001D64C9" w:rsidP="001D64C9">
      <w:pPr>
        <w:pStyle w:val="paragraphsub"/>
      </w:pPr>
      <w:r w:rsidRPr="00802D77">
        <w:tab/>
        <w:t>(i)</w:t>
      </w:r>
      <w:r w:rsidRPr="00802D77">
        <w:tab/>
        <w:t>a payment has not been sought under section</w:t>
      </w:r>
      <w:r w:rsidR="00802D77">
        <w:t> </w:t>
      </w:r>
      <w:r w:rsidRPr="00802D77">
        <w:t>168</w:t>
      </w:r>
      <w:r w:rsidR="00802D77">
        <w:noBreakHyphen/>
      </w:r>
      <w:r w:rsidRPr="00802D77">
        <w:t>5 for the supply; and</w:t>
      </w:r>
    </w:p>
    <w:p w:rsidR="001D64C9" w:rsidRPr="00802D77" w:rsidRDefault="001D64C9" w:rsidP="001D64C9">
      <w:pPr>
        <w:pStyle w:val="paragraphsub"/>
      </w:pPr>
      <w:r w:rsidRPr="00802D77">
        <w:tab/>
        <w:t>(ii)</w:t>
      </w:r>
      <w:r w:rsidRPr="00802D77">
        <w:tab/>
        <w:t xml:space="preserve">if the goods are </w:t>
      </w:r>
      <w:r w:rsidR="00802D77" w:rsidRPr="00802D77">
        <w:rPr>
          <w:position w:val="6"/>
          <w:sz w:val="16"/>
        </w:rPr>
        <w:t>*</w:t>
      </w:r>
      <w:r w:rsidR="00AF04E7" w:rsidRPr="00802D77">
        <w:t>wine</w:t>
      </w:r>
      <w:r w:rsidRPr="00802D77">
        <w:t>—a payment has not been sought under section</w:t>
      </w:r>
      <w:r w:rsidR="00802D77">
        <w:t> </w:t>
      </w:r>
      <w:r w:rsidRPr="00802D77">
        <w:t>25</w:t>
      </w:r>
      <w:r w:rsidR="00802D77">
        <w:noBreakHyphen/>
      </w:r>
      <w:r w:rsidRPr="00802D77">
        <w:t>5 of that Act for the supply.</w:t>
      </w:r>
    </w:p>
    <w:p w:rsidR="00300522" w:rsidRPr="00802D77" w:rsidRDefault="00300522" w:rsidP="00300522">
      <w:pPr>
        <w:pStyle w:val="subsection2"/>
      </w:pPr>
      <w:r w:rsidRPr="00802D77">
        <w:t xml:space="preserve">However, if the goods are reimported into </w:t>
      </w:r>
      <w:r w:rsidR="007E3D89" w:rsidRPr="00802D77">
        <w:t>the indirect tax zone</w:t>
      </w:r>
      <w:r w:rsidRPr="00802D77">
        <w:t xml:space="preserve">, the supply is </w:t>
      </w:r>
      <w:r w:rsidRPr="00802D77">
        <w:rPr>
          <w:i/>
          <w:iCs/>
        </w:rPr>
        <w:t>not</w:t>
      </w:r>
      <w:r w:rsidRPr="00802D77">
        <w:t xml:space="preserve"> GST</w:t>
      </w:r>
      <w:r w:rsidR="00802D77">
        <w:noBreakHyphen/>
      </w:r>
      <w:r w:rsidRPr="00802D77">
        <w:t xml:space="preserve">free unless the reimportation is a </w:t>
      </w:r>
      <w:r w:rsidR="00802D77" w:rsidRPr="00802D77">
        <w:rPr>
          <w:position w:val="6"/>
          <w:sz w:val="16"/>
          <w:szCs w:val="16"/>
        </w:rPr>
        <w:t>*</w:t>
      </w:r>
      <w:r w:rsidRPr="00802D77">
        <w:t>taxable importation.</w:t>
      </w:r>
    </w:p>
    <w:p w:rsidR="00627498" w:rsidRPr="00802D77" w:rsidRDefault="00627498" w:rsidP="00627498">
      <w:pPr>
        <w:pStyle w:val="notetext"/>
      </w:pPr>
      <w:r w:rsidRPr="00802D77">
        <w:t>Note:</w:t>
      </w:r>
      <w:r w:rsidRPr="00802D77">
        <w:tab/>
        <w:t>The entity will be covered by paragraph</w:t>
      </w:r>
      <w:r w:rsidR="00802D77">
        <w:t> </w:t>
      </w:r>
      <w:r w:rsidRPr="00802D77">
        <w:t>168</w:t>
      </w:r>
      <w:r w:rsidR="00802D77">
        <w:noBreakHyphen/>
      </w:r>
      <w:r w:rsidRPr="00802D77">
        <w:t>5(1A)(c) if the entity is an individual who resides in an external Territory.</w:t>
      </w:r>
    </w:p>
    <w:p w:rsidR="00A3312B" w:rsidRPr="00802D77" w:rsidRDefault="00A3312B" w:rsidP="00A3312B">
      <w:pPr>
        <w:pStyle w:val="subsection"/>
      </w:pPr>
      <w:r w:rsidRPr="00802D77">
        <w:tab/>
        <w:t>(4)</w:t>
      </w:r>
      <w:r w:rsidRPr="00802D77">
        <w:tab/>
        <w:t>Without limiting item</w:t>
      </w:r>
      <w:r w:rsidR="00802D77">
        <w:t> </w:t>
      </w:r>
      <w:r w:rsidRPr="00802D77">
        <w:t xml:space="preserve">2A in the table in </w:t>
      </w:r>
      <w:r w:rsidR="00802D77">
        <w:t>subsection (</w:t>
      </w:r>
      <w:r w:rsidRPr="00802D77">
        <w:t xml:space="preserve">1), a supplier of goods is treated, for the purposes of that item, as having exported the goods from </w:t>
      </w:r>
      <w:r w:rsidR="007E3D89" w:rsidRPr="00802D77">
        <w:t>the indirect tax zone</w:t>
      </w:r>
      <w:r w:rsidRPr="00802D77">
        <w:t xml:space="preserve"> if:</w:t>
      </w:r>
    </w:p>
    <w:p w:rsidR="00A3312B" w:rsidRPr="00802D77" w:rsidRDefault="00A3312B" w:rsidP="00A3312B">
      <w:pPr>
        <w:pStyle w:val="paragraph"/>
      </w:pPr>
      <w:r w:rsidRPr="00802D77">
        <w:tab/>
        <w:t>(a)</w:t>
      </w:r>
      <w:r w:rsidRPr="00802D77">
        <w:tab/>
        <w:t>before the goods are exported, the supplier supplies them to an entity that:</w:t>
      </w:r>
    </w:p>
    <w:p w:rsidR="00A3312B" w:rsidRPr="00802D77" w:rsidRDefault="00A3312B" w:rsidP="00A3312B">
      <w:pPr>
        <w:pStyle w:val="paragraphsub"/>
      </w:pPr>
      <w:r w:rsidRPr="00802D77">
        <w:tab/>
        <w:t>(i)</w:t>
      </w:r>
      <w:r w:rsidRPr="00802D77">
        <w:tab/>
        <w:t xml:space="preserve">is an </w:t>
      </w:r>
      <w:r w:rsidR="00802D77" w:rsidRPr="00802D77">
        <w:rPr>
          <w:position w:val="6"/>
          <w:sz w:val="16"/>
        </w:rPr>
        <w:t>*</w:t>
      </w:r>
      <w:r w:rsidRPr="00802D77">
        <w:t>associate of the supplier; and</w:t>
      </w:r>
    </w:p>
    <w:p w:rsidR="00A3312B" w:rsidRPr="00802D77" w:rsidRDefault="00A3312B" w:rsidP="00A3312B">
      <w:pPr>
        <w:pStyle w:val="paragraphsub"/>
      </w:pPr>
      <w:r w:rsidRPr="00802D77">
        <w:tab/>
        <w:t>(ii)</w:t>
      </w:r>
      <w:r w:rsidRPr="00802D77">
        <w:tab/>
        <w:t xml:space="preserve">is not </w:t>
      </w:r>
      <w:r w:rsidR="00802D77" w:rsidRPr="00802D77">
        <w:rPr>
          <w:position w:val="6"/>
          <w:sz w:val="16"/>
        </w:rPr>
        <w:t>*</w:t>
      </w:r>
      <w:r w:rsidRPr="00802D77">
        <w:t xml:space="preserve">registered or </w:t>
      </w:r>
      <w:r w:rsidR="00802D77" w:rsidRPr="00802D77">
        <w:rPr>
          <w:position w:val="6"/>
          <w:sz w:val="16"/>
        </w:rPr>
        <w:t>*</w:t>
      </w:r>
      <w:r w:rsidRPr="00802D77">
        <w:t>required to be registered; and</w:t>
      </w:r>
    </w:p>
    <w:p w:rsidR="00A3312B" w:rsidRPr="00802D77" w:rsidRDefault="00A3312B" w:rsidP="00A3312B">
      <w:pPr>
        <w:pStyle w:val="paragraph"/>
      </w:pPr>
      <w:r w:rsidRPr="00802D77">
        <w:tab/>
        <w:t>(b)</w:t>
      </w:r>
      <w:r w:rsidRPr="00802D77">
        <w:tab/>
        <w:t xml:space="preserve">the associate exports the goods from </w:t>
      </w:r>
      <w:r w:rsidR="007E3D89" w:rsidRPr="00802D77">
        <w:t>the indirect tax zone</w:t>
      </w:r>
      <w:r w:rsidRPr="00802D77">
        <w:t xml:space="preserve"> within 60 days (or such further period as the Commissioner allows) after the earlier of the following:</w:t>
      </w:r>
    </w:p>
    <w:p w:rsidR="00A3312B" w:rsidRPr="00802D77" w:rsidRDefault="00A3312B" w:rsidP="00A3312B">
      <w:pPr>
        <w:pStyle w:val="paragraphsub"/>
      </w:pPr>
      <w:r w:rsidRPr="00802D77">
        <w:tab/>
        <w:t>(i)</w:t>
      </w:r>
      <w:r w:rsidRPr="00802D77">
        <w:tab/>
        <w:t xml:space="preserve">the day the goods were delivered in </w:t>
      </w:r>
      <w:r w:rsidR="00567C16" w:rsidRPr="00802D77">
        <w:t>the indirect tax zone</w:t>
      </w:r>
      <w:r w:rsidRPr="00802D77">
        <w:t xml:space="preserve"> to the associate;</w:t>
      </w:r>
    </w:p>
    <w:p w:rsidR="00A3312B" w:rsidRPr="00802D77" w:rsidRDefault="00A3312B" w:rsidP="00A3312B">
      <w:pPr>
        <w:pStyle w:val="paragraphsub"/>
      </w:pPr>
      <w:r w:rsidRPr="00802D77">
        <w:tab/>
        <w:t>(ii)</w:t>
      </w:r>
      <w:r w:rsidRPr="00802D77">
        <w:tab/>
        <w:t xml:space="preserve">the day the goods were made available in </w:t>
      </w:r>
      <w:r w:rsidR="00567C16" w:rsidRPr="00802D77">
        <w:t>the indirect tax zone</w:t>
      </w:r>
      <w:r w:rsidRPr="00802D77">
        <w:t xml:space="preserve"> to the associate; and</w:t>
      </w:r>
    </w:p>
    <w:p w:rsidR="00A3312B" w:rsidRPr="00802D77" w:rsidRDefault="00A3312B" w:rsidP="00A3312B">
      <w:pPr>
        <w:pStyle w:val="paragraph"/>
      </w:pPr>
      <w:r w:rsidRPr="00802D77">
        <w:tab/>
        <w:t>(c)</w:t>
      </w:r>
      <w:r w:rsidRPr="00802D77">
        <w:tab/>
        <w:t>the goods have been entered for export within the meaning of section</w:t>
      </w:r>
      <w:r w:rsidR="00802D77">
        <w:t> </w:t>
      </w:r>
      <w:r w:rsidRPr="00802D77">
        <w:t xml:space="preserve">113 of the </w:t>
      </w:r>
      <w:r w:rsidRPr="00802D77">
        <w:rPr>
          <w:i/>
        </w:rPr>
        <w:t>Customs Act 1901</w:t>
      </w:r>
      <w:r w:rsidRPr="00802D77">
        <w:t>; and</w:t>
      </w:r>
    </w:p>
    <w:p w:rsidR="00A3312B" w:rsidRPr="00802D77" w:rsidRDefault="00A3312B" w:rsidP="00A3312B">
      <w:pPr>
        <w:pStyle w:val="paragraph"/>
      </w:pPr>
      <w:r w:rsidRPr="00802D77">
        <w:tab/>
        <w:t>(d)</w:t>
      </w:r>
      <w:r w:rsidRPr="00802D77">
        <w:tab/>
        <w:t>since their supply to the associate, the goods have not been altered or used in any way, except to the extent (if any) necessary to prepare them for export; and</w:t>
      </w:r>
    </w:p>
    <w:p w:rsidR="00A3312B" w:rsidRPr="00802D77" w:rsidRDefault="00A3312B" w:rsidP="00A3312B">
      <w:pPr>
        <w:pStyle w:val="paragraph"/>
      </w:pPr>
      <w:r w:rsidRPr="00802D77">
        <w:tab/>
        <w:t>(e)</w:t>
      </w:r>
      <w:r w:rsidRPr="00802D77">
        <w:tab/>
        <w:t>the supplier has sufficient documentary evidence to show that the goods were exported</w:t>
      </w:r>
      <w:r w:rsidR="001C6D07" w:rsidRPr="00802D77">
        <w:t>; and</w:t>
      </w:r>
    </w:p>
    <w:p w:rsidR="001C6D07" w:rsidRPr="00802D77" w:rsidRDefault="001C6D07" w:rsidP="001C6D07">
      <w:pPr>
        <w:pStyle w:val="paragraph"/>
      </w:pPr>
      <w:r w:rsidRPr="00802D77">
        <w:tab/>
        <w:t>(f)</w:t>
      </w:r>
      <w:r w:rsidRPr="00802D77">
        <w:tab/>
        <w:t>if the associate is covered by paragraph</w:t>
      </w:r>
      <w:r w:rsidR="00802D77">
        <w:t> </w:t>
      </w:r>
      <w:r w:rsidRPr="00802D77">
        <w:t>168</w:t>
      </w:r>
      <w:r w:rsidR="00802D77">
        <w:noBreakHyphen/>
      </w:r>
      <w:r w:rsidRPr="00802D77">
        <w:t>5(1A)(c)—the supplier has a declaration by the associate stating that:</w:t>
      </w:r>
    </w:p>
    <w:p w:rsidR="001C6D07" w:rsidRPr="00802D77" w:rsidRDefault="001C6D07" w:rsidP="001C6D07">
      <w:pPr>
        <w:pStyle w:val="paragraphsub"/>
      </w:pPr>
      <w:r w:rsidRPr="00802D77">
        <w:tab/>
        <w:t>(i)</w:t>
      </w:r>
      <w:r w:rsidRPr="00802D77">
        <w:tab/>
        <w:t>a payment has not been sought under section</w:t>
      </w:r>
      <w:r w:rsidR="00802D77">
        <w:t> </w:t>
      </w:r>
      <w:r w:rsidRPr="00802D77">
        <w:t>168</w:t>
      </w:r>
      <w:r w:rsidR="00802D77">
        <w:noBreakHyphen/>
      </w:r>
      <w:r w:rsidRPr="00802D77">
        <w:t>5 for the supply; and</w:t>
      </w:r>
    </w:p>
    <w:p w:rsidR="001C6D07" w:rsidRPr="00802D77" w:rsidRDefault="001C6D07" w:rsidP="001C6D07">
      <w:pPr>
        <w:pStyle w:val="paragraphsub"/>
      </w:pPr>
      <w:r w:rsidRPr="00802D77">
        <w:tab/>
        <w:t>(ii)</w:t>
      </w:r>
      <w:r w:rsidRPr="00802D77">
        <w:tab/>
        <w:t xml:space="preserve">if the goods are </w:t>
      </w:r>
      <w:r w:rsidR="00802D77" w:rsidRPr="00802D77">
        <w:rPr>
          <w:position w:val="6"/>
          <w:sz w:val="16"/>
        </w:rPr>
        <w:t>*</w:t>
      </w:r>
      <w:r w:rsidR="00AF04E7" w:rsidRPr="00802D77">
        <w:t>wine</w:t>
      </w:r>
      <w:r w:rsidRPr="00802D77">
        <w:t>—a payment has not been sought under section</w:t>
      </w:r>
      <w:r w:rsidR="00802D77">
        <w:t> </w:t>
      </w:r>
      <w:r w:rsidRPr="00802D77">
        <w:t>25</w:t>
      </w:r>
      <w:r w:rsidR="00802D77">
        <w:noBreakHyphen/>
      </w:r>
      <w:r w:rsidRPr="00802D77">
        <w:t>5 of that Act for the supply.</w:t>
      </w:r>
    </w:p>
    <w:p w:rsidR="00A3312B" w:rsidRPr="00802D77" w:rsidRDefault="00A3312B" w:rsidP="005E4075">
      <w:pPr>
        <w:pStyle w:val="subsection2"/>
        <w:keepNext/>
        <w:keepLines/>
      </w:pPr>
      <w:r w:rsidRPr="00802D77">
        <w:t xml:space="preserve">However, if the goods are reimported into </w:t>
      </w:r>
      <w:r w:rsidR="007E3D89" w:rsidRPr="00802D77">
        <w:t>the indirect tax zone</w:t>
      </w:r>
      <w:r w:rsidRPr="00802D77">
        <w:t xml:space="preserve">, the supply is </w:t>
      </w:r>
      <w:r w:rsidRPr="00802D77">
        <w:rPr>
          <w:i/>
        </w:rPr>
        <w:t>not</w:t>
      </w:r>
      <w:r w:rsidRPr="00802D77">
        <w:t xml:space="preserve"> GST</w:t>
      </w:r>
      <w:r w:rsidR="00802D77">
        <w:noBreakHyphen/>
      </w:r>
      <w:r w:rsidRPr="00802D77">
        <w:t xml:space="preserve">free unless the reimportation is a </w:t>
      </w:r>
      <w:r w:rsidR="00802D77" w:rsidRPr="00802D77">
        <w:rPr>
          <w:position w:val="6"/>
          <w:sz w:val="16"/>
        </w:rPr>
        <w:t>*</w:t>
      </w:r>
      <w:r w:rsidRPr="00802D77">
        <w:t>taxable importation.</w:t>
      </w:r>
    </w:p>
    <w:p w:rsidR="00CE1F9E" w:rsidRPr="00802D77" w:rsidRDefault="00CE1F9E" w:rsidP="00CE1F9E">
      <w:pPr>
        <w:pStyle w:val="notetext"/>
      </w:pPr>
      <w:r w:rsidRPr="00802D77">
        <w:t>Note:</w:t>
      </w:r>
      <w:r w:rsidRPr="00802D77">
        <w:tab/>
        <w:t>The associate will be covered by paragraph</w:t>
      </w:r>
      <w:r w:rsidR="00802D77">
        <w:t> </w:t>
      </w:r>
      <w:r w:rsidRPr="00802D77">
        <w:t>168</w:t>
      </w:r>
      <w:r w:rsidR="00802D77">
        <w:noBreakHyphen/>
      </w:r>
      <w:r w:rsidRPr="00802D77">
        <w:t>5(1A)(c) if the associate is an individual who resides in an external Territory.</w:t>
      </w:r>
    </w:p>
    <w:p w:rsidR="00D477F0" w:rsidRPr="00802D77" w:rsidRDefault="00D477F0" w:rsidP="00D477F0">
      <w:pPr>
        <w:pStyle w:val="SubsectionHead"/>
      </w:pPr>
      <w:r w:rsidRPr="00802D77">
        <w:t>Export of new recreational boats</w:t>
      </w:r>
    </w:p>
    <w:p w:rsidR="00D477F0" w:rsidRPr="00802D77" w:rsidRDefault="00D477F0" w:rsidP="00D477F0">
      <w:pPr>
        <w:pStyle w:val="subsection"/>
      </w:pPr>
      <w:r w:rsidRPr="00802D77">
        <w:tab/>
        <w:t>(5)</w:t>
      </w:r>
      <w:r w:rsidRPr="00802D77">
        <w:tab/>
        <w:t>For the purposes of item</w:t>
      </w:r>
      <w:r w:rsidR="00802D77">
        <w:t> </w:t>
      </w:r>
      <w:r w:rsidRPr="00802D77">
        <w:t xml:space="preserve">4A of the table in </w:t>
      </w:r>
      <w:r w:rsidR="00802D77">
        <w:t>subsection (</w:t>
      </w:r>
      <w:r w:rsidRPr="00802D77">
        <w:t xml:space="preserve">1), the </w:t>
      </w:r>
      <w:r w:rsidR="00802D77" w:rsidRPr="00802D77">
        <w:rPr>
          <w:position w:val="6"/>
          <w:sz w:val="16"/>
        </w:rPr>
        <w:t>*</w:t>
      </w:r>
      <w:r w:rsidRPr="00802D77">
        <w:t xml:space="preserve">ship is a </w:t>
      </w:r>
      <w:r w:rsidRPr="00802D77">
        <w:rPr>
          <w:b/>
          <w:i/>
        </w:rPr>
        <w:t>new recreational boat</w:t>
      </w:r>
      <w:r w:rsidRPr="00802D77">
        <w:t xml:space="preserve"> if the ship:</w:t>
      </w:r>
    </w:p>
    <w:p w:rsidR="00D477F0" w:rsidRPr="00802D77" w:rsidRDefault="00D477F0" w:rsidP="00D477F0">
      <w:pPr>
        <w:pStyle w:val="paragraph"/>
      </w:pPr>
      <w:r w:rsidRPr="00802D77">
        <w:tab/>
        <w:t>(a)</w:t>
      </w:r>
      <w:r w:rsidRPr="00802D77">
        <w:tab/>
        <w:t>has not been substantially reconstructed; and</w:t>
      </w:r>
    </w:p>
    <w:p w:rsidR="00D477F0" w:rsidRPr="00802D77" w:rsidRDefault="00D477F0" w:rsidP="00D477F0">
      <w:pPr>
        <w:pStyle w:val="paragraph"/>
      </w:pPr>
      <w:r w:rsidRPr="00802D77">
        <w:tab/>
        <w:t>(b)</w:t>
      </w:r>
      <w:r w:rsidRPr="00802D77">
        <w:tab/>
        <w:t>has not been sold, leased or used since the completion of its construction, except in connection with:</w:t>
      </w:r>
    </w:p>
    <w:p w:rsidR="00D477F0" w:rsidRPr="00802D77" w:rsidRDefault="00D477F0" w:rsidP="00D477F0">
      <w:pPr>
        <w:pStyle w:val="paragraphsub"/>
      </w:pPr>
      <w:r w:rsidRPr="00802D77">
        <w:tab/>
        <w:t>(i)</w:t>
      </w:r>
      <w:r w:rsidRPr="00802D77">
        <w:tab/>
        <w:t xml:space="preserve">the supply or acquisition of the ship as stock held for the purpose of sale or exchange in </w:t>
      </w:r>
      <w:r w:rsidR="00802D77" w:rsidRPr="00802D77">
        <w:rPr>
          <w:position w:val="6"/>
          <w:sz w:val="16"/>
        </w:rPr>
        <w:t>*</w:t>
      </w:r>
      <w:r w:rsidRPr="00802D77">
        <w:t xml:space="preserve">carrying on an </w:t>
      </w:r>
      <w:r w:rsidR="00802D77" w:rsidRPr="00802D77">
        <w:rPr>
          <w:position w:val="6"/>
          <w:sz w:val="16"/>
        </w:rPr>
        <w:t>*</w:t>
      </w:r>
      <w:r w:rsidRPr="00802D77">
        <w:t>enterprise; or</w:t>
      </w:r>
    </w:p>
    <w:p w:rsidR="00D477F0" w:rsidRPr="00802D77" w:rsidRDefault="00D477F0" w:rsidP="00D477F0">
      <w:pPr>
        <w:pStyle w:val="paragraphsub"/>
      </w:pPr>
      <w:r w:rsidRPr="00802D77">
        <w:tab/>
        <w:t>(ii)</w:t>
      </w:r>
      <w:r w:rsidRPr="00802D77">
        <w:tab/>
        <w:t xml:space="preserve">the supply mentioned in that item, or the acquisition of the ship by the </w:t>
      </w:r>
      <w:r w:rsidR="00802D77" w:rsidRPr="00802D77">
        <w:rPr>
          <w:position w:val="6"/>
          <w:sz w:val="16"/>
        </w:rPr>
        <w:t>*</w:t>
      </w:r>
      <w:r w:rsidRPr="00802D77">
        <w:t>recipient as mentioned in that item; and</w:t>
      </w:r>
    </w:p>
    <w:p w:rsidR="00D477F0" w:rsidRPr="00802D77" w:rsidRDefault="00D477F0" w:rsidP="00D477F0">
      <w:pPr>
        <w:pStyle w:val="paragraph"/>
      </w:pPr>
      <w:r w:rsidRPr="00802D77">
        <w:tab/>
        <w:t>(c)</w:t>
      </w:r>
      <w:r w:rsidRPr="00802D77">
        <w:tab/>
        <w:t>was designed, and is fitted out, principally for use in activities done as private recreational pursuits or hobbies; and</w:t>
      </w:r>
    </w:p>
    <w:p w:rsidR="00D477F0" w:rsidRPr="00802D77" w:rsidRDefault="00D477F0" w:rsidP="00D477F0">
      <w:pPr>
        <w:pStyle w:val="paragraph"/>
      </w:pPr>
      <w:r w:rsidRPr="00802D77">
        <w:tab/>
        <w:t>(d)</w:t>
      </w:r>
      <w:r w:rsidRPr="00802D77">
        <w:tab/>
        <w:t>is not a commercial ship.</w:t>
      </w:r>
    </w:p>
    <w:p w:rsidR="00D477F0" w:rsidRPr="00802D77" w:rsidRDefault="00D477F0" w:rsidP="00D477F0">
      <w:pPr>
        <w:pStyle w:val="subsection"/>
      </w:pPr>
      <w:r w:rsidRPr="00802D77">
        <w:tab/>
        <w:t>(6)</w:t>
      </w:r>
      <w:r w:rsidRPr="00802D77">
        <w:tab/>
        <w:t>For the purposes of item</w:t>
      </w:r>
      <w:r w:rsidR="00802D77">
        <w:t> </w:t>
      </w:r>
      <w:r w:rsidRPr="00802D77">
        <w:t xml:space="preserve">4A in the table in </w:t>
      </w:r>
      <w:r w:rsidR="00802D77">
        <w:t>subsection (</w:t>
      </w:r>
      <w:r w:rsidRPr="00802D77">
        <w:t xml:space="preserve">1), this subsection applies if, apart from use of the </w:t>
      </w:r>
      <w:r w:rsidR="00802D77" w:rsidRPr="00802D77">
        <w:rPr>
          <w:position w:val="6"/>
          <w:sz w:val="16"/>
        </w:rPr>
        <w:t>*</w:t>
      </w:r>
      <w:r w:rsidRPr="00802D77">
        <w:t xml:space="preserve">ship by the supplier in connection with the supply of the ship to the </w:t>
      </w:r>
      <w:r w:rsidR="00802D77" w:rsidRPr="00802D77">
        <w:rPr>
          <w:position w:val="6"/>
          <w:sz w:val="16"/>
        </w:rPr>
        <w:t>*</w:t>
      </w:r>
      <w:r w:rsidRPr="00802D77">
        <w:t xml:space="preserve">recipient, the </w:t>
      </w:r>
      <w:r w:rsidR="00802D77" w:rsidRPr="00802D77">
        <w:rPr>
          <w:position w:val="6"/>
          <w:sz w:val="16"/>
        </w:rPr>
        <w:t>*</w:t>
      </w:r>
      <w:r w:rsidRPr="00802D77">
        <w:t>ship is used:</w:t>
      </w:r>
    </w:p>
    <w:p w:rsidR="00D477F0" w:rsidRPr="00802D77" w:rsidRDefault="00D477F0" w:rsidP="00D477F0">
      <w:pPr>
        <w:pStyle w:val="paragraph"/>
      </w:pPr>
      <w:r w:rsidRPr="00802D77">
        <w:tab/>
        <w:t>(a)</w:t>
      </w:r>
      <w:r w:rsidRPr="00802D77">
        <w:tab/>
        <w:t>as security for the performance of an obligation (other than an obligation relating to the acquisition of the ship); or</w:t>
      </w:r>
    </w:p>
    <w:p w:rsidR="00D477F0" w:rsidRPr="00802D77" w:rsidRDefault="00D477F0" w:rsidP="00D477F0">
      <w:pPr>
        <w:pStyle w:val="paragraph"/>
      </w:pPr>
      <w:r w:rsidRPr="00802D77">
        <w:tab/>
        <w:t>(b)</w:t>
      </w:r>
      <w:r w:rsidRPr="00802D77">
        <w:tab/>
        <w:t xml:space="preserve">in </w:t>
      </w:r>
      <w:r w:rsidR="00802D77" w:rsidRPr="00802D77">
        <w:rPr>
          <w:position w:val="6"/>
          <w:sz w:val="16"/>
        </w:rPr>
        <w:t>*</w:t>
      </w:r>
      <w:r w:rsidRPr="00802D77">
        <w:t xml:space="preserve">carrying on an </w:t>
      </w:r>
      <w:r w:rsidR="00802D77" w:rsidRPr="00802D77">
        <w:rPr>
          <w:position w:val="6"/>
          <w:sz w:val="16"/>
        </w:rPr>
        <w:t>*</w:t>
      </w:r>
      <w:r w:rsidRPr="00802D77">
        <w:t xml:space="preserve">enterprise in </w:t>
      </w:r>
      <w:r w:rsidR="007E3D89" w:rsidRPr="00802D77">
        <w:t>the indirect tax zone</w:t>
      </w:r>
      <w:r w:rsidRPr="00802D77">
        <w:t>; or</w:t>
      </w:r>
    </w:p>
    <w:p w:rsidR="00D477F0" w:rsidRPr="00802D77" w:rsidRDefault="00D477F0" w:rsidP="00D477F0">
      <w:pPr>
        <w:pStyle w:val="paragraph"/>
      </w:pPr>
      <w:r w:rsidRPr="00802D77">
        <w:tab/>
        <w:t>(c)</w:t>
      </w:r>
      <w:r w:rsidRPr="00802D77">
        <w:tab/>
        <w:t xml:space="preserve">in </w:t>
      </w:r>
      <w:r w:rsidR="007E3D89" w:rsidRPr="00802D77">
        <w:t>the indirect tax zone</w:t>
      </w:r>
      <w:r w:rsidRPr="00802D77">
        <w:t xml:space="preserve"> in carrying on an enterprise outside </w:t>
      </w:r>
      <w:r w:rsidR="007E3D89" w:rsidRPr="00802D77">
        <w:t>the indirect tax zone</w:t>
      </w:r>
      <w:r w:rsidRPr="00802D77">
        <w:t>, not including use that involves the ship being used:</w:t>
      </w:r>
    </w:p>
    <w:p w:rsidR="00D477F0" w:rsidRPr="00802D77" w:rsidRDefault="00D477F0" w:rsidP="00D477F0">
      <w:pPr>
        <w:pStyle w:val="paragraphsub"/>
      </w:pPr>
      <w:r w:rsidRPr="00802D77">
        <w:tab/>
        <w:t>(i)</w:t>
      </w:r>
      <w:r w:rsidRPr="00802D77">
        <w:tab/>
        <w:t>in a way that is private or domestic in nature; or</w:t>
      </w:r>
    </w:p>
    <w:p w:rsidR="00D477F0" w:rsidRPr="00802D77" w:rsidRDefault="00D477F0" w:rsidP="00D477F0">
      <w:pPr>
        <w:pStyle w:val="paragraphsub"/>
      </w:pPr>
      <w:r w:rsidRPr="00802D77">
        <w:tab/>
        <w:t>(ii)</w:t>
      </w:r>
      <w:r w:rsidRPr="00802D77">
        <w:tab/>
        <w:t>in an activity, or series of activities, done as a private recreational pursuit or hobby; or</w:t>
      </w:r>
    </w:p>
    <w:p w:rsidR="00D477F0" w:rsidRPr="00802D77" w:rsidRDefault="00D477F0" w:rsidP="00D477F0">
      <w:pPr>
        <w:pStyle w:val="noteToPara"/>
      </w:pPr>
      <w:r w:rsidRPr="00802D77">
        <w:t>Example:</w:t>
      </w:r>
      <w:r w:rsidRPr="00802D77">
        <w:tab/>
        <w:t>Allowing an employee to live on the ship, or to take the ship on a fishing trip.</w:t>
      </w:r>
    </w:p>
    <w:p w:rsidR="00D477F0" w:rsidRPr="00802D77" w:rsidRDefault="00D477F0" w:rsidP="005E4075">
      <w:pPr>
        <w:pStyle w:val="paragraph"/>
        <w:keepNext/>
        <w:keepLines/>
      </w:pPr>
      <w:r w:rsidRPr="00802D77">
        <w:tab/>
        <w:t>(d)</w:t>
      </w:r>
      <w:r w:rsidRPr="00802D77">
        <w:tab/>
        <w:t xml:space="preserve">for </w:t>
      </w:r>
      <w:r w:rsidR="00802D77" w:rsidRPr="00802D77">
        <w:rPr>
          <w:position w:val="6"/>
          <w:sz w:val="16"/>
        </w:rPr>
        <w:t>*</w:t>
      </w:r>
      <w:r w:rsidRPr="00802D77">
        <w:t>consideration, unless the consideration:</w:t>
      </w:r>
    </w:p>
    <w:p w:rsidR="00D477F0" w:rsidRPr="00802D77" w:rsidRDefault="00D477F0" w:rsidP="00D477F0">
      <w:pPr>
        <w:pStyle w:val="paragraphsub"/>
      </w:pPr>
      <w:r w:rsidRPr="00802D77">
        <w:tab/>
        <w:t>(i)</w:t>
      </w:r>
      <w:r w:rsidRPr="00802D77">
        <w:tab/>
        <w:t xml:space="preserve">consists of the provision of services by an employee of an enterprise carried on by the </w:t>
      </w:r>
      <w:r w:rsidR="00802D77" w:rsidRPr="00802D77">
        <w:rPr>
          <w:position w:val="6"/>
          <w:sz w:val="16"/>
        </w:rPr>
        <w:t>*</w:t>
      </w:r>
      <w:r w:rsidRPr="00802D77">
        <w:t xml:space="preserve">recipient outside </w:t>
      </w:r>
      <w:r w:rsidR="007E3D89" w:rsidRPr="00802D77">
        <w:t>the indirect tax zone</w:t>
      </w:r>
      <w:r w:rsidRPr="00802D77">
        <w:t>; or</w:t>
      </w:r>
    </w:p>
    <w:p w:rsidR="00D477F0" w:rsidRPr="00802D77" w:rsidRDefault="00D477F0" w:rsidP="00D477F0">
      <w:pPr>
        <w:pStyle w:val="paragraphsub"/>
      </w:pPr>
      <w:r w:rsidRPr="00802D77">
        <w:tab/>
        <w:t>(ii)</w:t>
      </w:r>
      <w:r w:rsidRPr="00802D77">
        <w:tab/>
        <w:t>is in respect of the recipient competing in a race or other sporting event (e.g. a prize).</w:t>
      </w:r>
    </w:p>
    <w:p w:rsidR="00300522" w:rsidRPr="00802D77" w:rsidRDefault="00300522" w:rsidP="00300522">
      <w:pPr>
        <w:pStyle w:val="ActHead5"/>
      </w:pPr>
      <w:bookmarkStart w:id="278" w:name="_Toc487203225"/>
      <w:r w:rsidRPr="00802D77">
        <w:rPr>
          <w:rStyle w:val="CharSectno"/>
        </w:rPr>
        <w:t>38</w:t>
      </w:r>
      <w:r w:rsidR="00802D77" w:rsidRPr="00802D77">
        <w:rPr>
          <w:rStyle w:val="CharSectno"/>
        </w:rPr>
        <w:noBreakHyphen/>
      </w:r>
      <w:r w:rsidRPr="00802D77">
        <w:rPr>
          <w:rStyle w:val="CharSectno"/>
        </w:rPr>
        <w:t>187</w:t>
      </w:r>
      <w:r w:rsidRPr="00802D77">
        <w:t xml:space="preserve">  Lease etc. of goods for use outside </w:t>
      </w:r>
      <w:r w:rsidR="007E3D89" w:rsidRPr="00802D77">
        <w:t>the indirect tax zone</w:t>
      </w:r>
      <w:bookmarkEnd w:id="278"/>
    </w:p>
    <w:p w:rsidR="00300522" w:rsidRPr="00802D77" w:rsidRDefault="00300522" w:rsidP="00300522">
      <w:pPr>
        <w:pStyle w:val="subsection"/>
      </w:pPr>
      <w:r w:rsidRPr="00802D77">
        <w:tab/>
      </w:r>
      <w:r w:rsidRPr="00802D77">
        <w:tab/>
        <w:t xml:space="preserve">A supply of goods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the supply is by way of lease or hire; and</w:t>
      </w:r>
    </w:p>
    <w:p w:rsidR="00300522" w:rsidRPr="00802D77" w:rsidRDefault="00300522" w:rsidP="00300522">
      <w:pPr>
        <w:pStyle w:val="paragraph"/>
      </w:pPr>
      <w:r w:rsidRPr="00802D77">
        <w:tab/>
        <w:t>(b)</w:t>
      </w:r>
      <w:r w:rsidRPr="00802D77">
        <w:tab/>
        <w:t xml:space="preserve">the goods are used outside </w:t>
      </w:r>
      <w:r w:rsidR="00DF23D2" w:rsidRPr="00802D77">
        <w:t>the indirect tax zone</w:t>
      </w:r>
      <w:r w:rsidRPr="00802D77">
        <w:t>.</w:t>
      </w:r>
    </w:p>
    <w:p w:rsidR="00300522" w:rsidRPr="00802D77" w:rsidRDefault="00300522" w:rsidP="00300522">
      <w:pPr>
        <w:pStyle w:val="notetext"/>
      </w:pPr>
      <w:r w:rsidRPr="00802D77">
        <w:t>Note:</w:t>
      </w:r>
      <w:r w:rsidRPr="00802D77">
        <w:tab/>
        <w:t xml:space="preserve">If goods are leased or hired and used partly in </w:t>
      </w:r>
      <w:r w:rsidR="00DF23D2" w:rsidRPr="00802D77">
        <w:t>the indirect tax zone</w:t>
      </w:r>
      <w:r w:rsidRPr="00802D77">
        <w:t xml:space="preserve"> and partly outside </w:t>
      </w:r>
      <w:r w:rsidR="00DF23D2" w:rsidRPr="00802D77">
        <w:t>the indirect tax zone</w:t>
      </w:r>
      <w:r w:rsidRPr="00802D77">
        <w:t xml:space="preserve">, the supply could be taxable to the extent that the goods are used in </w:t>
      </w:r>
      <w:r w:rsidR="00DF23D2" w:rsidRPr="00802D77">
        <w:t>the indirect tax zone</w:t>
      </w:r>
      <w:r w:rsidRPr="00802D77">
        <w:t xml:space="preserve"> (see section</w:t>
      </w:r>
      <w:r w:rsidR="00802D77">
        <w:t> </w:t>
      </w:r>
      <w:r w:rsidRPr="00802D77">
        <w:t>9</w:t>
      </w:r>
      <w:r w:rsidR="00802D77">
        <w:noBreakHyphen/>
      </w:r>
      <w:r w:rsidRPr="00802D77">
        <w:t>5).</w:t>
      </w:r>
    </w:p>
    <w:p w:rsidR="00300522" w:rsidRPr="00802D77" w:rsidRDefault="00300522" w:rsidP="00300522">
      <w:pPr>
        <w:pStyle w:val="ActHead5"/>
      </w:pPr>
      <w:bookmarkStart w:id="279" w:name="_Toc487203226"/>
      <w:r w:rsidRPr="00802D77">
        <w:rPr>
          <w:rStyle w:val="CharSectno"/>
        </w:rPr>
        <w:t>38</w:t>
      </w:r>
      <w:r w:rsidR="00802D77" w:rsidRPr="00802D77">
        <w:rPr>
          <w:rStyle w:val="CharSectno"/>
        </w:rPr>
        <w:noBreakHyphen/>
      </w:r>
      <w:r w:rsidRPr="00802D77">
        <w:rPr>
          <w:rStyle w:val="CharSectno"/>
        </w:rPr>
        <w:t>188</w:t>
      </w:r>
      <w:r w:rsidRPr="00802D77">
        <w:t xml:space="preserve">  Tooling used by non</w:t>
      </w:r>
      <w:r w:rsidR="00802D77">
        <w:noBreakHyphen/>
      </w:r>
      <w:r w:rsidRPr="00802D77">
        <w:t>residents to manufacture goods for export</w:t>
      </w:r>
      <w:bookmarkEnd w:id="279"/>
    </w:p>
    <w:p w:rsidR="00300522" w:rsidRPr="00802D77" w:rsidRDefault="00300522" w:rsidP="00300522">
      <w:pPr>
        <w:pStyle w:val="subsection"/>
      </w:pPr>
      <w:r w:rsidRPr="00802D77">
        <w:tab/>
      </w:r>
      <w:r w:rsidRPr="00802D77">
        <w:tab/>
        <w:t xml:space="preserve">A supply of goods is </w:t>
      </w:r>
      <w:r w:rsidRPr="00802D77">
        <w:rPr>
          <w:b/>
          <w:bCs/>
          <w:i/>
          <w:iCs/>
        </w:rPr>
        <w:t>GST</w:t>
      </w:r>
      <w:r w:rsidR="00802D77">
        <w:rPr>
          <w:b/>
          <w:bCs/>
          <w:i/>
          <w:iCs/>
        </w:rPr>
        <w:noBreakHyphen/>
      </w:r>
      <w:r w:rsidRPr="00802D77">
        <w:rPr>
          <w:b/>
          <w:bCs/>
          <w:i/>
          <w:iCs/>
        </w:rPr>
        <w:t>free</w:t>
      </w:r>
      <w:r w:rsidRPr="00802D77">
        <w:t xml:space="preserve"> if: </w:t>
      </w:r>
    </w:p>
    <w:p w:rsidR="00300522" w:rsidRPr="00802D77" w:rsidRDefault="00300522" w:rsidP="00300522">
      <w:pPr>
        <w:pStyle w:val="paragraph"/>
      </w:pPr>
      <w:r w:rsidRPr="00802D77">
        <w:tab/>
        <w:t>(a)</w:t>
      </w:r>
      <w:r w:rsidRPr="00802D77">
        <w:tab/>
        <w:t xml:space="preserve">the </w:t>
      </w:r>
      <w:r w:rsidR="00802D77" w:rsidRPr="00802D77">
        <w:rPr>
          <w:position w:val="6"/>
          <w:sz w:val="16"/>
          <w:szCs w:val="16"/>
        </w:rPr>
        <w:t>*</w:t>
      </w:r>
      <w:r w:rsidRPr="00802D77">
        <w:t xml:space="preserve">recipient of the supply is a </w:t>
      </w:r>
      <w:r w:rsidR="00802D77" w:rsidRPr="00802D77">
        <w:rPr>
          <w:position w:val="6"/>
          <w:sz w:val="16"/>
          <w:szCs w:val="16"/>
        </w:rPr>
        <w:t>*</w:t>
      </w:r>
      <w:r w:rsidRPr="00802D77">
        <w:t>non</w:t>
      </w:r>
      <w:r w:rsidR="00802D77">
        <w:noBreakHyphen/>
      </w:r>
      <w:r w:rsidRPr="00802D77">
        <w:t xml:space="preserve">resident, and is not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and </w:t>
      </w:r>
    </w:p>
    <w:p w:rsidR="00300522" w:rsidRPr="00802D77" w:rsidRDefault="00300522" w:rsidP="00300522">
      <w:pPr>
        <w:pStyle w:val="paragraph"/>
      </w:pPr>
      <w:r w:rsidRPr="00802D77">
        <w:tab/>
        <w:t>(b)</w:t>
      </w:r>
      <w:r w:rsidRPr="00802D77">
        <w:tab/>
        <w:t xml:space="preserve">the goods are jigs, patterns, templates, dies, punches and similar machine tools to be used in </w:t>
      </w:r>
      <w:r w:rsidR="00265A01" w:rsidRPr="00802D77">
        <w:t>the indirect tax zone</w:t>
      </w:r>
      <w:r w:rsidRPr="00802D77">
        <w:t xml:space="preserve"> solely to manufacture goods that will be for export from </w:t>
      </w:r>
      <w:r w:rsidR="00265A01" w:rsidRPr="00802D77">
        <w:t>the indirect tax zone</w:t>
      </w:r>
      <w:r w:rsidRPr="00802D77">
        <w:t>.</w:t>
      </w:r>
    </w:p>
    <w:p w:rsidR="00300522" w:rsidRPr="00802D77" w:rsidRDefault="00300522" w:rsidP="00300522">
      <w:pPr>
        <w:pStyle w:val="ActHead5"/>
      </w:pPr>
      <w:bookmarkStart w:id="280" w:name="_Toc487203227"/>
      <w:r w:rsidRPr="00802D77">
        <w:rPr>
          <w:rStyle w:val="CharSectno"/>
        </w:rPr>
        <w:t>38</w:t>
      </w:r>
      <w:r w:rsidR="00802D77" w:rsidRPr="00802D77">
        <w:rPr>
          <w:rStyle w:val="CharSectno"/>
        </w:rPr>
        <w:noBreakHyphen/>
      </w:r>
      <w:r w:rsidRPr="00802D77">
        <w:rPr>
          <w:rStyle w:val="CharSectno"/>
        </w:rPr>
        <w:t>190</w:t>
      </w:r>
      <w:r w:rsidRPr="00802D77">
        <w:t xml:space="preserve">  Supplies of things, other than goods or real property, for consumption outside </w:t>
      </w:r>
      <w:r w:rsidR="00AC6907" w:rsidRPr="00802D77">
        <w:t>the indirect tax zone</w:t>
      </w:r>
      <w:bookmarkEnd w:id="280"/>
    </w:p>
    <w:p w:rsidR="00300522" w:rsidRPr="00802D77" w:rsidRDefault="00300522" w:rsidP="00300522">
      <w:pPr>
        <w:pStyle w:val="subsection"/>
      </w:pPr>
      <w:r w:rsidRPr="00802D77">
        <w:tab/>
        <w:t>(1)</w:t>
      </w:r>
      <w:r w:rsidRPr="00802D77">
        <w:tab/>
        <w:t xml:space="preserve">The third column of this table sets out supplies that are </w:t>
      </w:r>
      <w:r w:rsidRPr="00802D77">
        <w:rPr>
          <w:b/>
          <w:bCs/>
          <w:i/>
          <w:iCs/>
        </w:rPr>
        <w:t>GST</w:t>
      </w:r>
      <w:r w:rsidR="00802D77">
        <w:rPr>
          <w:b/>
          <w:bCs/>
          <w:i/>
          <w:iCs/>
        </w:rPr>
        <w:noBreakHyphen/>
      </w:r>
      <w:r w:rsidRPr="00802D77">
        <w:rPr>
          <w:b/>
          <w:bCs/>
          <w:i/>
          <w:iCs/>
        </w:rPr>
        <w:t>free</w:t>
      </w:r>
      <w:r w:rsidRPr="00802D77">
        <w:t xml:space="preserve"> (except to the extent that they are supplies of goods or </w:t>
      </w:r>
      <w:r w:rsidR="00802D77" w:rsidRPr="00802D77">
        <w:rPr>
          <w:position w:val="6"/>
          <w:sz w:val="16"/>
          <w:szCs w:val="16"/>
        </w:rPr>
        <w:t>*</w:t>
      </w:r>
      <w:r w:rsidRPr="00802D77">
        <w:t>real property):</w:t>
      </w:r>
    </w:p>
    <w:p w:rsidR="00300522" w:rsidRPr="00802D77"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802D77" w:rsidTr="007446F2">
        <w:trPr>
          <w:tblHeader/>
        </w:trPr>
        <w:tc>
          <w:tcPr>
            <w:tcW w:w="7230" w:type="dxa"/>
            <w:gridSpan w:val="3"/>
            <w:tcBorders>
              <w:top w:val="single" w:sz="12" w:space="0" w:color="auto"/>
              <w:bottom w:val="single" w:sz="6" w:space="0" w:color="auto"/>
            </w:tcBorders>
            <w:shd w:val="clear" w:color="auto" w:fill="auto"/>
          </w:tcPr>
          <w:p w:rsidR="00300522" w:rsidRPr="00802D77" w:rsidRDefault="00300522" w:rsidP="00300522">
            <w:pPr>
              <w:pStyle w:val="Tabletext"/>
              <w:keepNext/>
              <w:keepLines/>
              <w:rPr>
                <w:b/>
              </w:rPr>
            </w:pPr>
            <w:r w:rsidRPr="00802D77">
              <w:rPr>
                <w:b/>
                <w:bCs/>
              </w:rPr>
              <w:t xml:space="preserve">Supplies of things, other than goods or real property, for consumption outside </w:t>
            </w:r>
            <w:r w:rsidR="00AC6907" w:rsidRPr="00802D77">
              <w:rPr>
                <w:b/>
              </w:rPr>
              <w:t>the indirect tax zone</w:t>
            </w:r>
          </w:p>
        </w:tc>
      </w:tr>
      <w:tr w:rsidR="00300522" w:rsidRPr="00802D77"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bookmarkStart w:id="281" w:name="CU_2239647"/>
            <w:bookmarkStart w:id="282" w:name="CU_2240220"/>
            <w:bookmarkEnd w:id="281"/>
            <w:bookmarkEnd w:id="282"/>
            <w:r w:rsidRPr="00802D77">
              <w:rPr>
                <w:b/>
                <w:bCs/>
              </w:rPr>
              <w:t>Item</w:t>
            </w:r>
          </w:p>
        </w:tc>
        <w:tc>
          <w:tcPr>
            <w:tcW w:w="1701"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Topic</w:t>
            </w:r>
          </w:p>
        </w:tc>
        <w:tc>
          <w:tcPr>
            <w:tcW w:w="4905"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These supplies are GST</w:t>
            </w:r>
            <w:r w:rsidR="00802D77">
              <w:rPr>
                <w:b/>
                <w:bCs/>
              </w:rPr>
              <w:noBreakHyphen/>
            </w:r>
            <w:r w:rsidRPr="00802D77">
              <w:rPr>
                <w:b/>
                <w:bCs/>
              </w:rPr>
              <w:t xml:space="preserve">free (except to the extent that they are supplies of goods or </w:t>
            </w:r>
            <w:r w:rsidR="00802D77" w:rsidRPr="00802D77">
              <w:rPr>
                <w:b/>
                <w:bCs/>
                <w:position w:val="6"/>
                <w:sz w:val="16"/>
                <w:szCs w:val="16"/>
              </w:rPr>
              <w:t>*</w:t>
            </w:r>
            <w:r w:rsidRPr="00802D77">
              <w:rPr>
                <w:b/>
                <w:bCs/>
              </w:rPr>
              <w:t>real property)...</w:t>
            </w:r>
          </w:p>
        </w:tc>
      </w:tr>
      <w:tr w:rsidR="00300522" w:rsidRPr="00802D77" w:rsidTr="007446F2">
        <w:tblPrEx>
          <w:tblCellMar>
            <w:left w:w="107" w:type="dxa"/>
            <w:right w:w="107" w:type="dxa"/>
          </w:tblCellMar>
        </w:tblPrEx>
        <w:tc>
          <w:tcPr>
            <w:tcW w:w="624" w:type="dxa"/>
            <w:tcBorders>
              <w:top w:val="single" w:sz="12" w:space="0" w:color="auto"/>
            </w:tcBorders>
            <w:shd w:val="clear" w:color="auto" w:fill="auto"/>
          </w:tcPr>
          <w:p w:rsidR="00300522" w:rsidRPr="00802D77" w:rsidRDefault="00300522" w:rsidP="00300522">
            <w:pPr>
              <w:pStyle w:val="Tabletext"/>
            </w:pPr>
            <w:r w:rsidRPr="00802D77">
              <w:t>1</w:t>
            </w:r>
          </w:p>
        </w:tc>
        <w:tc>
          <w:tcPr>
            <w:tcW w:w="1701" w:type="dxa"/>
            <w:tcBorders>
              <w:top w:val="single" w:sz="12" w:space="0" w:color="auto"/>
            </w:tcBorders>
            <w:shd w:val="clear" w:color="auto" w:fill="auto"/>
          </w:tcPr>
          <w:p w:rsidR="00300522" w:rsidRPr="00802D77" w:rsidRDefault="00300522" w:rsidP="00300522">
            <w:pPr>
              <w:pStyle w:val="Tabletext"/>
            </w:pPr>
            <w:r w:rsidRPr="00802D77">
              <w:t xml:space="preserve">Supply connected with property outside </w:t>
            </w:r>
            <w:r w:rsidR="00AC6907" w:rsidRPr="00802D77">
              <w:t>the indirect tax zone</w:t>
            </w:r>
          </w:p>
        </w:tc>
        <w:tc>
          <w:tcPr>
            <w:tcW w:w="4905" w:type="dxa"/>
            <w:tcBorders>
              <w:top w:val="single" w:sz="12" w:space="0" w:color="auto"/>
            </w:tcBorders>
            <w:shd w:val="clear" w:color="auto" w:fill="auto"/>
          </w:tcPr>
          <w:p w:rsidR="00300522" w:rsidRPr="00802D77" w:rsidRDefault="00300522" w:rsidP="00300522">
            <w:pPr>
              <w:pStyle w:val="Tabletext"/>
            </w:pPr>
            <w:r w:rsidRPr="00802D77">
              <w:t xml:space="preserve">a supply that is directly connected with goods or real property situated outside </w:t>
            </w:r>
            <w:r w:rsidR="00AC6907" w:rsidRPr="00802D77">
              <w:t>the indirect tax zone</w:t>
            </w:r>
            <w:r w:rsidRPr="00802D77">
              <w:t>.</w:t>
            </w:r>
          </w:p>
        </w:tc>
      </w:tr>
      <w:tr w:rsidR="00300522" w:rsidRPr="00802D77" w:rsidTr="00641613">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2</w:t>
            </w:r>
          </w:p>
        </w:tc>
        <w:tc>
          <w:tcPr>
            <w:tcW w:w="1701" w:type="dxa"/>
            <w:shd w:val="clear" w:color="auto" w:fill="auto"/>
          </w:tcPr>
          <w:p w:rsidR="00300522" w:rsidRPr="00802D77" w:rsidRDefault="00300522" w:rsidP="00C87193">
            <w:pPr>
              <w:pStyle w:val="Tabletext"/>
            </w:pPr>
            <w:r w:rsidRPr="00802D77">
              <w:t xml:space="preserve">Supply to </w:t>
            </w:r>
            <w:r w:rsidR="00802D77" w:rsidRPr="00802D77">
              <w:rPr>
                <w:position w:val="6"/>
                <w:sz w:val="16"/>
                <w:szCs w:val="16"/>
              </w:rPr>
              <w:t>*</w:t>
            </w:r>
            <w:r w:rsidRPr="00802D77">
              <w:t>non</w:t>
            </w:r>
            <w:r w:rsidR="00802D77">
              <w:noBreakHyphen/>
            </w:r>
            <w:r w:rsidRPr="00802D77">
              <w:t xml:space="preserve">resident outside </w:t>
            </w:r>
            <w:r w:rsidR="00AC6907" w:rsidRPr="00802D77">
              <w:t>the indirect tax zone</w:t>
            </w:r>
            <w:r w:rsidRPr="00802D77">
              <w:t>.</w:t>
            </w:r>
          </w:p>
        </w:tc>
        <w:tc>
          <w:tcPr>
            <w:tcW w:w="4905" w:type="dxa"/>
            <w:shd w:val="clear" w:color="auto" w:fill="auto"/>
          </w:tcPr>
          <w:p w:rsidR="00300522" w:rsidRPr="00802D77" w:rsidRDefault="00300522" w:rsidP="00C87193">
            <w:pPr>
              <w:pStyle w:val="Tabletext"/>
            </w:pPr>
            <w:r w:rsidRPr="00802D77">
              <w:t xml:space="preserve">a supply that is made to a </w:t>
            </w:r>
            <w:r w:rsidR="00802D77" w:rsidRPr="00802D77">
              <w:rPr>
                <w:position w:val="6"/>
                <w:sz w:val="16"/>
                <w:szCs w:val="16"/>
              </w:rPr>
              <w:t>*</w:t>
            </w:r>
            <w:r w:rsidRPr="00802D77">
              <w:t>non</w:t>
            </w:r>
            <w:r w:rsidR="00802D77">
              <w:noBreakHyphen/>
            </w:r>
            <w:r w:rsidRPr="00802D77">
              <w:t xml:space="preserve">resident who is not in </w:t>
            </w:r>
            <w:r w:rsidR="00AC6907" w:rsidRPr="00802D77">
              <w:t>the indirect tax zone</w:t>
            </w:r>
            <w:r w:rsidRPr="00802D77">
              <w:t xml:space="preserve"> when the thing supplied is done, and: </w:t>
            </w:r>
          </w:p>
          <w:p w:rsidR="00300522" w:rsidRPr="00802D77" w:rsidRDefault="00300522" w:rsidP="00300522">
            <w:pPr>
              <w:pStyle w:val="Tablea"/>
            </w:pPr>
            <w:r w:rsidRPr="00802D77">
              <w:t xml:space="preserve">(a) the supply is neither a supply of work physically performed on goods situated in </w:t>
            </w:r>
            <w:r w:rsidR="00AC6907" w:rsidRPr="00802D77">
              <w:t>the indirect tax zone</w:t>
            </w:r>
            <w:r w:rsidRPr="00802D77">
              <w:t xml:space="preserve"> when the work is done nor a supply directly connected with </w:t>
            </w:r>
            <w:r w:rsidR="00802D77" w:rsidRPr="00802D77">
              <w:rPr>
                <w:position w:val="6"/>
                <w:sz w:val="16"/>
                <w:szCs w:val="16"/>
              </w:rPr>
              <w:t>*</w:t>
            </w:r>
            <w:r w:rsidRPr="00802D77">
              <w:t xml:space="preserve">real property situated in </w:t>
            </w:r>
            <w:r w:rsidR="00AC6907" w:rsidRPr="00802D77">
              <w:t>the indirect tax zone</w:t>
            </w:r>
            <w:r w:rsidRPr="00802D77">
              <w:t xml:space="preserve">; or </w:t>
            </w:r>
          </w:p>
          <w:p w:rsidR="00300522" w:rsidRPr="00802D77" w:rsidRDefault="00300522" w:rsidP="00300522">
            <w:pPr>
              <w:pStyle w:val="Tablea"/>
            </w:pPr>
            <w:r w:rsidRPr="00802D77">
              <w:t xml:space="preserve">(b) the </w:t>
            </w:r>
            <w:r w:rsidR="00802D77" w:rsidRPr="00802D77">
              <w:rPr>
                <w:position w:val="6"/>
                <w:sz w:val="16"/>
                <w:szCs w:val="16"/>
              </w:rPr>
              <w:t>*</w:t>
            </w:r>
            <w:r w:rsidRPr="00802D77">
              <w:t>non</w:t>
            </w:r>
            <w:r w:rsidR="00802D77">
              <w:noBreakHyphen/>
            </w:r>
            <w:r w:rsidRPr="00802D77">
              <w:t xml:space="preserve">resident acquires the thing in </w:t>
            </w:r>
            <w:r w:rsidR="00802D77" w:rsidRPr="00802D77">
              <w:rPr>
                <w:position w:val="6"/>
                <w:sz w:val="16"/>
                <w:szCs w:val="16"/>
              </w:rPr>
              <w:t>*</w:t>
            </w:r>
            <w:r w:rsidRPr="00802D77">
              <w:t>carrying on the non</w:t>
            </w:r>
            <w:r w:rsidR="00802D77">
              <w:noBreakHyphen/>
            </w:r>
            <w:r w:rsidRPr="00802D77">
              <w:t xml:space="preserve">resident’s </w:t>
            </w:r>
            <w:r w:rsidR="00802D77" w:rsidRPr="00802D77">
              <w:rPr>
                <w:position w:val="6"/>
                <w:sz w:val="16"/>
                <w:szCs w:val="16"/>
              </w:rPr>
              <w:t>*</w:t>
            </w:r>
            <w:r w:rsidRPr="00802D77">
              <w:t xml:space="preserve">enterprise, but is not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w:t>
            </w:r>
          </w:p>
        </w:tc>
      </w:tr>
      <w:tr w:rsidR="00300522" w:rsidRPr="00802D77" w:rsidTr="00641613">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3</w:t>
            </w:r>
          </w:p>
        </w:tc>
        <w:tc>
          <w:tcPr>
            <w:tcW w:w="1701" w:type="dxa"/>
            <w:shd w:val="clear" w:color="auto" w:fill="auto"/>
          </w:tcPr>
          <w:p w:rsidR="00300522" w:rsidRPr="00802D77" w:rsidRDefault="00300522" w:rsidP="00300522">
            <w:pPr>
              <w:pStyle w:val="Tabletext"/>
            </w:pPr>
            <w:r w:rsidRPr="00802D77">
              <w:t xml:space="preserve">Supplies used or enjoyed outside </w:t>
            </w:r>
            <w:r w:rsidR="00AC6907" w:rsidRPr="00802D77">
              <w:t>the indirect tax zone</w:t>
            </w:r>
          </w:p>
        </w:tc>
        <w:tc>
          <w:tcPr>
            <w:tcW w:w="4905" w:type="dxa"/>
            <w:shd w:val="clear" w:color="auto" w:fill="auto"/>
          </w:tcPr>
          <w:p w:rsidR="00300522" w:rsidRPr="00802D77" w:rsidRDefault="00300522" w:rsidP="00300522">
            <w:pPr>
              <w:pStyle w:val="Tabletext"/>
            </w:pPr>
            <w:r w:rsidRPr="00802D77">
              <w:t>a supply:</w:t>
            </w:r>
          </w:p>
          <w:p w:rsidR="00300522" w:rsidRPr="00802D77" w:rsidRDefault="00300522" w:rsidP="00300522">
            <w:pPr>
              <w:pStyle w:val="Tablea"/>
            </w:pPr>
            <w:r w:rsidRPr="00802D77">
              <w:t>(a</w:t>
            </w:r>
            <w:r w:rsidR="00A53099" w:rsidRPr="00802D77">
              <w:t xml:space="preserve">) </w:t>
            </w:r>
            <w:r w:rsidRPr="00802D77">
              <w:t xml:space="preserve">that is made to a </w:t>
            </w:r>
            <w:r w:rsidR="00802D77" w:rsidRPr="00802D77">
              <w:rPr>
                <w:position w:val="6"/>
                <w:sz w:val="16"/>
                <w:szCs w:val="16"/>
              </w:rPr>
              <w:t>*</w:t>
            </w:r>
            <w:r w:rsidRPr="00802D77">
              <w:t xml:space="preserve">recipient who is not in </w:t>
            </w:r>
            <w:r w:rsidR="00AC6907" w:rsidRPr="00802D77">
              <w:t>the indirect tax zone</w:t>
            </w:r>
            <w:r w:rsidRPr="00802D77">
              <w:t xml:space="preserve"> when the thing supplied is done; and</w:t>
            </w:r>
          </w:p>
          <w:p w:rsidR="00300522" w:rsidRPr="00802D77" w:rsidRDefault="00300522" w:rsidP="00300522">
            <w:pPr>
              <w:pStyle w:val="Tablea"/>
            </w:pPr>
            <w:r w:rsidRPr="00802D77">
              <w:t>(b</w:t>
            </w:r>
            <w:r w:rsidR="00A53099" w:rsidRPr="00802D77">
              <w:t xml:space="preserve">) </w:t>
            </w:r>
            <w:r w:rsidRPr="00802D77">
              <w:t xml:space="preserve">the effective use or enjoyment of which takes place outside </w:t>
            </w:r>
            <w:r w:rsidR="00AC6907" w:rsidRPr="00802D77">
              <w:t>the indirect tax zone</w:t>
            </w:r>
            <w:r w:rsidRPr="00802D77">
              <w:t>;</w:t>
            </w:r>
          </w:p>
          <w:p w:rsidR="00300522" w:rsidRPr="00802D77" w:rsidRDefault="00300522" w:rsidP="00300522">
            <w:pPr>
              <w:pStyle w:val="Tabletext"/>
            </w:pPr>
            <w:r w:rsidRPr="00802D77">
              <w:t xml:space="preserve">other than a supply of work physically performed on goods situated in </w:t>
            </w:r>
            <w:r w:rsidR="00AC6907" w:rsidRPr="00802D77">
              <w:t>the indirect tax zone</w:t>
            </w:r>
            <w:r w:rsidRPr="00802D77">
              <w:t xml:space="preserve"> when the thing supplied is done, or a supply directly connected with </w:t>
            </w:r>
            <w:r w:rsidR="00802D77" w:rsidRPr="00802D77">
              <w:rPr>
                <w:position w:val="6"/>
                <w:sz w:val="16"/>
                <w:szCs w:val="16"/>
              </w:rPr>
              <w:t>*</w:t>
            </w:r>
            <w:r w:rsidRPr="00802D77">
              <w:t xml:space="preserve">real property situated in </w:t>
            </w:r>
            <w:r w:rsidR="00AC6907" w:rsidRPr="00802D77">
              <w:t>the indirect tax zone</w:t>
            </w:r>
            <w:r w:rsidRPr="00802D77">
              <w:t>.</w:t>
            </w:r>
          </w:p>
        </w:tc>
      </w:tr>
      <w:tr w:rsidR="00300522" w:rsidRPr="00802D77" w:rsidTr="007F31A9">
        <w:tblPrEx>
          <w:tblCellMar>
            <w:left w:w="107" w:type="dxa"/>
            <w:right w:w="107" w:type="dxa"/>
          </w:tblCellMar>
        </w:tblPrEx>
        <w:tc>
          <w:tcPr>
            <w:tcW w:w="624" w:type="dxa"/>
            <w:tcBorders>
              <w:bottom w:val="single" w:sz="4" w:space="0" w:color="auto"/>
            </w:tcBorders>
            <w:shd w:val="clear" w:color="auto" w:fill="auto"/>
          </w:tcPr>
          <w:p w:rsidR="00300522" w:rsidRPr="00802D77" w:rsidRDefault="00300522" w:rsidP="00300522">
            <w:pPr>
              <w:pStyle w:val="Tabletext"/>
            </w:pPr>
            <w:r w:rsidRPr="00802D77">
              <w:t>4</w:t>
            </w:r>
          </w:p>
        </w:tc>
        <w:tc>
          <w:tcPr>
            <w:tcW w:w="1701" w:type="dxa"/>
            <w:tcBorders>
              <w:bottom w:val="single" w:sz="4" w:space="0" w:color="auto"/>
            </w:tcBorders>
            <w:shd w:val="clear" w:color="auto" w:fill="auto"/>
          </w:tcPr>
          <w:p w:rsidR="00300522" w:rsidRPr="00802D77" w:rsidRDefault="00300522" w:rsidP="00300522">
            <w:pPr>
              <w:pStyle w:val="Tabletext"/>
            </w:pPr>
            <w:r w:rsidRPr="00802D77">
              <w:t>Rights</w:t>
            </w:r>
          </w:p>
        </w:tc>
        <w:tc>
          <w:tcPr>
            <w:tcW w:w="4905" w:type="dxa"/>
            <w:tcBorders>
              <w:bottom w:val="single" w:sz="4" w:space="0" w:color="auto"/>
            </w:tcBorders>
            <w:shd w:val="clear" w:color="auto" w:fill="auto"/>
          </w:tcPr>
          <w:p w:rsidR="00300522" w:rsidRPr="00802D77" w:rsidRDefault="00300522" w:rsidP="00300522">
            <w:pPr>
              <w:pStyle w:val="Tabletext"/>
            </w:pPr>
            <w:r w:rsidRPr="00802D77">
              <w:t>a supply that is made in relation to rights if:</w:t>
            </w:r>
          </w:p>
          <w:p w:rsidR="00300522" w:rsidRPr="00802D77" w:rsidRDefault="00300522" w:rsidP="00300522">
            <w:pPr>
              <w:pStyle w:val="Tablea"/>
            </w:pPr>
            <w:r w:rsidRPr="00802D77">
              <w:t>(a</w:t>
            </w:r>
            <w:r w:rsidR="00A53099" w:rsidRPr="00802D77">
              <w:t xml:space="preserve">) </w:t>
            </w:r>
            <w:r w:rsidRPr="00802D77">
              <w:t xml:space="preserve">the rights are for use outside </w:t>
            </w:r>
            <w:r w:rsidR="00AC6907" w:rsidRPr="00802D77">
              <w:t>the indirect tax zone</w:t>
            </w:r>
            <w:r w:rsidRPr="00802D77">
              <w:t>; or</w:t>
            </w:r>
          </w:p>
          <w:p w:rsidR="00300522" w:rsidRPr="00802D77" w:rsidRDefault="00300522" w:rsidP="005446D3">
            <w:pPr>
              <w:pStyle w:val="Tablea"/>
            </w:pPr>
            <w:r w:rsidRPr="00802D77">
              <w:t>(b</w:t>
            </w:r>
            <w:r w:rsidR="00A53099" w:rsidRPr="00802D77">
              <w:t xml:space="preserve">) </w:t>
            </w:r>
            <w:r w:rsidRPr="00802D77">
              <w:t xml:space="preserve">the supply is to an entity that is not an </w:t>
            </w:r>
            <w:r w:rsidR="00802D77" w:rsidRPr="00802D77">
              <w:rPr>
                <w:position w:val="6"/>
                <w:sz w:val="16"/>
                <w:szCs w:val="16"/>
              </w:rPr>
              <w:t>*</w:t>
            </w:r>
            <w:r w:rsidR="005446D3" w:rsidRPr="00802D77">
              <w:t>Australian</w:t>
            </w:r>
            <w:r w:rsidRPr="00802D77">
              <w:t xml:space="preserve"> resident and is outside </w:t>
            </w:r>
            <w:r w:rsidR="00AC6907" w:rsidRPr="00802D77">
              <w:t>the indirect tax zone</w:t>
            </w:r>
            <w:r w:rsidRPr="00802D77">
              <w:t xml:space="preserve"> when the thing supplied is done.</w:t>
            </w:r>
          </w:p>
        </w:tc>
      </w:tr>
      <w:tr w:rsidR="00300522" w:rsidRPr="00802D77" w:rsidTr="007F31A9">
        <w:tblPrEx>
          <w:tblCellMar>
            <w:left w:w="107" w:type="dxa"/>
            <w:right w:w="107" w:type="dxa"/>
          </w:tblCellMar>
        </w:tblPrEx>
        <w:tc>
          <w:tcPr>
            <w:tcW w:w="624" w:type="dxa"/>
            <w:tcBorders>
              <w:bottom w:val="single" w:sz="12" w:space="0" w:color="auto"/>
            </w:tcBorders>
            <w:shd w:val="clear" w:color="auto" w:fill="auto"/>
          </w:tcPr>
          <w:p w:rsidR="00300522" w:rsidRPr="00802D77" w:rsidRDefault="00300522" w:rsidP="00300522">
            <w:pPr>
              <w:pStyle w:val="Tabletext"/>
            </w:pPr>
            <w:bookmarkStart w:id="283" w:name="CU_7241042"/>
            <w:bookmarkStart w:id="284" w:name="CU_7241615"/>
            <w:bookmarkEnd w:id="283"/>
            <w:bookmarkEnd w:id="284"/>
            <w:r w:rsidRPr="00802D77">
              <w:t>5</w:t>
            </w:r>
          </w:p>
        </w:tc>
        <w:tc>
          <w:tcPr>
            <w:tcW w:w="1701" w:type="dxa"/>
            <w:tcBorders>
              <w:bottom w:val="single" w:sz="12" w:space="0" w:color="auto"/>
            </w:tcBorders>
            <w:shd w:val="clear" w:color="auto" w:fill="auto"/>
          </w:tcPr>
          <w:p w:rsidR="00300522" w:rsidRPr="00802D77" w:rsidRDefault="00300522" w:rsidP="00300522">
            <w:pPr>
              <w:pStyle w:val="Tabletext"/>
            </w:pPr>
            <w:r w:rsidRPr="00802D77">
              <w:t>Export of services used to repair etc. imported goods</w:t>
            </w:r>
          </w:p>
        </w:tc>
        <w:tc>
          <w:tcPr>
            <w:tcW w:w="4905" w:type="dxa"/>
            <w:tcBorders>
              <w:bottom w:val="single" w:sz="12" w:space="0" w:color="auto"/>
            </w:tcBorders>
            <w:shd w:val="clear" w:color="auto" w:fill="auto"/>
          </w:tcPr>
          <w:p w:rsidR="00300522" w:rsidRPr="00802D77" w:rsidRDefault="00300522" w:rsidP="00300522">
            <w:pPr>
              <w:pStyle w:val="Tabletext"/>
            </w:pPr>
            <w:r w:rsidRPr="00802D77">
              <w:t xml:space="preserve">a supply that is constituted by the repair, renovation, modification or treatment of goods from outside </w:t>
            </w:r>
            <w:r w:rsidR="00AC6907" w:rsidRPr="00802D77">
              <w:t>the indirect tax zone</w:t>
            </w:r>
            <w:r w:rsidRPr="00802D77">
              <w:t xml:space="preserve"> whose destination is outside </w:t>
            </w:r>
            <w:r w:rsidR="00AC6907" w:rsidRPr="00802D77">
              <w:t>the indirect tax zone</w:t>
            </w:r>
            <w:r w:rsidRPr="00802D77">
              <w:t>.</w:t>
            </w:r>
          </w:p>
        </w:tc>
      </w:tr>
    </w:tbl>
    <w:p w:rsidR="00300522" w:rsidRPr="00802D77" w:rsidRDefault="00300522" w:rsidP="00AA15A5">
      <w:pPr>
        <w:pStyle w:val="subsection"/>
        <w:keepNext/>
        <w:keepLines/>
      </w:pPr>
      <w:r w:rsidRPr="00802D77">
        <w:tab/>
        <w:t>(2)</w:t>
      </w:r>
      <w:r w:rsidRPr="00802D77">
        <w:tab/>
        <w:t>However, a supply covered by any of items</w:t>
      </w:r>
      <w:r w:rsidR="00802D77">
        <w:t> </w:t>
      </w:r>
      <w:r w:rsidRPr="00802D77">
        <w:t xml:space="preserve">1 to 5 in the table in </w:t>
      </w:r>
      <w:r w:rsidR="00802D77">
        <w:t>subsection (</w:t>
      </w:r>
      <w:r w:rsidRPr="00802D77">
        <w:t xml:space="preserve">1) is </w:t>
      </w:r>
      <w:r w:rsidRPr="00802D77">
        <w:rPr>
          <w:i/>
          <w:iCs/>
        </w:rPr>
        <w:t>not</w:t>
      </w:r>
      <w:r w:rsidRPr="00802D77">
        <w:t xml:space="preserve"> GST</w:t>
      </w:r>
      <w:r w:rsidR="00802D77">
        <w:noBreakHyphen/>
      </w:r>
      <w:r w:rsidRPr="00802D77">
        <w:t xml:space="preserve">free if it is the supply of a right or option to acquire something the supply of which would be </w:t>
      </w:r>
      <w:r w:rsidR="00802D77" w:rsidRPr="00802D77">
        <w:rPr>
          <w:position w:val="6"/>
          <w:sz w:val="16"/>
          <w:szCs w:val="16"/>
        </w:rPr>
        <w:t>*</w:t>
      </w:r>
      <w:r w:rsidRPr="00802D77">
        <w:t xml:space="preserve">connected with </w:t>
      </w:r>
      <w:r w:rsidR="00834AF3" w:rsidRPr="00802D77">
        <w:t>the indirect tax zone</w:t>
      </w:r>
      <w:r w:rsidRPr="00802D77">
        <w:t xml:space="preserve"> and would not be </w:t>
      </w:r>
      <w:r w:rsidR="00802D77" w:rsidRPr="00802D77">
        <w:rPr>
          <w:position w:val="6"/>
          <w:sz w:val="16"/>
          <w:szCs w:val="16"/>
        </w:rPr>
        <w:t>*</w:t>
      </w:r>
      <w:r w:rsidRPr="00802D77">
        <w:t>GST</w:t>
      </w:r>
      <w:r w:rsidR="00802D77">
        <w:noBreakHyphen/>
      </w:r>
      <w:r w:rsidRPr="00802D77">
        <w:t>free.</w:t>
      </w:r>
    </w:p>
    <w:p w:rsidR="00300522" w:rsidRPr="00802D77" w:rsidRDefault="00300522" w:rsidP="00300522">
      <w:pPr>
        <w:pStyle w:val="subsection"/>
      </w:pPr>
      <w:r w:rsidRPr="00802D77">
        <w:tab/>
        <w:t>(2A)</w:t>
      </w:r>
      <w:r w:rsidRPr="00802D77">
        <w:tab/>
        <w:t>A supply covered by any of items</w:t>
      </w:r>
      <w:r w:rsidR="00802D77">
        <w:t> </w:t>
      </w:r>
      <w:r w:rsidRPr="00802D77">
        <w:t xml:space="preserve">2 to 4 in the table in </w:t>
      </w:r>
      <w:r w:rsidR="00802D77">
        <w:t>subsection (</w:t>
      </w:r>
      <w:r w:rsidRPr="00802D77">
        <w:t xml:space="preserve">1) is </w:t>
      </w:r>
      <w:r w:rsidRPr="00802D77">
        <w:rPr>
          <w:i/>
        </w:rPr>
        <w:t>not</w:t>
      </w:r>
      <w:r w:rsidRPr="00802D77">
        <w:t xml:space="preserve"> </w:t>
      </w:r>
      <w:r w:rsidR="00802D77" w:rsidRPr="00802D77">
        <w:rPr>
          <w:position w:val="6"/>
          <w:sz w:val="16"/>
        </w:rPr>
        <w:t>*</w:t>
      </w:r>
      <w:r w:rsidRPr="00802D77">
        <w:t>GST</w:t>
      </w:r>
      <w:r w:rsidR="00802D77">
        <w:noBreakHyphen/>
      </w:r>
      <w:r w:rsidRPr="00802D77">
        <w:t xml:space="preserve">free if the acquisition of the supply relates (whether directly or indirectly, or wholly or partly) to the making of a supply of </w:t>
      </w:r>
      <w:r w:rsidR="00802D77" w:rsidRPr="00802D77">
        <w:rPr>
          <w:position w:val="6"/>
          <w:sz w:val="16"/>
        </w:rPr>
        <w:t>*</w:t>
      </w:r>
      <w:r w:rsidRPr="00802D77">
        <w:t xml:space="preserve">real property situated in </w:t>
      </w:r>
      <w:r w:rsidR="00834AF3" w:rsidRPr="00802D77">
        <w:t>the indirect tax zone</w:t>
      </w:r>
      <w:r w:rsidRPr="00802D77">
        <w:t xml:space="preserve"> that would be, wholly or partly, </w:t>
      </w:r>
      <w:r w:rsidR="00802D77" w:rsidRPr="00802D77">
        <w:rPr>
          <w:position w:val="6"/>
          <w:sz w:val="16"/>
        </w:rPr>
        <w:t>*</w:t>
      </w:r>
      <w:r w:rsidRPr="00802D77">
        <w:t>input taxed under Subdivision</w:t>
      </w:r>
      <w:r w:rsidR="00802D77">
        <w:t> </w:t>
      </w:r>
      <w:r w:rsidRPr="00802D77">
        <w:t>40</w:t>
      </w:r>
      <w:r w:rsidR="00802D77">
        <w:noBreakHyphen/>
      </w:r>
      <w:r w:rsidRPr="00802D77">
        <w:t>B or 40</w:t>
      </w:r>
      <w:r w:rsidR="00802D77">
        <w:noBreakHyphen/>
      </w:r>
      <w:r w:rsidRPr="00802D77">
        <w:t>C.</w:t>
      </w:r>
    </w:p>
    <w:p w:rsidR="00300522" w:rsidRPr="00802D77" w:rsidRDefault="00300522" w:rsidP="00300522">
      <w:pPr>
        <w:pStyle w:val="notetext"/>
      </w:pPr>
      <w:r w:rsidRPr="00802D77">
        <w:t>Note:</w:t>
      </w:r>
      <w:r w:rsidRPr="00802D77">
        <w:tab/>
        <w:t>Subdivision</w:t>
      </w:r>
      <w:r w:rsidR="00802D77">
        <w:t> </w:t>
      </w:r>
      <w:r w:rsidRPr="00802D77">
        <w:t>40</w:t>
      </w:r>
      <w:r w:rsidR="00802D77">
        <w:noBreakHyphen/>
      </w:r>
      <w:r w:rsidRPr="00802D77">
        <w:t>B deals with the supply of premises (including a berth at a marina) by way of lease, hire or licence. Subdivision</w:t>
      </w:r>
      <w:r w:rsidR="00802D77">
        <w:t> </w:t>
      </w:r>
      <w:r w:rsidRPr="00802D77">
        <w:t>40</w:t>
      </w:r>
      <w:r w:rsidR="00802D77">
        <w:noBreakHyphen/>
      </w:r>
      <w:r w:rsidRPr="00802D77">
        <w:t>C deals with the sale of residential premises and the supply of residential premises by way of long</w:t>
      </w:r>
      <w:r w:rsidR="00802D77">
        <w:noBreakHyphen/>
      </w:r>
      <w:r w:rsidRPr="00802D77">
        <w:t>term lease.</w:t>
      </w:r>
    </w:p>
    <w:p w:rsidR="00300522" w:rsidRPr="00802D77" w:rsidRDefault="00300522" w:rsidP="00300522">
      <w:pPr>
        <w:pStyle w:val="subsection"/>
      </w:pPr>
      <w:r w:rsidRPr="00802D77">
        <w:tab/>
        <w:t>(3)</w:t>
      </w:r>
      <w:r w:rsidRPr="00802D77">
        <w:tab/>
        <w:t xml:space="preserve">Without limiting </w:t>
      </w:r>
      <w:r w:rsidR="00802D77">
        <w:t>subsection (</w:t>
      </w:r>
      <w:r w:rsidRPr="00802D77">
        <w:t>2) or (2A), a supply covered by item</w:t>
      </w:r>
      <w:r w:rsidR="00802D77">
        <w:t> </w:t>
      </w:r>
      <w:r w:rsidRPr="00802D77">
        <w:t xml:space="preserve">2 in that table is </w:t>
      </w:r>
      <w:r w:rsidRPr="00802D77">
        <w:rPr>
          <w:i/>
          <w:iCs/>
        </w:rPr>
        <w:t>not</w:t>
      </w:r>
      <w:r w:rsidRPr="00802D77">
        <w:t xml:space="preserve"> GST</w:t>
      </w:r>
      <w:r w:rsidR="00802D77">
        <w:noBreakHyphen/>
      </w:r>
      <w:r w:rsidRPr="00802D77">
        <w:t>free if:</w:t>
      </w:r>
    </w:p>
    <w:p w:rsidR="00300522" w:rsidRPr="00802D77" w:rsidRDefault="00300522" w:rsidP="00300522">
      <w:pPr>
        <w:pStyle w:val="paragraph"/>
      </w:pPr>
      <w:r w:rsidRPr="00802D77">
        <w:tab/>
        <w:t>(a)</w:t>
      </w:r>
      <w:r w:rsidRPr="00802D77">
        <w:tab/>
        <w:t xml:space="preserve">it is a supply under an agreement entered into, whether directly or indirectly, with a </w:t>
      </w:r>
      <w:r w:rsidR="00802D77" w:rsidRPr="00802D77">
        <w:rPr>
          <w:position w:val="6"/>
          <w:sz w:val="16"/>
          <w:szCs w:val="16"/>
        </w:rPr>
        <w:t>*</w:t>
      </w:r>
      <w:r w:rsidRPr="00802D77">
        <w:t>non</w:t>
      </w:r>
      <w:r w:rsidR="00802D77">
        <w:noBreakHyphen/>
      </w:r>
      <w:r w:rsidRPr="00802D77">
        <w:t>resident; and</w:t>
      </w:r>
    </w:p>
    <w:p w:rsidR="00300522" w:rsidRPr="00802D77" w:rsidRDefault="00300522" w:rsidP="00300522">
      <w:pPr>
        <w:pStyle w:val="paragraph"/>
      </w:pPr>
      <w:r w:rsidRPr="00802D77">
        <w:tab/>
        <w:t>(b)</w:t>
      </w:r>
      <w:r w:rsidRPr="00802D77">
        <w:tab/>
        <w:t xml:space="preserve">the supply is provided, or the agreement requires it to be provided, to another entity in </w:t>
      </w:r>
      <w:r w:rsidR="00834AF3" w:rsidRPr="00802D77">
        <w:t>the indirect tax zone</w:t>
      </w:r>
      <w:r w:rsidR="00394B13" w:rsidRPr="00802D77">
        <w:t>; and</w:t>
      </w:r>
    </w:p>
    <w:p w:rsidR="00394B13" w:rsidRPr="00802D77" w:rsidRDefault="00394B13" w:rsidP="00394B13">
      <w:pPr>
        <w:pStyle w:val="paragraph"/>
      </w:pPr>
      <w:r w:rsidRPr="00802D77">
        <w:tab/>
        <w:t>(c)</w:t>
      </w:r>
      <w:r w:rsidRPr="00802D77">
        <w:tab/>
        <w:t xml:space="preserve">for a supply other than an </w:t>
      </w:r>
      <w:r w:rsidR="00802D77" w:rsidRPr="00802D77">
        <w:rPr>
          <w:position w:val="6"/>
          <w:sz w:val="16"/>
        </w:rPr>
        <w:t>*</w:t>
      </w:r>
      <w:r w:rsidRPr="00802D77">
        <w:t>input taxed supply—none of the following applies:</w:t>
      </w:r>
    </w:p>
    <w:p w:rsidR="00394B13" w:rsidRPr="00802D77" w:rsidRDefault="00394B13" w:rsidP="00394B13">
      <w:pPr>
        <w:pStyle w:val="paragraphsub"/>
      </w:pPr>
      <w:r w:rsidRPr="00802D77">
        <w:tab/>
        <w:t>(i)</w:t>
      </w:r>
      <w:r w:rsidRPr="00802D77">
        <w:tab/>
        <w:t xml:space="preserve">the other entity would be an </w:t>
      </w:r>
      <w:r w:rsidR="00802D77" w:rsidRPr="00802D77">
        <w:rPr>
          <w:position w:val="6"/>
          <w:sz w:val="16"/>
        </w:rPr>
        <w:t>*</w:t>
      </w:r>
      <w:r w:rsidRPr="00802D77">
        <w:t>Australian</w:t>
      </w:r>
      <w:r w:rsidR="00802D77">
        <w:noBreakHyphen/>
      </w:r>
      <w:r w:rsidRPr="00802D77">
        <w:t>based business recipient of the supply, if the supply had been made to it;</w:t>
      </w:r>
    </w:p>
    <w:p w:rsidR="00394B13" w:rsidRPr="00802D77" w:rsidRDefault="00394B13" w:rsidP="00394B13">
      <w:pPr>
        <w:pStyle w:val="paragraphsub"/>
      </w:pPr>
      <w:r w:rsidRPr="00802D77">
        <w:tab/>
        <w:t>(ii)</w:t>
      </w:r>
      <w:r w:rsidRPr="00802D77">
        <w:tab/>
        <w:t xml:space="preserve">the other entity is an individual who is provided with the supply as an employee or </w:t>
      </w:r>
      <w:r w:rsidR="00802D77" w:rsidRPr="00802D77">
        <w:rPr>
          <w:position w:val="6"/>
          <w:sz w:val="16"/>
        </w:rPr>
        <w:t>*</w:t>
      </w:r>
      <w:r w:rsidRPr="00802D77">
        <w:t>officer of an entity that would be an Australian</w:t>
      </w:r>
      <w:r w:rsidR="00802D77">
        <w:noBreakHyphen/>
      </w:r>
      <w:r w:rsidRPr="00802D77">
        <w:t>based business recipient of the supply, if the supply had been made to it; or</w:t>
      </w:r>
    </w:p>
    <w:p w:rsidR="00394B13" w:rsidRPr="00802D77" w:rsidRDefault="00394B13" w:rsidP="00394B13">
      <w:pPr>
        <w:pStyle w:val="paragraphsub"/>
      </w:pPr>
      <w:r w:rsidRPr="00802D77">
        <w:tab/>
        <w:t>(iii)</w:t>
      </w:r>
      <w:r w:rsidRPr="00802D77">
        <w:tab/>
        <w:t xml:space="preserve">the other entity is an individual who is provided with the supply as an employee or officer of the </w:t>
      </w:r>
      <w:r w:rsidR="00802D77" w:rsidRPr="00802D77">
        <w:rPr>
          <w:position w:val="6"/>
          <w:sz w:val="16"/>
        </w:rPr>
        <w:t>*</w:t>
      </w:r>
      <w:r w:rsidRPr="00802D77">
        <w:t xml:space="preserve">recipient, and the recipient’s acquisition of the thing is solely for a </w:t>
      </w:r>
      <w:r w:rsidR="00802D77" w:rsidRPr="00802D77">
        <w:rPr>
          <w:position w:val="6"/>
          <w:sz w:val="16"/>
        </w:rPr>
        <w:t>*</w:t>
      </w:r>
      <w:r w:rsidRPr="00802D77">
        <w:t xml:space="preserve">creditable purpose and is not a </w:t>
      </w:r>
      <w:r w:rsidR="00802D77" w:rsidRPr="00802D77">
        <w:rPr>
          <w:position w:val="6"/>
          <w:sz w:val="16"/>
        </w:rPr>
        <w:t>*</w:t>
      </w:r>
      <w:r w:rsidRPr="00802D77">
        <w:t>non</w:t>
      </w:r>
      <w:r w:rsidR="00802D77">
        <w:noBreakHyphen/>
      </w:r>
      <w:r w:rsidRPr="00802D77">
        <w:t>deductible expense.</w:t>
      </w:r>
    </w:p>
    <w:p w:rsidR="00300522" w:rsidRPr="00802D77" w:rsidRDefault="00300522" w:rsidP="00300522">
      <w:pPr>
        <w:pStyle w:val="subsection"/>
      </w:pPr>
      <w:r w:rsidRPr="00802D77">
        <w:tab/>
        <w:t>(4)</w:t>
      </w:r>
      <w:r w:rsidRPr="00802D77">
        <w:tab/>
        <w:t>A supply is taken, for the purposes of item</w:t>
      </w:r>
      <w:r w:rsidR="00802D77">
        <w:t> </w:t>
      </w:r>
      <w:r w:rsidRPr="00802D77">
        <w:t xml:space="preserve">3 in that table, to be a supply made to a </w:t>
      </w:r>
      <w:r w:rsidR="00802D77" w:rsidRPr="00802D77">
        <w:rPr>
          <w:position w:val="6"/>
          <w:sz w:val="16"/>
          <w:szCs w:val="16"/>
        </w:rPr>
        <w:t>*</w:t>
      </w:r>
      <w:r w:rsidRPr="00802D77">
        <w:t xml:space="preserve">recipient who is not in </w:t>
      </w:r>
      <w:r w:rsidR="00834AF3" w:rsidRPr="00802D77">
        <w:t>the indirect tax zone</w:t>
      </w:r>
      <w:r w:rsidRPr="00802D77">
        <w:t xml:space="preserve"> if: </w:t>
      </w:r>
    </w:p>
    <w:p w:rsidR="00300522" w:rsidRPr="00802D77" w:rsidRDefault="00300522" w:rsidP="00300522">
      <w:pPr>
        <w:pStyle w:val="paragraph"/>
      </w:pPr>
      <w:r w:rsidRPr="00802D77">
        <w:tab/>
        <w:t>(a)</w:t>
      </w:r>
      <w:r w:rsidRPr="00802D77">
        <w:tab/>
        <w:t xml:space="preserve">it is a supply under an agreement entered into, whether directly or indirectly, with an </w:t>
      </w:r>
      <w:r w:rsidR="00802D77" w:rsidRPr="00802D77">
        <w:rPr>
          <w:position w:val="6"/>
          <w:sz w:val="16"/>
          <w:szCs w:val="16"/>
        </w:rPr>
        <w:t>*</w:t>
      </w:r>
      <w:r w:rsidRPr="00802D77">
        <w:t xml:space="preserve">Australian resident; and </w:t>
      </w:r>
    </w:p>
    <w:p w:rsidR="00300522" w:rsidRPr="00802D77" w:rsidRDefault="00300522" w:rsidP="00300522">
      <w:pPr>
        <w:pStyle w:val="paragraph"/>
      </w:pPr>
      <w:r w:rsidRPr="00802D77">
        <w:tab/>
        <w:t>(b)</w:t>
      </w:r>
      <w:r w:rsidRPr="00802D77">
        <w:tab/>
        <w:t xml:space="preserve">the supply is provided, or the agreement requires it to be provided, to another entity outside </w:t>
      </w:r>
      <w:r w:rsidR="00834AF3" w:rsidRPr="00802D77">
        <w:t>the indirect tax zone</w:t>
      </w:r>
      <w:r w:rsidRPr="00802D77">
        <w:t>.</w:t>
      </w:r>
    </w:p>
    <w:p w:rsidR="00BD6E45" w:rsidRPr="00802D77" w:rsidRDefault="00BD6E45" w:rsidP="00BD6E45">
      <w:pPr>
        <w:pStyle w:val="subsection"/>
      </w:pPr>
      <w:r w:rsidRPr="00802D77">
        <w:tab/>
        <w:t>(5)</w:t>
      </w:r>
      <w:r w:rsidRPr="00802D77">
        <w:tab/>
      </w:r>
      <w:r w:rsidR="00802D77">
        <w:t>Subsection (</w:t>
      </w:r>
      <w:r w:rsidRPr="00802D77">
        <w:t>4) does not apply to any of the following supplies:</w:t>
      </w:r>
    </w:p>
    <w:p w:rsidR="00BD6E45" w:rsidRPr="00802D77" w:rsidRDefault="00BD6E45" w:rsidP="00BD6E45">
      <w:pPr>
        <w:pStyle w:val="paragraph"/>
      </w:pPr>
      <w:r w:rsidRPr="00802D77">
        <w:tab/>
        <w:t>(a)</w:t>
      </w:r>
      <w:r w:rsidRPr="00802D77">
        <w:tab/>
        <w:t xml:space="preserve">a transport of goods within </w:t>
      </w:r>
      <w:r w:rsidR="00834AF3" w:rsidRPr="00802D77">
        <w:t>the indirect tax zone</w:t>
      </w:r>
      <w:r w:rsidRPr="00802D77">
        <w:t xml:space="preserve"> that is part of, or is connected with, the </w:t>
      </w:r>
      <w:r w:rsidR="00802D77" w:rsidRPr="00802D77">
        <w:rPr>
          <w:position w:val="6"/>
          <w:sz w:val="16"/>
        </w:rPr>
        <w:t>*</w:t>
      </w:r>
      <w:r w:rsidRPr="00802D77">
        <w:t>international transport of the goods;</w:t>
      </w:r>
    </w:p>
    <w:p w:rsidR="00BD6E45" w:rsidRPr="00802D77" w:rsidRDefault="00BD6E45" w:rsidP="00BD6E45">
      <w:pPr>
        <w:pStyle w:val="paragraph"/>
      </w:pPr>
      <w:r w:rsidRPr="00802D77">
        <w:tab/>
        <w:t>(b)</w:t>
      </w:r>
      <w:r w:rsidRPr="00802D77">
        <w:tab/>
        <w:t xml:space="preserve">a loading or handling of goods within </w:t>
      </w:r>
      <w:r w:rsidR="00834AF3" w:rsidRPr="00802D77">
        <w:t>the indirect tax zone</w:t>
      </w:r>
      <w:r w:rsidRPr="00802D77">
        <w:t xml:space="preserve"> that is part of, or is connected with, the international transport of the goods;</w:t>
      </w:r>
    </w:p>
    <w:p w:rsidR="00BD6E45" w:rsidRPr="00802D77" w:rsidRDefault="00BD6E45" w:rsidP="00BD6E45">
      <w:pPr>
        <w:pStyle w:val="paragraph"/>
      </w:pPr>
      <w:r w:rsidRPr="00802D77">
        <w:tab/>
        <w:t>(c)</w:t>
      </w:r>
      <w:r w:rsidRPr="00802D77">
        <w:tab/>
        <w:t xml:space="preserve">a service, done within </w:t>
      </w:r>
      <w:r w:rsidR="00834AF3" w:rsidRPr="00802D77">
        <w:t>the indirect tax zone</w:t>
      </w:r>
      <w:r w:rsidRPr="00802D77">
        <w:t>, in relation to the goods that facilitates the international transport of the goods;</w:t>
      </w:r>
    </w:p>
    <w:p w:rsidR="00BD6E45" w:rsidRPr="00802D77" w:rsidRDefault="00BD6E45" w:rsidP="00BD6E45">
      <w:pPr>
        <w:pStyle w:val="noteToPara"/>
      </w:pPr>
      <w:r w:rsidRPr="00802D77">
        <w:t>Example:</w:t>
      </w:r>
      <w:r w:rsidRPr="00802D77">
        <w:tab/>
        <w:t>The services of a customs broker in processing the information necessary for the clearance of goods into home consumption.</w:t>
      </w:r>
    </w:p>
    <w:p w:rsidR="00BD6E45" w:rsidRPr="00802D77" w:rsidRDefault="00BD6E45" w:rsidP="00BD6E45">
      <w:pPr>
        <w:pStyle w:val="paragraph"/>
      </w:pPr>
      <w:r w:rsidRPr="00802D77">
        <w:tab/>
        <w:t>(d)</w:t>
      </w:r>
      <w:r w:rsidRPr="00802D77">
        <w:tab/>
        <w:t xml:space="preserve">insuring transport covered by </w:t>
      </w:r>
      <w:r w:rsidR="00802D77">
        <w:t>paragraph (</w:t>
      </w:r>
      <w:r w:rsidRPr="00802D77">
        <w:t>a);</w:t>
      </w:r>
    </w:p>
    <w:p w:rsidR="00BD6E45" w:rsidRPr="00802D77" w:rsidRDefault="00BD6E45" w:rsidP="00BD6E45">
      <w:pPr>
        <w:pStyle w:val="paragraph"/>
      </w:pPr>
      <w:r w:rsidRPr="00802D77">
        <w:tab/>
        <w:t>(e)</w:t>
      </w:r>
      <w:r w:rsidRPr="00802D77">
        <w:tab/>
        <w:t xml:space="preserve">arranging transport covered by </w:t>
      </w:r>
      <w:r w:rsidR="00802D77">
        <w:t>paragraph (</w:t>
      </w:r>
      <w:r w:rsidRPr="00802D77">
        <w:t xml:space="preserve">a), or insurance covered by </w:t>
      </w:r>
      <w:r w:rsidR="00802D77">
        <w:t>paragraph (</w:t>
      </w:r>
      <w:r w:rsidRPr="00802D77">
        <w:t>d).</w:t>
      </w:r>
    </w:p>
    <w:p w:rsidR="00BD6E45" w:rsidRPr="00802D77" w:rsidRDefault="00BD6E45" w:rsidP="00BD6E45">
      <w:pPr>
        <w:pStyle w:val="notetext"/>
      </w:pPr>
      <w:r w:rsidRPr="00802D77">
        <w:t>Note:</w:t>
      </w:r>
      <w:r w:rsidRPr="00802D77">
        <w:tab/>
        <w:t>The supply might still be GST</w:t>
      </w:r>
      <w:r w:rsidR="00802D77">
        <w:noBreakHyphen/>
      </w:r>
      <w:r w:rsidRPr="00802D77">
        <w:t>free under item</w:t>
      </w:r>
      <w:r w:rsidR="00802D77">
        <w:t> </w:t>
      </w:r>
      <w:r w:rsidRPr="00802D77">
        <w:t>5, 5A, 6 or 7 in the table in subsection</w:t>
      </w:r>
      <w:r w:rsidR="00802D77">
        <w:t> </w:t>
      </w:r>
      <w:r w:rsidRPr="00802D77">
        <w:t>38</w:t>
      </w:r>
      <w:r w:rsidR="00802D77">
        <w:noBreakHyphen/>
      </w:r>
      <w:r w:rsidRPr="00802D77">
        <w:t>355(1).</w:t>
      </w:r>
    </w:p>
    <w:p w:rsidR="00394B13" w:rsidRPr="00802D77" w:rsidRDefault="00394B13" w:rsidP="00394B13">
      <w:pPr>
        <w:pStyle w:val="ActHead5"/>
      </w:pPr>
      <w:bookmarkStart w:id="285" w:name="_Toc487203228"/>
      <w:r w:rsidRPr="00802D77">
        <w:rPr>
          <w:rStyle w:val="CharSectno"/>
        </w:rPr>
        <w:t>38</w:t>
      </w:r>
      <w:r w:rsidR="00802D77" w:rsidRPr="00802D77">
        <w:rPr>
          <w:rStyle w:val="CharSectno"/>
        </w:rPr>
        <w:noBreakHyphen/>
      </w:r>
      <w:r w:rsidRPr="00802D77">
        <w:rPr>
          <w:rStyle w:val="CharSectno"/>
        </w:rPr>
        <w:t>191</w:t>
      </w:r>
      <w:r w:rsidRPr="00802D77">
        <w:t xml:space="preserve">  Supplies relating to the repair etc. of goods under warranty</w:t>
      </w:r>
      <w:bookmarkEnd w:id="285"/>
    </w:p>
    <w:p w:rsidR="00394B13" w:rsidRPr="00802D77" w:rsidRDefault="00394B13" w:rsidP="00394B13">
      <w:pPr>
        <w:pStyle w:val="subsection"/>
      </w:pPr>
      <w:r w:rsidRPr="00802D77">
        <w:tab/>
        <w:t>(1)</w:t>
      </w:r>
      <w:r w:rsidRPr="00802D77">
        <w:tab/>
        <w:t xml:space="preserve">A supply of anything other than goods or </w:t>
      </w:r>
      <w:r w:rsidR="00802D77" w:rsidRPr="00802D77">
        <w:rPr>
          <w:position w:val="6"/>
          <w:sz w:val="16"/>
        </w:rPr>
        <w:t>*</w:t>
      </w:r>
      <w:r w:rsidRPr="00802D77">
        <w:t xml:space="preserve">real property is </w:t>
      </w:r>
      <w:r w:rsidRPr="00802D77">
        <w:rPr>
          <w:b/>
          <w:i/>
        </w:rPr>
        <w:t>GST</w:t>
      </w:r>
      <w:r w:rsidR="00802D77">
        <w:rPr>
          <w:b/>
          <w:i/>
        </w:rPr>
        <w:noBreakHyphen/>
      </w:r>
      <w:r w:rsidRPr="00802D77">
        <w:rPr>
          <w:b/>
          <w:i/>
        </w:rPr>
        <w:t>free</w:t>
      </w:r>
      <w:r w:rsidRPr="00802D77">
        <w:t xml:space="preserve"> if:</w:t>
      </w:r>
    </w:p>
    <w:p w:rsidR="00394B13" w:rsidRPr="00802D77" w:rsidRDefault="00394B13" w:rsidP="00394B13">
      <w:pPr>
        <w:pStyle w:val="paragraph"/>
      </w:pPr>
      <w:r w:rsidRPr="00802D77">
        <w:tab/>
        <w:t>(a)</w:t>
      </w:r>
      <w:r w:rsidRPr="00802D77">
        <w:tab/>
        <w:t xml:space="preserve">the </w:t>
      </w:r>
      <w:r w:rsidR="00802D77" w:rsidRPr="00802D77">
        <w:rPr>
          <w:position w:val="6"/>
          <w:sz w:val="16"/>
        </w:rPr>
        <w:t>*</w:t>
      </w:r>
      <w:r w:rsidRPr="00802D77">
        <w:t xml:space="preserve">recipient is a </w:t>
      </w:r>
      <w:r w:rsidR="00802D77" w:rsidRPr="00802D77">
        <w:rPr>
          <w:position w:val="6"/>
          <w:sz w:val="16"/>
        </w:rPr>
        <w:t>*</w:t>
      </w:r>
      <w:r w:rsidRPr="00802D77">
        <w:t>non</w:t>
      </w:r>
      <w:r w:rsidR="00802D77">
        <w:noBreakHyphen/>
      </w:r>
      <w:r w:rsidRPr="00802D77">
        <w:t>resident who:</w:t>
      </w:r>
    </w:p>
    <w:p w:rsidR="00394B13" w:rsidRPr="00802D77" w:rsidRDefault="00394B13" w:rsidP="00394B13">
      <w:pPr>
        <w:pStyle w:val="paragraphsub"/>
      </w:pPr>
      <w:r w:rsidRPr="00802D77">
        <w:tab/>
        <w:t>(i)</w:t>
      </w:r>
      <w:r w:rsidRPr="00802D77">
        <w:tab/>
        <w:t>is not in the indirect tax zone when the thing supplied is done; and</w:t>
      </w:r>
    </w:p>
    <w:p w:rsidR="00394B13" w:rsidRPr="00802D77" w:rsidRDefault="00394B13" w:rsidP="00394B13">
      <w:pPr>
        <w:pStyle w:val="paragraphsub"/>
      </w:pPr>
      <w:r w:rsidRPr="00802D77">
        <w:tab/>
        <w:t>(ii)</w:t>
      </w:r>
      <w:r w:rsidRPr="00802D77">
        <w:tab/>
        <w:t xml:space="preserve">acquires the thing in </w:t>
      </w:r>
      <w:r w:rsidR="00802D77" w:rsidRPr="00802D77">
        <w:rPr>
          <w:position w:val="6"/>
          <w:sz w:val="16"/>
        </w:rPr>
        <w:t>*</w:t>
      </w:r>
      <w:r w:rsidRPr="00802D77">
        <w:t xml:space="preserve">carrying on the recipient’s </w:t>
      </w:r>
      <w:r w:rsidR="00802D77" w:rsidRPr="00802D77">
        <w:rPr>
          <w:position w:val="6"/>
          <w:sz w:val="16"/>
        </w:rPr>
        <w:t>*</w:t>
      </w:r>
      <w:r w:rsidRPr="00802D77">
        <w:t xml:space="preserve">enterprise, but is not </w:t>
      </w:r>
      <w:r w:rsidR="00802D77" w:rsidRPr="00802D77">
        <w:rPr>
          <w:position w:val="6"/>
          <w:sz w:val="16"/>
        </w:rPr>
        <w:t>*</w:t>
      </w:r>
      <w:r w:rsidRPr="00802D77">
        <w:t xml:space="preserve">registered or </w:t>
      </w:r>
      <w:r w:rsidR="00802D77" w:rsidRPr="00802D77">
        <w:rPr>
          <w:position w:val="6"/>
          <w:sz w:val="16"/>
        </w:rPr>
        <w:t>*</w:t>
      </w:r>
      <w:r w:rsidRPr="00802D77">
        <w:t>required to be registered; and</w:t>
      </w:r>
    </w:p>
    <w:p w:rsidR="00394B13" w:rsidRPr="00802D77" w:rsidRDefault="00394B13" w:rsidP="00394B13">
      <w:pPr>
        <w:pStyle w:val="paragraph"/>
      </w:pPr>
      <w:r w:rsidRPr="00802D77">
        <w:tab/>
        <w:t>(b)</w:t>
      </w:r>
      <w:r w:rsidRPr="00802D77">
        <w:tab/>
        <w:t>the supply is constituted by the repair, renovation, modification or treatment of goods; and</w:t>
      </w:r>
    </w:p>
    <w:p w:rsidR="00394B13" w:rsidRPr="00802D77" w:rsidRDefault="00394B13" w:rsidP="00394B13">
      <w:pPr>
        <w:pStyle w:val="paragraph"/>
      </w:pPr>
      <w:r w:rsidRPr="00802D77">
        <w:tab/>
        <w:t>(c)</w:t>
      </w:r>
      <w:r w:rsidRPr="00802D77">
        <w:tab/>
        <w:t>the repair, renovation, modification or treatment is done in order to meet the recipient’s obligations under a warranty relating to the goods; and</w:t>
      </w:r>
    </w:p>
    <w:p w:rsidR="00394B13" w:rsidRPr="00802D77" w:rsidRDefault="00394B13" w:rsidP="00394B13">
      <w:pPr>
        <w:pStyle w:val="paragraph"/>
      </w:pPr>
      <w:r w:rsidRPr="00802D77">
        <w:tab/>
        <w:t>(d)</w:t>
      </w:r>
      <w:r w:rsidRPr="00802D77">
        <w:tab/>
        <w:t>either:</w:t>
      </w:r>
    </w:p>
    <w:p w:rsidR="00394B13" w:rsidRPr="00802D77" w:rsidRDefault="00394B13" w:rsidP="00394B13">
      <w:pPr>
        <w:pStyle w:val="paragraphsub"/>
      </w:pPr>
      <w:r w:rsidRPr="00802D77">
        <w:tab/>
        <w:t>(i)</w:t>
      </w:r>
      <w:r w:rsidRPr="00802D77">
        <w:tab/>
      </w:r>
      <w:r w:rsidR="00802D77" w:rsidRPr="00802D77">
        <w:rPr>
          <w:position w:val="6"/>
          <w:sz w:val="16"/>
        </w:rPr>
        <w:t>*</w:t>
      </w:r>
      <w:r w:rsidRPr="00802D77">
        <w:t>consideration for the warranty was included in the consideration for the supply of the goods; or</w:t>
      </w:r>
    </w:p>
    <w:p w:rsidR="00394B13" w:rsidRPr="00802D77" w:rsidRDefault="00394B13" w:rsidP="00394B13">
      <w:pPr>
        <w:pStyle w:val="paragraphsub"/>
      </w:pPr>
      <w:r w:rsidRPr="00802D77">
        <w:tab/>
        <w:t>(ii)</w:t>
      </w:r>
      <w:r w:rsidRPr="00802D77">
        <w:tab/>
        <w:t xml:space="preserve">the supply of the warranty was a separate </w:t>
      </w:r>
      <w:r w:rsidR="00802D77" w:rsidRPr="00802D77">
        <w:rPr>
          <w:position w:val="6"/>
          <w:sz w:val="16"/>
        </w:rPr>
        <w:t>*</w:t>
      </w:r>
      <w:r w:rsidRPr="00802D77">
        <w:t>taxable supply to the supply of the goods.</w:t>
      </w:r>
    </w:p>
    <w:p w:rsidR="00394B13" w:rsidRPr="00802D77" w:rsidRDefault="00394B13" w:rsidP="00394B13">
      <w:pPr>
        <w:pStyle w:val="subsection"/>
      </w:pPr>
      <w:r w:rsidRPr="00802D77">
        <w:tab/>
        <w:t>(2)</w:t>
      </w:r>
      <w:r w:rsidRPr="00802D77">
        <w:tab/>
        <w:t xml:space="preserve">A supply of goods is </w:t>
      </w:r>
      <w:r w:rsidRPr="00802D77">
        <w:rPr>
          <w:b/>
          <w:i/>
        </w:rPr>
        <w:t>GST</w:t>
      </w:r>
      <w:r w:rsidR="00802D77">
        <w:rPr>
          <w:b/>
          <w:i/>
        </w:rPr>
        <w:noBreakHyphen/>
      </w:r>
      <w:r w:rsidRPr="00802D77">
        <w:rPr>
          <w:b/>
          <w:i/>
        </w:rPr>
        <w:t>free</w:t>
      </w:r>
      <w:r w:rsidRPr="00802D77">
        <w:t xml:space="preserve"> if:</w:t>
      </w:r>
    </w:p>
    <w:p w:rsidR="00394B13" w:rsidRPr="00802D77" w:rsidRDefault="00394B13" w:rsidP="00394B13">
      <w:pPr>
        <w:pStyle w:val="paragraph"/>
      </w:pPr>
      <w:r w:rsidRPr="00802D77">
        <w:tab/>
        <w:t>(a)</w:t>
      </w:r>
      <w:r w:rsidRPr="00802D77">
        <w:tab/>
        <w:t>it is made in the course of a supply that is GST</w:t>
      </w:r>
      <w:r w:rsidR="00802D77">
        <w:noBreakHyphen/>
      </w:r>
      <w:r w:rsidRPr="00802D77">
        <w:t xml:space="preserve">free under </w:t>
      </w:r>
      <w:r w:rsidR="00802D77">
        <w:t>subsection (</w:t>
      </w:r>
      <w:r w:rsidRPr="00802D77">
        <w:t xml:space="preserve">1), and to the same </w:t>
      </w:r>
      <w:r w:rsidR="00802D77" w:rsidRPr="00802D77">
        <w:rPr>
          <w:position w:val="6"/>
          <w:sz w:val="16"/>
        </w:rPr>
        <w:t>*</w:t>
      </w:r>
      <w:r w:rsidRPr="00802D77">
        <w:t>recipient; and</w:t>
      </w:r>
    </w:p>
    <w:p w:rsidR="00394B13" w:rsidRPr="00802D77" w:rsidRDefault="00394B13" w:rsidP="00394B13">
      <w:pPr>
        <w:pStyle w:val="paragraph"/>
      </w:pPr>
      <w:r w:rsidRPr="00802D77">
        <w:tab/>
        <w:t>(b)</w:t>
      </w:r>
      <w:r w:rsidRPr="00802D77">
        <w:tab/>
        <w:t>either:</w:t>
      </w:r>
    </w:p>
    <w:p w:rsidR="00394B13" w:rsidRPr="00802D77" w:rsidRDefault="00394B13" w:rsidP="00394B13">
      <w:pPr>
        <w:pStyle w:val="paragraphsub"/>
      </w:pPr>
      <w:r w:rsidRPr="00802D77">
        <w:tab/>
        <w:t>(i)</w:t>
      </w:r>
      <w:r w:rsidRPr="00802D77">
        <w:tab/>
        <w:t>the goods are attached to, or become part of, the goods to which the warranty relates; or</w:t>
      </w:r>
    </w:p>
    <w:p w:rsidR="00394B13" w:rsidRPr="00802D77" w:rsidRDefault="00394B13" w:rsidP="00394B13">
      <w:pPr>
        <w:pStyle w:val="paragraphsub"/>
      </w:pPr>
      <w:r w:rsidRPr="00802D77">
        <w:tab/>
        <w:t>(ii)</w:t>
      </w:r>
      <w:r w:rsidRPr="00802D77">
        <w:tab/>
        <w:t>the goods become unusable or worthless as a direct result of being used to repair, renovate, modify or treat the goods to which the warranty relates.</w:t>
      </w:r>
    </w:p>
    <w:p w:rsidR="00300522" w:rsidRPr="00802D77" w:rsidRDefault="00300522" w:rsidP="00300522">
      <w:pPr>
        <w:pStyle w:val="ActHead4"/>
      </w:pPr>
      <w:bookmarkStart w:id="286" w:name="_Toc487203229"/>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F</w:t>
      </w:r>
      <w:r w:rsidRPr="00802D77">
        <w:t>—</w:t>
      </w:r>
      <w:r w:rsidRPr="00802D77">
        <w:rPr>
          <w:rStyle w:val="CharSubdText"/>
        </w:rPr>
        <w:t>Religious services</w:t>
      </w:r>
      <w:bookmarkEnd w:id="286"/>
    </w:p>
    <w:p w:rsidR="00300522" w:rsidRPr="00802D77" w:rsidRDefault="00300522" w:rsidP="00300522">
      <w:pPr>
        <w:pStyle w:val="ActHead5"/>
      </w:pPr>
      <w:bookmarkStart w:id="287" w:name="_Toc487203230"/>
      <w:r w:rsidRPr="00802D77">
        <w:rPr>
          <w:rStyle w:val="CharSectno"/>
        </w:rPr>
        <w:t>38</w:t>
      </w:r>
      <w:r w:rsidR="00802D77" w:rsidRPr="00802D77">
        <w:rPr>
          <w:rStyle w:val="CharSectno"/>
        </w:rPr>
        <w:noBreakHyphen/>
      </w:r>
      <w:r w:rsidRPr="00802D77">
        <w:rPr>
          <w:rStyle w:val="CharSectno"/>
        </w:rPr>
        <w:t>220</w:t>
      </w:r>
      <w:r w:rsidRPr="00802D77">
        <w:t xml:space="preserve">  Religious services</w:t>
      </w:r>
      <w:bookmarkEnd w:id="287"/>
    </w:p>
    <w:p w:rsidR="00300522" w:rsidRPr="00802D77" w:rsidRDefault="00300522" w:rsidP="00300522">
      <w:pPr>
        <w:pStyle w:val="subsection"/>
      </w:pPr>
      <w:r w:rsidRPr="00802D77">
        <w:tab/>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of service that:</w:t>
      </w:r>
    </w:p>
    <w:p w:rsidR="00300522" w:rsidRPr="00802D77" w:rsidRDefault="00300522" w:rsidP="00300522">
      <w:pPr>
        <w:pStyle w:val="paragraph"/>
      </w:pPr>
      <w:r w:rsidRPr="00802D77">
        <w:tab/>
        <w:t>(a)</w:t>
      </w:r>
      <w:r w:rsidRPr="00802D77">
        <w:tab/>
        <w:t xml:space="preserve">is supplied by a </w:t>
      </w:r>
      <w:r w:rsidR="00802D77" w:rsidRPr="00802D77">
        <w:rPr>
          <w:position w:val="6"/>
          <w:sz w:val="16"/>
        </w:rPr>
        <w:t>*</w:t>
      </w:r>
      <w:r w:rsidR="00D749ED" w:rsidRPr="00802D77">
        <w:t>ACNC</w:t>
      </w:r>
      <w:r w:rsidR="00802D77">
        <w:noBreakHyphen/>
      </w:r>
      <w:r w:rsidR="00D749ED" w:rsidRPr="00802D77">
        <w:t>registered religious institution</w:t>
      </w:r>
      <w:r w:rsidRPr="00802D77">
        <w:t>; and</w:t>
      </w:r>
    </w:p>
    <w:p w:rsidR="00300522" w:rsidRPr="00802D77" w:rsidRDefault="00300522" w:rsidP="00300522">
      <w:pPr>
        <w:pStyle w:val="paragraph"/>
      </w:pPr>
      <w:r w:rsidRPr="00802D77">
        <w:tab/>
        <w:t>(b)</w:t>
      </w:r>
      <w:r w:rsidRPr="00802D77">
        <w:tab/>
        <w:t>is integral to the practice of that religion.</w:t>
      </w:r>
    </w:p>
    <w:p w:rsidR="00D749ED" w:rsidRPr="00802D77" w:rsidRDefault="00D749ED" w:rsidP="00D749ED">
      <w:pPr>
        <w:pStyle w:val="ActHead4"/>
      </w:pPr>
      <w:bookmarkStart w:id="288" w:name="_Toc487203231"/>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G</w:t>
      </w:r>
      <w:r w:rsidRPr="00802D77">
        <w:t>—</w:t>
      </w:r>
      <w:r w:rsidRPr="00802D77">
        <w:rPr>
          <w:rStyle w:val="CharSubdText"/>
        </w:rPr>
        <w:t>Activities of charities etc.</w:t>
      </w:r>
      <w:bookmarkEnd w:id="288"/>
    </w:p>
    <w:p w:rsidR="00300522" w:rsidRPr="00802D77" w:rsidRDefault="00300522" w:rsidP="00300522">
      <w:pPr>
        <w:pStyle w:val="ActHead5"/>
      </w:pPr>
      <w:bookmarkStart w:id="289" w:name="_Toc487203232"/>
      <w:r w:rsidRPr="00802D77">
        <w:rPr>
          <w:rStyle w:val="CharSectno"/>
        </w:rPr>
        <w:t>38</w:t>
      </w:r>
      <w:r w:rsidR="00802D77" w:rsidRPr="00802D77">
        <w:rPr>
          <w:rStyle w:val="CharSectno"/>
        </w:rPr>
        <w:noBreakHyphen/>
      </w:r>
      <w:r w:rsidRPr="00802D77">
        <w:rPr>
          <w:rStyle w:val="CharSectno"/>
        </w:rPr>
        <w:t>250</w:t>
      </w:r>
      <w:r w:rsidRPr="00802D77">
        <w:t xml:space="preserve">  Nominal consideration etc.</w:t>
      </w:r>
      <w:bookmarkEnd w:id="289"/>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the supplier is</w:t>
      </w:r>
      <w:r w:rsidR="00717038" w:rsidRPr="00802D77">
        <w:t xml:space="preserve"> an </w:t>
      </w:r>
      <w:r w:rsidR="00802D77" w:rsidRPr="00802D77">
        <w:rPr>
          <w:position w:val="6"/>
          <w:sz w:val="16"/>
        </w:rPr>
        <w:t>*</w:t>
      </w:r>
      <w:r w:rsidR="00717038" w:rsidRPr="00802D77">
        <w:t>endorsed charity</w:t>
      </w:r>
      <w:r w:rsidRPr="00802D77">
        <w:t xml:space="preserve">, a </w:t>
      </w:r>
      <w:r w:rsidR="00802D77" w:rsidRPr="00802D77">
        <w:rPr>
          <w:position w:val="6"/>
          <w:sz w:val="16"/>
          <w:szCs w:val="16"/>
        </w:rPr>
        <w:t>*</w:t>
      </w:r>
      <w:r w:rsidRPr="00802D77">
        <w:t>gift</w:t>
      </w:r>
      <w:r w:rsidR="00802D77">
        <w:noBreakHyphen/>
      </w:r>
      <w:r w:rsidRPr="00802D77">
        <w:t xml:space="preserve">deductible entity or a </w:t>
      </w:r>
      <w:r w:rsidR="00802D77" w:rsidRPr="00802D77">
        <w:rPr>
          <w:position w:val="6"/>
          <w:sz w:val="16"/>
          <w:szCs w:val="16"/>
        </w:rPr>
        <w:t>*</w:t>
      </w:r>
      <w:r w:rsidRPr="00802D77">
        <w:t>government school; and</w:t>
      </w:r>
    </w:p>
    <w:p w:rsidR="00300522" w:rsidRPr="00802D77" w:rsidRDefault="00300522" w:rsidP="00300522">
      <w:pPr>
        <w:pStyle w:val="paragraph"/>
      </w:pPr>
      <w:r w:rsidRPr="00802D77">
        <w:tab/>
        <w:t>(b)</w:t>
      </w:r>
      <w:r w:rsidRPr="00802D77">
        <w:tab/>
        <w:t xml:space="preserve">the supply is for </w:t>
      </w:r>
      <w:r w:rsidR="00802D77" w:rsidRPr="00802D77">
        <w:rPr>
          <w:position w:val="6"/>
          <w:sz w:val="16"/>
          <w:szCs w:val="16"/>
        </w:rPr>
        <w:t>*</w:t>
      </w:r>
      <w:r w:rsidRPr="00802D77">
        <w:t>consideration that:</w:t>
      </w:r>
    </w:p>
    <w:p w:rsidR="00300522" w:rsidRPr="00802D77" w:rsidRDefault="00300522" w:rsidP="00300522">
      <w:pPr>
        <w:pStyle w:val="paragraphsub"/>
      </w:pPr>
      <w:r w:rsidRPr="00802D77">
        <w:tab/>
        <w:t>(i)</w:t>
      </w:r>
      <w:r w:rsidRPr="00802D77">
        <w:tab/>
        <w:t xml:space="preserve">if the supply is a supply of accommodation—is less than 75% of the </w:t>
      </w:r>
      <w:r w:rsidR="00802D77" w:rsidRPr="00802D77">
        <w:rPr>
          <w:position w:val="6"/>
          <w:sz w:val="16"/>
          <w:szCs w:val="16"/>
        </w:rPr>
        <w:t>*</w:t>
      </w:r>
      <w:r w:rsidRPr="00802D77">
        <w:t>GST inclusive market value of the supply; or</w:t>
      </w:r>
    </w:p>
    <w:p w:rsidR="00300522" w:rsidRPr="00802D77" w:rsidRDefault="00300522" w:rsidP="00300522">
      <w:pPr>
        <w:pStyle w:val="paragraphsub"/>
      </w:pPr>
      <w:r w:rsidRPr="00802D77">
        <w:tab/>
        <w:t>(ii)</w:t>
      </w:r>
      <w:r w:rsidRPr="00802D77">
        <w:tab/>
        <w:t>if the supply is not a supply of accommodation—is less than 50% of the GST inclusive market value of the supply.</w:t>
      </w:r>
    </w:p>
    <w:p w:rsidR="00300522" w:rsidRPr="00802D77" w:rsidRDefault="00300522" w:rsidP="00300522">
      <w:pPr>
        <w:pStyle w:val="subsection"/>
      </w:pPr>
      <w:r w:rsidRPr="00802D77">
        <w:tab/>
        <w:t>(2)</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the supplier is </w:t>
      </w:r>
      <w:r w:rsidR="00C2742F" w:rsidRPr="00802D77">
        <w:t xml:space="preserve">an </w:t>
      </w:r>
      <w:r w:rsidR="00802D77" w:rsidRPr="00802D77">
        <w:rPr>
          <w:position w:val="6"/>
          <w:sz w:val="16"/>
        </w:rPr>
        <w:t>*</w:t>
      </w:r>
      <w:r w:rsidR="00C2742F" w:rsidRPr="00802D77">
        <w:t>endorsed charity</w:t>
      </w:r>
      <w:r w:rsidRPr="00802D77">
        <w:t xml:space="preserve">, a </w:t>
      </w:r>
      <w:r w:rsidR="00802D77" w:rsidRPr="00802D77">
        <w:rPr>
          <w:position w:val="6"/>
          <w:sz w:val="16"/>
          <w:szCs w:val="16"/>
        </w:rPr>
        <w:t>*</w:t>
      </w:r>
      <w:r w:rsidRPr="00802D77">
        <w:t>gift</w:t>
      </w:r>
      <w:r w:rsidR="00802D77">
        <w:noBreakHyphen/>
      </w:r>
      <w:r w:rsidRPr="00802D77">
        <w:t xml:space="preserve">deductible entity or a </w:t>
      </w:r>
      <w:r w:rsidR="00802D77" w:rsidRPr="00802D77">
        <w:rPr>
          <w:position w:val="6"/>
          <w:sz w:val="16"/>
          <w:szCs w:val="16"/>
        </w:rPr>
        <w:t>*</w:t>
      </w:r>
      <w:r w:rsidRPr="00802D77">
        <w:t>government school; and</w:t>
      </w:r>
    </w:p>
    <w:p w:rsidR="00300522" w:rsidRPr="00802D77" w:rsidRDefault="00300522" w:rsidP="00300522">
      <w:pPr>
        <w:pStyle w:val="paragraph"/>
      </w:pPr>
      <w:r w:rsidRPr="00802D77">
        <w:tab/>
        <w:t>(b)</w:t>
      </w:r>
      <w:r w:rsidRPr="00802D77">
        <w:tab/>
        <w:t xml:space="preserve">the supply is for </w:t>
      </w:r>
      <w:r w:rsidR="00802D77" w:rsidRPr="00802D77">
        <w:rPr>
          <w:position w:val="6"/>
          <w:sz w:val="16"/>
          <w:szCs w:val="16"/>
        </w:rPr>
        <w:t>*</w:t>
      </w:r>
      <w:r w:rsidRPr="00802D77">
        <w:t>consideration that:</w:t>
      </w:r>
    </w:p>
    <w:p w:rsidR="00300522" w:rsidRPr="00802D77" w:rsidRDefault="00300522" w:rsidP="00300522">
      <w:pPr>
        <w:pStyle w:val="paragraphsub"/>
      </w:pPr>
      <w:r w:rsidRPr="00802D77">
        <w:tab/>
        <w:t>(i)</w:t>
      </w:r>
      <w:r w:rsidRPr="00802D77">
        <w:tab/>
        <w:t>if the supply is a supply of accommodation—is less than 75% of the cost to the supplier of providing the accommodation; or</w:t>
      </w:r>
    </w:p>
    <w:p w:rsidR="00300522" w:rsidRPr="00802D77" w:rsidRDefault="00300522" w:rsidP="00300522">
      <w:pPr>
        <w:pStyle w:val="paragraphsub"/>
      </w:pPr>
      <w:r w:rsidRPr="00802D77">
        <w:tab/>
        <w:t>(ii)</w:t>
      </w:r>
      <w:r w:rsidRPr="00802D77">
        <w:tab/>
        <w:t>if the supply is not a supply of accommodation—is less than 75% of the consideration the supplier provided, or was liable to provide, for acquiring the thing supplied.</w:t>
      </w:r>
    </w:p>
    <w:p w:rsidR="00300522" w:rsidRPr="00802D77" w:rsidRDefault="00300522" w:rsidP="00300522">
      <w:pPr>
        <w:pStyle w:val="subsection"/>
      </w:pPr>
      <w:r w:rsidRPr="00802D77">
        <w:tab/>
        <w:t>(4)</w:t>
      </w:r>
      <w:r w:rsidRPr="00802D77">
        <w:tab/>
      </w:r>
      <w:r w:rsidR="00802D77">
        <w:t>Subsections (</w:t>
      </w:r>
      <w:r w:rsidRPr="00802D77">
        <w:t xml:space="preserve">1) and (2) do not apply to a supply by a </w:t>
      </w:r>
      <w:r w:rsidR="00802D77" w:rsidRPr="00802D77">
        <w:rPr>
          <w:position w:val="6"/>
          <w:sz w:val="16"/>
        </w:rPr>
        <w:t>*</w:t>
      </w:r>
      <w:r w:rsidRPr="00802D77">
        <w:t>gift</w:t>
      </w:r>
      <w:r w:rsidR="00802D77">
        <w:noBreakHyphen/>
      </w:r>
      <w:r w:rsidRPr="00802D77">
        <w:t xml:space="preserve">deductible entity endorsed as a deductible gift recipient (within the meaning of the </w:t>
      </w:r>
      <w:r w:rsidR="00802D77" w:rsidRPr="00802D77">
        <w:rPr>
          <w:position w:val="6"/>
          <w:sz w:val="16"/>
        </w:rPr>
        <w:t>*</w:t>
      </w:r>
      <w:r w:rsidRPr="00802D77">
        <w:t>ITAA 1997) under section</w:t>
      </w:r>
      <w:r w:rsidR="00802D77">
        <w:t> </w:t>
      </w:r>
      <w:r w:rsidRPr="00802D77">
        <w:t>30</w:t>
      </w:r>
      <w:r w:rsidR="00802D77">
        <w:noBreakHyphen/>
      </w:r>
      <w:r w:rsidRPr="00802D77">
        <w:t>120 of the ITAA 1997, unless:</w:t>
      </w:r>
    </w:p>
    <w:p w:rsidR="00300522" w:rsidRPr="00802D77" w:rsidRDefault="00300522" w:rsidP="00300522">
      <w:pPr>
        <w:pStyle w:val="paragraph"/>
      </w:pPr>
      <w:r w:rsidRPr="00802D77">
        <w:tab/>
        <w:t>(a)</w:t>
      </w:r>
      <w:r w:rsidRPr="00802D77">
        <w:tab/>
        <w:t>the supplier is:</w:t>
      </w:r>
    </w:p>
    <w:p w:rsidR="00637D61" w:rsidRPr="00802D77" w:rsidRDefault="00637D61" w:rsidP="00637D61">
      <w:pPr>
        <w:pStyle w:val="paragraphsub"/>
      </w:pPr>
      <w:r w:rsidRPr="00802D77">
        <w:tab/>
        <w:t>(i)</w:t>
      </w:r>
      <w:r w:rsidRPr="00802D77">
        <w:tab/>
        <w:t xml:space="preserve">an </w:t>
      </w:r>
      <w:r w:rsidR="00802D77" w:rsidRPr="00802D77">
        <w:rPr>
          <w:position w:val="6"/>
          <w:sz w:val="16"/>
        </w:rPr>
        <w:t>*</w:t>
      </w:r>
      <w:r w:rsidRPr="00802D77">
        <w:t>endorsed charity; or</w:t>
      </w:r>
    </w:p>
    <w:p w:rsidR="00300522" w:rsidRPr="00802D77" w:rsidRDefault="00300522" w:rsidP="00300522">
      <w:pPr>
        <w:pStyle w:val="paragraphsub"/>
      </w:pPr>
      <w:r w:rsidRPr="00802D77">
        <w:tab/>
        <w:t>(ii)</w:t>
      </w:r>
      <w:r w:rsidRPr="00802D77">
        <w:tab/>
        <w:t xml:space="preserve">a </w:t>
      </w:r>
      <w:r w:rsidR="00802D77" w:rsidRPr="00802D77">
        <w:rPr>
          <w:position w:val="6"/>
          <w:sz w:val="16"/>
        </w:rPr>
        <w:t>*</w:t>
      </w:r>
      <w:r w:rsidRPr="00802D77">
        <w:t>government school; or</w:t>
      </w:r>
    </w:p>
    <w:p w:rsidR="00300522" w:rsidRPr="00802D77" w:rsidRDefault="00300522" w:rsidP="00300522">
      <w:pPr>
        <w:pStyle w:val="paragraphsub"/>
      </w:pPr>
      <w:r w:rsidRPr="00802D77">
        <w:tab/>
        <w:t>(iii)</w:t>
      </w:r>
      <w:r w:rsidRPr="00802D77">
        <w:tab/>
        <w:t>a fund, authority or institution of a kind referred to in paragraph</w:t>
      </w:r>
      <w:r w:rsidR="00802D77">
        <w:t> </w:t>
      </w:r>
      <w:r w:rsidRPr="00802D77">
        <w:t>30</w:t>
      </w:r>
      <w:r w:rsidR="00802D77">
        <w:noBreakHyphen/>
      </w:r>
      <w:r w:rsidRPr="00802D77">
        <w:t>125(1)(b) of the ITAA 1997; or</w:t>
      </w:r>
    </w:p>
    <w:p w:rsidR="00300522" w:rsidRPr="00802D77" w:rsidRDefault="00300522" w:rsidP="00300522">
      <w:pPr>
        <w:pStyle w:val="paragraph"/>
      </w:pPr>
      <w:r w:rsidRPr="00802D77">
        <w:tab/>
        <w:t>(b)</w:t>
      </w:r>
      <w:r w:rsidRPr="00802D77">
        <w:tab/>
        <w:t xml:space="preserve">each purpose to which the supply relates is a </w:t>
      </w:r>
      <w:r w:rsidR="00802D77" w:rsidRPr="00802D77">
        <w:rPr>
          <w:position w:val="6"/>
          <w:sz w:val="16"/>
        </w:rPr>
        <w:t>*</w:t>
      </w:r>
      <w:r w:rsidRPr="00802D77">
        <w:t>gift</w:t>
      </w:r>
      <w:r w:rsidR="00802D77">
        <w:noBreakHyphen/>
      </w:r>
      <w:r w:rsidRPr="00802D77">
        <w:t>deductible purpose of the supplier.</w:t>
      </w:r>
    </w:p>
    <w:p w:rsidR="00300522" w:rsidRPr="00802D77" w:rsidRDefault="00300522" w:rsidP="00300522">
      <w:pPr>
        <w:pStyle w:val="notetext"/>
      </w:pPr>
      <w:r w:rsidRPr="00802D77">
        <w:t>Note:</w:t>
      </w:r>
      <w:r w:rsidRPr="00802D77">
        <w:tab/>
        <w:t>This subsection denies GST</w:t>
      </w:r>
      <w:r w:rsidR="00802D77">
        <w:noBreakHyphen/>
      </w:r>
      <w:r w:rsidRPr="00802D77">
        <w:t>free status under this section to supplies by certain (but not all) gift</w:t>
      </w:r>
      <w:r w:rsidR="00802D77">
        <w:noBreakHyphen/>
      </w:r>
      <w:r w:rsidRPr="00802D77">
        <w:t>deductible entities that are only endorsed for the operation of a fund, authority or institution. However, supplies can be GST</w:t>
      </w:r>
      <w:r w:rsidR="00802D77">
        <w:noBreakHyphen/>
      </w:r>
      <w:r w:rsidRPr="00802D77">
        <w:t>free under this section if they relate to the principal purpose of the fund, authority or institution.</w:t>
      </w:r>
    </w:p>
    <w:p w:rsidR="00300522" w:rsidRPr="00802D77" w:rsidRDefault="00300522" w:rsidP="00300522">
      <w:pPr>
        <w:pStyle w:val="ActHead5"/>
      </w:pPr>
      <w:bookmarkStart w:id="290" w:name="_Toc487203233"/>
      <w:r w:rsidRPr="00802D77">
        <w:rPr>
          <w:rStyle w:val="CharSectno"/>
        </w:rPr>
        <w:t>38</w:t>
      </w:r>
      <w:r w:rsidR="00802D77" w:rsidRPr="00802D77">
        <w:rPr>
          <w:rStyle w:val="CharSectno"/>
        </w:rPr>
        <w:noBreakHyphen/>
      </w:r>
      <w:r w:rsidRPr="00802D77">
        <w:rPr>
          <w:rStyle w:val="CharSectno"/>
        </w:rPr>
        <w:t>255</w:t>
      </w:r>
      <w:r w:rsidRPr="00802D77">
        <w:t xml:space="preserve">  Second</w:t>
      </w:r>
      <w:r w:rsidR="00802D77">
        <w:noBreakHyphen/>
      </w:r>
      <w:r w:rsidRPr="00802D77">
        <w:t>hand goods</w:t>
      </w:r>
      <w:bookmarkEnd w:id="290"/>
    </w:p>
    <w:p w:rsidR="00300522" w:rsidRPr="00802D77" w:rsidRDefault="00300522" w:rsidP="00300522">
      <w:pPr>
        <w:pStyle w:val="subsection"/>
      </w:pPr>
      <w:r w:rsidRPr="00802D77">
        <w:tab/>
        <w:t>(1)</w:t>
      </w:r>
      <w:r w:rsidRPr="00802D77">
        <w:tab/>
        <w:t xml:space="preserve">A supply of </w:t>
      </w:r>
      <w:r w:rsidR="00802D77" w:rsidRPr="00802D77">
        <w:rPr>
          <w:position w:val="6"/>
          <w:sz w:val="16"/>
          <w:szCs w:val="16"/>
        </w:rPr>
        <w:t>*</w:t>
      </w:r>
      <w:r w:rsidRPr="00802D77">
        <w:t>second</w:t>
      </w:r>
      <w:r w:rsidR="00802D77">
        <w:noBreakHyphen/>
      </w:r>
      <w:r w:rsidRPr="00802D77">
        <w:t xml:space="preserve">hand goods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the supplier is </w:t>
      </w:r>
      <w:r w:rsidR="0011612F" w:rsidRPr="00802D77">
        <w:t xml:space="preserve">an </w:t>
      </w:r>
      <w:r w:rsidR="00802D77" w:rsidRPr="00802D77">
        <w:rPr>
          <w:position w:val="6"/>
          <w:sz w:val="16"/>
        </w:rPr>
        <w:t>*</w:t>
      </w:r>
      <w:r w:rsidR="0011612F" w:rsidRPr="00802D77">
        <w:t>endorsed charity</w:t>
      </w:r>
      <w:r w:rsidRPr="00802D77">
        <w:t xml:space="preserve">, a </w:t>
      </w:r>
      <w:r w:rsidR="00802D77" w:rsidRPr="00802D77">
        <w:rPr>
          <w:position w:val="6"/>
          <w:sz w:val="16"/>
          <w:szCs w:val="16"/>
        </w:rPr>
        <w:t>*</w:t>
      </w:r>
      <w:r w:rsidRPr="00802D77">
        <w:t>gift</w:t>
      </w:r>
      <w:r w:rsidR="00802D77">
        <w:noBreakHyphen/>
      </w:r>
      <w:r w:rsidRPr="00802D77">
        <w:t xml:space="preserve">deductible entity or a </w:t>
      </w:r>
      <w:r w:rsidR="00802D77" w:rsidRPr="00802D77">
        <w:rPr>
          <w:position w:val="6"/>
          <w:sz w:val="16"/>
          <w:szCs w:val="16"/>
        </w:rPr>
        <w:t>*</w:t>
      </w:r>
      <w:r w:rsidRPr="00802D77">
        <w:t>government school; and</w:t>
      </w:r>
    </w:p>
    <w:p w:rsidR="00300522" w:rsidRPr="00802D77" w:rsidRDefault="00300522" w:rsidP="00300522">
      <w:pPr>
        <w:pStyle w:val="paragraph"/>
      </w:pPr>
      <w:r w:rsidRPr="00802D77">
        <w:tab/>
        <w:t>(b)</w:t>
      </w:r>
      <w:r w:rsidRPr="00802D77">
        <w:tab/>
        <w:t xml:space="preserve">the goods were supplied to the </w:t>
      </w:r>
      <w:r w:rsidR="008C0E7C" w:rsidRPr="00802D77">
        <w:t>endorsed charity</w:t>
      </w:r>
      <w:r w:rsidRPr="00802D77">
        <w:t>, gift</w:t>
      </w:r>
      <w:r w:rsidR="00802D77">
        <w:noBreakHyphen/>
      </w:r>
      <w:r w:rsidRPr="00802D77">
        <w:t>deductible entity or government school:</w:t>
      </w:r>
    </w:p>
    <w:p w:rsidR="00300522" w:rsidRPr="00802D77" w:rsidRDefault="00300522" w:rsidP="00300522">
      <w:pPr>
        <w:pStyle w:val="paragraphsub"/>
      </w:pPr>
      <w:r w:rsidRPr="00802D77">
        <w:tab/>
        <w:t>(i)</w:t>
      </w:r>
      <w:r w:rsidRPr="00802D77">
        <w:tab/>
        <w:t>as a gift; or</w:t>
      </w:r>
    </w:p>
    <w:p w:rsidR="00300522" w:rsidRPr="00802D77" w:rsidRDefault="00300522" w:rsidP="00300522">
      <w:pPr>
        <w:pStyle w:val="paragraphsub"/>
      </w:pPr>
      <w:r w:rsidRPr="00802D77">
        <w:tab/>
        <w:t>(ii)</w:t>
      </w:r>
      <w:r w:rsidRPr="00802D77">
        <w:tab/>
        <w:t>by way of a supply that was GST</w:t>
      </w:r>
      <w:r w:rsidR="00802D77">
        <w:noBreakHyphen/>
      </w:r>
      <w:r w:rsidRPr="00802D77">
        <w:t>free because of a previous application of this section.</w:t>
      </w:r>
    </w:p>
    <w:p w:rsidR="00300522" w:rsidRPr="00802D77" w:rsidRDefault="00300522" w:rsidP="00300522">
      <w:pPr>
        <w:pStyle w:val="subsection2"/>
      </w:pPr>
      <w:r w:rsidRPr="00802D77">
        <w:t xml:space="preserve">However, the supply is </w:t>
      </w:r>
      <w:r w:rsidRPr="00802D77">
        <w:rPr>
          <w:i/>
          <w:iCs/>
        </w:rPr>
        <w:t>not</w:t>
      </w:r>
      <w:r w:rsidRPr="00802D77">
        <w:t xml:space="preserve"> GST</w:t>
      </w:r>
      <w:r w:rsidR="00802D77">
        <w:noBreakHyphen/>
      </w:r>
      <w:r w:rsidRPr="00802D77">
        <w:t xml:space="preserve">free </w:t>
      </w:r>
      <w:r w:rsidR="007B4609" w:rsidRPr="00802D77">
        <w:t>if the endorsed charity</w:t>
      </w:r>
      <w:r w:rsidRPr="00802D77">
        <w:t>, gift</w:t>
      </w:r>
      <w:r w:rsidR="00802D77">
        <w:noBreakHyphen/>
      </w:r>
      <w:r w:rsidRPr="00802D77">
        <w:t>deductible entity or government school has dealt with the goods in such a way that the goods no longer have their original character.</w:t>
      </w:r>
    </w:p>
    <w:p w:rsidR="00300522" w:rsidRPr="00802D77" w:rsidRDefault="00300522" w:rsidP="00300522">
      <w:pPr>
        <w:pStyle w:val="subsection"/>
      </w:pPr>
      <w:r w:rsidRPr="00802D77">
        <w:tab/>
        <w:t>(3)</w:t>
      </w:r>
      <w:r w:rsidRPr="00802D77">
        <w:tab/>
      </w:r>
      <w:r w:rsidR="00802D77">
        <w:t>Subsection (</w:t>
      </w:r>
      <w:r w:rsidRPr="00802D77">
        <w:t xml:space="preserve">1) does not apply to a supply by a </w:t>
      </w:r>
      <w:r w:rsidR="00802D77" w:rsidRPr="00802D77">
        <w:rPr>
          <w:position w:val="6"/>
          <w:sz w:val="16"/>
        </w:rPr>
        <w:t>*</w:t>
      </w:r>
      <w:r w:rsidRPr="00802D77">
        <w:t>gift</w:t>
      </w:r>
      <w:r w:rsidR="00802D77">
        <w:noBreakHyphen/>
      </w:r>
      <w:r w:rsidRPr="00802D77">
        <w:t xml:space="preserve">deductible entity endorsed as a deductible gift recipient (within the meaning of the </w:t>
      </w:r>
      <w:r w:rsidR="00802D77" w:rsidRPr="00802D77">
        <w:rPr>
          <w:position w:val="6"/>
          <w:sz w:val="16"/>
        </w:rPr>
        <w:t>*</w:t>
      </w:r>
      <w:r w:rsidRPr="00802D77">
        <w:t>ITAA 1997) under section</w:t>
      </w:r>
      <w:r w:rsidR="00802D77">
        <w:t> </w:t>
      </w:r>
      <w:r w:rsidRPr="00802D77">
        <w:t>30</w:t>
      </w:r>
      <w:r w:rsidR="00802D77">
        <w:noBreakHyphen/>
      </w:r>
      <w:r w:rsidRPr="00802D77">
        <w:t>120 of the ITAA 1997, unless:</w:t>
      </w:r>
    </w:p>
    <w:p w:rsidR="00300522" w:rsidRPr="00802D77" w:rsidRDefault="00300522" w:rsidP="00300522">
      <w:pPr>
        <w:pStyle w:val="paragraph"/>
      </w:pPr>
      <w:r w:rsidRPr="00802D77">
        <w:tab/>
        <w:t>(a)</w:t>
      </w:r>
      <w:r w:rsidRPr="00802D77">
        <w:tab/>
        <w:t>the supplier is:</w:t>
      </w:r>
    </w:p>
    <w:p w:rsidR="0029360C" w:rsidRPr="00802D77" w:rsidRDefault="0029360C" w:rsidP="0029360C">
      <w:pPr>
        <w:pStyle w:val="paragraphsub"/>
      </w:pPr>
      <w:r w:rsidRPr="00802D77">
        <w:tab/>
        <w:t>(i)</w:t>
      </w:r>
      <w:r w:rsidRPr="00802D77">
        <w:tab/>
        <w:t xml:space="preserve">an </w:t>
      </w:r>
      <w:r w:rsidR="00802D77" w:rsidRPr="00802D77">
        <w:rPr>
          <w:position w:val="6"/>
          <w:sz w:val="16"/>
        </w:rPr>
        <w:t>*</w:t>
      </w:r>
      <w:r w:rsidRPr="00802D77">
        <w:t>endorsed charity; or</w:t>
      </w:r>
    </w:p>
    <w:p w:rsidR="00300522" w:rsidRPr="00802D77" w:rsidRDefault="00300522" w:rsidP="00300522">
      <w:pPr>
        <w:pStyle w:val="paragraphsub"/>
      </w:pPr>
      <w:r w:rsidRPr="00802D77">
        <w:tab/>
        <w:t>(ii)</w:t>
      </w:r>
      <w:r w:rsidRPr="00802D77">
        <w:tab/>
        <w:t xml:space="preserve">a </w:t>
      </w:r>
      <w:r w:rsidR="00802D77" w:rsidRPr="00802D77">
        <w:rPr>
          <w:position w:val="6"/>
          <w:sz w:val="16"/>
        </w:rPr>
        <w:t>*</w:t>
      </w:r>
      <w:r w:rsidRPr="00802D77">
        <w:t>government school; or</w:t>
      </w:r>
    </w:p>
    <w:p w:rsidR="00300522" w:rsidRPr="00802D77" w:rsidRDefault="00300522" w:rsidP="00300522">
      <w:pPr>
        <w:pStyle w:val="paragraphsub"/>
      </w:pPr>
      <w:r w:rsidRPr="00802D77">
        <w:tab/>
        <w:t>(iii)</w:t>
      </w:r>
      <w:r w:rsidRPr="00802D77">
        <w:tab/>
        <w:t>a fund, authority or institution of a kind referred to in paragraph</w:t>
      </w:r>
      <w:r w:rsidR="00802D77">
        <w:t> </w:t>
      </w:r>
      <w:r w:rsidRPr="00802D77">
        <w:t>30</w:t>
      </w:r>
      <w:r w:rsidR="00802D77">
        <w:noBreakHyphen/>
      </w:r>
      <w:r w:rsidRPr="00802D77">
        <w:t>125(1)(b) of the ITAA 1997; or</w:t>
      </w:r>
    </w:p>
    <w:p w:rsidR="00300522" w:rsidRPr="00802D77" w:rsidRDefault="00300522" w:rsidP="00300522">
      <w:pPr>
        <w:pStyle w:val="paragraph"/>
      </w:pPr>
      <w:r w:rsidRPr="00802D77">
        <w:tab/>
        <w:t>(b)</w:t>
      </w:r>
      <w:r w:rsidRPr="00802D77">
        <w:tab/>
        <w:t xml:space="preserve">each purpose to which the supply relates is a </w:t>
      </w:r>
      <w:r w:rsidR="00802D77" w:rsidRPr="00802D77">
        <w:rPr>
          <w:position w:val="6"/>
          <w:sz w:val="16"/>
        </w:rPr>
        <w:t>*</w:t>
      </w:r>
      <w:r w:rsidRPr="00802D77">
        <w:t>gift</w:t>
      </w:r>
      <w:r w:rsidR="00802D77">
        <w:noBreakHyphen/>
      </w:r>
      <w:r w:rsidRPr="00802D77">
        <w:t>deductible purpose of the supplier.</w:t>
      </w:r>
    </w:p>
    <w:p w:rsidR="00300522" w:rsidRPr="00802D77" w:rsidRDefault="00300522" w:rsidP="00300522">
      <w:pPr>
        <w:pStyle w:val="notetext"/>
      </w:pPr>
      <w:r w:rsidRPr="00802D77">
        <w:t>Note:</w:t>
      </w:r>
      <w:r w:rsidRPr="00802D77">
        <w:tab/>
        <w:t>This subsection denies GST</w:t>
      </w:r>
      <w:r w:rsidR="00802D77">
        <w:noBreakHyphen/>
      </w:r>
      <w:r w:rsidRPr="00802D77">
        <w:t>free status under this section to supplies by certain (but not all) gift</w:t>
      </w:r>
      <w:r w:rsidR="00802D77">
        <w:noBreakHyphen/>
      </w:r>
      <w:r w:rsidRPr="00802D77">
        <w:t>deductible entities that are only endorsed for the operation of a fund, authority or institution. However, supplies can be GST</w:t>
      </w:r>
      <w:r w:rsidR="00802D77">
        <w:noBreakHyphen/>
      </w:r>
      <w:r w:rsidRPr="00802D77">
        <w:t>free under this section if they relate to the principal purpose of the fund, authority or institution.</w:t>
      </w:r>
    </w:p>
    <w:p w:rsidR="00300522" w:rsidRPr="00802D77" w:rsidRDefault="00300522" w:rsidP="00300522">
      <w:pPr>
        <w:pStyle w:val="ActHead5"/>
      </w:pPr>
      <w:bookmarkStart w:id="291" w:name="_Toc487203234"/>
      <w:r w:rsidRPr="00802D77">
        <w:rPr>
          <w:rStyle w:val="CharSectno"/>
        </w:rPr>
        <w:t>38</w:t>
      </w:r>
      <w:r w:rsidR="00802D77" w:rsidRPr="00802D77">
        <w:rPr>
          <w:rStyle w:val="CharSectno"/>
        </w:rPr>
        <w:noBreakHyphen/>
      </w:r>
      <w:r w:rsidRPr="00802D77">
        <w:rPr>
          <w:rStyle w:val="CharSectno"/>
        </w:rPr>
        <w:t>260</w:t>
      </w:r>
      <w:r w:rsidRPr="00802D77">
        <w:t xml:space="preserve">  Supplies of retirement village accommodation etc.</w:t>
      </w:r>
      <w:bookmarkEnd w:id="291"/>
    </w:p>
    <w:p w:rsidR="00300522" w:rsidRPr="00802D77" w:rsidRDefault="00300522" w:rsidP="00300522">
      <w:pPr>
        <w:pStyle w:val="subsection"/>
      </w:pPr>
      <w:r w:rsidRPr="00802D77">
        <w:tab/>
      </w:r>
      <w:r w:rsidRPr="00802D77">
        <w:tab/>
        <w:t xml:space="preserve">A supply is </w:t>
      </w:r>
      <w:r w:rsidRPr="00802D77">
        <w:rPr>
          <w:b/>
          <w:i/>
        </w:rPr>
        <w:t>GST</w:t>
      </w:r>
      <w:r w:rsidR="00802D77">
        <w:rPr>
          <w:b/>
          <w:i/>
        </w:rPr>
        <w:noBreakHyphen/>
      </w:r>
      <w:r w:rsidRPr="00802D77">
        <w:rPr>
          <w:b/>
          <w:i/>
        </w:rPr>
        <w:t>free</w:t>
      </w:r>
      <w:r w:rsidRPr="00802D77">
        <w:t xml:space="preserve"> if:</w:t>
      </w:r>
    </w:p>
    <w:p w:rsidR="00300522" w:rsidRPr="00802D77" w:rsidRDefault="00300522" w:rsidP="00300522">
      <w:pPr>
        <w:pStyle w:val="paragraph"/>
      </w:pPr>
      <w:r w:rsidRPr="00802D77">
        <w:tab/>
        <w:t>(a)</w:t>
      </w:r>
      <w:r w:rsidRPr="00802D77">
        <w:tab/>
        <w:t xml:space="preserve">the supplier is an </w:t>
      </w:r>
      <w:r w:rsidR="00802D77" w:rsidRPr="00802D77">
        <w:rPr>
          <w:position w:val="6"/>
          <w:sz w:val="16"/>
        </w:rPr>
        <w:t>*</w:t>
      </w:r>
      <w:r w:rsidR="00ED4521" w:rsidRPr="00802D77">
        <w:t>endorsed charity</w:t>
      </w:r>
      <w:r w:rsidRPr="00802D77">
        <w:t xml:space="preserve"> that operates a </w:t>
      </w:r>
      <w:r w:rsidR="00802D77" w:rsidRPr="00802D77">
        <w:rPr>
          <w:position w:val="6"/>
          <w:sz w:val="16"/>
        </w:rPr>
        <w:t>*</w:t>
      </w:r>
      <w:r w:rsidRPr="00802D77">
        <w:t>retirement village; and</w:t>
      </w:r>
    </w:p>
    <w:p w:rsidR="00300522" w:rsidRPr="00802D77" w:rsidRDefault="00300522" w:rsidP="00300522">
      <w:pPr>
        <w:pStyle w:val="paragraph"/>
      </w:pPr>
      <w:r w:rsidRPr="00802D77">
        <w:tab/>
        <w:t>(b)</w:t>
      </w:r>
      <w:r w:rsidRPr="00802D77">
        <w:tab/>
        <w:t>the supply is made to a resident of the retirement village; and</w:t>
      </w:r>
    </w:p>
    <w:p w:rsidR="00300522" w:rsidRPr="00802D77" w:rsidRDefault="00300522" w:rsidP="00300522">
      <w:pPr>
        <w:pStyle w:val="paragraph"/>
      </w:pPr>
      <w:r w:rsidRPr="00802D77">
        <w:tab/>
        <w:t>(c)</w:t>
      </w:r>
      <w:r w:rsidRPr="00802D77">
        <w:tab/>
        <w:t>the supply is:</w:t>
      </w:r>
    </w:p>
    <w:p w:rsidR="00300522" w:rsidRPr="00802D77" w:rsidRDefault="00300522" w:rsidP="00300522">
      <w:pPr>
        <w:pStyle w:val="paragraphsub"/>
      </w:pPr>
      <w:r w:rsidRPr="00802D77">
        <w:tab/>
        <w:t>(i)</w:t>
      </w:r>
      <w:r w:rsidRPr="00802D77">
        <w:tab/>
        <w:t>a supply of accommodation in the retirement village, or a supply of a service related to the supply of the accommodation; or</w:t>
      </w:r>
    </w:p>
    <w:p w:rsidR="00300522" w:rsidRPr="00802D77" w:rsidRDefault="00300522" w:rsidP="00300522">
      <w:pPr>
        <w:pStyle w:val="paragraphsub"/>
      </w:pPr>
      <w:r w:rsidRPr="00802D77">
        <w:tab/>
        <w:t>(ii)</w:t>
      </w:r>
      <w:r w:rsidRPr="00802D77">
        <w:tab/>
        <w:t>a supply of meals.</w:t>
      </w:r>
    </w:p>
    <w:p w:rsidR="00B909C6" w:rsidRPr="00802D77" w:rsidRDefault="00B909C6" w:rsidP="00B909C6">
      <w:pPr>
        <w:pStyle w:val="ActHead5"/>
      </w:pPr>
      <w:bookmarkStart w:id="292" w:name="_Toc487203235"/>
      <w:r w:rsidRPr="00802D77">
        <w:rPr>
          <w:rStyle w:val="CharSectno"/>
        </w:rPr>
        <w:t>38</w:t>
      </w:r>
      <w:r w:rsidR="00802D77" w:rsidRPr="00802D77">
        <w:rPr>
          <w:rStyle w:val="CharSectno"/>
        </w:rPr>
        <w:noBreakHyphen/>
      </w:r>
      <w:r w:rsidRPr="00802D77">
        <w:rPr>
          <w:rStyle w:val="CharSectno"/>
        </w:rPr>
        <w:t>270</w:t>
      </w:r>
      <w:r w:rsidRPr="00802D77">
        <w:t xml:space="preserve">  Raffles and bingo conducted by charities etc.</w:t>
      </w:r>
      <w:bookmarkEnd w:id="292"/>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the supplier is </w:t>
      </w:r>
      <w:r w:rsidR="00B909C6" w:rsidRPr="00802D77">
        <w:t xml:space="preserve">an </w:t>
      </w:r>
      <w:r w:rsidR="00802D77" w:rsidRPr="00802D77">
        <w:rPr>
          <w:position w:val="6"/>
          <w:sz w:val="16"/>
        </w:rPr>
        <w:t>*</w:t>
      </w:r>
      <w:r w:rsidR="00B909C6" w:rsidRPr="00802D77">
        <w:t>endorsed charity</w:t>
      </w:r>
      <w:r w:rsidRPr="00802D77">
        <w:t xml:space="preserve">, a </w:t>
      </w:r>
      <w:r w:rsidR="00802D77" w:rsidRPr="00802D77">
        <w:rPr>
          <w:position w:val="6"/>
          <w:sz w:val="16"/>
          <w:szCs w:val="16"/>
        </w:rPr>
        <w:t>*</w:t>
      </w:r>
      <w:r w:rsidRPr="00802D77">
        <w:t>gift</w:t>
      </w:r>
      <w:r w:rsidR="00802D77">
        <w:noBreakHyphen/>
      </w:r>
      <w:r w:rsidRPr="00802D77">
        <w:t xml:space="preserve">deductible entity or a </w:t>
      </w:r>
      <w:r w:rsidR="00802D77" w:rsidRPr="00802D77">
        <w:rPr>
          <w:position w:val="6"/>
          <w:sz w:val="16"/>
          <w:szCs w:val="16"/>
        </w:rPr>
        <w:t>*</w:t>
      </w:r>
      <w:r w:rsidRPr="00802D77">
        <w:t>government school; and</w:t>
      </w:r>
    </w:p>
    <w:p w:rsidR="00300522" w:rsidRPr="00802D77" w:rsidRDefault="00300522" w:rsidP="00300522">
      <w:pPr>
        <w:pStyle w:val="paragraph"/>
      </w:pPr>
      <w:r w:rsidRPr="00802D77">
        <w:tab/>
        <w:t>(b)</w:t>
      </w:r>
      <w:r w:rsidRPr="00802D77">
        <w:tab/>
        <w:t>the supply is:</w:t>
      </w:r>
    </w:p>
    <w:p w:rsidR="00300522" w:rsidRPr="00802D77" w:rsidRDefault="00300522" w:rsidP="00300522">
      <w:pPr>
        <w:pStyle w:val="paragraphsub"/>
      </w:pPr>
      <w:r w:rsidRPr="00802D77">
        <w:tab/>
        <w:t>(i)</w:t>
      </w:r>
      <w:r w:rsidRPr="00802D77">
        <w:tab/>
        <w:t>a supply of a ticket in a raffle; or</w:t>
      </w:r>
    </w:p>
    <w:p w:rsidR="00300522" w:rsidRPr="00802D77" w:rsidRDefault="00300522" w:rsidP="00300522">
      <w:pPr>
        <w:pStyle w:val="paragraphsub"/>
      </w:pPr>
      <w:r w:rsidRPr="00802D77">
        <w:tab/>
        <w:t>(ii)</w:t>
      </w:r>
      <w:r w:rsidRPr="00802D77">
        <w:tab/>
        <w:t>an acceptance of a person’s participation in a game of bingo; or</w:t>
      </w:r>
    </w:p>
    <w:p w:rsidR="00300522" w:rsidRPr="00802D77" w:rsidRDefault="00300522" w:rsidP="00300522">
      <w:pPr>
        <w:pStyle w:val="paragraphsub"/>
      </w:pPr>
      <w:r w:rsidRPr="00802D77">
        <w:tab/>
        <w:t>(iii)</w:t>
      </w:r>
      <w:r w:rsidRPr="00802D77">
        <w:tab/>
        <w:t xml:space="preserve">a </w:t>
      </w:r>
      <w:r w:rsidR="00802D77" w:rsidRPr="00802D77">
        <w:rPr>
          <w:position w:val="6"/>
          <w:sz w:val="16"/>
          <w:szCs w:val="16"/>
        </w:rPr>
        <w:t>*</w:t>
      </w:r>
      <w:r w:rsidRPr="00802D77">
        <w:t>gambling supply of a kind specified in the regulations; and</w:t>
      </w:r>
    </w:p>
    <w:p w:rsidR="00300522" w:rsidRPr="00802D77" w:rsidRDefault="00300522" w:rsidP="00300522">
      <w:pPr>
        <w:pStyle w:val="paragraph"/>
      </w:pPr>
      <w:r w:rsidRPr="00802D77">
        <w:tab/>
        <w:t>(c)</w:t>
      </w:r>
      <w:r w:rsidRPr="00802D77">
        <w:tab/>
        <w:t xml:space="preserve">the supply does not contravene a </w:t>
      </w:r>
      <w:r w:rsidR="00802D77" w:rsidRPr="00802D77">
        <w:rPr>
          <w:position w:val="6"/>
          <w:sz w:val="16"/>
          <w:szCs w:val="16"/>
        </w:rPr>
        <w:t>*</w:t>
      </w:r>
      <w:r w:rsidRPr="00802D77">
        <w:t xml:space="preserve">State law or a </w:t>
      </w:r>
      <w:r w:rsidR="00802D77" w:rsidRPr="00802D77">
        <w:rPr>
          <w:position w:val="6"/>
          <w:sz w:val="16"/>
          <w:szCs w:val="16"/>
        </w:rPr>
        <w:t>*</w:t>
      </w:r>
      <w:r w:rsidRPr="00802D77">
        <w:t>Territory law.</w:t>
      </w:r>
    </w:p>
    <w:p w:rsidR="00300522" w:rsidRPr="00802D77" w:rsidRDefault="00300522" w:rsidP="00300522">
      <w:pPr>
        <w:pStyle w:val="subsection"/>
      </w:pPr>
      <w:r w:rsidRPr="00802D77">
        <w:tab/>
        <w:t>(3)</w:t>
      </w:r>
      <w:r w:rsidRPr="00802D77">
        <w:tab/>
      </w:r>
      <w:r w:rsidR="00802D77">
        <w:t>Subsection (</w:t>
      </w:r>
      <w:r w:rsidRPr="00802D77">
        <w:t xml:space="preserve">1) does not apply to a supply by a </w:t>
      </w:r>
      <w:r w:rsidR="00802D77" w:rsidRPr="00802D77">
        <w:rPr>
          <w:position w:val="6"/>
          <w:sz w:val="16"/>
        </w:rPr>
        <w:t>*</w:t>
      </w:r>
      <w:r w:rsidRPr="00802D77">
        <w:t>gift</w:t>
      </w:r>
      <w:r w:rsidR="00802D77">
        <w:noBreakHyphen/>
      </w:r>
      <w:r w:rsidRPr="00802D77">
        <w:t xml:space="preserve">deductible entity endorsed as a deductible gift recipient (within the meaning of the </w:t>
      </w:r>
      <w:r w:rsidR="00802D77" w:rsidRPr="00802D77">
        <w:rPr>
          <w:position w:val="6"/>
          <w:sz w:val="16"/>
        </w:rPr>
        <w:t>*</w:t>
      </w:r>
      <w:r w:rsidRPr="00802D77">
        <w:t>ITAA 1997) under section</w:t>
      </w:r>
      <w:r w:rsidR="00802D77">
        <w:t> </w:t>
      </w:r>
      <w:r w:rsidRPr="00802D77">
        <w:t>30</w:t>
      </w:r>
      <w:r w:rsidR="00802D77">
        <w:noBreakHyphen/>
      </w:r>
      <w:r w:rsidRPr="00802D77">
        <w:t>120 of the ITAA 1997, unless:</w:t>
      </w:r>
    </w:p>
    <w:p w:rsidR="00300522" w:rsidRPr="00802D77" w:rsidRDefault="00300522" w:rsidP="00300522">
      <w:pPr>
        <w:pStyle w:val="paragraph"/>
      </w:pPr>
      <w:r w:rsidRPr="00802D77">
        <w:tab/>
        <w:t>(a)</w:t>
      </w:r>
      <w:r w:rsidRPr="00802D77">
        <w:tab/>
        <w:t>the supplier is:</w:t>
      </w:r>
    </w:p>
    <w:p w:rsidR="009336D8" w:rsidRPr="00802D77" w:rsidRDefault="009336D8" w:rsidP="009336D8">
      <w:pPr>
        <w:pStyle w:val="paragraphsub"/>
      </w:pPr>
      <w:r w:rsidRPr="00802D77">
        <w:tab/>
        <w:t>(i)</w:t>
      </w:r>
      <w:r w:rsidRPr="00802D77">
        <w:tab/>
        <w:t xml:space="preserve">an </w:t>
      </w:r>
      <w:r w:rsidR="00802D77" w:rsidRPr="00802D77">
        <w:rPr>
          <w:position w:val="6"/>
          <w:sz w:val="16"/>
        </w:rPr>
        <w:t>*</w:t>
      </w:r>
      <w:r w:rsidRPr="00802D77">
        <w:t>endorsed charity; or</w:t>
      </w:r>
    </w:p>
    <w:p w:rsidR="00300522" w:rsidRPr="00802D77" w:rsidRDefault="00300522" w:rsidP="00300522">
      <w:pPr>
        <w:pStyle w:val="paragraphsub"/>
      </w:pPr>
      <w:r w:rsidRPr="00802D77">
        <w:tab/>
        <w:t>(ii)</w:t>
      </w:r>
      <w:r w:rsidRPr="00802D77">
        <w:tab/>
        <w:t xml:space="preserve">a </w:t>
      </w:r>
      <w:r w:rsidR="00802D77" w:rsidRPr="00802D77">
        <w:rPr>
          <w:position w:val="6"/>
          <w:sz w:val="16"/>
        </w:rPr>
        <w:t>*</w:t>
      </w:r>
      <w:r w:rsidRPr="00802D77">
        <w:t>government school; or</w:t>
      </w:r>
    </w:p>
    <w:p w:rsidR="00300522" w:rsidRPr="00802D77" w:rsidRDefault="00300522" w:rsidP="00300522">
      <w:pPr>
        <w:pStyle w:val="paragraphsub"/>
      </w:pPr>
      <w:r w:rsidRPr="00802D77">
        <w:tab/>
        <w:t>(iii)</w:t>
      </w:r>
      <w:r w:rsidRPr="00802D77">
        <w:tab/>
        <w:t>a fund, authority or institution of a kind referred to in paragraph</w:t>
      </w:r>
      <w:r w:rsidR="00802D77">
        <w:t> </w:t>
      </w:r>
      <w:r w:rsidRPr="00802D77">
        <w:t>30</w:t>
      </w:r>
      <w:r w:rsidR="00802D77">
        <w:noBreakHyphen/>
      </w:r>
      <w:r w:rsidRPr="00802D77">
        <w:t>125(1)(b) of the ITAA 1997; or</w:t>
      </w:r>
    </w:p>
    <w:p w:rsidR="00300522" w:rsidRPr="00802D77" w:rsidRDefault="00300522" w:rsidP="00300522">
      <w:pPr>
        <w:pStyle w:val="paragraph"/>
      </w:pPr>
      <w:r w:rsidRPr="00802D77">
        <w:tab/>
        <w:t>(b)</w:t>
      </w:r>
      <w:r w:rsidRPr="00802D77">
        <w:tab/>
        <w:t xml:space="preserve">each purpose to which the supply relates is a </w:t>
      </w:r>
      <w:r w:rsidR="00802D77" w:rsidRPr="00802D77">
        <w:rPr>
          <w:position w:val="6"/>
          <w:sz w:val="16"/>
        </w:rPr>
        <w:t>*</w:t>
      </w:r>
      <w:r w:rsidRPr="00802D77">
        <w:t>gift</w:t>
      </w:r>
      <w:r w:rsidR="00802D77">
        <w:noBreakHyphen/>
      </w:r>
      <w:r w:rsidRPr="00802D77">
        <w:t>deductible purpose of the supplier.</w:t>
      </w:r>
    </w:p>
    <w:p w:rsidR="00300522" w:rsidRPr="00802D77" w:rsidRDefault="00300522" w:rsidP="00300522">
      <w:pPr>
        <w:pStyle w:val="notetext"/>
      </w:pPr>
      <w:r w:rsidRPr="00802D77">
        <w:t>Note:</w:t>
      </w:r>
      <w:r w:rsidRPr="00802D77">
        <w:tab/>
        <w:t>This subsection denies GST</w:t>
      </w:r>
      <w:r w:rsidR="00802D77">
        <w:noBreakHyphen/>
      </w:r>
      <w:r w:rsidRPr="00802D77">
        <w:t>free status under this section to supplies by certain (but not all) gift</w:t>
      </w:r>
      <w:r w:rsidR="00802D77">
        <w:noBreakHyphen/>
      </w:r>
      <w:r w:rsidRPr="00802D77">
        <w:t>deductible entities that are only endorsed for the operation of a fund, authority or institution. However, supplies can be GST</w:t>
      </w:r>
      <w:r w:rsidR="00802D77">
        <w:noBreakHyphen/>
      </w:r>
      <w:r w:rsidRPr="00802D77">
        <w:t>free under this section if they relate to the principal purpose of the fund, authority or institution.</w:t>
      </w:r>
    </w:p>
    <w:p w:rsidR="00300522" w:rsidRPr="00802D77" w:rsidRDefault="00300522" w:rsidP="00300522">
      <w:pPr>
        <w:pStyle w:val="ActHead4"/>
      </w:pPr>
      <w:bookmarkStart w:id="293" w:name="_Toc487203236"/>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I</w:t>
      </w:r>
      <w:r w:rsidRPr="00802D77">
        <w:t>—</w:t>
      </w:r>
      <w:r w:rsidRPr="00802D77">
        <w:rPr>
          <w:rStyle w:val="CharSubdText"/>
        </w:rPr>
        <w:t>Water, sewerage and drainage</w:t>
      </w:r>
      <w:bookmarkEnd w:id="293"/>
    </w:p>
    <w:p w:rsidR="00300522" w:rsidRPr="00802D77" w:rsidRDefault="00300522" w:rsidP="00300522">
      <w:pPr>
        <w:pStyle w:val="ActHead5"/>
      </w:pPr>
      <w:bookmarkStart w:id="294" w:name="_Toc487203237"/>
      <w:r w:rsidRPr="00802D77">
        <w:rPr>
          <w:rStyle w:val="CharSectno"/>
        </w:rPr>
        <w:t>38</w:t>
      </w:r>
      <w:r w:rsidR="00802D77" w:rsidRPr="00802D77">
        <w:rPr>
          <w:rStyle w:val="CharSectno"/>
        </w:rPr>
        <w:noBreakHyphen/>
      </w:r>
      <w:r w:rsidRPr="00802D77">
        <w:rPr>
          <w:rStyle w:val="CharSectno"/>
        </w:rPr>
        <w:t>285</w:t>
      </w:r>
      <w:r w:rsidRPr="00802D77">
        <w:t xml:space="preserve">  Water</w:t>
      </w:r>
      <w:bookmarkEnd w:id="294"/>
    </w:p>
    <w:p w:rsidR="00300522" w:rsidRPr="00802D77" w:rsidRDefault="00300522" w:rsidP="00300522">
      <w:pPr>
        <w:pStyle w:val="subsection"/>
      </w:pPr>
      <w:r w:rsidRPr="00802D77">
        <w:tab/>
        <w:t>(1)</w:t>
      </w:r>
      <w:r w:rsidRPr="00802D77">
        <w:tab/>
        <w:t xml:space="preserve">A supply of water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subsection"/>
      </w:pPr>
      <w:r w:rsidRPr="00802D77">
        <w:tab/>
        <w:t>(2)</w:t>
      </w:r>
      <w:r w:rsidRPr="00802D77">
        <w:tab/>
        <w:t xml:space="preserve">However, a supply of water is </w:t>
      </w:r>
      <w:r w:rsidRPr="00802D77">
        <w:rPr>
          <w:i/>
          <w:iCs/>
        </w:rPr>
        <w:t>not</w:t>
      </w:r>
      <w:r w:rsidRPr="00802D77">
        <w:t xml:space="preserve"> GST</w:t>
      </w:r>
      <w:r w:rsidR="00802D77">
        <w:noBreakHyphen/>
      </w:r>
      <w:r w:rsidRPr="00802D77">
        <w:t>free under this section if it is:</w:t>
      </w:r>
    </w:p>
    <w:p w:rsidR="00300522" w:rsidRPr="00802D77" w:rsidRDefault="00300522" w:rsidP="00300522">
      <w:pPr>
        <w:pStyle w:val="paragraph"/>
      </w:pPr>
      <w:r w:rsidRPr="00802D77">
        <w:tab/>
        <w:t>(a)</w:t>
      </w:r>
      <w:r w:rsidRPr="00802D77">
        <w:tab/>
        <w:t>supplied in a container; or</w:t>
      </w:r>
    </w:p>
    <w:p w:rsidR="00300522" w:rsidRPr="00802D77" w:rsidRDefault="00300522" w:rsidP="00300522">
      <w:pPr>
        <w:pStyle w:val="paragraph"/>
      </w:pPr>
      <w:r w:rsidRPr="00802D77">
        <w:tab/>
        <w:t>(b)</w:t>
      </w:r>
      <w:r w:rsidRPr="00802D77">
        <w:tab/>
        <w:t>transferred into a container;</w:t>
      </w:r>
    </w:p>
    <w:p w:rsidR="00300522" w:rsidRPr="00802D77" w:rsidRDefault="00300522" w:rsidP="00300522">
      <w:pPr>
        <w:pStyle w:val="subsection2"/>
      </w:pPr>
      <w:r w:rsidRPr="00802D77">
        <w:t>that has a capacity of less than 100 litres or such other quantity as the regulations specify.</w:t>
      </w:r>
    </w:p>
    <w:p w:rsidR="00300522" w:rsidRPr="00802D77" w:rsidRDefault="00300522" w:rsidP="00300522">
      <w:pPr>
        <w:pStyle w:val="subsection"/>
      </w:pPr>
      <w:r w:rsidRPr="00802D77">
        <w:tab/>
        <w:t>(3)</w:t>
      </w:r>
      <w:r w:rsidRPr="00802D77">
        <w:tab/>
        <w:t>It does not matter whether or not the amount of water supplied or transferred fills the container.</w:t>
      </w:r>
    </w:p>
    <w:p w:rsidR="00300522" w:rsidRPr="00802D77" w:rsidRDefault="00300522" w:rsidP="00300522">
      <w:pPr>
        <w:pStyle w:val="ActHead5"/>
      </w:pPr>
      <w:bookmarkStart w:id="295" w:name="_Toc487203238"/>
      <w:r w:rsidRPr="00802D77">
        <w:rPr>
          <w:rStyle w:val="CharSectno"/>
        </w:rPr>
        <w:t>38</w:t>
      </w:r>
      <w:r w:rsidR="00802D77" w:rsidRPr="00802D77">
        <w:rPr>
          <w:rStyle w:val="CharSectno"/>
        </w:rPr>
        <w:noBreakHyphen/>
      </w:r>
      <w:r w:rsidRPr="00802D77">
        <w:rPr>
          <w:rStyle w:val="CharSectno"/>
        </w:rPr>
        <w:t>290</w:t>
      </w:r>
      <w:r w:rsidRPr="00802D77">
        <w:t xml:space="preserve">  Sewerage and sewerage</w:t>
      </w:r>
      <w:r w:rsidR="00802D77">
        <w:noBreakHyphen/>
      </w:r>
      <w:r w:rsidRPr="00802D77">
        <w:t>like services</w:t>
      </w:r>
      <w:bookmarkEnd w:id="295"/>
    </w:p>
    <w:p w:rsidR="00300522" w:rsidRPr="00802D77" w:rsidRDefault="00300522" w:rsidP="00300522">
      <w:pPr>
        <w:pStyle w:val="subsection"/>
      </w:pPr>
      <w:r w:rsidRPr="00802D77">
        <w:tab/>
        <w:t>(1)</w:t>
      </w:r>
      <w:r w:rsidRPr="00802D77">
        <w:tab/>
        <w:t xml:space="preserve">A supply of sewerage services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subsection"/>
      </w:pPr>
      <w:r w:rsidRPr="00802D77">
        <w:tab/>
        <w:t>(2)</w:t>
      </w:r>
      <w:r w:rsidRPr="00802D77">
        <w:tab/>
        <w:t xml:space="preserve">A supply that consists of removing waste matter from </w:t>
      </w:r>
      <w:r w:rsidR="00802D77" w:rsidRPr="00802D77">
        <w:rPr>
          <w:position w:val="6"/>
          <w:sz w:val="16"/>
          <w:szCs w:val="16"/>
        </w:rPr>
        <w:t>*</w:t>
      </w:r>
      <w:r w:rsidRPr="00802D77">
        <w:t xml:space="preserve">residential premises is </w:t>
      </w:r>
      <w:r w:rsidRPr="00802D77">
        <w:rPr>
          <w:b/>
          <w:bCs/>
          <w:i/>
          <w:iCs/>
        </w:rPr>
        <w:t>GST</w:t>
      </w:r>
      <w:r w:rsidR="00802D77">
        <w:rPr>
          <w:b/>
          <w:bCs/>
          <w:i/>
          <w:iCs/>
        </w:rPr>
        <w:noBreakHyphen/>
      </w:r>
      <w:r w:rsidRPr="00802D77">
        <w:rPr>
          <w:b/>
          <w:bCs/>
          <w:i/>
          <w:iCs/>
        </w:rPr>
        <w:t>free</w:t>
      </w:r>
      <w:r w:rsidRPr="00802D77">
        <w:t xml:space="preserve"> if: </w:t>
      </w:r>
    </w:p>
    <w:p w:rsidR="00300522" w:rsidRPr="00802D77" w:rsidRDefault="00300522" w:rsidP="00300522">
      <w:pPr>
        <w:pStyle w:val="paragraph"/>
      </w:pPr>
      <w:r w:rsidRPr="00802D77">
        <w:tab/>
        <w:t>(a)</w:t>
      </w:r>
      <w:r w:rsidRPr="00802D77">
        <w:tab/>
        <w:t xml:space="preserve">the premises are not serviced by sewers; and </w:t>
      </w:r>
    </w:p>
    <w:p w:rsidR="00300522" w:rsidRPr="00802D77" w:rsidRDefault="00300522" w:rsidP="00300522">
      <w:pPr>
        <w:pStyle w:val="paragraph"/>
      </w:pPr>
      <w:r w:rsidRPr="00802D77">
        <w:tab/>
        <w:t>(b)</w:t>
      </w:r>
      <w:r w:rsidRPr="00802D77">
        <w:tab/>
        <w:t xml:space="preserve">the waste matter is of a kind that would normally be removed using sewers if the premises were serviced by sewers. </w:t>
      </w:r>
    </w:p>
    <w:p w:rsidR="00300522" w:rsidRPr="00802D77" w:rsidRDefault="00300522" w:rsidP="00D13445">
      <w:pPr>
        <w:pStyle w:val="subsection"/>
      </w:pPr>
      <w:r w:rsidRPr="00802D77">
        <w:tab/>
        <w:t>(3)</w:t>
      </w:r>
      <w:r w:rsidRPr="00802D77">
        <w:tab/>
        <w:t>A supply that consists of servicing a domestic self</w:t>
      </w:r>
      <w:r w:rsidR="00802D77">
        <w:noBreakHyphen/>
      </w:r>
      <w:r w:rsidRPr="00802D77">
        <w:t xml:space="preserve">contained sewage system is </w:t>
      </w:r>
      <w:r w:rsidRPr="00802D77">
        <w:rPr>
          <w:b/>
          <w:bCs/>
          <w:i/>
          <w:iCs/>
        </w:rPr>
        <w:t>GST</w:t>
      </w:r>
      <w:r w:rsidR="00802D77">
        <w:rPr>
          <w:b/>
          <w:bCs/>
          <w:i/>
          <w:iCs/>
        </w:rPr>
        <w:noBreakHyphen/>
      </w:r>
      <w:r w:rsidRPr="00802D77">
        <w:rPr>
          <w:b/>
          <w:bCs/>
          <w:i/>
          <w:iCs/>
        </w:rPr>
        <w:t>free</w:t>
      </w:r>
      <w:r w:rsidRPr="00802D77">
        <w:t xml:space="preserve">. </w:t>
      </w:r>
    </w:p>
    <w:p w:rsidR="00300522" w:rsidRPr="00802D77" w:rsidRDefault="00300522" w:rsidP="00300522">
      <w:pPr>
        <w:pStyle w:val="ActHead5"/>
      </w:pPr>
      <w:bookmarkStart w:id="296" w:name="_Toc487203239"/>
      <w:r w:rsidRPr="00802D77">
        <w:rPr>
          <w:rStyle w:val="CharSectno"/>
        </w:rPr>
        <w:t>38</w:t>
      </w:r>
      <w:r w:rsidR="00802D77" w:rsidRPr="00802D77">
        <w:rPr>
          <w:rStyle w:val="CharSectno"/>
        </w:rPr>
        <w:noBreakHyphen/>
      </w:r>
      <w:r w:rsidRPr="00802D77">
        <w:rPr>
          <w:rStyle w:val="CharSectno"/>
        </w:rPr>
        <w:t>295</w:t>
      </w:r>
      <w:r w:rsidRPr="00802D77">
        <w:t xml:space="preserve">  Emptying of septic tanks</w:t>
      </w:r>
      <w:bookmarkEnd w:id="296"/>
    </w:p>
    <w:p w:rsidR="00300522" w:rsidRPr="00802D77" w:rsidRDefault="00300522" w:rsidP="00300522">
      <w:pPr>
        <w:pStyle w:val="subsection"/>
      </w:pPr>
      <w:r w:rsidRPr="00802D77">
        <w:tab/>
      </w:r>
      <w:r w:rsidRPr="00802D77">
        <w:tab/>
        <w:t xml:space="preserve">A supply of a service that consists of the emptying of a septic tank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ActHead5"/>
      </w:pPr>
      <w:bookmarkStart w:id="297" w:name="_Toc487203240"/>
      <w:r w:rsidRPr="00802D77">
        <w:rPr>
          <w:rStyle w:val="CharSectno"/>
        </w:rPr>
        <w:t>38</w:t>
      </w:r>
      <w:r w:rsidR="00802D77" w:rsidRPr="00802D77">
        <w:rPr>
          <w:rStyle w:val="CharSectno"/>
        </w:rPr>
        <w:noBreakHyphen/>
      </w:r>
      <w:r w:rsidRPr="00802D77">
        <w:rPr>
          <w:rStyle w:val="CharSectno"/>
        </w:rPr>
        <w:t>300</w:t>
      </w:r>
      <w:r w:rsidRPr="00802D77">
        <w:t xml:space="preserve">  Drainage</w:t>
      </w:r>
      <w:bookmarkEnd w:id="297"/>
    </w:p>
    <w:p w:rsidR="00300522" w:rsidRPr="00802D77" w:rsidRDefault="00300522" w:rsidP="00300522">
      <w:pPr>
        <w:pStyle w:val="subsection"/>
      </w:pPr>
      <w:r w:rsidRPr="00802D77">
        <w:tab/>
      </w:r>
      <w:r w:rsidRPr="00802D77">
        <w:tab/>
        <w:t xml:space="preserve">A supply of a service that consists of draining storm water is </w:t>
      </w:r>
      <w:r w:rsidRPr="00802D77">
        <w:rPr>
          <w:b/>
          <w:bCs/>
          <w:i/>
          <w:iCs/>
        </w:rPr>
        <w:t>GST</w:t>
      </w:r>
      <w:r w:rsidR="00802D77">
        <w:rPr>
          <w:b/>
          <w:bCs/>
          <w:i/>
          <w:iCs/>
        </w:rPr>
        <w:noBreakHyphen/>
      </w:r>
      <w:r w:rsidRPr="00802D77">
        <w:rPr>
          <w:b/>
          <w:bCs/>
          <w:i/>
          <w:iCs/>
        </w:rPr>
        <w:t>free</w:t>
      </w:r>
      <w:r w:rsidRPr="00802D77">
        <w:t>.</w:t>
      </w:r>
    </w:p>
    <w:p w:rsidR="00300522" w:rsidRPr="00802D77" w:rsidRDefault="00300522" w:rsidP="00300522">
      <w:pPr>
        <w:pStyle w:val="ActHead4"/>
      </w:pPr>
      <w:bookmarkStart w:id="298" w:name="_Toc487203241"/>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J</w:t>
      </w:r>
      <w:r w:rsidRPr="00802D77">
        <w:t>—</w:t>
      </w:r>
      <w:r w:rsidRPr="00802D77">
        <w:rPr>
          <w:rStyle w:val="CharSubdText"/>
        </w:rPr>
        <w:t>Supplies of going concerns</w:t>
      </w:r>
      <w:bookmarkEnd w:id="298"/>
    </w:p>
    <w:p w:rsidR="00300522" w:rsidRPr="00802D77" w:rsidRDefault="00300522" w:rsidP="00300522">
      <w:pPr>
        <w:pStyle w:val="ActHead5"/>
      </w:pPr>
      <w:bookmarkStart w:id="299" w:name="_Toc487203242"/>
      <w:r w:rsidRPr="00802D77">
        <w:rPr>
          <w:rStyle w:val="CharSectno"/>
        </w:rPr>
        <w:t>38</w:t>
      </w:r>
      <w:r w:rsidR="00802D77" w:rsidRPr="00802D77">
        <w:rPr>
          <w:rStyle w:val="CharSectno"/>
        </w:rPr>
        <w:noBreakHyphen/>
      </w:r>
      <w:r w:rsidRPr="00802D77">
        <w:rPr>
          <w:rStyle w:val="CharSectno"/>
        </w:rPr>
        <w:t>325</w:t>
      </w:r>
      <w:r w:rsidRPr="00802D77">
        <w:t xml:space="preserve">  Supply of a going concern</w:t>
      </w:r>
      <w:bookmarkEnd w:id="299"/>
    </w:p>
    <w:p w:rsidR="00300522" w:rsidRPr="00802D77" w:rsidRDefault="00300522" w:rsidP="00300522">
      <w:pPr>
        <w:pStyle w:val="subsection"/>
      </w:pPr>
      <w:r w:rsidRPr="00802D77">
        <w:tab/>
        <w:t>(1)</w:t>
      </w:r>
      <w:r w:rsidRPr="00802D77">
        <w:tab/>
        <w:t xml:space="preserve">The </w:t>
      </w:r>
      <w:r w:rsidR="00802D77" w:rsidRPr="00802D77">
        <w:rPr>
          <w:position w:val="6"/>
          <w:sz w:val="16"/>
          <w:szCs w:val="16"/>
        </w:rPr>
        <w:t>*</w:t>
      </w:r>
      <w:r w:rsidRPr="00802D77">
        <w:t xml:space="preserve">supply of a going concern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the supply is for </w:t>
      </w:r>
      <w:r w:rsidR="00802D77" w:rsidRPr="00802D77">
        <w:rPr>
          <w:position w:val="6"/>
          <w:sz w:val="16"/>
          <w:szCs w:val="16"/>
        </w:rPr>
        <w:t>*</w:t>
      </w:r>
      <w:r w:rsidRPr="00802D77">
        <w:t>consideration; and</w:t>
      </w:r>
    </w:p>
    <w:p w:rsidR="00300522" w:rsidRPr="00802D77" w:rsidRDefault="00300522" w:rsidP="00300522">
      <w:pPr>
        <w:pStyle w:val="paragraph"/>
      </w:pPr>
      <w:r w:rsidRPr="00802D77">
        <w:tab/>
        <w:t>(b)</w:t>
      </w:r>
      <w:r w:rsidRPr="00802D77">
        <w:tab/>
        <w:t xml:space="preserve">the </w:t>
      </w:r>
      <w:r w:rsidR="00802D77" w:rsidRPr="00802D77">
        <w:rPr>
          <w:position w:val="6"/>
          <w:sz w:val="16"/>
          <w:szCs w:val="16"/>
        </w:rPr>
        <w:t>*</w:t>
      </w:r>
      <w:r w:rsidRPr="00802D77">
        <w:t xml:space="preserve">recipient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and</w:t>
      </w:r>
    </w:p>
    <w:p w:rsidR="00300522" w:rsidRPr="00802D77" w:rsidRDefault="00300522" w:rsidP="00300522">
      <w:pPr>
        <w:pStyle w:val="paragraph"/>
      </w:pPr>
      <w:r w:rsidRPr="00802D77">
        <w:tab/>
        <w:t>(c)</w:t>
      </w:r>
      <w:r w:rsidRPr="00802D77">
        <w:tab/>
        <w:t>the supplier and the recipient have agreed in writing that the supply is of a going concern.</w:t>
      </w:r>
    </w:p>
    <w:p w:rsidR="00300522" w:rsidRPr="00802D77" w:rsidRDefault="00300522" w:rsidP="00F47F99">
      <w:pPr>
        <w:pStyle w:val="subsection"/>
        <w:keepNext/>
      </w:pPr>
      <w:r w:rsidRPr="00802D77">
        <w:tab/>
        <w:t>(2)</w:t>
      </w:r>
      <w:r w:rsidRPr="00802D77">
        <w:tab/>
        <w:t xml:space="preserve">A </w:t>
      </w:r>
      <w:r w:rsidRPr="00802D77">
        <w:rPr>
          <w:b/>
          <w:bCs/>
          <w:i/>
          <w:iCs/>
        </w:rPr>
        <w:t>supply of a</w:t>
      </w:r>
      <w:r w:rsidRPr="00802D77">
        <w:t xml:space="preserve"> </w:t>
      </w:r>
      <w:r w:rsidRPr="00802D77">
        <w:rPr>
          <w:b/>
          <w:bCs/>
          <w:i/>
          <w:iCs/>
        </w:rPr>
        <w:t>going concern</w:t>
      </w:r>
      <w:r w:rsidRPr="00802D77">
        <w:t xml:space="preserve"> is a supply under an arrangement under which:</w:t>
      </w:r>
    </w:p>
    <w:p w:rsidR="00300522" w:rsidRPr="00802D77" w:rsidRDefault="00300522" w:rsidP="00300522">
      <w:pPr>
        <w:pStyle w:val="paragraph"/>
      </w:pPr>
      <w:r w:rsidRPr="00802D77">
        <w:tab/>
        <w:t>(a)</w:t>
      </w:r>
      <w:r w:rsidRPr="00802D77">
        <w:tab/>
        <w:t xml:space="preserve">the supplier supplies to the </w:t>
      </w:r>
      <w:r w:rsidR="00802D77" w:rsidRPr="00802D77">
        <w:rPr>
          <w:position w:val="6"/>
          <w:sz w:val="16"/>
          <w:szCs w:val="16"/>
        </w:rPr>
        <w:t>*</w:t>
      </w:r>
      <w:r w:rsidRPr="00802D77">
        <w:t xml:space="preserve">recipient all of the things that are necessary for the continued operation of an </w:t>
      </w:r>
      <w:r w:rsidR="00802D77" w:rsidRPr="00802D77">
        <w:rPr>
          <w:position w:val="6"/>
          <w:sz w:val="16"/>
          <w:szCs w:val="16"/>
        </w:rPr>
        <w:t>*</w:t>
      </w:r>
      <w:r w:rsidRPr="00802D77">
        <w:t>enterprise; and</w:t>
      </w:r>
    </w:p>
    <w:p w:rsidR="00300522" w:rsidRPr="00802D77" w:rsidRDefault="00300522" w:rsidP="00300522">
      <w:pPr>
        <w:pStyle w:val="paragraph"/>
      </w:pPr>
      <w:r w:rsidRPr="00802D77">
        <w:tab/>
        <w:t>(b)</w:t>
      </w:r>
      <w:r w:rsidRPr="00802D77">
        <w:tab/>
        <w:t>the supplier carries on, or will carry on, the enterprise until the day of the supply (whether or not as a part of a larger enterprise carried on by the supplier).</w:t>
      </w:r>
    </w:p>
    <w:p w:rsidR="00300522" w:rsidRPr="00802D77" w:rsidRDefault="00300522" w:rsidP="00300522">
      <w:pPr>
        <w:pStyle w:val="ActHead4"/>
      </w:pPr>
      <w:bookmarkStart w:id="300" w:name="_Toc487203243"/>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K</w:t>
      </w:r>
      <w:r w:rsidRPr="00802D77">
        <w:t>—</w:t>
      </w:r>
      <w:r w:rsidRPr="00802D77">
        <w:rPr>
          <w:rStyle w:val="CharSubdText"/>
        </w:rPr>
        <w:t>Transport and related matters</w:t>
      </w:r>
      <w:bookmarkEnd w:id="300"/>
    </w:p>
    <w:p w:rsidR="00300522" w:rsidRPr="00802D77" w:rsidRDefault="00300522" w:rsidP="00300522">
      <w:pPr>
        <w:pStyle w:val="ActHead5"/>
      </w:pPr>
      <w:bookmarkStart w:id="301" w:name="_Toc487203244"/>
      <w:r w:rsidRPr="00802D77">
        <w:rPr>
          <w:rStyle w:val="CharSectno"/>
        </w:rPr>
        <w:t>38</w:t>
      </w:r>
      <w:r w:rsidR="00802D77" w:rsidRPr="00802D77">
        <w:rPr>
          <w:rStyle w:val="CharSectno"/>
        </w:rPr>
        <w:noBreakHyphen/>
      </w:r>
      <w:r w:rsidRPr="00802D77">
        <w:rPr>
          <w:rStyle w:val="CharSectno"/>
        </w:rPr>
        <w:t>355</w:t>
      </w:r>
      <w:r w:rsidRPr="00802D77">
        <w:t xml:space="preserve">  Supplies of transport and related matters</w:t>
      </w:r>
      <w:bookmarkEnd w:id="301"/>
    </w:p>
    <w:p w:rsidR="00300522" w:rsidRPr="00802D77" w:rsidRDefault="00300522" w:rsidP="00D13445">
      <w:pPr>
        <w:pStyle w:val="subsection"/>
      </w:pPr>
      <w:r w:rsidRPr="00802D77">
        <w:tab/>
      </w:r>
      <w:r w:rsidR="0033237E" w:rsidRPr="00802D77">
        <w:t>(1)</w:t>
      </w:r>
      <w:r w:rsidRPr="00802D77">
        <w:tab/>
        <w:t xml:space="preserve">The third column of this table sets out supplies that are </w:t>
      </w:r>
      <w:r w:rsidRPr="00802D77">
        <w:rPr>
          <w:b/>
          <w:bCs/>
          <w:i/>
          <w:iCs/>
        </w:rPr>
        <w:t>GST</w:t>
      </w:r>
      <w:r w:rsidR="00802D77">
        <w:rPr>
          <w:b/>
          <w:bCs/>
          <w:i/>
          <w:iCs/>
        </w:rPr>
        <w:noBreakHyphen/>
      </w:r>
      <w:r w:rsidRPr="00802D77">
        <w:rPr>
          <w:b/>
          <w:bCs/>
          <w:i/>
          <w:iCs/>
        </w:rPr>
        <w:t>free</w:t>
      </w:r>
      <w:r w:rsidRPr="00802D77">
        <w:t>:</w:t>
      </w:r>
    </w:p>
    <w:p w:rsidR="00A53099" w:rsidRPr="00802D77"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802D77" w:rsidTr="00A53099">
        <w:trPr>
          <w:tblHeader/>
        </w:trPr>
        <w:tc>
          <w:tcPr>
            <w:tcW w:w="7088" w:type="dxa"/>
            <w:gridSpan w:val="3"/>
            <w:tcBorders>
              <w:top w:val="single" w:sz="12" w:space="0" w:color="auto"/>
              <w:bottom w:val="single" w:sz="6" w:space="0" w:color="auto"/>
            </w:tcBorders>
            <w:shd w:val="clear" w:color="auto" w:fill="auto"/>
          </w:tcPr>
          <w:p w:rsidR="00300522" w:rsidRPr="00802D77" w:rsidRDefault="00300522" w:rsidP="00300522">
            <w:pPr>
              <w:pStyle w:val="Tabletext"/>
              <w:keepNext/>
              <w:keepLines/>
              <w:rPr>
                <w:b/>
              </w:rPr>
            </w:pPr>
            <w:r w:rsidRPr="00802D77">
              <w:rPr>
                <w:b/>
                <w:bCs/>
              </w:rPr>
              <w:t>Supplies of transport and related matters</w:t>
            </w:r>
          </w:p>
        </w:tc>
      </w:tr>
      <w:tr w:rsidR="00300522" w:rsidRPr="00802D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Item</w:t>
            </w:r>
          </w:p>
        </w:tc>
        <w:tc>
          <w:tcPr>
            <w:tcW w:w="1643"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Topic</w:t>
            </w:r>
          </w:p>
        </w:tc>
        <w:tc>
          <w:tcPr>
            <w:tcW w:w="4821" w:type="dxa"/>
            <w:tcBorders>
              <w:top w:val="single" w:sz="6" w:space="0" w:color="auto"/>
              <w:bottom w:val="single" w:sz="12" w:space="0" w:color="auto"/>
            </w:tcBorders>
            <w:shd w:val="clear" w:color="auto" w:fill="auto"/>
          </w:tcPr>
          <w:p w:rsidR="00300522" w:rsidRPr="00802D77" w:rsidRDefault="00300522" w:rsidP="00300522">
            <w:pPr>
              <w:pStyle w:val="Tabletext"/>
              <w:keepNext/>
              <w:keepLines/>
              <w:rPr>
                <w:b/>
              </w:rPr>
            </w:pPr>
            <w:r w:rsidRPr="00802D77">
              <w:rPr>
                <w:b/>
                <w:bCs/>
              </w:rPr>
              <w:t>These supplies are GST</w:t>
            </w:r>
            <w:r w:rsidR="00802D77">
              <w:rPr>
                <w:b/>
                <w:bCs/>
              </w:rPr>
              <w:noBreakHyphen/>
            </w:r>
            <w:r w:rsidRPr="00802D77">
              <w:rPr>
                <w:b/>
                <w:bCs/>
              </w:rPr>
              <w:t>free ...</w:t>
            </w:r>
          </w:p>
        </w:tc>
      </w:tr>
      <w:tr w:rsidR="00300522" w:rsidRPr="00802D77" w:rsidTr="00A53099">
        <w:tblPrEx>
          <w:tblCellMar>
            <w:left w:w="107" w:type="dxa"/>
            <w:right w:w="107" w:type="dxa"/>
          </w:tblCellMar>
        </w:tblPrEx>
        <w:tc>
          <w:tcPr>
            <w:tcW w:w="624" w:type="dxa"/>
            <w:tcBorders>
              <w:top w:val="single" w:sz="12" w:space="0" w:color="auto"/>
            </w:tcBorders>
            <w:shd w:val="clear" w:color="auto" w:fill="auto"/>
          </w:tcPr>
          <w:p w:rsidR="00300522" w:rsidRPr="00802D77" w:rsidRDefault="00300522" w:rsidP="00300522">
            <w:pPr>
              <w:pStyle w:val="Tabletext"/>
            </w:pPr>
            <w:r w:rsidRPr="00802D77">
              <w:t>1</w:t>
            </w:r>
          </w:p>
        </w:tc>
        <w:tc>
          <w:tcPr>
            <w:tcW w:w="1643" w:type="dxa"/>
            <w:tcBorders>
              <w:top w:val="single" w:sz="12" w:space="0" w:color="auto"/>
            </w:tcBorders>
            <w:shd w:val="clear" w:color="auto" w:fill="auto"/>
          </w:tcPr>
          <w:p w:rsidR="00300522" w:rsidRPr="00802D77" w:rsidRDefault="00300522" w:rsidP="00300522">
            <w:pPr>
              <w:pStyle w:val="Tabletext"/>
            </w:pPr>
            <w:r w:rsidRPr="00802D77">
              <w:t xml:space="preserve">Transport of passengers to, from or outside </w:t>
            </w:r>
            <w:r w:rsidR="006C739E" w:rsidRPr="00802D77">
              <w:t>the indirect tax zone</w:t>
            </w:r>
          </w:p>
        </w:tc>
        <w:tc>
          <w:tcPr>
            <w:tcW w:w="4821" w:type="dxa"/>
            <w:tcBorders>
              <w:top w:val="single" w:sz="12" w:space="0" w:color="auto"/>
            </w:tcBorders>
            <w:shd w:val="clear" w:color="auto" w:fill="auto"/>
          </w:tcPr>
          <w:p w:rsidR="00300522" w:rsidRPr="00802D77" w:rsidRDefault="00300522" w:rsidP="00300522">
            <w:pPr>
              <w:pStyle w:val="Tabletext"/>
            </w:pPr>
            <w:r w:rsidRPr="00802D77">
              <w:t>the transport of a passenger:</w:t>
            </w:r>
          </w:p>
          <w:p w:rsidR="00300522" w:rsidRPr="00802D77" w:rsidRDefault="00300522" w:rsidP="00300522">
            <w:pPr>
              <w:pStyle w:val="Tablea"/>
            </w:pPr>
            <w:r w:rsidRPr="00802D77">
              <w:t>(a</w:t>
            </w:r>
            <w:r w:rsidR="00A53099" w:rsidRPr="00802D77">
              <w:t xml:space="preserve">) </w:t>
            </w:r>
            <w:r w:rsidRPr="00802D77">
              <w:t xml:space="preserve">from the last place of departure in </w:t>
            </w:r>
            <w:r w:rsidR="006C739E" w:rsidRPr="00802D77">
              <w:t>the indirect tax zone</w:t>
            </w:r>
            <w:r w:rsidRPr="00802D77">
              <w:t xml:space="preserve"> to a destination outside </w:t>
            </w:r>
            <w:r w:rsidR="006C739E" w:rsidRPr="00802D77">
              <w:t>the indirect tax zone</w:t>
            </w:r>
            <w:r w:rsidRPr="00802D77">
              <w:t>; or</w:t>
            </w:r>
          </w:p>
          <w:p w:rsidR="00300522" w:rsidRPr="00802D77" w:rsidRDefault="00300522" w:rsidP="00300522">
            <w:pPr>
              <w:pStyle w:val="Tablea"/>
            </w:pPr>
            <w:r w:rsidRPr="00802D77">
              <w:t>(b</w:t>
            </w:r>
            <w:r w:rsidR="00A53099" w:rsidRPr="00802D77">
              <w:t xml:space="preserve">) </w:t>
            </w:r>
            <w:r w:rsidRPr="00802D77">
              <w:t xml:space="preserve">from a place outside </w:t>
            </w:r>
            <w:r w:rsidR="006C739E" w:rsidRPr="00802D77">
              <w:t>the indirect tax zone</w:t>
            </w:r>
            <w:r w:rsidRPr="00802D77">
              <w:t xml:space="preserve"> to the first place of arrival in </w:t>
            </w:r>
            <w:r w:rsidR="006C739E" w:rsidRPr="00802D77">
              <w:t>the indirect tax zone</w:t>
            </w:r>
            <w:r w:rsidRPr="00802D77">
              <w:t>; or</w:t>
            </w:r>
          </w:p>
          <w:p w:rsidR="00300522" w:rsidRPr="00802D77" w:rsidRDefault="00300522" w:rsidP="00300522">
            <w:pPr>
              <w:pStyle w:val="Tablea"/>
            </w:pPr>
            <w:r w:rsidRPr="00802D77">
              <w:t>(c</w:t>
            </w:r>
            <w:r w:rsidR="00A53099" w:rsidRPr="00802D77">
              <w:t xml:space="preserve">) </w:t>
            </w:r>
            <w:r w:rsidRPr="00802D77">
              <w:t xml:space="preserve">from a place outside </w:t>
            </w:r>
            <w:r w:rsidR="006C739E" w:rsidRPr="00802D77">
              <w:t>the indirect tax zone</w:t>
            </w:r>
            <w:r w:rsidRPr="00802D77">
              <w:t xml:space="preserve"> to the same or another place outside </w:t>
            </w:r>
            <w:r w:rsidR="006C739E" w:rsidRPr="00802D77">
              <w:t>the indirect tax zone</w:t>
            </w:r>
            <w:r w:rsidRPr="00802D77">
              <w:t>.</w:t>
            </w:r>
          </w:p>
        </w:tc>
      </w:tr>
      <w:tr w:rsidR="00300522" w:rsidRPr="00802D77" w:rsidTr="00A53099">
        <w:tblPrEx>
          <w:tblCellMar>
            <w:left w:w="107" w:type="dxa"/>
            <w:right w:w="107" w:type="dxa"/>
          </w:tblCellMar>
        </w:tblPrEx>
        <w:tc>
          <w:tcPr>
            <w:tcW w:w="624" w:type="dxa"/>
            <w:shd w:val="clear" w:color="auto" w:fill="auto"/>
          </w:tcPr>
          <w:p w:rsidR="00300522" w:rsidRPr="00802D77" w:rsidRDefault="00300522" w:rsidP="00300522">
            <w:pPr>
              <w:pStyle w:val="Tabletext"/>
            </w:pPr>
            <w:r w:rsidRPr="00802D77">
              <w:t>2</w:t>
            </w:r>
          </w:p>
        </w:tc>
        <w:tc>
          <w:tcPr>
            <w:tcW w:w="1643" w:type="dxa"/>
            <w:shd w:val="clear" w:color="auto" w:fill="auto"/>
          </w:tcPr>
          <w:p w:rsidR="00300522" w:rsidRPr="00802D77" w:rsidRDefault="00300522" w:rsidP="00300522">
            <w:pPr>
              <w:pStyle w:val="Tabletext"/>
            </w:pPr>
            <w:r w:rsidRPr="00802D77">
              <w:t>Transport of passengers on domestic legs of international flights</w:t>
            </w:r>
          </w:p>
        </w:tc>
        <w:tc>
          <w:tcPr>
            <w:tcW w:w="4821" w:type="dxa"/>
            <w:shd w:val="clear" w:color="auto" w:fill="auto"/>
          </w:tcPr>
          <w:p w:rsidR="00300522" w:rsidRPr="00802D77" w:rsidRDefault="00300522" w:rsidP="00300522">
            <w:pPr>
              <w:pStyle w:val="Tabletext"/>
            </w:pPr>
            <w:r w:rsidRPr="00802D77">
              <w:t xml:space="preserve">the transport of a passenger within </w:t>
            </w:r>
            <w:r w:rsidR="006C739E" w:rsidRPr="00802D77">
              <w:t>the indirect tax zone</w:t>
            </w:r>
            <w:r w:rsidRPr="00802D77">
              <w:t xml:space="preserve"> by air, but only if:</w:t>
            </w:r>
          </w:p>
          <w:p w:rsidR="00300522" w:rsidRPr="00802D77" w:rsidRDefault="00300522" w:rsidP="00300522">
            <w:pPr>
              <w:pStyle w:val="Tablea"/>
            </w:pPr>
            <w:r w:rsidRPr="00802D77">
              <w:t>(a</w:t>
            </w:r>
            <w:r w:rsidR="00A53099" w:rsidRPr="00802D77">
              <w:t xml:space="preserve">) </w:t>
            </w:r>
            <w:r w:rsidRPr="00802D77">
              <w:t>the transport is part of a wider arrangement, itinerary or contract for transport by air involving international travel; and</w:t>
            </w:r>
          </w:p>
          <w:p w:rsidR="00300522" w:rsidRPr="00802D77" w:rsidRDefault="00300522" w:rsidP="00300522">
            <w:pPr>
              <w:pStyle w:val="Tablea"/>
            </w:pPr>
            <w:r w:rsidRPr="00802D77">
              <w:t>(b</w:t>
            </w:r>
            <w:r w:rsidR="00A53099" w:rsidRPr="00802D77">
              <w:t xml:space="preserve">) </w:t>
            </w:r>
            <w:r w:rsidRPr="00802D77">
              <w:t xml:space="preserve">at the time the arrangement, itinerary or contract was entered into, the transport within </w:t>
            </w:r>
            <w:r w:rsidR="006C739E" w:rsidRPr="00802D77">
              <w:t>the indirect tax zone</w:t>
            </w:r>
            <w:r w:rsidRPr="00802D77">
              <w:t xml:space="preserve"> formed part of a ticket for international travel, or was cross referenced to such a ticket, issued at that time.</w:t>
            </w:r>
          </w:p>
        </w:tc>
      </w:tr>
      <w:tr w:rsidR="00300522" w:rsidRPr="00802D77"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802D77" w:rsidRDefault="00300522" w:rsidP="00300522">
            <w:pPr>
              <w:pStyle w:val="Tabletext"/>
            </w:pPr>
            <w:r w:rsidRPr="00802D77">
              <w:t>3</w:t>
            </w:r>
          </w:p>
        </w:tc>
        <w:tc>
          <w:tcPr>
            <w:tcW w:w="1643" w:type="dxa"/>
            <w:tcBorders>
              <w:bottom w:val="single" w:sz="4" w:space="0" w:color="auto"/>
            </w:tcBorders>
            <w:shd w:val="clear" w:color="auto" w:fill="auto"/>
          </w:tcPr>
          <w:p w:rsidR="00300522" w:rsidRPr="00802D77" w:rsidRDefault="00300522" w:rsidP="00300522">
            <w:pPr>
              <w:pStyle w:val="Tabletext"/>
            </w:pPr>
            <w:r w:rsidRPr="00802D77">
              <w:t>Domestic air travel of non</w:t>
            </w:r>
            <w:r w:rsidR="00802D77">
              <w:noBreakHyphen/>
            </w:r>
            <w:r w:rsidRPr="00802D77">
              <w:t>residents</w:t>
            </w:r>
          </w:p>
        </w:tc>
        <w:tc>
          <w:tcPr>
            <w:tcW w:w="4821" w:type="dxa"/>
            <w:tcBorders>
              <w:bottom w:val="single" w:sz="4" w:space="0" w:color="auto"/>
            </w:tcBorders>
            <w:shd w:val="clear" w:color="auto" w:fill="auto"/>
          </w:tcPr>
          <w:p w:rsidR="00300522" w:rsidRPr="00802D77" w:rsidRDefault="00300522" w:rsidP="00300522">
            <w:pPr>
              <w:pStyle w:val="Tabletext"/>
            </w:pPr>
            <w:r w:rsidRPr="00802D77">
              <w:t xml:space="preserve">the transport of a passenger within </w:t>
            </w:r>
            <w:r w:rsidR="006C739E" w:rsidRPr="00802D77">
              <w:t>the indirect tax zone</w:t>
            </w:r>
            <w:r w:rsidRPr="00802D77">
              <w:t xml:space="preserve"> by air, but only if:</w:t>
            </w:r>
          </w:p>
          <w:p w:rsidR="00300522" w:rsidRPr="00802D77" w:rsidRDefault="00300522" w:rsidP="00300522">
            <w:pPr>
              <w:pStyle w:val="Tablea"/>
            </w:pPr>
            <w:r w:rsidRPr="00802D77">
              <w:t>(a</w:t>
            </w:r>
            <w:r w:rsidR="00A53099" w:rsidRPr="00802D77">
              <w:t xml:space="preserve">) </w:t>
            </w:r>
            <w:r w:rsidRPr="00802D77">
              <w:t xml:space="preserve">the passenger is a </w:t>
            </w:r>
            <w:r w:rsidR="00802D77" w:rsidRPr="00802D77">
              <w:rPr>
                <w:position w:val="6"/>
                <w:sz w:val="16"/>
                <w:szCs w:val="16"/>
              </w:rPr>
              <w:t>*</w:t>
            </w:r>
            <w:r w:rsidRPr="00802D77">
              <w:t>non</w:t>
            </w:r>
            <w:r w:rsidR="00802D77">
              <w:noBreakHyphen/>
            </w:r>
            <w:r w:rsidRPr="00802D77">
              <w:t>resident; and</w:t>
            </w:r>
          </w:p>
          <w:p w:rsidR="00300522" w:rsidRPr="00802D77" w:rsidRDefault="00300522" w:rsidP="00300522">
            <w:pPr>
              <w:pStyle w:val="Tablea"/>
            </w:pPr>
            <w:r w:rsidRPr="00802D77">
              <w:t>(b</w:t>
            </w:r>
            <w:r w:rsidR="00A53099" w:rsidRPr="00802D77">
              <w:t xml:space="preserve">) </w:t>
            </w:r>
            <w:r w:rsidRPr="00802D77">
              <w:t xml:space="preserve">the supply was purchased while the passenger was outside </w:t>
            </w:r>
            <w:r w:rsidR="006C739E" w:rsidRPr="00802D77">
              <w:t>the indirect tax zone</w:t>
            </w:r>
            <w:r w:rsidRPr="00802D77">
              <w:t>.</w:t>
            </w:r>
          </w:p>
        </w:tc>
      </w:tr>
      <w:tr w:rsidR="00300522" w:rsidRPr="00802D77" w:rsidTr="002671D9">
        <w:tblPrEx>
          <w:tblCellMar>
            <w:left w:w="107" w:type="dxa"/>
            <w:right w:w="107" w:type="dxa"/>
          </w:tblCellMar>
        </w:tblPrEx>
        <w:tc>
          <w:tcPr>
            <w:tcW w:w="624" w:type="dxa"/>
            <w:tcBorders>
              <w:bottom w:val="single" w:sz="4" w:space="0" w:color="auto"/>
            </w:tcBorders>
            <w:shd w:val="clear" w:color="auto" w:fill="auto"/>
          </w:tcPr>
          <w:p w:rsidR="00300522" w:rsidRPr="00802D77" w:rsidRDefault="00300522" w:rsidP="00300522">
            <w:pPr>
              <w:pStyle w:val="Tabletext"/>
            </w:pPr>
            <w:bookmarkStart w:id="302" w:name="CU_6251858"/>
            <w:bookmarkStart w:id="303" w:name="CU_6252431"/>
            <w:bookmarkStart w:id="304" w:name="CU_6252670"/>
            <w:bookmarkEnd w:id="302"/>
            <w:bookmarkEnd w:id="303"/>
            <w:bookmarkEnd w:id="304"/>
            <w:r w:rsidRPr="00802D77">
              <w:t>4</w:t>
            </w:r>
          </w:p>
        </w:tc>
        <w:tc>
          <w:tcPr>
            <w:tcW w:w="1643" w:type="dxa"/>
            <w:tcBorders>
              <w:bottom w:val="single" w:sz="4" w:space="0" w:color="auto"/>
            </w:tcBorders>
            <w:shd w:val="clear" w:color="auto" w:fill="auto"/>
          </w:tcPr>
          <w:p w:rsidR="00300522" w:rsidRPr="00802D77" w:rsidRDefault="00300522" w:rsidP="00300522">
            <w:pPr>
              <w:pStyle w:val="Tabletext"/>
            </w:pPr>
            <w:r w:rsidRPr="00802D77">
              <w:t>Transport of passengers on domestic legs of international sea voyages</w:t>
            </w:r>
          </w:p>
        </w:tc>
        <w:tc>
          <w:tcPr>
            <w:tcW w:w="4821" w:type="dxa"/>
            <w:tcBorders>
              <w:bottom w:val="single" w:sz="4" w:space="0" w:color="auto"/>
            </w:tcBorders>
            <w:shd w:val="clear" w:color="auto" w:fill="auto"/>
          </w:tcPr>
          <w:p w:rsidR="00300522" w:rsidRPr="00802D77" w:rsidRDefault="00300522" w:rsidP="00300522">
            <w:pPr>
              <w:pStyle w:val="Tabletext"/>
            </w:pPr>
            <w:r w:rsidRPr="00802D77">
              <w:t xml:space="preserve">the transport of a passenger within </w:t>
            </w:r>
            <w:r w:rsidR="006C739E" w:rsidRPr="00802D77">
              <w:t>the indirect tax zone</w:t>
            </w:r>
            <w:r w:rsidRPr="00802D77">
              <w:t xml:space="preserve"> by sea, but only if:</w:t>
            </w:r>
          </w:p>
          <w:p w:rsidR="00300522" w:rsidRPr="00802D77" w:rsidRDefault="00300522" w:rsidP="00300522">
            <w:pPr>
              <w:pStyle w:val="Tablea"/>
            </w:pPr>
            <w:r w:rsidRPr="00802D77">
              <w:t>(a</w:t>
            </w:r>
            <w:r w:rsidR="00A53099" w:rsidRPr="00802D77">
              <w:t xml:space="preserve">) </w:t>
            </w:r>
            <w:r w:rsidRPr="00802D77">
              <w:t xml:space="preserve">the transport is part of a journey by sea from </w:t>
            </w:r>
            <w:r w:rsidR="006C739E" w:rsidRPr="00802D77">
              <w:t>the indirect tax zone</w:t>
            </w:r>
            <w:r w:rsidRPr="00802D77">
              <w:t xml:space="preserve"> to a destination outside </w:t>
            </w:r>
            <w:r w:rsidR="006C739E" w:rsidRPr="00802D77">
              <w:t>the indirect tax zone</w:t>
            </w:r>
            <w:r w:rsidRPr="00802D77">
              <w:t xml:space="preserve">, or from a destination outside </w:t>
            </w:r>
            <w:r w:rsidR="006C739E" w:rsidRPr="00802D77">
              <w:t>the indirect tax zone</w:t>
            </w:r>
            <w:r w:rsidRPr="00802D77">
              <w:t xml:space="preserve"> to </w:t>
            </w:r>
            <w:r w:rsidR="006C739E" w:rsidRPr="00802D77">
              <w:t>the indirect tax zone</w:t>
            </w:r>
            <w:r w:rsidRPr="00802D77">
              <w:t>; and</w:t>
            </w:r>
          </w:p>
          <w:p w:rsidR="00300522" w:rsidRPr="00802D77" w:rsidRDefault="00300522" w:rsidP="00300522">
            <w:pPr>
              <w:pStyle w:val="Tablea"/>
            </w:pPr>
            <w:r w:rsidRPr="00802D77">
              <w:t>(b</w:t>
            </w:r>
            <w:r w:rsidR="00A53099" w:rsidRPr="00802D77">
              <w:t xml:space="preserve">) </w:t>
            </w:r>
            <w:r w:rsidRPr="00802D77">
              <w:t xml:space="preserve">the transport is provided by the supplier who transports the passenger to or from </w:t>
            </w:r>
            <w:r w:rsidR="006C739E" w:rsidRPr="00802D77">
              <w:t>the indirect tax zone</w:t>
            </w:r>
            <w:r w:rsidRPr="00802D77">
              <w:t>.</w:t>
            </w:r>
          </w:p>
        </w:tc>
      </w:tr>
      <w:tr w:rsidR="00300522" w:rsidRPr="00802D77"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802D77" w:rsidRDefault="00300522" w:rsidP="00300522">
            <w:pPr>
              <w:pStyle w:val="Tabletext"/>
            </w:pPr>
            <w:r w:rsidRPr="00802D77">
              <w:t>5</w:t>
            </w:r>
          </w:p>
        </w:tc>
        <w:tc>
          <w:tcPr>
            <w:tcW w:w="1643" w:type="dxa"/>
            <w:tcBorders>
              <w:top w:val="single" w:sz="4" w:space="0" w:color="auto"/>
            </w:tcBorders>
            <w:shd w:val="clear" w:color="auto" w:fill="auto"/>
          </w:tcPr>
          <w:p w:rsidR="00300522" w:rsidRPr="00802D77" w:rsidRDefault="00300522" w:rsidP="00300522">
            <w:pPr>
              <w:pStyle w:val="Tabletext"/>
            </w:pPr>
            <w:r w:rsidRPr="00802D77">
              <w:t>Transport etc. of goods</w:t>
            </w:r>
          </w:p>
        </w:tc>
        <w:tc>
          <w:tcPr>
            <w:tcW w:w="4821" w:type="dxa"/>
            <w:tcBorders>
              <w:top w:val="single" w:sz="4" w:space="0" w:color="auto"/>
            </w:tcBorders>
            <w:shd w:val="clear" w:color="auto" w:fill="auto"/>
          </w:tcPr>
          <w:p w:rsidR="00300522" w:rsidRPr="00802D77" w:rsidRDefault="005508E4" w:rsidP="00300522">
            <w:pPr>
              <w:pStyle w:val="Tabletext"/>
            </w:pPr>
            <w:r w:rsidRPr="00802D77">
              <w:t xml:space="preserve">subject to </w:t>
            </w:r>
            <w:r w:rsidR="00802D77">
              <w:t>subsections (</w:t>
            </w:r>
            <w:r w:rsidRPr="00802D77">
              <w:t>2) and (3)</w:t>
            </w:r>
            <w:r w:rsidR="00D13445" w:rsidRPr="00802D77">
              <w:t xml:space="preserve">, </w:t>
            </w:r>
            <w:r w:rsidR="00300522" w:rsidRPr="00802D77">
              <w:t xml:space="preserve">the </w:t>
            </w:r>
            <w:r w:rsidR="00802D77" w:rsidRPr="00802D77">
              <w:rPr>
                <w:position w:val="6"/>
                <w:sz w:val="16"/>
                <w:szCs w:val="16"/>
              </w:rPr>
              <w:t>*</w:t>
            </w:r>
            <w:r w:rsidR="00300522" w:rsidRPr="00802D77">
              <w:t>international transport of goods:</w:t>
            </w:r>
          </w:p>
          <w:p w:rsidR="00300522" w:rsidRPr="00802D77" w:rsidRDefault="00300522" w:rsidP="00300522">
            <w:pPr>
              <w:pStyle w:val="Tablea"/>
            </w:pPr>
            <w:r w:rsidRPr="00802D77">
              <w:t>(a</w:t>
            </w:r>
            <w:r w:rsidR="00A53099" w:rsidRPr="00802D77">
              <w:t xml:space="preserve">) </w:t>
            </w:r>
            <w:r w:rsidRPr="00802D77">
              <w:t xml:space="preserve">from their </w:t>
            </w:r>
            <w:r w:rsidR="00802D77" w:rsidRPr="00802D77">
              <w:rPr>
                <w:position w:val="6"/>
                <w:sz w:val="16"/>
                <w:szCs w:val="16"/>
              </w:rPr>
              <w:t>*</w:t>
            </w:r>
            <w:r w:rsidRPr="00802D77">
              <w:t xml:space="preserve">place of export in </w:t>
            </w:r>
            <w:r w:rsidR="006C739E" w:rsidRPr="00802D77">
              <w:t>the indirect tax zone</w:t>
            </w:r>
            <w:r w:rsidRPr="00802D77">
              <w:t xml:space="preserve"> to a destination outside </w:t>
            </w:r>
            <w:r w:rsidR="006C739E" w:rsidRPr="00802D77">
              <w:t>the indirect tax zone</w:t>
            </w:r>
            <w:r w:rsidRPr="00802D77">
              <w:t>; or</w:t>
            </w:r>
          </w:p>
          <w:p w:rsidR="00300522" w:rsidRPr="00802D77" w:rsidRDefault="00300522" w:rsidP="00300522">
            <w:pPr>
              <w:pStyle w:val="Tablea"/>
            </w:pPr>
            <w:r w:rsidRPr="00802D77">
              <w:t>(b</w:t>
            </w:r>
            <w:r w:rsidR="00A53099" w:rsidRPr="00802D77">
              <w:t xml:space="preserve">) </w:t>
            </w:r>
            <w:r w:rsidRPr="00802D77">
              <w:t xml:space="preserve">from a place outside </w:t>
            </w:r>
            <w:r w:rsidR="006C739E" w:rsidRPr="00802D77">
              <w:t>the indirect tax zone</w:t>
            </w:r>
            <w:r w:rsidRPr="00802D77">
              <w:t xml:space="preserve"> to their </w:t>
            </w:r>
            <w:r w:rsidR="00802D77" w:rsidRPr="00802D77">
              <w:rPr>
                <w:position w:val="6"/>
                <w:sz w:val="16"/>
                <w:szCs w:val="16"/>
              </w:rPr>
              <w:t>*</w:t>
            </w:r>
            <w:r w:rsidRPr="00802D77">
              <w:t xml:space="preserve">place of consignment in </w:t>
            </w:r>
            <w:r w:rsidR="006C739E" w:rsidRPr="00802D77">
              <w:t>the indirect tax zone</w:t>
            </w:r>
            <w:r w:rsidRPr="00802D77">
              <w:t>; or</w:t>
            </w:r>
          </w:p>
          <w:p w:rsidR="00300522" w:rsidRPr="00802D77" w:rsidRDefault="00300522" w:rsidP="00865165">
            <w:pPr>
              <w:pStyle w:val="Tablea"/>
            </w:pPr>
            <w:r w:rsidRPr="00802D77">
              <w:t>(c</w:t>
            </w:r>
            <w:r w:rsidR="00A53099" w:rsidRPr="00802D77">
              <w:t xml:space="preserve">) </w:t>
            </w:r>
            <w:r w:rsidRPr="00802D77">
              <w:t xml:space="preserve">from a place outside </w:t>
            </w:r>
            <w:r w:rsidR="006C739E" w:rsidRPr="00802D77">
              <w:t>the indirect tax zone</w:t>
            </w:r>
            <w:r w:rsidRPr="00802D77">
              <w:t xml:space="preserve"> to the same or another place outside </w:t>
            </w:r>
            <w:r w:rsidR="006C739E" w:rsidRPr="00802D77">
              <w:t>the indirect tax zone</w:t>
            </w:r>
            <w:r w:rsidR="00865165" w:rsidRPr="00802D77">
              <w:t>.</w:t>
            </w:r>
          </w:p>
        </w:tc>
      </w:tr>
      <w:tr w:rsidR="00922300" w:rsidRPr="00802D77" w:rsidTr="00EA3631">
        <w:tblPrEx>
          <w:tblCellMar>
            <w:left w:w="107" w:type="dxa"/>
            <w:right w:w="107" w:type="dxa"/>
          </w:tblCellMar>
        </w:tblPrEx>
        <w:tc>
          <w:tcPr>
            <w:tcW w:w="624" w:type="dxa"/>
            <w:tcBorders>
              <w:bottom w:val="single" w:sz="4" w:space="0" w:color="auto"/>
            </w:tcBorders>
            <w:shd w:val="clear" w:color="auto" w:fill="auto"/>
          </w:tcPr>
          <w:p w:rsidR="00922300" w:rsidRPr="00802D77" w:rsidRDefault="00922300" w:rsidP="00300522">
            <w:pPr>
              <w:pStyle w:val="Tabletext"/>
            </w:pPr>
            <w:r w:rsidRPr="00802D77">
              <w:t>5A</w:t>
            </w:r>
          </w:p>
        </w:tc>
        <w:tc>
          <w:tcPr>
            <w:tcW w:w="1643" w:type="dxa"/>
            <w:tcBorders>
              <w:bottom w:val="single" w:sz="4" w:space="0" w:color="auto"/>
            </w:tcBorders>
            <w:shd w:val="clear" w:color="auto" w:fill="auto"/>
          </w:tcPr>
          <w:p w:rsidR="00922300" w:rsidRPr="00802D77" w:rsidRDefault="00922300" w:rsidP="00300522">
            <w:pPr>
              <w:pStyle w:val="Tabletext"/>
            </w:pPr>
            <w:r w:rsidRPr="00802D77">
              <w:t>Loading or handling etc.</w:t>
            </w:r>
          </w:p>
        </w:tc>
        <w:tc>
          <w:tcPr>
            <w:tcW w:w="4821" w:type="dxa"/>
            <w:tcBorders>
              <w:bottom w:val="single" w:sz="4" w:space="0" w:color="auto"/>
            </w:tcBorders>
            <w:shd w:val="clear" w:color="auto" w:fill="auto"/>
          </w:tcPr>
          <w:p w:rsidR="00922300" w:rsidRPr="00802D77" w:rsidRDefault="005508E4" w:rsidP="008C7CD2">
            <w:pPr>
              <w:pStyle w:val="Tabletext"/>
            </w:pPr>
            <w:r w:rsidRPr="00802D77">
              <w:t xml:space="preserve">subject to </w:t>
            </w:r>
            <w:r w:rsidR="00802D77">
              <w:t>subsections (</w:t>
            </w:r>
            <w:r w:rsidRPr="00802D77">
              <w:t>2) and (3)</w:t>
            </w:r>
            <w:r w:rsidR="00922300" w:rsidRPr="00802D77">
              <w:t>:</w:t>
            </w:r>
          </w:p>
          <w:p w:rsidR="00922300" w:rsidRPr="00802D77" w:rsidRDefault="00922300" w:rsidP="008C7CD2">
            <w:pPr>
              <w:pStyle w:val="Tablea"/>
            </w:pPr>
            <w:r w:rsidRPr="00802D77">
              <w:t>(a</w:t>
            </w:r>
            <w:r w:rsidR="00A53099" w:rsidRPr="00802D77">
              <w:t xml:space="preserve">) </w:t>
            </w:r>
            <w:r w:rsidRPr="00802D77">
              <w:t xml:space="preserve">loading or handling of goods, the </w:t>
            </w:r>
            <w:r w:rsidR="00802D77" w:rsidRPr="00802D77">
              <w:rPr>
                <w:position w:val="6"/>
                <w:sz w:val="16"/>
              </w:rPr>
              <w:t>*</w:t>
            </w:r>
            <w:r w:rsidRPr="00802D77">
              <w:t>international transport of which is covered by item</w:t>
            </w:r>
            <w:r w:rsidR="00802D77">
              <w:t> </w:t>
            </w:r>
            <w:r w:rsidRPr="00802D77">
              <w:t>5, during the course of the international transport; or</w:t>
            </w:r>
          </w:p>
          <w:p w:rsidR="00922300" w:rsidRPr="00802D77" w:rsidRDefault="00922300" w:rsidP="00ED3927">
            <w:pPr>
              <w:pStyle w:val="Tablea"/>
            </w:pPr>
            <w:r w:rsidRPr="00802D77">
              <w:t>(b</w:t>
            </w:r>
            <w:r w:rsidR="00A53099" w:rsidRPr="00802D77">
              <w:t xml:space="preserve">) </w:t>
            </w:r>
            <w:r w:rsidRPr="00802D77">
              <w:t>supply of a service, during the course of the international transport of goods covered by item</w:t>
            </w:r>
            <w:r w:rsidR="00802D77">
              <w:t> </w:t>
            </w:r>
            <w:r w:rsidRPr="00802D77">
              <w:t>5, that facilitates the international transport.</w:t>
            </w:r>
          </w:p>
        </w:tc>
      </w:tr>
      <w:tr w:rsidR="00300522" w:rsidRPr="00802D77"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802D77" w:rsidRDefault="00300522" w:rsidP="00300522">
            <w:pPr>
              <w:pStyle w:val="Tabletext"/>
            </w:pPr>
            <w:bookmarkStart w:id="305" w:name="CU_9253757"/>
            <w:bookmarkEnd w:id="305"/>
            <w:r w:rsidRPr="00802D77">
              <w:t>6</w:t>
            </w:r>
          </w:p>
        </w:tc>
        <w:tc>
          <w:tcPr>
            <w:tcW w:w="1643" w:type="dxa"/>
            <w:tcBorders>
              <w:bottom w:val="single" w:sz="4" w:space="0" w:color="auto"/>
            </w:tcBorders>
            <w:shd w:val="clear" w:color="auto" w:fill="auto"/>
          </w:tcPr>
          <w:p w:rsidR="00300522" w:rsidRPr="00802D77" w:rsidRDefault="00300522" w:rsidP="00300522">
            <w:pPr>
              <w:pStyle w:val="Tabletext"/>
            </w:pPr>
            <w:r w:rsidRPr="00802D77">
              <w:t>Insuring transport etc.</w:t>
            </w:r>
          </w:p>
        </w:tc>
        <w:tc>
          <w:tcPr>
            <w:tcW w:w="4821" w:type="dxa"/>
            <w:tcBorders>
              <w:bottom w:val="single" w:sz="4" w:space="0" w:color="auto"/>
            </w:tcBorders>
            <w:shd w:val="clear" w:color="auto" w:fill="auto"/>
          </w:tcPr>
          <w:p w:rsidR="001A4EA7" w:rsidRPr="00802D77" w:rsidRDefault="001A4EA7" w:rsidP="001A4EA7">
            <w:pPr>
              <w:pStyle w:val="Tabletext"/>
            </w:pPr>
            <w:r w:rsidRPr="00802D77">
              <w:t xml:space="preserve">subject to </w:t>
            </w:r>
            <w:r w:rsidR="00802D77">
              <w:t>subsection (</w:t>
            </w:r>
            <w:r w:rsidRPr="00802D77">
              <w:t>3):</w:t>
            </w:r>
          </w:p>
          <w:p w:rsidR="00300522" w:rsidRPr="00802D77" w:rsidRDefault="00300522" w:rsidP="00300522">
            <w:pPr>
              <w:pStyle w:val="Tablea"/>
              <w:spacing w:line="240" w:lineRule="atLeast"/>
            </w:pPr>
            <w:r w:rsidRPr="00802D77">
              <w:t>(a</w:t>
            </w:r>
            <w:r w:rsidR="00A53099" w:rsidRPr="00802D77">
              <w:t xml:space="preserve">) </w:t>
            </w:r>
            <w:r w:rsidRPr="00802D77">
              <w:t>insuring transport covered by item</w:t>
            </w:r>
            <w:r w:rsidR="00802D77">
              <w:t> </w:t>
            </w:r>
            <w:r w:rsidRPr="00802D77">
              <w:t>1, 2, 3 or 4; or</w:t>
            </w:r>
          </w:p>
          <w:p w:rsidR="00300522" w:rsidRPr="00802D77" w:rsidRDefault="00300522" w:rsidP="00300522">
            <w:pPr>
              <w:pStyle w:val="Tablea"/>
            </w:pPr>
            <w:r w:rsidRPr="00802D77">
              <w:t>(b</w:t>
            </w:r>
            <w:r w:rsidR="00A53099" w:rsidRPr="00802D77">
              <w:t xml:space="preserve">) </w:t>
            </w:r>
            <w:r w:rsidRPr="00802D77">
              <w:t xml:space="preserve">insuring the </w:t>
            </w:r>
            <w:r w:rsidR="00802D77" w:rsidRPr="00802D77">
              <w:rPr>
                <w:position w:val="6"/>
                <w:sz w:val="16"/>
                <w:szCs w:val="16"/>
              </w:rPr>
              <w:t>*</w:t>
            </w:r>
            <w:r w:rsidRPr="00802D77">
              <w:t xml:space="preserve">international transport of goods from their </w:t>
            </w:r>
            <w:r w:rsidR="00802D77" w:rsidRPr="00802D77">
              <w:rPr>
                <w:position w:val="6"/>
                <w:sz w:val="16"/>
                <w:szCs w:val="16"/>
              </w:rPr>
              <w:t>*</w:t>
            </w:r>
            <w:r w:rsidRPr="00802D77">
              <w:t xml:space="preserve">place of export in </w:t>
            </w:r>
            <w:r w:rsidR="006C739E" w:rsidRPr="00802D77">
              <w:t>the indirect tax zone</w:t>
            </w:r>
            <w:r w:rsidRPr="00802D77">
              <w:t xml:space="preserve"> to a destination outside </w:t>
            </w:r>
            <w:r w:rsidR="006C739E" w:rsidRPr="00802D77">
              <w:t>the indirect tax zone</w:t>
            </w:r>
            <w:r w:rsidRPr="00802D77">
              <w:t xml:space="preserve">; or </w:t>
            </w:r>
          </w:p>
          <w:p w:rsidR="00300522" w:rsidRPr="00802D77" w:rsidRDefault="00300522" w:rsidP="00300522">
            <w:pPr>
              <w:pStyle w:val="Tablea"/>
            </w:pPr>
            <w:r w:rsidRPr="00802D77">
              <w:t>(c</w:t>
            </w:r>
            <w:r w:rsidR="00A53099" w:rsidRPr="00802D77">
              <w:t xml:space="preserve">) </w:t>
            </w:r>
            <w:r w:rsidRPr="00802D77">
              <w:t xml:space="preserve">insuring: </w:t>
            </w:r>
          </w:p>
          <w:p w:rsidR="00300522" w:rsidRPr="00802D77" w:rsidRDefault="00300522" w:rsidP="00300522">
            <w:pPr>
              <w:pStyle w:val="Tablei"/>
            </w:pPr>
            <w:r w:rsidRPr="00802D77">
              <w:t>(i</w:t>
            </w:r>
            <w:r w:rsidR="00A53099" w:rsidRPr="00802D77">
              <w:t xml:space="preserve">) </w:t>
            </w:r>
            <w:r w:rsidRPr="00802D77">
              <w:t xml:space="preserve">the transport of goods from a place outside </w:t>
            </w:r>
            <w:r w:rsidR="006C739E" w:rsidRPr="00802D77">
              <w:t>the indirect tax zone</w:t>
            </w:r>
            <w:r w:rsidRPr="00802D77">
              <w:t xml:space="preserve"> to their </w:t>
            </w:r>
            <w:r w:rsidR="00802D77" w:rsidRPr="00802D77">
              <w:rPr>
                <w:position w:val="6"/>
                <w:sz w:val="16"/>
                <w:szCs w:val="16"/>
              </w:rPr>
              <w:t>*</w:t>
            </w:r>
            <w:r w:rsidRPr="00802D77">
              <w:t xml:space="preserve">place of consignment in </w:t>
            </w:r>
            <w:r w:rsidR="006C739E" w:rsidRPr="00802D77">
              <w:t>the indirect tax zone</w:t>
            </w:r>
            <w:r w:rsidRPr="00802D77">
              <w:t>; and</w:t>
            </w:r>
          </w:p>
          <w:p w:rsidR="00300522" w:rsidRPr="00802D77" w:rsidRDefault="00300522" w:rsidP="00300522">
            <w:pPr>
              <w:pStyle w:val="Tablei"/>
            </w:pPr>
            <w:r w:rsidRPr="00802D77">
              <w:t>(ii</w:t>
            </w:r>
            <w:r w:rsidR="00A53099" w:rsidRPr="00802D77">
              <w:t xml:space="preserve">) </w:t>
            </w:r>
            <w:r w:rsidRPr="00802D77">
              <w:t xml:space="preserve">the subsequent transport of those goods within </w:t>
            </w:r>
            <w:r w:rsidR="006C739E" w:rsidRPr="00802D77">
              <w:t>the indirect tax zone</w:t>
            </w:r>
            <w:r w:rsidRPr="00802D77">
              <w:t xml:space="preserve">, if it is an integral part of the transport of goods from the place outside </w:t>
            </w:r>
            <w:r w:rsidR="006C739E" w:rsidRPr="00802D77">
              <w:t>the indirect tax zone</w:t>
            </w:r>
            <w:r w:rsidRPr="00802D77">
              <w:t xml:space="preserve"> to the place of consignment in </w:t>
            </w:r>
            <w:r w:rsidR="006C739E" w:rsidRPr="00802D77">
              <w:t>the indirect tax zone</w:t>
            </w:r>
            <w:r w:rsidRPr="00802D77">
              <w:t>;</w:t>
            </w:r>
          </w:p>
          <w:p w:rsidR="00300522" w:rsidRPr="00802D77" w:rsidRDefault="00300522" w:rsidP="00300522">
            <w:pPr>
              <w:spacing w:line="240" w:lineRule="exact"/>
              <w:ind w:left="318"/>
              <w:rPr>
                <w:sz w:val="20"/>
              </w:rPr>
            </w:pPr>
            <w:r w:rsidRPr="00802D77">
              <w:rPr>
                <w:sz w:val="20"/>
              </w:rPr>
              <w:t xml:space="preserve">including loading and handling within </w:t>
            </w:r>
            <w:r w:rsidR="006C739E" w:rsidRPr="00802D77">
              <w:t>the indirect tax zone</w:t>
            </w:r>
            <w:r w:rsidRPr="00802D77">
              <w:rPr>
                <w:sz w:val="20"/>
              </w:rPr>
              <w:t xml:space="preserve"> that is part of that transport; or </w:t>
            </w:r>
          </w:p>
          <w:p w:rsidR="00300522" w:rsidRPr="00802D77" w:rsidRDefault="00300522" w:rsidP="00300522">
            <w:pPr>
              <w:pStyle w:val="Tablea"/>
            </w:pPr>
            <w:r w:rsidRPr="00802D77">
              <w:t>(d</w:t>
            </w:r>
            <w:r w:rsidR="00A53099" w:rsidRPr="00802D77">
              <w:t xml:space="preserve">) </w:t>
            </w:r>
            <w:r w:rsidRPr="00802D77">
              <w:t xml:space="preserve">insuring the transport of goods from a place outside </w:t>
            </w:r>
            <w:r w:rsidR="006C739E" w:rsidRPr="00802D77">
              <w:t>the indirect tax zone</w:t>
            </w:r>
            <w:r w:rsidRPr="00802D77">
              <w:t xml:space="preserve"> to the same or another place outside </w:t>
            </w:r>
            <w:r w:rsidR="006C739E" w:rsidRPr="00802D77">
              <w:t>the indirect tax zone</w:t>
            </w:r>
            <w:r w:rsidRPr="00802D77">
              <w:t>.</w:t>
            </w:r>
          </w:p>
        </w:tc>
      </w:tr>
      <w:tr w:rsidR="00300522" w:rsidRPr="00802D77"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802D77" w:rsidRDefault="00300522" w:rsidP="00300522">
            <w:pPr>
              <w:pStyle w:val="Tabletext"/>
            </w:pPr>
            <w:bookmarkStart w:id="306" w:name="CU_10253674"/>
            <w:bookmarkStart w:id="307" w:name="CU_10254247"/>
            <w:bookmarkEnd w:id="306"/>
            <w:bookmarkEnd w:id="307"/>
            <w:r w:rsidRPr="00802D77">
              <w:t>7</w:t>
            </w:r>
          </w:p>
        </w:tc>
        <w:tc>
          <w:tcPr>
            <w:tcW w:w="1643" w:type="dxa"/>
            <w:tcBorders>
              <w:bottom w:val="single" w:sz="12" w:space="0" w:color="auto"/>
            </w:tcBorders>
            <w:shd w:val="clear" w:color="auto" w:fill="auto"/>
          </w:tcPr>
          <w:p w:rsidR="00300522" w:rsidRPr="00802D77" w:rsidRDefault="00300522" w:rsidP="00300522">
            <w:pPr>
              <w:pStyle w:val="Tabletext"/>
            </w:pPr>
            <w:r w:rsidRPr="00802D77">
              <w:t>Arranging transport etc.</w:t>
            </w:r>
          </w:p>
        </w:tc>
        <w:tc>
          <w:tcPr>
            <w:tcW w:w="4821" w:type="dxa"/>
            <w:tcBorders>
              <w:bottom w:val="single" w:sz="12" w:space="0" w:color="auto"/>
            </w:tcBorders>
            <w:shd w:val="clear" w:color="auto" w:fill="auto"/>
          </w:tcPr>
          <w:p w:rsidR="001A4EA7" w:rsidRPr="00802D77" w:rsidRDefault="001A4EA7" w:rsidP="001A4EA7">
            <w:pPr>
              <w:pStyle w:val="Tabletext"/>
            </w:pPr>
            <w:r w:rsidRPr="00802D77">
              <w:t xml:space="preserve">subject to </w:t>
            </w:r>
            <w:r w:rsidR="00802D77">
              <w:t>subsection (</w:t>
            </w:r>
            <w:r w:rsidRPr="00802D77">
              <w:t>3):</w:t>
            </w:r>
          </w:p>
          <w:p w:rsidR="00300522" w:rsidRPr="00802D77" w:rsidRDefault="00300522" w:rsidP="00300522">
            <w:pPr>
              <w:pStyle w:val="Tablea"/>
            </w:pPr>
            <w:r w:rsidRPr="00802D77">
              <w:t>(a</w:t>
            </w:r>
            <w:r w:rsidR="00A53099" w:rsidRPr="00802D77">
              <w:t xml:space="preserve">) </w:t>
            </w:r>
            <w:r w:rsidRPr="00802D77">
              <w:t>arranging transport covered by item</w:t>
            </w:r>
            <w:r w:rsidR="00802D77">
              <w:t> </w:t>
            </w:r>
            <w:r w:rsidRPr="00802D77">
              <w:t>1, 2, 3 or 4; or</w:t>
            </w:r>
          </w:p>
          <w:p w:rsidR="00300522" w:rsidRPr="00802D77" w:rsidRDefault="00300522" w:rsidP="00300522">
            <w:pPr>
              <w:pStyle w:val="Tablea"/>
            </w:pPr>
            <w:r w:rsidRPr="00802D77">
              <w:t>(b</w:t>
            </w:r>
            <w:r w:rsidR="00A53099" w:rsidRPr="00802D77">
              <w:t xml:space="preserve">) </w:t>
            </w:r>
            <w:r w:rsidRPr="00802D77">
              <w:t xml:space="preserve">arranging the </w:t>
            </w:r>
            <w:r w:rsidR="00802D77" w:rsidRPr="00802D77">
              <w:rPr>
                <w:position w:val="6"/>
                <w:sz w:val="16"/>
                <w:szCs w:val="16"/>
              </w:rPr>
              <w:t>*</w:t>
            </w:r>
            <w:r w:rsidRPr="00802D77">
              <w:t>international transport of goods covered by item</w:t>
            </w:r>
            <w:r w:rsidR="00802D77">
              <w:t> </w:t>
            </w:r>
            <w:r w:rsidRPr="00802D77">
              <w:t>5; or</w:t>
            </w:r>
          </w:p>
          <w:p w:rsidR="00300522" w:rsidRPr="00802D77" w:rsidRDefault="00300522" w:rsidP="00300522">
            <w:pPr>
              <w:pStyle w:val="Tablea"/>
            </w:pPr>
            <w:r w:rsidRPr="00802D77">
              <w:t>(c</w:t>
            </w:r>
            <w:r w:rsidR="00A53099" w:rsidRPr="00802D77">
              <w:t xml:space="preserve">) </w:t>
            </w:r>
            <w:r w:rsidRPr="00802D77">
              <w:t>arranging insurance covered by item</w:t>
            </w:r>
            <w:r w:rsidR="00802D77">
              <w:t> </w:t>
            </w:r>
            <w:r w:rsidRPr="00802D77">
              <w:t>6.</w:t>
            </w:r>
          </w:p>
        </w:tc>
      </w:tr>
    </w:tbl>
    <w:p w:rsidR="003F075D" w:rsidRPr="00802D77" w:rsidRDefault="003F075D" w:rsidP="003F075D">
      <w:pPr>
        <w:pStyle w:val="subsection"/>
      </w:pPr>
      <w:r w:rsidRPr="00802D77">
        <w:tab/>
        <w:t>(2)</w:t>
      </w:r>
      <w:r w:rsidRPr="00802D77">
        <w:tab/>
      </w:r>
      <w:r w:rsidR="00802D77">
        <w:t>Paragraphs (</w:t>
      </w:r>
      <w:r w:rsidRPr="00802D77">
        <w:t>a) and (b) of item</w:t>
      </w:r>
      <w:r w:rsidR="00802D77">
        <w:t> </w:t>
      </w:r>
      <w:r w:rsidRPr="00802D77">
        <w:t>5, and item</w:t>
      </w:r>
      <w:r w:rsidR="00802D77">
        <w:t> </w:t>
      </w:r>
      <w:r w:rsidRPr="00802D77">
        <w:t xml:space="preserve">5A, in the table in </w:t>
      </w:r>
      <w:r w:rsidR="00802D77">
        <w:t>subsection (</w:t>
      </w:r>
      <w:r w:rsidRPr="00802D77">
        <w:t xml:space="preserve">1) do not apply to a supply to the extent that the thing supplied is done in </w:t>
      </w:r>
      <w:r w:rsidR="006C739E" w:rsidRPr="00802D77">
        <w:t>the indirect tax zone</w:t>
      </w:r>
      <w:r w:rsidRPr="00802D77">
        <w:t>, unless:</w:t>
      </w:r>
    </w:p>
    <w:p w:rsidR="003F075D" w:rsidRPr="00802D77" w:rsidRDefault="003F075D" w:rsidP="003F075D">
      <w:pPr>
        <w:pStyle w:val="paragraph"/>
      </w:pPr>
      <w:r w:rsidRPr="00802D77">
        <w:tab/>
        <w:t>(a)</w:t>
      </w:r>
      <w:r w:rsidRPr="00802D77">
        <w:tab/>
        <w:t xml:space="preserve">the </w:t>
      </w:r>
      <w:r w:rsidR="00802D77" w:rsidRPr="00802D77">
        <w:rPr>
          <w:position w:val="6"/>
          <w:sz w:val="16"/>
        </w:rPr>
        <w:t>*</w:t>
      </w:r>
      <w:r w:rsidRPr="00802D77">
        <w:t>recipient of the supply:</w:t>
      </w:r>
    </w:p>
    <w:p w:rsidR="003F075D" w:rsidRPr="00802D77" w:rsidRDefault="003F075D" w:rsidP="003F075D">
      <w:pPr>
        <w:pStyle w:val="paragraphsub"/>
      </w:pPr>
      <w:r w:rsidRPr="00802D77">
        <w:tab/>
        <w:t>(i)</w:t>
      </w:r>
      <w:r w:rsidRPr="00802D77">
        <w:tab/>
        <w:t xml:space="preserve">is a </w:t>
      </w:r>
      <w:r w:rsidR="00802D77" w:rsidRPr="00802D77">
        <w:rPr>
          <w:position w:val="6"/>
          <w:sz w:val="16"/>
        </w:rPr>
        <w:t>*</w:t>
      </w:r>
      <w:r w:rsidRPr="00802D77">
        <w:t>non</w:t>
      </w:r>
      <w:r w:rsidR="00802D77">
        <w:noBreakHyphen/>
      </w:r>
      <w:r w:rsidRPr="00802D77">
        <w:t>resident; and</w:t>
      </w:r>
    </w:p>
    <w:p w:rsidR="003F075D" w:rsidRPr="00802D77" w:rsidRDefault="003F075D" w:rsidP="003F075D">
      <w:pPr>
        <w:pStyle w:val="paragraphsub"/>
      </w:pPr>
      <w:r w:rsidRPr="00802D77">
        <w:tab/>
        <w:t>(ii)</w:t>
      </w:r>
      <w:r w:rsidRPr="00802D77">
        <w:tab/>
        <w:t xml:space="preserve">is not in </w:t>
      </w:r>
      <w:r w:rsidR="006C739E" w:rsidRPr="00802D77">
        <w:t>the indirect tax zone</w:t>
      </w:r>
      <w:r w:rsidRPr="00802D77">
        <w:t xml:space="preserve"> when the thing supplied is done in </w:t>
      </w:r>
      <w:r w:rsidR="006C739E" w:rsidRPr="00802D77">
        <w:t>the indirect tax zone</w:t>
      </w:r>
      <w:r w:rsidRPr="00802D77">
        <w:t>; or</w:t>
      </w:r>
    </w:p>
    <w:p w:rsidR="003F075D" w:rsidRPr="00802D77" w:rsidRDefault="003F075D" w:rsidP="003F075D">
      <w:pPr>
        <w:pStyle w:val="paragraph"/>
      </w:pPr>
      <w:r w:rsidRPr="00802D77">
        <w:tab/>
        <w:t>(b)</w:t>
      </w:r>
      <w:r w:rsidRPr="00802D77">
        <w:tab/>
        <w:t xml:space="preserve">the supply is done by the supplier of the transport of the goods from or to </w:t>
      </w:r>
      <w:r w:rsidR="006C739E" w:rsidRPr="00802D77">
        <w:t>the indirect tax zone</w:t>
      </w:r>
      <w:r w:rsidRPr="00802D77">
        <w:t xml:space="preserve"> (whichever is relevant).</w:t>
      </w:r>
    </w:p>
    <w:p w:rsidR="001A4EA7" w:rsidRPr="00802D77" w:rsidRDefault="001A4EA7" w:rsidP="001A4EA7">
      <w:pPr>
        <w:pStyle w:val="subsection"/>
      </w:pPr>
      <w:r w:rsidRPr="00802D77">
        <w:tab/>
        <w:t>(3)</w:t>
      </w:r>
      <w:r w:rsidRPr="00802D77">
        <w:tab/>
        <w:t>Items</w:t>
      </w:r>
      <w:r w:rsidR="00802D77">
        <w:t> </w:t>
      </w:r>
      <w:r w:rsidRPr="00802D77">
        <w:t xml:space="preserve">5 and 5A, </w:t>
      </w:r>
      <w:r w:rsidR="00802D77">
        <w:t>paragraphs (</w:t>
      </w:r>
      <w:r w:rsidRPr="00802D77">
        <w:t>b) to (d) of item</w:t>
      </w:r>
      <w:r w:rsidR="00802D77">
        <w:t> </w:t>
      </w:r>
      <w:r w:rsidRPr="00802D77">
        <w:t xml:space="preserve">6, and </w:t>
      </w:r>
      <w:r w:rsidR="00802D77">
        <w:t>paragraphs (</w:t>
      </w:r>
      <w:r w:rsidRPr="00802D77">
        <w:t>b) and (c) of item</w:t>
      </w:r>
      <w:r w:rsidR="00802D77">
        <w:t> </w:t>
      </w:r>
      <w:r w:rsidRPr="00802D77">
        <w:t xml:space="preserve">7, in the table in </w:t>
      </w:r>
      <w:r w:rsidR="00802D77">
        <w:t>subsection (</w:t>
      </w:r>
      <w:r w:rsidRPr="00802D77">
        <w:t>1) do not apply to a supply to the extent that:</w:t>
      </w:r>
    </w:p>
    <w:p w:rsidR="001A4EA7" w:rsidRPr="00802D77" w:rsidRDefault="001A4EA7" w:rsidP="001A4EA7">
      <w:pPr>
        <w:pStyle w:val="paragraph"/>
      </w:pPr>
      <w:r w:rsidRPr="00802D77">
        <w:tab/>
        <w:t>(a)</w:t>
      </w:r>
      <w:r w:rsidRPr="00802D77">
        <w:tab/>
        <w:t xml:space="preserve">the supply is, or relates to, the </w:t>
      </w:r>
      <w:r w:rsidR="00802D77" w:rsidRPr="00802D77">
        <w:rPr>
          <w:position w:val="6"/>
          <w:sz w:val="16"/>
        </w:rPr>
        <w:t>*</w:t>
      </w:r>
      <w:r w:rsidRPr="00802D77">
        <w:t>international transport of goods; and</w:t>
      </w:r>
    </w:p>
    <w:p w:rsidR="001A4EA7" w:rsidRPr="00802D77" w:rsidRDefault="001A4EA7" w:rsidP="001A4EA7">
      <w:pPr>
        <w:pStyle w:val="paragraph"/>
      </w:pPr>
      <w:r w:rsidRPr="00802D77">
        <w:tab/>
        <w:t>(b)</w:t>
      </w:r>
      <w:r w:rsidRPr="00802D77">
        <w:tab/>
        <w:t xml:space="preserve">the supplier is a </w:t>
      </w:r>
      <w:r w:rsidR="00802D77" w:rsidRPr="00802D77">
        <w:rPr>
          <w:position w:val="6"/>
          <w:sz w:val="16"/>
        </w:rPr>
        <w:t>*</w:t>
      </w:r>
      <w:r w:rsidRPr="00802D77">
        <w:t>redeliverer that is treated as the supplier of the goods under subsection</w:t>
      </w:r>
      <w:r w:rsidR="00802D77">
        <w:t> </w:t>
      </w:r>
      <w:r w:rsidRPr="00802D77">
        <w:t>84</w:t>
      </w:r>
      <w:r w:rsidR="00802D77">
        <w:noBreakHyphen/>
      </w:r>
      <w:r w:rsidRPr="00802D77">
        <w:t>81(4); and</w:t>
      </w:r>
    </w:p>
    <w:p w:rsidR="001A4EA7" w:rsidRPr="00802D77" w:rsidRDefault="001A4EA7" w:rsidP="001A4EA7">
      <w:pPr>
        <w:pStyle w:val="paragraph"/>
      </w:pPr>
      <w:r w:rsidRPr="00802D77">
        <w:tab/>
        <w:t>(c)</w:t>
      </w:r>
      <w:r w:rsidRPr="00802D77">
        <w:tab/>
        <w:t xml:space="preserve">the supply of the goods is a </w:t>
      </w:r>
      <w:r w:rsidR="00802D77" w:rsidRPr="00802D77">
        <w:rPr>
          <w:position w:val="6"/>
          <w:sz w:val="16"/>
        </w:rPr>
        <w:t>*</w:t>
      </w:r>
      <w:r w:rsidRPr="00802D77">
        <w:t>taxable supply.</w:t>
      </w:r>
    </w:p>
    <w:p w:rsidR="00300522" w:rsidRPr="00802D77" w:rsidRDefault="00300522" w:rsidP="00802E32">
      <w:pPr>
        <w:pStyle w:val="ActHead5"/>
      </w:pPr>
      <w:bookmarkStart w:id="308" w:name="_Toc487203245"/>
      <w:r w:rsidRPr="00802D77">
        <w:rPr>
          <w:rStyle w:val="CharSectno"/>
        </w:rPr>
        <w:t>38</w:t>
      </w:r>
      <w:r w:rsidR="00802D77" w:rsidRPr="00802D77">
        <w:rPr>
          <w:rStyle w:val="CharSectno"/>
        </w:rPr>
        <w:noBreakHyphen/>
      </w:r>
      <w:r w:rsidRPr="00802D77">
        <w:rPr>
          <w:rStyle w:val="CharSectno"/>
        </w:rPr>
        <w:t>360</w:t>
      </w:r>
      <w:r w:rsidRPr="00802D77">
        <w:t xml:space="preserve">  Travel agents arranging overseas supplies</w:t>
      </w:r>
      <w:bookmarkEnd w:id="308"/>
    </w:p>
    <w:p w:rsidR="00300522" w:rsidRPr="00802D77" w:rsidRDefault="00300522" w:rsidP="00802E32">
      <w:pPr>
        <w:pStyle w:val="subsection"/>
        <w:keepNext/>
        <w:keepLines/>
      </w:pPr>
      <w:r w:rsidRPr="00802D77">
        <w:tab/>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802E32">
      <w:pPr>
        <w:pStyle w:val="paragraph"/>
        <w:keepNext/>
        <w:keepLines/>
      </w:pPr>
      <w:r w:rsidRPr="00802D77">
        <w:tab/>
        <w:t>(a)</w:t>
      </w:r>
      <w:r w:rsidRPr="00802D77">
        <w:tab/>
        <w:t xml:space="preserve">the supplier makes it in the course of </w:t>
      </w:r>
      <w:r w:rsidR="00802D77" w:rsidRPr="00802D77">
        <w:rPr>
          <w:position w:val="6"/>
          <w:sz w:val="16"/>
          <w:szCs w:val="16"/>
        </w:rPr>
        <w:t>*</w:t>
      </w:r>
      <w:r w:rsidRPr="00802D77">
        <w:t xml:space="preserve">carrying on an </w:t>
      </w:r>
      <w:r w:rsidR="00802D77" w:rsidRPr="00802D77">
        <w:rPr>
          <w:position w:val="6"/>
          <w:sz w:val="16"/>
          <w:szCs w:val="16"/>
        </w:rPr>
        <w:t>*</w:t>
      </w:r>
      <w:r w:rsidRPr="00802D77">
        <w:t>enterprise as a travel agent; and</w:t>
      </w:r>
    </w:p>
    <w:p w:rsidR="00300522" w:rsidRPr="00802D77" w:rsidRDefault="00300522" w:rsidP="00802E32">
      <w:pPr>
        <w:pStyle w:val="paragraph"/>
        <w:keepNext/>
        <w:keepLines/>
      </w:pPr>
      <w:r w:rsidRPr="00802D77">
        <w:tab/>
        <w:t>(b)</w:t>
      </w:r>
      <w:r w:rsidRPr="00802D77">
        <w:tab/>
        <w:t xml:space="preserve">it consists of arranging for the making of a supply, the effective use or enjoyment of which is to take place outside </w:t>
      </w:r>
      <w:r w:rsidR="00EE2E30" w:rsidRPr="00802D77">
        <w:t>the indirect tax zone</w:t>
      </w:r>
      <w:r w:rsidRPr="00802D77">
        <w:t>.</w:t>
      </w:r>
    </w:p>
    <w:p w:rsidR="00300522" w:rsidRPr="00802D77" w:rsidRDefault="00300522" w:rsidP="00300522">
      <w:pPr>
        <w:pStyle w:val="ActHead4"/>
      </w:pPr>
      <w:bookmarkStart w:id="309" w:name="_Toc487203246"/>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L</w:t>
      </w:r>
      <w:r w:rsidRPr="00802D77">
        <w:t>—</w:t>
      </w:r>
      <w:r w:rsidRPr="00802D77">
        <w:rPr>
          <w:rStyle w:val="CharSubdText"/>
        </w:rPr>
        <w:t>Precious metals</w:t>
      </w:r>
      <w:bookmarkEnd w:id="309"/>
    </w:p>
    <w:p w:rsidR="00300522" w:rsidRPr="00802D77" w:rsidRDefault="00300522" w:rsidP="00300522">
      <w:pPr>
        <w:pStyle w:val="ActHead5"/>
      </w:pPr>
      <w:bookmarkStart w:id="310" w:name="_Toc487203247"/>
      <w:r w:rsidRPr="00802D77">
        <w:rPr>
          <w:rStyle w:val="CharSectno"/>
        </w:rPr>
        <w:t>38</w:t>
      </w:r>
      <w:r w:rsidR="00802D77" w:rsidRPr="00802D77">
        <w:rPr>
          <w:rStyle w:val="CharSectno"/>
        </w:rPr>
        <w:noBreakHyphen/>
      </w:r>
      <w:r w:rsidRPr="00802D77">
        <w:rPr>
          <w:rStyle w:val="CharSectno"/>
        </w:rPr>
        <w:t>385</w:t>
      </w:r>
      <w:r w:rsidRPr="00802D77">
        <w:t xml:space="preserve">  Supplies of precious metals</w:t>
      </w:r>
      <w:bookmarkEnd w:id="310"/>
    </w:p>
    <w:p w:rsidR="00300522" w:rsidRPr="00802D77" w:rsidRDefault="00300522" w:rsidP="00300522">
      <w:pPr>
        <w:pStyle w:val="subsection"/>
      </w:pPr>
      <w:r w:rsidRPr="00802D77">
        <w:tab/>
      </w:r>
      <w:r w:rsidRPr="00802D77">
        <w:tab/>
        <w:t xml:space="preserve">A supply of </w:t>
      </w:r>
      <w:r w:rsidR="00802D77" w:rsidRPr="00802D77">
        <w:rPr>
          <w:position w:val="6"/>
          <w:sz w:val="16"/>
          <w:szCs w:val="16"/>
        </w:rPr>
        <w:t>*</w:t>
      </w:r>
      <w:r w:rsidRPr="00802D77">
        <w:t xml:space="preserve">precious metal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it is the first supply of that precious metal after its refining by, or on behalf of, the supplier; and</w:t>
      </w:r>
    </w:p>
    <w:p w:rsidR="00300522" w:rsidRPr="00802D77" w:rsidRDefault="00300522" w:rsidP="00300522">
      <w:pPr>
        <w:pStyle w:val="paragraph"/>
      </w:pPr>
      <w:r w:rsidRPr="00802D77">
        <w:tab/>
        <w:t>(b)</w:t>
      </w:r>
      <w:r w:rsidRPr="00802D77">
        <w:tab/>
        <w:t xml:space="preserve">the entity that refined the precious metal is a </w:t>
      </w:r>
      <w:r w:rsidR="00802D77" w:rsidRPr="00802D77">
        <w:rPr>
          <w:position w:val="6"/>
          <w:sz w:val="16"/>
          <w:szCs w:val="16"/>
        </w:rPr>
        <w:t>*</w:t>
      </w:r>
      <w:r w:rsidRPr="00802D77">
        <w:t>refiner of precious metal; and</w:t>
      </w:r>
    </w:p>
    <w:p w:rsidR="00300522" w:rsidRPr="00802D77" w:rsidRDefault="00300522" w:rsidP="00300522">
      <w:pPr>
        <w:pStyle w:val="paragraph"/>
      </w:pPr>
      <w:r w:rsidRPr="00802D77">
        <w:tab/>
        <w:t>(c)</w:t>
      </w:r>
      <w:r w:rsidRPr="00802D77">
        <w:tab/>
        <w:t xml:space="preserve">the </w:t>
      </w:r>
      <w:r w:rsidR="00802D77" w:rsidRPr="00802D77">
        <w:rPr>
          <w:position w:val="6"/>
          <w:sz w:val="16"/>
          <w:szCs w:val="16"/>
        </w:rPr>
        <w:t>*</w:t>
      </w:r>
      <w:r w:rsidRPr="00802D77">
        <w:t xml:space="preserve">recipient of the supply is a </w:t>
      </w:r>
      <w:r w:rsidR="00802D77" w:rsidRPr="00802D77">
        <w:rPr>
          <w:position w:val="6"/>
          <w:sz w:val="16"/>
          <w:szCs w:val="16"/>
        </w:rPr>
        <w:t>*</w:t>
      </w:r>
      <w:r w:rsidRPr="00802D77">
        <w:t>dealer in precious metal.</w:t>
      </w:r>
    </w:p>
    <w:p w:rsidR="00300522" w:rsidRPr="00802D77" w:rsidRDefault="00300522" w:rsidP="00300522">
      <w:pPr>
        <w:pStyle w:val="notetext"/>
      </w:pPr>
      <w:r w:rsidRPr="00802D77">
        <w:t>Note:</w:t>
      </w:r>
      <w:r w:rsidRPr="00802D77">
        <w:tab/>
        <w:t>Any other supply of precious metal is input taxed under section</w:t>
      </w:r>
      <w:r w:rsidR="00802D77">
        <w:t> </w:t>
      </w:r>
      <w:r w:rsidRPr="00802D77">
        <w:t>40</w:t>
      </w:r>
      <w:r w:rsidR="00802D77">
        <w:noBreakHyphen/>
      </w:r>
      <w:r w:rsidRPr="00802D77">
        <w:t>100.</w:t>
      </w:r>
    </w:p>
    <w:p w:rsidR="00300522" w:rsidRPr="00802D77" w:rsidRDefault="00300522" w:rsidP="00300522">
      <w:pPr>
        <w:pStyle w:val="ActHead4"/>
      </w:pPr>
      <w:bookmarkStart w:id="311" w:name="_Toc487203248"/>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M</w:t>
      </w:r>
      <w:r w:rsidRPr="00802D77">
        <w:t>—</w:t>
      </w:r>
      <w:r w:rsidRPr="00802D77">
        <w:rPr>
          <w:rStyle w:val="CharSubdText"/>
        </w:rPr>
        <w:t>Supplies through inwards duty free shops</w:t>
      </w:r>
      <w:bookmarkEnd w:id="311"/>
    </w:p>
    <w:p w:rsidR="00300522" w:rsidRPr="00802D77" w:rsidRDefault="00300522" w:rsidP="00300522">
      <w:pPr>
        <w:pStyle w:val="ActHead5"/>
      </w:pPr>
      <w:bookmarkStart w:id="312" w:name="_Toc487203249"/>
      <w:r w:rsidRPr="00802D77">
        <w:rPr>
          <w:rStyle w:val="CharSectno"/>
        </w:rPr>
        <w:t>38</w:t>
      </w:r>
      <w:r w:rsidR="00802D77" w:rsidRPr="00802D77">
        <w:rPr>
          <w:rStyle w:val="CharSectno"/>
        </w:rPr>
        <w:noBreakHyphen/>
      </w:r>
      <w:r w:rsidRPr="00802D77">
        <w:rPr>
          <w:rStyle w:val="CharSectno"/>
        </w:rPr>
        <w:t>415</w:t>
      </w:r>
      <w:r w:rsidRPr="00802D77">
        <w:t xml:space="preserve">  Supplies through inwards duty free shops</w:t>
      </w:r>
      <w:bookmarkEnd w:id="312"/>
    </w:p>
    <w:p w:rsidR="00300522" w:rsidRPr="00802D77" w:rsidRDefault="00300522" w:rsidP="00300522">
      <w:pPr>
        <w:pStyle w:val="subsection"/>
      </w:pPr>
      <w:r w:rsidRPr="00802D77">
        <w:tab/>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the supply is a sale of </w:t>
      </w:r>
      <w:r w:rsidR="00802D77" w:rsidRPr="00802D77">
        <w:rPr>
          <w:position w:val="6"/>
          <w:sz w:val="16"/>
          <w:szCs w:val="16"/>
        </w:rPr>
        <w:t>*</w:t>
      </w:r>
      <w:r w:rsidRPr="00802D77">
        <w:t xml:space="preserve">airport shop goods through an </w:t>
      </w:r>
      <w:r w:rsidR="00802D77" w:rsidRPr="00802D77">
        <w:rPr>
          <w:position w:val="6"/>
          <w:sz w:val="16"/>
          <w:szCs w:val="16"/>
        </w:rPr>
        <w:t>*</w:t>
      </w:r>
      <w:r w:rsidRPr="00802D77">
        <w:t xml:space="preserve">inwards duty free shop to a </w:t>
      </w:r>
      <w:r w:rsidR="00802D77" w:rsidRPr="00802D77">
        <w:rPr>
          <w:position w:val="6"/>
          <w:sz w:val="16"/>
          <w:szCs w:val="16"/>
        </w:rPr>
        <w:t>*</w:t>
      </w:r>
      <w:r w:rsidRPr="00802D77">
        <w:t>relevant traveller.</w:t>
      </w:r>
    </w:p>
    <w:p w:rsidR="00300522" w:rsidRPr="00802D77" w:rsidRDefault="00300522" w:rsidP="00300522">
      <w:pPr>
        <w:pStyle w:val="ActHead4"/>
      </w:pPr>
      <w:bookmarkStart w:id="313" w:name="_Toc487203250"/>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N</w:t>
      </w:r>
      <w:r w:rsidRPr="00802D77">
        <w:t>—</w:t>
      </w:r>
      <w:r w:rsidRPr="00802D77">
        <w:rPr>
          <w:rStyle w:val="CharSubdText"/>
        </w:rPr>
        <w:t>Grants of land by governments</w:t>
      </w:r>
      <w:bookmarkEnd w:id="313"/>
    </w:p>
    <w:p w:rsidR="00300522" w:rsidRPr="00802D77" w:rsidRDefault="00300522" w:rsidP="00300522">
      <w:pPr>
        <w:pStyle w:val="ActHead5"/>
      </w:pPr>
      <w:bookmarkStart w:id="314" w:name="_Toc487203251"/>
      <w:r w:rsidRPr="00802D77">
        <w:rPr>
          <w:rStyle w:val="CharSectno"/>
        </w:rPr>
        <w:t>38</w:t>
      </w:r>
      <w:r w:rsidR="00802D77" w:rsidRPr="00802D77">
        <w:rPr>
          <w:rStyle w:val="CharSectno"/>
        </w:rPr>
        <w:noBreakHyphen/>
      </w:r>
      <w:r w:rsidRPr="00802D77">
        <w:rPr>
          <w:rStyle w:val="CharSectno"/>
        </w:rPr>
        <w:t>445</w:t>
      </w:r>
      <w:r w:rsidRPr="00802D77">
        <w:t xml:space="preserve">  Grants of freehold and similar interests by governments</w:t>
      </w:r>
      <w:bookmarkEnd w:id="314"/>
    </w:p>
    <w:p w:rsidR="00300522" w:rsidRPr="00802D77" w:rsidRDefault="00300522" w:rsidP="00300522">
      <w:pPr>
        <w:pStyle w:val="subsection"/>
      </w:pPr>
      <w:r w:rsidRPr="00802D77">
        <w:tab/>
        <w:t>(1)</w:t>
      </w:r>
      <w:r w:rsidRPr="00802D77">
        <w:tab/>
        <w:t xml:space="preserve">A supply by the Commonwealth, a State or a Territory of land on which there are no improvements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the supply is of a freehold interest in the land; or</w:t>
      </w:r>
    </w:p>
    <w:p w:rsidR="00300522" w:rsidRPr="00802D77" w:rsidRDefault="00300522" w:rsidP="00300522">
      <w:pPr>
        <w:pStyle w:val="paragraph"/>
      </w:pPr>
      <w:r w:rsidRPr="00802D77">
        <w:tab/>
        <w:t>(b)</w:t>
      </w:r>
      <w:r w:rsidRPr="00802D77">
        <w:tab/>
        <w:t xml:space="preserve">the supply is by way of </w:t>
      </w:r>
      <w:r w:rsidR="00802D77" w:rsidRPr="00802D77">
        <w:rPr>
          <w:position w:val="6"/>
          <w:sz w:val="16"/>
          <w:szCs w:val="16"/>
        </w:rPr>
        <w:t>*</w:t>
      </w:r>
      <w:r w:rsidRPr="00802D77">
        <w:t>long</w:t>
      </w:r>
      <w:r w:rsidR="00802D77">
        <w:noBreakHyphen/>
      </w:r>
      <w:r w:rsidRPr="00802D77">
        <w:t>term lease.</w:t>
      </w:r>
    </w:p>
    <w:p w:rsidR="00300522" w:rsidRPr="00802D77" w:rsidRDefault="00300522" w:rsidP="00300522">
      <w:pPr>
        <w:pStyle w:val="subsection"/>
      </w:pPr>
      <w:r w:rsidRPr="00802D77">
        <w:tab/>
        <w:t>(1A)</w:t>
      </w:r>
      <w:r w:rsidRPr="00802D77">
        <w:tab/>
        <w:t xml:space="preserve">A supply by the Commonwealth, a State or a Territory of land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the supply is of a freehold interest in the land, or is by way of </w:t>
      </w:r>
      <w:r w:rsidR="00802D77" w:rsidRPr="00802D77">
        <w:rPr>
          <w:position w:val="6"/>
          <w:sz w:val="16"/>
          <w:szCs w:val="16"/>
        </w:rPr>
        <w:t>*</w:t>
      </w:r>
      <w:r w:rsidRPr="00802D77">
        <w:t>long</w:t>
      </w:r>
      <w:r w:rsidR="00802D77">
        <w:noBreakHyphen/>
      </w:r>
      <w:r w:rsidRPr="00802D77">
        <w:t>term lease; and</w:t>
      </w:r>
    </w:p>
    <w:p w:rsidR="00300522" w:rsidRPr="00802D77" w:rsidRDefault="00300522" w:rsidP="00300522">
      <w:pPr>
        <w:pStyle w:val="paragraph"/>
      </w:pPr>
      <w:r w:rsidRPr="00802D77">
        <w:tab/>
        <w:t>(b)</w:t>
      </w:r>
      <w:r w:rsidRPr="00802D77">
        <w:tab/>
        <w:t xml:space="preserve">the Commonwealth, State or Territory had previously supplied the land, by way of lease, to the </w:t>
      </w:r>
      <w:r w:rsidR="00802D77" w:rsidRPr="00802D77">
        <w:rPr>
          <w:position w:val="6"/>
          <w:sz w:val="16"/>
          <w:szCs w:val="16"/>
        </w:rPr>
        <w:t>*</w:t>
      </w:r>
      <w:r w:rsidRPr="00802D77">
        <w:t>recipient of the supply; and</w:t>
      </w:r>
    </w:p>
    <w:p w:rsidR="00300522" w:rsidRPr="00802D77" w:rsidRDefault="00300522" w:rsidP="00300522">
      <w:pPr>
        <w:pStyle w:val="paragraph"/>
      </w:pPr>
      <w:r w:rsidRPr="00802D77">
        <w:tab/>
        <w:t>(c)</w:t>
      </w:r>
      <w:r w:rsidRPr="00802D77">
        <w:tab/>
        <w:t>at the time of that previous supply, there were no improvements on the land; and</w:t>
      </w:r>
    </w:p>
    <w:p w:rsidR="00300522" w:rsidRPr="00802D77" w:rsidRDefault="00300522" w:rsidP="00300522">
      <w:pPr>
        <w:pStyle w:val="paragraph"/>
      </w:pPr>
      <w:r w:rsidRPr="00802D77">
        <w:tab/>
        <w:t>(d)</w:t>
      </w:r>
      <w:r w:rsidRPr="00802D77">
        <w:tab/>
        <w:t>because conditions to which that lease was subject had been satisfied, the recipient was entitled to the supply of the freehold interest or the supply by way of long</w:t>
      </w:r>
      <w:r w:rsidR="00802D77">
        <w:noBreakHyphen/>
      </w:r>
      <w:r w:rsidRPr="00802D77">
        <w:t>term lease.</w:t>
      </w:r>
    </w:p>
    <w:p w:rsidR="00300522" w:rsidRPr="00802D77" w:rsidRDefault="00300522" w:rsidP="00300522">
      <w:pPr>
        <w:pStyle w:val="subsection"/>
      </w:pPr>
      <w:r w:rsidRPr="00802D77">
        <w:tab/>
        <w:t>(2)</w:t>
      </w:r>
      <w:r w:rsidRPr="00802D77">
        <w:tab/>
        <w:t xml:space="preserve">However, the supply is </w:t>
      </w:r>
      <w:r w:rsidRPr="00802D77">
        <w:rPr>
          <w:i/>
          <w:iCs/>
        </w:rPr>
        <w:t>not</w:t>
      </w:r>
      <w:r w:rsidRPr="00802D77">
        <w:t xml:space="preserve"> GST</w:t>
      </w:r>
      <w:r w:rsidR="00802D77">
        <w:noBreakHyphen/>
      </w:r>
      <w:r w:rsidRPr="00802D77">
        <w:t>free if, since 1</w:t>
      </w:r>
      <w:r w:rsidR="00802D77">
        <w:t> </w:t>
      </w:r>
      <w:r w:rsidRPr="00802D77">
        <w:t>July 2000, the land has already been the subject of a supply that is GST</w:t>
      </w:r>
      <w:r w:rsidR="00802D77">
        <w:noBreakHyphen/>
      </w:r>
      <w:r w:rsidRPr="00802D77">
        <w:t>free under this section.</w:t>
      </w:r>
    </w:p>
    <w:p w:rsidR="00300522" w:rsidRPr="00802D77" w:rsidRDefault="00300522" w:rsidP="00300522">
      <w:pPr>
        <w:pStyle w:val="ActHead5"/>
      </w:pPr>
      <w:bookmarkStart w:id="315" w:name="_Toc487203252"/>
      <w:r w:rsidRPr="00802D77">
        <w:rPr>
          <w:rStyle w:val="CharSectno"/>
        </w:rPr>
        <w:t>38</w:t>
      </w:r>
      <w:r w:rsidR="00802D77" w:rsidRPr="00802D77">
        <w:rPr>
          <w:rStyle w:val="CharSectno"/>
        </w:rPr>
        <w:noBreakHyphen/>
      </w:r>
      <w:r w:rsidRPr="00802D77">
        <w:rPr>
          <w:rStyle w:val="CharSectno"/>
        </w:rPr>
        <w:t>450</w:t>
      </w:r>
      <w:r w:rsidRPr="00802D77">
        <w:t xml:space="preserve">  Leases preceding grants of freehold and similar interests by governments</w:t>
      </w:r>
      <w:bookmarkEnd w:id="315"/>
    </w:p>
    <w:p w:rsidR="00300522" w:rsidRPr="00802D77" w:rsidRDefault="00300522" w:rsidP="00300522">
      <w:pPr>
        <w:pStyle w:val="subsection"/>
      </w:pPr>
      <w:r w:rsidRPr="00802D77">
        <w:tab/>
        <w:t>(1)</w:t>
      </w:r>
      <w:r w:rsidRPr="00802D77">
        <w:tab/>
        <w:t xml:space="preserve">A supply by the Commonwealth, a State or a Territory of land on which there are no improvements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the supply is by way of lease (other than </w:t>
      </w:r>
      <w:r w:rsidR="00802D77" w:rsidRPr="00802D77">
        <w:rPr>
          <w:position w:val="6"/>
          <w:sz w:val="16"/>
          <w:szCs w:val="16"/>
        </w:rPr>
        <w:t>*</w:t>
      </w:r>
      <w:r w:rsidRPr="00802D77">
        <w:t>long</w:t>
      </w:r>
      <w:r w:rsidR="00802D77">
        <w:noBreakHyphen/>
      </w:r>
      <w:r w:rsidRPr="00802D77">
        <w:t>term lease); and</w:t>
      </w:r>
    </w:p>
    <w:p w:rsidR="00300522" w:rsidRPr="00802D77" w:rsidRDefault="00300522" w:rsidP="00300522">
      <w:pPr>
        <w:pStyle w:val="paragraph"/>
      </w:pPr>
      <w:r w:rsidRPr="00802D77">
        <w:tab/>
        <w:t>(b)</w:t>
      </w:r>
      <w:r w:rsidRPr="00802D77">
        <w:tab/>
        <w:t xml:space="preserve">the lease is subject to conditions the satisfaction of which will entitle the </w:t>
      </w:r>
      <w:r w:rsidR="00802D77" w:rsidRPr="00802D77">
        <w:rPr>
          <w:position w:val="6"/>
          <w:sz w:val="16"/>
          <w:szCs w:val="16"/>
        </w:rPr>
        <w:t>*</w:t>
      </w:r>
      <w:r w:rsidRPr="00802D77">
        <w:t>recipient of the supply to the grant of a freehold interest in the land or a long</w:t>
      </w:r>
      <w:r w:rsidR="00802D77">
        <w:noBreakHyphen/>
      </w:r>
      <w:r w:rsidRPr="00802D77">
        <w:t>term lease of the land.</w:t>
      </w:r>
    </w:p>
    <w:p w:rsidR="00300522" w:rsidRPr="00802D77" w:rsidRDefault="00300522" w:rsidP="00520EF5">
      <w:pPr>
        <w:pStyle w:val="subsection"/>
        <w:keepNext/>
        <w:keepLines/>
      </w:pPr>
      <w:r w:rsidRPr="00802D77">
        <w:tab/>
        <w:t>(2)</w:t>
      </w:r>
      <w:r w:rsidRPr="00802D77">
        <w:tab/>
        <w:t xml:space="preserve">A supply consisting of the surrender, to the Commonwealth, a State or Territory, of a lease over land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the supplier acquired the land under a supply that:</w:t>
      </w:r>
    </w:p>
    <w:p w:rsidR="00300522" w:rsidRPr="00802D77" w:rsidRDefault="00300522" w:rsidP="00300522">
      <w:pPr>
        <w:pStyle w:val="paragraphsub"/>
      </w:pPr>
      <w:r w:rsidRPr="00802D77">
        <w:tab/>
        <w:t>(i)</w:t>
      </w:r>
      <w:r w:rsidRPr="00802D77">
        <w:tab/>
        <w:t>was GST</w:t>
      </w:r>
      <w:r w:rsidR="00802D77">
        <w:noBreakHyphen/>
      </w:r>
      <w:r w:rsidRPr="00802D77">
        <w:t xml:space="preserve">free under </w:t>
      </w:r>
      <w:r w:rsidR="00802D77">
        <w:t>subsection (</w:t>
      </w:r>
      <w:r w:rsidRPr="00802D77">
        <w:t>1); or</w:t>
      </w:r>
    </w:p>
    <w:p w:rsidR="00300522" w:rsidRPr="00802D77" w:rsidRDefault="00300522" w:rsidP="00300522">
      <w:pPr>
        <w:pStyle w:val="paragraphsub"/>
      </w:pPr>
      <w:r w:rsidRPr="00802D77">
        <w:tab/>
        <w:t>(ii)</w:t>
      </w:r>
      <w:r w:rsidRPr="00802D77">
        <w:tab/>
        <w:t>if the supply was made before 1</w:t>
      </w:r>
      <w:r w:rsidR="00802D77">
        <w:t> </w:t>
      </w:r>
      <w:r w:rsidRPr="00802D77">
        <w:t>July 2000—would have been GST</w:t>
      </w:r>
      <w:r w:rsidR="00802D77">
        <w:noBreakHyphen/>
      </w:r>
      <w:r w:rsidRPr="00802D77">
        <w:t xml:space="preserve">free under </w:t>
      </w:r>
      <w:r w:rsidR="00802D77">
        <w:t>subsection (</w:t>
      </w:r>
      <w:r w:rsidRPr="00802D77">
        <w:t>1) if it had been made on or after that day; and</w:t>
      </w:r>
    </w:p>
    <w:p w:rsidR="00300522" w:rsidRPr="00802D77" w:rsidRDefault="00300522" w:rsidP="00300522">
      <w:pPr>
        <w:pStyle w:val="paragraph"/>
      </w:pPr>
      <w:r w:rsidRPr="00802D77">
        <w:tab/>
        <w:t>(b)</w:t>
      </w:r>
      <w:r w:rsidRPr="00802D77">
        <w:tab/>
        <w:t>solely or partly in return for the surrender of the lease, the Commonwealth, State or Territory makes a supply of the land to the supplier that is GST</w:t>
      </w:r>
      <w:r w:rsidR="00802D77">
        <w:noBreakHyphen/>
      </w:r>
      <w:r w:rsidRPr="00802D77">
        <w:t>free under section</w:t>
      </w:r>
      <w:r w:rsidR="00802D77">
        <w:t> </w:t>
      </w:r>
      <w:r w:rsidRPr="00802D77">
        <w:t>38</w:t>
      </w:r>
      <w:r w:rsidR="00802D77">
        <w:noBreakHyphen/>
      </w:r>
      <w:r w:rsidRPr="00802D77">
        <w:t>445.</w:t>
      </w:r>
    </w:p>
    <w:p w:rsidR="00300522" w:rsidRPr="00802D77" w:rsidRDefault="00300522" w:rsidP="00300522">
      <w:pPr>
        <w:pStyle w:val="ActHead4"/>
      </w:pPr>
      <w:bookmarkStart w:id="316" w:name="_Toc487203253"/>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O</w:t>
      </w:r>
      <w:r w:rsidRPr="00802D77">
        <w:t>—</w:t>
      </w:r>
      <w:r w:rsidRPr="00802D77">
        <w:rPr>
          <w:rStyle w:val="CharSubdText"/>
        </w:rPr>
        <w:t>Farm land</w:t>
      </w:r>
      <w:bookmarkEnd w:id="316"/>
    </w:p>
    <w:p w:rsidR="00300522" w:rsidRPr="00802D77" w:rsidRDefault="00300522" w:rsidP="00300522">
      <w:pPr>
        <w:pStyle w:val="ActHead5"/>
      </w:pPr>
      <w:bookmarkStart w:id="317" w:name="_Toc487203254"/>
      <w:r w:rsidRPr="00802D77">
        <w:rPr>
          <w:rStyle w:val="CharSectno"/>
        </w:rPr>
        <w:t>38</w:t>
      </w:r>
      <w:r w:rsidR="00802D77" w:rsidRPr="00802D77">
        <w:rPr>
          <w:rStyle w:val="CharSectno"/>
        </w:rPr>
        <w:noBreakHyphen/>
      </w:r>
      <w:r w:rsidRPr="00802D77">
        <w:rPr>
          <w:rStyle w:val="CharSectno"/>
        </w:rPr>
        <w:t>475</w:t>
      </w:r>
      <w:r w:rsidRPr="00802D77">
        <w:t xml:space="preserve">  Subdivided farm land</w:t>
      </w:r>
      <w:bookmarkEnd w:id="317"/>
    </w:p>
    <w:p w:rsidR="00300522" w:rsidRPr="00802D77" w:rsidRDefault="00300522" w:rsidP="00300522">
      <w:pPr>
        <w:pStyle w:val="subsection"/>
      </w:pPr>
      <w:r w:rsidRPr="00802D77">
        <w:tab/>
        <w:t>(1)</w:t>
      </w:r>
      <w:r w:rsidRPr="00802D77">
        <w:tab/>
        <w:t xml:space="preserve">The supply of a freehold interest in, or the lease by an </w:t>
      </w:r>
      <w:r w:rsidR="00802D77" w:rsidRPr="00802D77">
        <w:rPr>
          <w:position w:val="6"/>
          <w:sz w:val="16"/>
          <w:szCs w:val="16"/>
        </w:rPr>
        <w:t>*</w:t>
      </w:r>
      <w:r w:rsidRPr="00802D77">
        <w:t xml:space="preserve">Australian government agency of or the </w:t>
      </w:r>
      <w:r w:rsidR="00802D77" w:rsidRPr="00802D77">
        <w:rPr>
          <w:position w:val="6"/>
          <w:sz w:val="16"/>
          <w:szCs w:val="16"/>
        </w:rPr>
        <w:t>*</w:t>
      </w:r>
      <w:r w:rsidRPr="00802D77">
        <w:t xml:space="preserve">long term lease of, </w:t>
      </w:r>
      <w:r w:rsidR="00802D77" w:rsidRPr="00802D77">
        <w:rPr>
          <w:position w:val="6"/>
          <w:sz w:val="16"/>
          <w:szCs w:val="16"/>
        </w:rPr>
        <w:t>*</w:t>
      </w:r>
      <w:r w:rsidRPr="00802D77">
        <w:t xml:space="preserve">potential residential land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the land is subdivided from land on which a </w:t>
      </w:r>
      <w:r w:rsidR="00802D77" w:rsidRPr="00802D77">
        <w:rPr>
          <w:position w:val="6"/>
          <w:sz w:val="16"/>
          <w:szCs w:val="16"/>
        </w:rPr>
        <w:t>*</w:t>
      </w:r>
      <w:r w:rsidRPr="00802D77">
        <w:t xml:space="preserve">farming business has been </w:t>
      </w:r>
      <w:r w:rsidR="00802D77" w:rsidRPr="00802D77">
        <w:rPr>
          <w:position w:val="6"/>
          <w:sz w:val="16"/>
          <w:szCs w:val="16"/>
        </w:rPr>
        <w:t>*</w:t>
      </w:r>
      <w:r w:rsidRPr="00802D77">
        <w:t>carried on for at least 5 years; and</w:t>
      </w:r>
    </w:p>
    <w:p w:rsidR="00300522" w:rsidRPr="00802D77" w:rsidRDefault="00300522" w:rsidP="00300522">
      <w:pPr>
        <w:pStyle w:val="paragraph"/>
      </w:pPr>
      <w:r w:rsidRPr="00802D77">
        <w:tab/>
        <w:t>(b)</w:t>
      </w:r>
      <w:r w:rsidRPr="00802D77">
        <w:tab/>
        <w:t xml:space="preserve">the supply is made to an </w:t>
      </w:r>
      <w:r w:rsidR="00802D77" w:rsidRPr="00802D77">
        <w:rPr>
          <w:position w:val="6"/>
          <w:sz w:val="16"/>
          <w:szCs w:val="16"/>
        </w:rPr>
        <w:t>*</w:t>
      </w:r>
      <w:r w:rsidRPr="00802D77">
        <w:t xml:space="preserve">associate of the supplier of the land without </w:t>
      </w:r>
      <w:r w:rsidR="00802D77" w:rsidRPr="00802D77">
        <w:rPr>
          <w:position w:val="6"/>
          <w:sz w:val="16"/>
          <w:szCs w:val="16"/>
        </w:rPr>
        <w:t>*</w:t>
      </w:r>
      <w:r w:rsidRPr="00802D77">
        <w:t xml:space="preserve">consideration or for consideration that is less than the </w:t>
      </w:r>
      <w:r w:rsidR="00802D77" w:rsidRPr="00802D77">
        <w:rPr>
          <w:position w:val="6"/>
          <w:sz w:val="16"/>
          <w:szCs w:val="16"/>
        </w:rPr>
        <w:t>*</w:t>
      </w:r>
      <w:r w:rsidRPr="00802D77">
        <w:t>GST inclusive market value of the supply.</w:t>
      </w:r>
    </w:p>
    <w:p w:rsidR="00300522" w:rsidRPr="00802D77" w:rsidRDefault="00300522" w:rsidP="00300522">
      <w:pPr>
        <w:pStyle w:val="subsection"/>
      </w:pPr>
      <w:r w:rsidRPr="00802D77">
        <w:tab/>
        <w:t>(2)</w:t>
      </w:r>
      <w:r w:rsidRPr="00802D77">
        <w:tab/>
        <w:t xml:space="preserve">An entity </w:t>
      </w:r>
      <w:r w:rsidR="00802D77" w:rsidRPr="00802D77">
        <w:rPr>
          <w:position w:val="6"/>
          <w:sz w:val="16"/>
          <w:szCs w:val="16"/>
        </w:rPr>
        <w:t>*</w:t>
      </w:r>
      <w:r w:rsidRPr="00802D77">
        <w:t xml:space="preserve">carries on a </w:t>
      </w:r>
      <w:r w:rsidRPr="00802D77">
        <w:rPr>
          <w:b/>
          <w:bCs/>
          <w:i/>
          <w:iCs/>
        </w:rPr>
        <w:t>farming business</w:t>
      </w:r>
      <w:r w:rsidRPr="00802D77">
        <w:t xml:space="preserve"> if it carries on a </w:t>
      </w:r>
      <w:r w:rsidR="00802D77" w:rsidRPr="00802D77">
        <w:rPr>
          <w:position w:val="6"/>
          <w:sz w:val="16"/>
          <w:szCs w:val="16"/>
        </w:rPr>
        <w:t>*</w:t>
      </w:r>
      <w:r w:rsidRPr="00802D77">
        <w:t>business of:</w:t>
      </w:r>
    </w:p>
    <w:p w:rsidR="00300522" w:rsidRPr="00802D77" w:rsidRDefault="00300522" w:rsidP="00300522">
      <w:pPr>
        <w:pStyle w:val="paragraph"/>
      </w:pPr>
      <w:r w:rsidRPr="00802D77">
        <w:tab/>
        <w:t>(a)</w:t>
      </w:r>
      <w:r w:rsidRPr="00802D77">
        <w:tab/>
        <w:t>cultivating or propagating plants, fungi or their products or parts (including seeds, spores, bulbs and similar things), in any physical environment; or</w:t>
      </w:r>
    </w:p>
    <w:p w:rsidR="00300522" w:rsidRPr="00802D77" w:rsidRDefault="00300522" w:rsidP="00300522">
      <w:pPr>
        <w:pStyle w:val="paragraph"/>
      </w:pPr>
      <w:r w:rsidRPr="00802D77">
        <w:tab/>
        <w:t>(b)</w:t>
      </w:r>
      <w:r w:rsidRPr="00802D77">
        <w:tab/>
        <w:t>maintaining animals for the purpose of selling them or their bodily produce (including natural increase); or</w:t>
      </w:r>
    </w:p>
    <w:p w:rsidR="00300522" w:rsidRPr="00802D77" w:rsidRDefault="00300522" w:rsidP="00300522">
      <w:pPr>
        <w:pStyle w:val="paragraph"/>
      </w:pPr>
      <w:r w:rsidRPr="00802D77">
        <w:tab/>
        <w:t>(c)</w:t>
      </w:r>
      <w:r w:rsidRPr="00802D77">
        <w:tab/>
        <w:t>manufacturing dairy produce from raw material that the entity produced; or</w:t>
      </w:r>
    </w:p>
    <w:p w:rsidR="00300522" w:rsidRPr="00802D77" w:rsidRDefault="00300522" w:rsidP="00300522">
      <w:pPr>
        <w:pStyle w:val="paragraph"/>
      </w:pPr>
      <w:r w:rsidRPr="00802D77">
        <w:tab/>
        <w:t>(d)</w:t>
      </w:r>
      <w:r w:rsidRPr="00802D77">
        <w:tab/>
        <w:t>planting or tending trees in a plantation or forest that are intended to be felled.</w:t>
      </w:r>
    </w:p>
    <w:p w:rsidR="00300522" w:rsidRPr="00802D77" w:rsidRDefault="00300522" w:rsidP="00300522">
      <w:pPr>
        <w:pStyle w:val="ActHead5"/>
      </w:pPr>
      <w:bookmarkStart w:id="318" w:name="_Toc487203255"/>
      <w:r w:rsidRPr="00802D77">
        <w:rPr>
          <w:rStyle w:val="CharSectno"/>
        </w:rPr>
        <w:t>38</w:t>
      </w:r>
      <w:r w:rsidR="00802D77" w:rsidRPr="00802D77">
        <w:rPr>
          <w:rStyle w:val="CharSectno"/>
        </w:rPr>
        <w:noBreakHyphen/>
      </w:r>
      <w:r w:rsidRPr="00802D77">
        <w:rPr>
          <w:rStyle w:val="CharSectno"/>
        </w:rPr>
        <w:t>480</w:t>
      </w:r>
      <w:r w:rsidRPr="00802D77">
        <w:t xml:space="preserve">  Farm land supplied for farming</w:t>
      </w:r>
      <w:bookmarkEnd w:id="318"/>
    </w:p>
    <w:p w:rsidR="00300522" w:rsidRPr="00802D77" w:rsidRDefault="00300522" w:rsidP="00300522">
      <w:pPr>
        <w:pStyle w:val="subsection"/>
      </w:pPr>
      <w:r w:rsidRPr="00802D77">
        <w:tab/>
      </w:r>
      <w:r w:rsidRPr="00802D77">
        <w:tab/>
        <w:t xml:space="preserve">The supply of a freehold interest in, or the lease by an </w:t>
      </w:r>
      <w:r w:rsidR="00802D77" w:rsidRPr="00802D77">
        <w:rPr>
          <w:position w:val="6"/>
          <w:sz w:val="16"/>
          <w:szCs w:val="16"/>
        </w:rPr>
        <w:t>*</w:t>
      </w:r>
      <w:r w:rsidRPr="00802D77">
        <w:t xml:space="preserve">Australian government agency of or the </w:t>
      </w:r>
      <w:r w:rsidR="00802D77" w:rsidRPr="00802D77">
        <w:rPr>
          <w:position w:val="6"/>
          <w:sz w:val="16"/>
          <w:szCs w:val="16"/>
        </w:rPr>
        <w:t>*</w:t>
      </w:r>
      <w:r w:rsidRPr="00802D77">
        <w:t xml:space="preserve">long term lease of, land is </w:t>
      </w:r>
      <w:r w:rsidRPr="00802D77">
        <w:rPr>
          <w:b/>
          <w:bCs/>
          <w:i/>
          <w:iCs/>
        </w:rPr>
        <w:t>GST</w:t>
      </w:r>
      <w:r w:rsidR="00802D77">
        <w:rPr>
          <w:b/>
          <w:bCs/>
          <w:i/>
          <w:iCs/>
        </w:rPr>
        <w:noBreakHyphen/>
      </w:r>
      <w:r w:rsidRPr="00802D77">
        <w:rPr>
          <w:b/>
          <w:bCs/>
          <w:i/>
          <w:iCs/>
        </w:rPr>
        <w:t>free</w:t>
      </w:r>
      <w:r w:rsidRPr="00802D77">
        <w:t xml:space="preserve"> if:</w:t>
      </w:r>
    </w:p>
    <w:p w:rsidR="00300522" w:rsidRPr="00802D77" w:rsidRDefault="00300522" w:rsidP="00300522">
      <w:pPr>
        <w:pStyle w:val="paragraph"/>
      </w:pPr>
      <w:r w:rsidRPr="00802D77">
        <w:tab/>
        <w:t>(a)</w:t>
      </w:r>
      <w:r w:rsidRPr="00802D77">
        <w:tab/>
        <w:t xml:space="preserve">the land is land on which a </w:t>
      </w:r>
      <w:r w:rsidR="00802D77" w:rsidRPr="00802D77">
        <w:rPr>
          <w:position w:val="6"/>
          <w:sz w:val="16"/>
          <w:szCs w:val="16"/>
        </w:rPr>
        <w:t>*</w:t>
      </w:r>
      <w:r w:rsidRPr="00802D77">
        <w:t xml:space="preserve">farming business has been </w:t>
      </w:r>
      <w:r w:rsidR="00802D77" w:rsidRPr="00802D77">
        <w:rPr>
          <w:position w:val="6"/>
          <w:sz w:val="16"/>
          <w:szCs w:val="16"/>
        </w:rPr>
        <w:t>*</w:t>
      </w:r>
      <w:r w:rsidRPr="00802D77">
        <w:t>carried on for at least the period of 5 years preceding the supply; and</w:t>
      </w:r>
    </w:p>
    <w:p w:rsidR="00300522" w:rsidRPr="00802D77" w:rsidRDefault="00300522" w:rsidP="00300522">
      <w:pPr>
        <w:pStyle w:val="paragraph"/>
      </w:pPr>
      <w:r w:rsidRPr="00802D77">
        <w:tab/>
        <w:t>(b)</w:t>
      </w:r>
      <w:r w:rsidRPr="00802D77">
        <w:tab/>
        <w:t xml:space="preserve">the </w:t>
      </w:r>
      <w:r w:rsidR="00802D77" w:rsidRPr="00802D77">
        <w:rPr>
          <w:position w:val="6"/>
          <w:sz w:val="16"/>
          <w:szCs w:val="16"/>
        </w:rPr>
        <w:t>*</w:t>
      </w:r>
      <w:r w:rsidRPr="00802D77">
        <w:t>recipient of the supply intends that a farming business be carried on, on the land.</w:t>
      </w:r>
    </w:p>
    <w:p w:rsidR="00300522" w:rsidRPr="00802D77" w:rsidRDefault="00300522" w:rsidP="00300522">
      <w:pPr>
        <w:pStyle w:val="ActHead4"/>
      </w:pPr>
      <w:bookmarkStart w:id="319" w:name="_Toc487203256"/>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P</w:t>
      </w:r>
      <w:r w:rsidRPr="00802D77">
        <w:t>—</w:t>
      </w:r>
      <w:r w:rsidRPr="00802D77">
        <w:rPr>
          <w:rStyle w:val="CharSubdText"/>
        </w:rPr>
        <w:t>Cars for use by disabled people</w:t>
      </w:r>
      <w:bookmarkEnd w:id="319"/>
    </w:p>
    <w:p w:rsidR="00300522" w:rsidRPr="00802D77" w:rsidRDefault="00300522" w:rsidP="00300522">
      <w:pPr>
        <w:pStyle w:val="ActHead5"/>
      </w:pPr>
      <w:bookmarkStart w:id="320" w:name="_Toc487203257"/>
      <w:r w:rsidRPr="00802D77">
        <w:rPr>
          <w:rStyle w:val="CharSectno"/>
        </w:rPr>
        <w:t>38</w:t>
      </w:r>
      <w:r w:rsidR="00802D77" w:rsidRPr="00802D77">
        <w:rPr>
          <w:rStyle w:val="CharSectno"/>
        </w:rPr>
        <w:noBreakHyphen/>
      </w:r>
      <w:r w:rsidRPr="00802D77">
        <w:rPr>
          <w:rStyle w:val="CharSectno"/>
        </w:rPr>
        <w:t>505</w:t>
      </w:r>
      <w:r w:rsidRPr="00802D77">
        <w:t xml:space="preserve">  Disabled veterans</w:t>
      </w:r>
      <w:bookmarkEnd w:id="320"/>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of a </w:t>
      </w:r>
      <w:r w:rsidR="00802D77" w:rsidRPr="00802D77">
        <w:rPr>
          <w:position w:val="6"/>
          <w:sz w:val="16"/>
          <w:szCs w:val="16"/>
        </w:rPr>
        <w:t>*</w:t>
      </w:r>
      <w:r w:rsidRPr="00802D77">
        <w:t>car to an individual who:</w:t>
      </w:r>
    </w:p>
    <w:p w:rsidR="00300522" w:rsidRPr="00802D77" w:rsidRDefault="00300522" w:rsidP="00300522">
      <w:pPr>
        <w:pStyle w:val="paragraph"/>
      </w:pPr>
      <w:r w:rsidRPr="00802D77">
        <w:tab/>
        <w:t>(a)</w:t>
      </w:r>
      <w:r w:rsidRPr="00802D77">
        <w:tab/>
        <w:t>has served in the Defence Force or in any other armed force of Her Majesty; and</w:t>
      </w:r>
    </w:p>
    <w:p w:rsidR="00300522" w:rsidRPr="00802D77" w:rsidRDefault="00300522" w:rsidP="00300522">
      <w:pPr>
        <w:pStyle w:val="paragraph"/>
      </w:pPr>
      <w:r w:rsidRPr="00802D77">
        <w:tab/>
        <w:t>(b)</w:t>
      </w:r>
      <w:r w:rsidRPr="00802D77">
        <w:tab/>
        <w:t>as a result of that service:</w:t>
      </w:r>
    </w:p>
    <w:p w:rsidR="00300522" w:rsidRPr="00802D77" w:rsidRDefault="00300522" w:rsidP="00300522">
      <w:pPr>
        <w:pStyle w:val="paragraphsub"/>
      </w:pPr>
      <w:r w:rsidRPr="00802D77">
        <w:tab/>
        <w:t>(i)</w:t>
      </w:r>
      <w:r w:rsidRPr="00802D77">
        <w:tab/>
        <w:t>has lost a leg or both arms; or</w:t>
      </w:r>
    </w:p>
    <w:p w:rsidR="00300522" w:rsidRPr="00802D77" w:rsidRDefault="00300522" w:rsidP="00300522">
      <w:pPr>
        <w:pStyle w:val="paragraphsub"/>
      </w:pPr>
      <w:r w:rsidRPr="00802D77">
        <w:tab/>
        <w:t>(ii)</w:t>
      </w:r>
      <w:r w:rsidRPr="00802D77">
        <w:tab/>
        <w:t>has had a leg, or both arms, rendered permanently and completely useless; or</w:t>
      </w:r>
    </w:p>
    <w:p w:rsidR="00300522" w:rsidRPr="00802D77" w:rsidRDefault="00300522" w:rsidP="00300522">
      <w:pPr>
        <w:pStyle w:val="paragraphsub"/>
      </w:pPr>
      <w:r w:rsidRPr="00802D77">
        <w:tab/>
        <w:t>(iii)</w:t>
      </w:r>
      <w:r w:rsidRPr="00802D77">
        <w:tab/>
        <w:t>is a veteran to whom section</w:t>
      </w:r>
      <w:r w:rsidR="00802D77">
        <w:t> </w:t>
      </w:r>
      <w:r w:rsidRPr="00802D77">
        <w:t xml:space="preserve">24 of the </w:t>
      </w:r>
      <w:r w:rsidRPr="00802D77">
        <w:rPr>
          <w:i/>
          <w:iCs/>
        </w:rPr>
        <w:t>Veterans’ Entitlements Act 1986</w:t>
      </w:r>
      <w:r w:rsidRPr="00802D77">
        <w:t xml:space="preserve"> applies and receives a pension under Part</w:t>
      </w:r>
      <w:r w:rsidR="00EF3F7B" w:rsidRPr="00802D77">
        <w:t> </w:t>
      </w:r>
      <w:r w:rsidRPr="00802D77">
        <w:t>II of that Act</w:t>
      </w:r>
      <w:r w:rsidR="00276323" w:rsidRPr="00802D77">
        <w:t>; or</w:t>
      </w:r>
    </w:p>
    <w:p w:rsidR="00276323" w:rsidRPr="00802D77" w:rsidRDefault="00276323" w:rsidP="00276323">
      <w:pPr>
        <w:pStyle w:val="paragraphsub"/>
      </w:pPr>
      <w:r w:rsidRPr="00802D77">
        <w:tab/>
        <w:t>(iv)</w:t>
      </w:r>
      <w:r w:rsidRPr="00802D77">
        <w:tab/>
        <w:t>is receiving a Special Rate Disability Pension under Part</w:t>
      </w:r>
      <w:r w:rsidR="00802D77">
        <w:t> </w:t>
      </w:r>
      <w:r w:rsidRPr="00802D77">
        <w:t>6 of Chapter</w:t>
      </w:r>
      <w:r w:rsidR="00802D77">
        <w:t> </w:t>
      </w:r>
      <w:r w:rsidRPr="00802D77">
        <w:t xml:space="preserve">4 of the </w:t>
      </w:r>
      <w:r w:rsidRPr="00802D77">
        <w:rPr>
          <w:i/>
        </w:rPr>
        <w:t>Military Rehabilitation and Compensation Act 2004</w:t>
      </w:r>
      <w:r w:rsidRPr="00802D77">
        <w:t>, or satisfies the eligibility criteria in section</w:t>
      </w:r>
      <w:r w:rsidR="00802D77">
        <w:t> </w:t>
      </w:r>
      <w:r w:rsidRPr="00802D77">
        <w:t>199 of that Act; and</w:t>
      </w:r>
    </w:p>
    <w:p w:rsidR="00300522" w:rsidRPr="00802D77" w:rsidRDefault="00300522" w:rsidP="00300522">
      <w:pPr>
        <w:pStyle w:val="paragraph"/>
      </w:pPr>
      <w:r w:rsidRPr="00802D77">
        <w:tab/>
        <w:t>(c)</w:t>
      </w:r>
      <w:r w:rsidRPr="00802D77">
        <w:tab/>
        <w:t xml:space="preserve">intends to use the car in his or her personal transportation during all of the </w:t>
      </w:r>
      <w:r w:rsidR="00802D77" w:rsidRPr="00802D77">
        <w:rPr>
          <w:position w:val="6"/>
          <w:sz w:val="16"/>
          <w:szCs w:val="16"/>
        </w:rPr>
        <w:t>*</w:t>
      </w:r>
      <w:r w:rsidRPr="00802D77">
        <w:t>Subdivision</w:t>
      </w:r>
      <w:r w:rsidR="00802D77">
        <w:t> </w:t>
      </w:r>
      <w:r w:rsidRPr="00802D77">
        <w:t>38</w:t>
      </w:r>
      <w:r w:rsidR="00802D77">
        <w:noBreakHyphen/>
      </w:r>
      <w:r w:rsidRPr="00802D77">
        <w:t>P period.</w:t>
      </w:r>
    </w:p>
    <w:p w:rsidR="00300522" w:rsidRPr="00802D77" w:rsidRDefault="00300522" w:rsidP="00300522">
      <w:pPr>
        <w:pStyle w:val="subsection"/>
      </w:pPr>
      <w:r w:rsidRPr="00802D77">
        <w:tab/>
        <w:t>(2)</w:t>
      </w:r>
      <w:r w:rsidRPr="00802D77">
        <w:tab/>
        <w:t xml:space="preserve">However, a supply covered by </w:t>
      </w:r>
      <w:r w:rsidR="00802D77">
        <w:t>subsection (</w:t>
      </w:r>
      <w:r w:rsidRPr="00802D77">
        <w:t xml:space="preserve">1) is </w:t>
      </w:r>
      <w:r w:rsidRPr="00802D77">
        <w:rPr>
          <w:i/>
          <w:iCs/>
        </w:rPr>
        <w:t>not</w:t>
      </w:r>
      <w:r w:rsidRPr="00802D77">
        <w:t xml:space="preserve"> GST</w:t>
      </w:r>
      <w:r w:rsidR="00802D77">
        <w:noBreakHyphen/>
      </w:r>
      <w:r w:rsidRPr="00802D77">
        <w:t xml:space="preserve">free to the extent that the </w:t>
      </w:r>
      <w:r w:rsidR="00802D77" w:rsidRPr="00802D77">
        <w:rPr>
          <w:position w:val="6"/>
          <w:sz w:val="16"/>
          <w:szCs w:val="16"/>
        </w:rPr>
        <w:t>*</w:t>
      </w:r>
      <w:r w:rsidRPr="00802D77">
        <w:t xml:space="preserve">GST inclusive market value of the </w:t>
      </w:r>
      <w:r w:rsidR="00802D77" w:rsidRPr="00802D77">
        <w:rPr>
          <w:position w:val="6"/>
          <w:sz w:val="16"/>
          <w:szCs w:val="16"/>
        </w:rPr>
        <w:t>*</w:t>
      </w:r>
      <w:r w:rsidRPr="00802D77">
        <w:t xml:space="preserve">car exceeds the </w:t>
      </w:r>
      <w:r w:rsidR="00802D77" w:rsidRPr="00802D77">
        <w:rPr>
          <w:position w:val="6"/>
          <w:sz w:val="16"/>
          <w:szCs w:val="16"/>
        </w:rPr>
        <w:t>*</w:t>
      </w:r>
      <w:r w:rsidRPr="00802D77">
        <w:t>car limit.</w:t>
      </w:r>
    </w:p>
    <w:p w:rsidR="00300522" w:rsidRPr="00802D77" w:rsidRDefault="00300522" w:rsidP="00300522">
      <w:pPr>
        <w:pStyle w:val="subsection"/>
      </w:pPr>
      <w:r w:rsidRPr="00802D77">
        <w:tab/>
        <w:t>(3)</w:t>
      </w:r>
      <w:r w:rsidRPr="00802D77">
        <w:tab/>
        <w:t xml:space="preserve">In working out the </w:t>
      </w:r>
      <w:r w:rsidR="00802D77" w:rsidRPr="00802D77">
        <w:rPr>
          <w:position w:val="6"/>
          <w:sz w:val="16"/>
          <w:szCs w:val="16"/>
        </w:rPr>
        <w:t>*</w:t>
      </w:r>
      <w:r w:rsidRPr="00802D77">
        <w:t xml:space="preserve">GST inclusive market value of the </w:t>
      </w:r>
      <w:r w:rsidR="00802D77" w:rsidRPr="00802D77">
        <w:rPr>
          <w:position w:val="6"/>
          <w:sz w:val="16"/>
          <w:szCs w:val="16"/>
        </w:rPr>
        <w:t>*</w:t>
      </w:r>
      <w:r w:rsidRPr="00802D77">
        <w:t xml:space="preserve">car for the purposes of </w:t>
      </w:r>
      <w:r w:rsidR="00802D77">
        <w:t>subsection (</w:t>
      </w:r>
      <w:r w:rsidRPr="00802D77">
        <w:t>2), disregard any value that is attributable to modifications made to the car solely for the purpose of:</w:t>
      </w:r>
    </w:p>
    <w:p w:rsidR="00300522" w:rsidRPr="00802D77" w:rsidRDefault="00300522" w:rsidP="00300522">
      <w:pPr>
        <w:pStyle w:val="paragraph"/>
      </w:pPr>
      <w:r w:rsidRPr="00802D77">
        <w:tab/>
        <w:t>(a)</w:t>
      </w:r>
      <w:r w:rsidRPr="00802D77">
        <w:tab/>
        <w:t>adapting it for driving by the person; or</w:t>
      </w:r>
    </w:p>
    <w:p w:rsidR="00300522" w:rsidRPr="00802D77" w:rsidRDefault="00300522" w:rsidP="00300522">
      <w:pPr>
        <w:pStyle w:val="paragraph"/>
      </w:pPr>
      <w:r w:rsidRPr="00802D77">
        <w:tab/>
        <w:t>(b)</w:t>
      </w:r>
      <w:r w:rsidRPr="00802D77">
        <w:tab/>
        <w:t>adapting it for transporting the person.</w:t>
      </w:r>
    </w:p>
    <w:p w:rsidR="00300522" w:rsidRPr="00802D77" w:rsidRDefault="00300522" w:rsidP="00300522">
      <w:pPr>
        <w:pStyle w:val="subsection"/>
      </w:pPr>
      <w:r w:rsidRPr="00802D77">
        <w:tab/>
        <w:t>(4)</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of </w:t>
      </w:r>
      <w:r w:rsidR="00802D77" w:rsidRPr="00802D77">
        <w:rPr>
          <w:position w:val="6"/>
          <w:sz w:val="16"/>
          <w:szCs w:val="16"/>
        </w:rPr>
        <w:t>*</w:t>
      </w:r>
      <w:r w:rsidRPr="00802D77">
        <w:t xml:space="preserve">car parts that are for a </w:t>
      </w:r>
      <w:r w:rsidR="00802D77" w:rsidRPr="00802D77">
        <w:rPr>
          <w:position w:val="6"/>
          <w:sz w:val="16"/>
          <w:szCs w:val="16"/>
        </w:rPr>
        <w:t>*</w:t>
      </w:r>
      <w:r w:rsidRPr="00802D77">
        <w:t xml:space="preserve">car for an individual to whom </w:t>
      </w:r>
      <w:r w:rsidR="00802D77">
        <w:t>paragraphs (</w:t>
      </w:r>
      <w:r w:rsidRPr="00802D77">
        <w:t>1)(a), (b) and (c) apply.</w:t>
      </w:r>
    </w:p>
    <w:p w:rsidR="00300522" w:rsidRPr="00802D77" w:rsidRDefault="00300522" w:rsidP="00300522">
      <w:pPr>
        <w:pStyle w:val="ActHead5"/>
      </w:pPr>
      <w:bookmarkStart w:id="321" w:name="_Toc487203258"/>
      <w:r w:rsidRPr="00802D77">
        <w:rPr>
          <w:rStyle w:val="CharSectno"/>
        </w:rPr>
        <w:t>38</w:t>
      </w:r>
      <w:r w:rsidR="00802D77" w:rsidRPr="00802D77">
        <w:rPr>
          <w:rStyle w:val="CharSectno"/>
        </w:rPr>
        <w:noBreakHyphen/>
      </w:r>
      <w:r w:rsidRPr="00802D77">
        <w:rPr>
          <w:rStyle w:val="CharSectno"/>
        </w:rPr>
        <w:t>510</w:t>
      </w:r>
      <w:r w:rsidRPr="00802D77">
        <w:t xml:space="preserve">  Other disabled people</w:t>
      </w:r>
      <w:bookmarkEnd w:id="321"/>
    </w:p>
    <w:p w:rsidR="00300522" w:rsidRPr="00802D77" w:rsidRDefault="00300522" w:rsidP="00300522">
      <w:pPr>
        <w:pStyle w:val="subsection"/>
      </w:pPr>
      <w:r w:rsidRPr="00802D77">
        <w:tab/>
        <w:t>(1)</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of a </w:t>
      </w:r>
      <w:r w:rsidR="00802D77" w:rsidRPr="00802D77">
        <w:rPr>
          <w:position w:val="6"/>
          <w:sz w:val="16"/>
          <w:szCs w:val="16"/>
        </w:rPr>
        <w:t>*</w:t>
      </w:r>
      <w:r w:rsidRPr="00802D77">
        <w:t>car to an individual who:</w:t>
      </w:r>
    </w:p>
    <w:p w:rsidR="00300522" w:rsidRPr="00802D77" w:rsidRDefault="00300522" w:rsidP="00300522">
      <w:pPr>
        <w:pStyle w:val="paragraph"/>
      </w:pPr>
      <w:r w:rsidRPr="00802D77">
        <w:tab/>
        <w:t>(a)</w:t>
      </w:r>
      <w:r w:rsidRPr="00802D77">
        <w:tab/>
        <w:t>has a current disability certificate issued by:</w:t>
      </w:r>
    </w:p>
    <w:p w:rsidR="00300522" w:rsidRPr="00802D77" w:rsidRDefault="00300522" w:rsidP="00300522">
      <w:pPr>
        <w:pStyle w:val="paragraphsub"/>
      </w:pPr>
      <w:r w:rsidRPr="00802D77">
        <w:tab/>
        <w:t>(i)</w:t>
      </w:r>
      <w:r w:rsidRPr="00802D77">
        <w:tab/>
        <w:t>the person holding the position of Managing Director of the nominated company (within the meaning of Part</w:t>
      </w:r>
      <w:r w:rsidR="00802D77">
        <w:t> </w:t>
      </w:r>
      <w:r w:rsidRPr="00802D77">
        <w:t xml:space="preserve">2 of the </w:t>
      </w:r>
      <w:r w:rsidRPr="00802D77">
        <w:rPr>
          <w:i/>
          <w:iCs/>
        </w:rPr>
        <w:t>Hearing Services and AGHS Reform Act 1997</w:t>
      </w:r>
      <w:r w:rsidRPr="00802D77">
        <w:t>); or</w:t>
      </w:r>
    </w:p>
    <w:p w:rsidR="00300522" w:rsidRPr="00802D77" w:rsidRDefault="00300522" w:rsidP="00300522">
      <w:pPr>
        <w:pStyle w:val="paragraphsub"/>
      </w:pPr>
      <w:r w:rsidRPr="00802D77">
        <w:tab/>
        <w:t>(ii)</w:t>
      </w:r>
      <w:r w:rsidRPr="00802D77">
        <w:tab/>
        <w:t>an officer or employee of that company who is authorised in writing by the Managing Director for the purposes of this section;</w:t>
      </w:r>
    </w:p>
    <w:p w:rsidR="00300522" w:rsidRPr="00802D77" w:rsidRDefault="00300522" w:rsidP="00300522">
      <w:pPr>
        <w:pStyle w:val="paragraph"/>
      </w:pPr>
      <w:r w:rsidRPr="00802D77">
        <w:tab/>
      </w:r>
      <w:r w:rsidRPr="00802D77">
        <w:tab/>
        <w:t>certifying that the individual has lost the use of one or more limbs to such an extent that he or she is unable to use public transport; and</w:t>
      </w:r>
    </w:p>
    <w:p w:rsidR="00300522" w:rsidRPr="00802D77" w:rsidRDefault="00300522" w:rsidP="00300522">
      <w:pPr>
        <w:pStyle w:val="paragraph"/>
      </w:pPr>
      <w:r w:rsidRPr="00802D77">
        <w:tab/>
        <w:t>(b)</w:t>
      </w:r>
      <w:r w:rsidRPr="00802D77">
        <w:tab/>
        <w:t xml:space="preserve">intends to use the car in his or her personal transportation to or from gainful employment during all of the </w:t>
      </w:r>
      <w:r w:rsidR="00802D77" w:rsidRPr="00802D77">
        <w:rPr>
          <w:position w:val="6"/>
          <w:sz w:val="16"/>
          <w:szCs w:val="16"/>
        </w:rPr>
        <w:t>*</w:t>
      </w:r>
      <w:r w:rsidRPr="00802D77">
        <w:t>Subdivision</w:t>
      </w:r>
      <w:r w:rsidR="00802D77">
        <w:t> </w:t>
      </w:r>
      <w:r w:rsidRPr="00802D77">
        <w:t>38</w:t>
      </w:r>
      <w:r w:rsidR="00802D77">
        <w:noBreakHyphen/>
      </w:r>
      <w:r w:rsidRPr="00802D77">
        <w:t>P period.</w:t>
      </w:r>
    </w:p>
    <w:p w:rsidR="00300522" w:rsidRPr="00802D77" w:rsidRDefault="00300522" w:rsidP="00300522">
      <w:pPr>
        <w:pStyle w:val="subsection"/>
      </w:pPr>
      <w:r w:rsidRPr="00802D77">
        <w:tab/>
        <w:t>(2)</w:t>
      </w:r>
      <w:r w:rsidRPr="00802D77">
        <w:tab/>
        <w:t xml:space="preserve">However, a supply covered by </w:t>
      </w:r>
      <w:r w:rsidR="00802D77">
        <w:t>subsection (</w:t>
      </w:r>
      <w:r w:rsidRPr="00802D77">
        <w:t xml:space="preserve">1) is </w:t>
      </w:r>
      <w:r w:rsidRPr="00802D77">
        <w:rPr>
          <w:i/>
          <w:iCs/>
        </w:rPr>
        <w:t>not</w:t>
      </w:r>
      <w:r w:rsidRPr="00802D77">
        <w:t xml:space="preserve"> GST</w:t>
      </w:r>
      <w:r w:rsidR="00802D77">
        <w:noBreakHyphen/>
      </w:r>
      <w:r w:rsidRPr="00802D77">
        <w:t xml:space="preserve">free to the extent that the </w:t>
      </w:r>
      <w:r w:rsidR="00802D77" w:rsidRPr="00802D77">
        <w:rPr>
          <w:position w:val="6"/>
          <w:sz w:val="16"/>
          <w:szCs w:val="16"/>
        </w:rPr>
        <w:t>*</w:t>
      </w:r>
      <w:r w:rsidRPr="00802D77">
        <w:t xml:space="preserve">GST inclusive market value of the </w:t>
      </w:r>
      <w:r w:rsidR="00802D77" w:rsidRPr="00802D77">
        <w:rPr>
          <w:position w:val="6"/>
          <w:sz w:val="16"/>
          <w:szCs w:val="16"/>
        </w:rPr>
        <w:t>*</w:t>
      </w:r>
      <w:r w:rsidRPr="00802D77">
        <w:t xml:space="preserve">car exceeds the </w:t>
      </w:r>
      <w:r w:rsidR="00802D77" w:rsidRPr="00802D77">
        <w:rPr>
          <w:position w:val="6"/>
          <w:sz w:val="16"/>
          <w:szCs w:val="16"/>
        </w:rPr>
        <w:t>*</w:t>
      </w:r>
      <w:r w:rsidRPr="00802D77">
        <w:t>car limit.</w:t>
      </w:r>
    </w:p>
    <w:p w:rsidR="00300522" w:rsidRPr="00802D77" w:rsidRDefault="00300522" w:rsidP="00300522">
      <w:pPr>
        <w:pStyle w:val="subsection"/>
      </w:pPr>
      <w:r w:rsidRPr="00802D77">
        <w:tab/>
        <w:t>(3)</w:t>
      </w:r>
      <w:r w:rsidRPr="00802D77">
        <w:tab/>
        <w:t xml:space="preserve">In working out the </w:t>
      </w:r>
      <w:r w:rsidR="00802D77" w:rsidRPr="00802D77">
        <w:rPr>
          <w:position w:val="6"/>
          <w:sz w:val="16"/>
          <w:szCs w:val="16"/>
        </w:rPr>
        <w:t>*</w:t>
      </w:r>
      <w:r w:rsidRPr="00802D77">
        <w:t xml:space="preserve">GST inclusive market value of the </w:t>
      </w:r>
      <w:r w:rsidR="00802D77" w:rsidRPr="00802D77">
        <w:rPr>
          <w:position w:val="6"/>
          <w:sz w:val="16"/>
          <w:szCs w:val="16"/>
        </w:rPr>
        <w:t>*</w:t>
      </w:r>
      <w:r w:rsidRPr="00802D77">
        <w:t xml:space="preserve">car for the purposes of </w:t>
      </w:r>
      <w:r w:rsidR="00802D77">
        <w:t>subsection (</w:t>
      </w:r>
      <w:r w:rsidRPr="00802D77">
        <w:t>2), disregard any value that is attributable to modifications made to the car solely for the purpose of:</w:t>
      </w:r>
    </w:p>
    <w:p w:rsidR="00300522" w:rsidRPr="00802D77" w:rsidRDefault="00300522" w:rsidP="00300522">
      <w:pPr>
        <w:pStyle w:val="paragraph"/>
      </w:pPr>
      <w:r w:rsidRPr="00802D77">
        <w:tab/>
        <w:t>(a)</w:t>
      </w:r>
      <w:r w:rsidRPr="00802D77">
        <w:tab/>
        <w:t>adapting it for driving by the individual; or</w:t>
      </w:r>
    </w:p>
    <w:p w:rsidR="00300522" w:rsidRPr="00802D77" w:rsidRDefault="00300522" w:rsidP="00300522">
      <w:pPr>
        <w:pStyle w:val="paragraph"/>
      </w:pPr>
      <w:r w:rsidRPr="00802D77">
        <w:tab/>
        <w:t>(b)</w:t>
      </w:r>
      <w:r w:rsidRPr="00802D77">
        <w:tab/>
        <w:t>adapting it for transporting the individual.</w:t>
      </w:r>
    </w:p>
    <w:p w:rsidR="00300522" w:rsidRPr="00802D77" w:rsidRDefault="00300522" w:rsidP="00300522">
      <w:pPr>
        <w:pStyle w:val="subsection"/>
      </w:pPr>
      <w:r w:rsidRPr="00802D77">
        <w:tab/>
        <w:t>(4)</w:t>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of </w:t>
      </w:r>
      <w:r w:rsidR="00802D77" w:rsidRPr="00802D77">
        <w:rPr>
          <w:position w:val="6"/>
          <w:sz w:val="16"/>
          <w:szCs w:val="16"/>
        </w:rPr>
        <w:t>*</w:t>
      </w:r>
      <w:r w:rsidRPr="00802D77">
        <w:t xml:space="preserve">car parts that are for a </w:t>
      </w:r>
      <w:r w:rsidR="00802D77" w:rsidRPr="00802D77">
        <w:rPr>
          <w:position w:val="6"/>
          <w:sz w:val="16"/>
          <w:szCs w:val="16"/>
        </w:rPr>
        <w:t>*</w:t>
      </w:r>
      <w:r w:rsidRPr="00802D77">
        <w:t xml:space="preserve">car for an individual to whom </w:t>
      </w:r>
      <w:r w:rsidR="00802D77">
        <w:t>paragraphs (</w:t>
      </w:r>
      <w:r w:rsidRPr="00802D77">
        <w:t>1)(a) and (b) applies.</w:t>
      </w:r>
    </w:p>
    <w:p w:rsidR="00300522" w:rsidRPr="00802D77" w:rsidRDefault="00300522" w:rsidP="00300522">
      <w:pPr>
        <w:pStyle w:val="ActHead4"/>
      </w:pPr>
      <w:bookmarkStart w:id="322" w:name="_Toc487203259"/>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Q</w:t>
      </w:r>
      <w:r w:rsidRPr="00802D77">
        <w:t>—</w:t>
      </w:r>
      <w:r w:rsidRPr="00802D77">
        <w:rPr>
          <w:rStyle w:val="CharSubdText"/>
        </w:rPr>
        <w:t>International mail</w:t>
      </w:r>
      <w:bookmarkEnd w:id="322"/>
    </w:p>
    <w:p w:rsidR="00300522" w:rsidRPr="00802D77" w:rsidRDefault="00300522" w:rsidP="00300522">
      <w:pPr>
        <w:pStyle w:val="ActHead5"/>
      </w:pPr>
      <w:bookmarkStart w:id="323" w:name="_Toc487203260"/>
      <w:r w:rsidRPr="00802D77">
        <w:rPr>
          <w:rStyle w:val="CharSectno"/>
        </w:rPr>
        <w:t>38</w:t>
      </w:r>
      <w:r w:rsidR="00802D77" w:rsidRPr="00802D77">
        <w:rPr>
          <w:rStyle w:val="CharSectno"/>
        </w:rPr>
        <w:noBreakHyphen/>
      </w:r>
      <w:r w:rsidRPr="00802D77">
        <w:rPr>
          <w:rStyle w:val="CharSectno"/>
        </w:rPr>
        <w:t>540</w:t>
      </w:r>
      <w:r w:rsidRPr="00802D77">
        <w:t xml:space="preserve">  International mail</w:t>
      </w:r>
      <w:bookmarkEnd w:id="323"/>
    </w:p>
    <w:p w:rsidR="00300522" w:rsidRPr="00802D77" w:rsidRDefault="00300522" w:rsidP="00300522">
      <w:pPr>
        <w:pStyle w:val="subsection"/>
      </w:pPr>
      <w:r w:rsidRPr="00802D77">
        <w:tab/>
      </w:r>
      <w:r w:rsidRPr="00802D77">
        <w:tab/>
        <w:t xml:space="preserve">A supply is </w:t>
      </w:r>
      <w:r w:rsidRPr="00802D77">
        <w:rPr>
          <w:b/>
          <w:bCs/>
          <w:i/>
          <w:iCs/>
        </w:rPr>
        <w:t>GST</w:t>
      </w:r>
      <w:r w:rsidR="00802D77">
        <w:rPr>
          <w:b/>
          <w:bCs/>
          <w:i/>
          <w:iCs/>
        </w:rPr>
        <w:noBreakHyphen/>
      </w:r>
      <w:r w:rsidRPr="00802D77">
        <w:rPr>
          <w:b/>
          <w:bCs/>
          <w:i/>
          <w:iCs/>
        </w:rPr>
        <w:t>free</w:t>
      </w:r>
      <w:r w:rsidRPr="00802D77">
        <w:t xml:space="preserve"> if it is a supply of services to a foreign postal administration for:</w:t>
      </w:r>
    </w:p>
    <w:p w:rsidR="00300522" w:rsidRPr="00802D77" w:rsidRDefault="00300522" w:rsidP="00300522">
      <w:pPr>
        <w:pStyle w:val="paragraph"/>
      </w:pPr>
      <w:r w:rsidRPr="00802D77">
        <w:tab/>
        <w:t>(a)</w:t>
      </w:r>
      <w:r w:rsidRPr="00802D77">
        <w:tab/>
        <w:t xml:space="preserve">the delivery in </w:t>
      </w:r>
      <w:r w:rsidR="000A4DB7" w:rsidRPr="00802D77">
        <w:t>the indirect tax zone</w:t>
      </w:r>
      <w:r w:rsidRPr="00802D77">
        <w:t>; or</w:t>
      </w:r>
    </w:p>
    <w:p w:rsidR="00300522" w:rsidRPr="00802D77" w:rsidRDefault="00300522" w:rsidP="00300522">
      <w:pPr>
        <w:pStyle w:val="paragraph"/>
      </w:pPr>
      <w:r w:rsidRPr="00802D77">
        <w:tab/>
        <w:t>(b)</w:t>
      </w:r>
      <w:r w:rsidRPr="00802D77">
        <w:tab/>
        <w:t xml:space="preserve">the transit through </w:t>
      </w:r>
      <w:r w:rsidR="000A4DB7" w:rsidRPr="00802D77">
        <w:t>the indirect tax zone</w:t>
      </w:r>
      <w:r w:rsidRPr="00802D77">
        <w:t>;</w:t>
      </w:r>
    </w:p>
    <w:p w:rsidR="00300522" w:rsidRPr="00802D77" w:rsidRDefault="00300522" w:rsidP="00300522">
      <w:pPr>
        <w:pStyle w:val="subsection2"/>
      </w:pPr>
      <w:r w:rsidRPr="00802D77">
        <w:t xml:space="preserve">of postal articles mailed outside </w:t>
      </w:r>
      <w:r w:rsidR="000A4DB7" w:rsidRPr="00802D77">
        <w:t>the indirect tax zone</w:t>
      </w:r>
      <w:r w:rsidRPr="00802D77">
        <w:t>.</w:t>
      </w:r>
    </w:p>
    <w:p w:rsidR="00F56B8E" w:rsidRPr="00802D77" w:rsidRDefault="00F56B8E" w:rsidP="00F56B8E">
      <w:pPr>
        <w:pStyle w:val="ActHead4"/>
      </w:pPr>
      <w:bookmarkStart w:id="324" w:name="_Toc487203261"/>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R</w:t>
      </w:r>
      <w:r w:rsidRPr="00802D77">
        <w:t>—</w:t>
      </w:r>
      <w:r w:rsidRPr="00802D77">
        <w:rPr>
          <w:rStyle w:val="CharSubdText"/>
        </w:rPr>
        <w:t xml:space="preserve">Telecommunication supplies made under arrangements for global roaming in </w:t>
      </w:r>
      <w:r w:rsidR="000A4DB7" w:rsidRPr="00802D77">
        <w:rPr>
          <w:rStyle w:val="CharSubdText"/>
        </w:rPr>
        <w:t>the indirect tax zone</w:t>
      </w:r>
      <w:bookmarkEnd w:id="324"/>
    </w:p>
    <w:p w:rsidR="00F56B8E" w:rsidRPr="00802D77" w:rsidRDefault="00F56B8E" w:rsidP="00F56B8E">
      <w:pPr>
        <w:pStyle w:val="ActHead5"/>
      </w:pPr>
      <w:bookmarkStart w:id="325" w:name="_Toc487203262"/>
      <w:r w:rsidRPr="00802D77">
        <w:rPr>
          <w:rStyle w:val="CharSectno"/>
        </w:rPr>
        <w:t>38</w:t>
      </w:r>
      <w:r w:rsidR="00802D77" w:rsidRPr="00802D77">
        <w:rPr>
          <w:rStyle w:val="CharSectno"/>
        </w:rPr>
        <w:noBreakHyphen/>
      </w:r>
      <w:r w:rsidRPr="00802D77">
        <w:rPr>
          <w:rStyle w:val="CharSectno"/>
        </w:rPr>
        <w:t>570</w:t>
      </w:r>
      <w:r w:rsidRPr="00802D77">
        <w:t xml:space="preserve">  Telecommunication supplies made under arrangements for global roaming in </w:t>
      </w:r>
      <w:r w:rsidR="000A4DB7" w:rsidRPr="00802D77">
        <w:t>the indirect tax zone</w:t>
      </w:r>
      <w:bookmarkEnd w:id="325"/>
    </w:p>
    <w:p w:rsidR="00F56B8E" w:rsidRPr="00802D77" w:rsidRDefault="00F56B8E" w:rsidP="00F56B8E">
      <w:pPr>
        <w:pStyle w:val="subsection"/>
      </w:pPr>
      <w:r w:rsidRPr="00802D77">
        <w:tab/>
        <w:t>(1)</w:t>
      </w:r>
      <w:r w:rsidRPr="00802D77">
        <w:tab/>
        <w:t xml:space="preserve">A </w:t>
      </w:r>
      <w:r w:rsidR="00802D77" w:rsidRPr="00802D77">
        <w:rPr>
          <w:position w:val="6"/>
          <w:sz w:val="16"/>
        </w:rPr>
        <w:t>*</w:t>
      </w:r>
      <w:r w:rsidRPr="00802D77">
        <w:t xml:space="preserve">telecommunication supply is </w:t>
      </w:r>
      <w:r w:rsidRPr="00802D77">
        <w:rPr>
          <w:b/>
          <w:i/>
        </w:rPr>
        <w:t>GST</w:t>
      </w:r>
      <w:r w:rsidR="00802D77">
        <w:rPr>
          <w:b/>
          <w:i/>
        </w:rPr>
        <w:noBreakHyphen/>
      </w:r>
      <w:r w:rsidRPr="00802D77">
        <w:rPr>
          <w:b/>
          <w:i/>
        </w:rPr>
        <w:t>free</w:t>
      </w:r>
      <w:r w:rsidRPr="00802D77">
        <w:t xml:space="preserve"> if:</w:t>
      </w:r>
    </w:p>
    <w:p w:rsidR="00F56B8E" w:rsidRPr="00802D77" w:rsidRDefault="00F56B8E" w:rsidP="00F56B8E">
      <w:pPr>
        <w:pStyle w:val="paragraph"/>
      </w:pPr>
      <w:r w:rsidRPr="00802D77">
        <w:tab/>
        <w:t>(a)</w:t>
      </w:r>
      <w:r w:rsidRPr="00802D77">
        <w:tab/>
        <w:t xml:space="preserve">the supply is to enable the use in </w:t>
      </w:r>
      <w:r w:rsidR="000A4DB7" w:rsidRPr="00802D77">
        <w:t>the indirect tax zone</w:t>
      </w:r>
      <w:r w:rsidRPr="00802D77">
        <w:t xml:space="preserve"> of a portable device for sending and receiving signals, writing, images, sounds or information by an electromagnetic system while the device is linked to:</w:t>
      </w:r>
    </w:p>
    <w:p w:rsidR="00F56B8E" w:rsidRPr="00802D77" w:rsidRDefault="00F56B8E" w:rsidP="00F56B8E">
      <w:pPr>
        <w:pStyle w:val="paragraphsub"/>
      </w:pPr>
      <w:r w:rsidRPr="00802D77">
        <w:tab/>
        <w:t>(i)</w:t>
      </w:r>
      <w:r w:rsidRPr="00802D77">
        <w:tab/>
        <w:t>an international mobile subscriber identity; or</w:t>
      </w:r>
    </w:p>
    <w:p w:rsidR="00F56B8E" w:rsidRPr="00802D77" w:rsidRDefault="00F56B8E" w:rsidP="00F56B8E">
      <w:pPr>
        <w:pStyle w:val="paragraphsub"/>
      </w:pPr>
      <w:r w:rsidRPr="00802D77">
        <w:tab/>
        <w:t>(ii)</w:t>
      </w:r>
      <w:r w:rsidRPr="00802D77">
        <w:tab/>
        <w:t>an IP address; or</w:t>
      </w:r>
    </w:p>
    <w:p w:rsidR="00F56B8E" w:rsidRPr="00802D77" w:rsidRDefault="00F56B8E" w:rsidP="00F56B8E">
      <w:pPr>
        <w:pStyle w:val="paragraphsub"/>
      </w:pPr>
      <w:r w:rsidRPr="00802D77">
        <w:tab/>
        <w:t>(iii)</w:t>
      </w:r>
      <w:r w:rsidRPr="00802D77">
        <w:tab/>
        <w:t>another internationally recognised identifier;</w:t>
      </w:r>
    </w:p>
    <w:p w:rsidR="00F56B8E" w:rsidRPr="00802D77" w:rsidRDefault="00F56B8E" w:rsidP="00F56B8E">
      <w:pPr>
        <w:pStyle w:val="paragraph"/>
      </w:pPr>
      <w:r w:rsidRPr="00802D77">
        <w:tab/>
      </w:r>
      <w:r w:rsidRPr="00802D77">
        <w:tab/>
        <w:t xml:space="preserve">containing a home network identity that indicates a subscription to a telecommunications network outside </w:t>
      </w:r>
      <w:r w:rsidR="000A4DB7" w:rsidRPr="00802D77">
        <w:t>the indirect tax zone</w:t>
      </w:r>
      <w:r w:rsidRPr="00802D77">
        <w:t>; and</w:t>
      </w:r>
    </w:p>
    <w:p w:rsidR="00F56B8E" w:rsidRPr="00802D77" w:rsidRDefault="00F56B8E" w:rsidP="00F56B8E">
      <w:pPr>
        <w:pStyle w:val="paragraph"/>
      </w:pPr>
      <w:r w:rsidRPr="00802D77">
        <w:tab/>
        <w:t>(b)</w:t>
      </w:r>
      <w:r w:rsidRPr="00802D77">
        <w:tab/>
        <w:t xml:space="preserve">the supply is covered by </w:t>
      </w:r>
      <w:r w:rsidR="00802D77">
        <w:t>subsection (</w:t>
      </w:r>
      <w:r w:rsidRPr="00802D77">
        <w:t>2) or (3).</w:t>
      </w:r>
    </w:p>
    <w:p w:rsidR="00F56B8E" w:rsidRPr="00802D77" w:rsidRDefault="00F56B8E" w:rsidP="00F56B8E">
      <w:pPr>
        <w:pStyle w:val="SubsectionHead"/>
      </w:pPr>
      <w:r w:rsidRPr="00802D77">
        <w:t>Supply by non</w:t>
      </w:r>
      <w:r w:rsidR="00802D77">
        <w:noBreakHyphen/>
      </w:r>
      <w:r w:rsidRPr="00802D77">
        <w:t>resident telecommunications supplier</w:t>
      </w:r>
    </w:p>
    <w:p w:rsidR="00F56B8E" w:rsidRPr="00802D77" w:rsidRDefault="00F56B8E" w:rsidP="00F56B8E">
      <w:pPr>
        <w:pStyle w:val="subsection"/>
      </w:pPr>
      <w:r w:rsidRPr="00802D77">
        <w:tab/>
        <w:t>(2)</w:t>
      </w:r>
      <w:r w:rsidRPr="00802D77">
        <w:tab/>
        <w:t>This subsection covers the supply if:</w:t>
      </w:r>
    </w:p>
    <w:p w:rsidR="00F56B8E" w:rsidRPr="00802D77" w:rsidRDefault="00F56B8E" w:rsidP="00F56B8E">
      <w:pPr>
        <w:pStyle w:val="paragraph"/>
      </w:pPr>
      <w:r w:rsidRPr="00802D77">
        <w:tab/>
        <w:t>(a)</w:t>
      </w:r>
      <w:r w:rsidRPr="00802D77">
        <w:tab/>
        <w:t>the supply is made to the subscriber in connection with the subscription; and</w:t>
      </w:r>
    </w:p>
    <w:p w:rsidR="00F56B8E" w:rsidRPr="00802D77" w:rsidRDefault="00F56B8E" w:rsidP="00F56B8E">
      <w:pPr>
        <w:pStyle w:val="paragraph"/>
      </w:pPr>
      <w:r w:rsidRPr="00802D77">
        <w:tab/>
        <w:t>(b)</w:t>
      </w:r>
      <w:r w:rsidRPr="00802D77">
        <w:tab/>
        <w:t xml:space="preserve">the billing of the subscriber for the supply is to an address outside </w:t>
      </w:r>
      <w:r w:rsidR="000A4DB7" w:rsidRPr="00802D77">
        <w:t>the indirect tax zone</w:t>
      </w:r>
      <w:r w:rsidRPr="00802D77">
        <w:t>; and</w:t>
      </w:r>
    </w:p>
    <w:p w:rsidR="00F56B8E" w:rsidRPr="00802D77" w:rsidRDefault="00F56B8E" w:rsidP="00F56B8E">
      <w:pPr>
        <w:pStyle w:val="paragraph"/>
      </w:pPr>
      <w:r w:rsidRPr="00802D77">
        <w:tab/>
        <w:t>(c)</w:t>
      </w:r>
      <w:r w:rsidRPr="00802D77">
        <w:tab/>
        <w:t xml:space="preserve">the supply is made by a </w:t>
      </w:r>
      <w:r w:rsidR="00802D77" w:rsidRPr="00802D77">
        <w:rPr>
          <w:position w:val="6"/>
          <w:sz w:val="16"/>
        </w:rPr>
        <w:t>*</w:t>
      </w:r>
      <w:r w:rsidRPr="00802D77">
        <w:t>non</w:t>
      </w:r>
      <w:r w:rsidR="00802D77">
        <w:noBreakHyphen/>
      </w:r>
      <w:r w:rsidRPr="00802D77">
        <w:t>resident that:</w:t>
      </w:r>
    </w:p>
    <w:p w:rsidR="00F56B8E" w:rsidRPr="00802D77" w:rsidRDefault="00F56B8E" w:rsidP="00F56B8E">
      <w:pPr>
        <w:pStyle w:val="paragraphsub"/>
      </w:pPr>
      <w:r w:rsidRPr="00802D77">
        <w:tab/>
        <w:t>(i)</w:t>
      </w:r>
      <w:r w:rsidRPr="00802D77">
        <w:tab/>
      </w:r>
      <w:r w:rsidR="00802D77" w:rsidRPr="00802D77">
        <w:rPr>
          <w:position w:val="6"/>
          <w:sz w:val="16"/>
        </w:rPr>
        <w:t>*</w:t>
      </w:r>
      <w:r w:rsidRPr="00802D77">
        <w:t xml:space="preserve">carries on outside </w:t>
      </w:r>
      <w:r w:rsidR="000A4DB7" w:rsidRPr="00802D77">
        <w:t>the indirect tax zone</w:t>
      </w:r>
      <w:r w:rsidRPr="00802D77">
        <w:t xml:space="preserve"> an </w:t>
      </w:r>
      <w:r w:rsidR="00802D77" w:rsidRPr="00802D77">
        <w:rPr>
          <w:position w:val="6"/>
          <w:sz w:val="16"/>
        </w:rPr>
        <w:t>*</w:t>
      </w:r>
      <w:r w:rsidRPr="00802D77">
        <w:t xml:space="preserve">enterprise of making </w:t>
      </w:r>
      <w:r w:rsidR="00802D77" w:rsidRPr="00802D77">
        <w:rPr>
          <w:position w:val="6"/>
          <w:sz w:val="16"/>
        </w:rPr>
        <w:t>*</w:t>
      </w:r>
      <w:r w:rsidRPr="00802D77">
        <w:t>telecommunication supplies; and</w:t>
      </w:r>
    </w:p>
    <w:p w:rsidR="00F56B8E" w:rsidRPr="00802D77" w:rsidRDefault="00F56B8E" w:rsidP="00F56B8E">
      <w:pPr>
        <w:pStyle w:val="paragraphsub"/>
      </w:pPr>
      <w:r w:rsidRPr="00802D77">
        <w:tab/>
        <w:t>(ii)</w:t>
      </w:r>
      <w:r w:rsidRPr="00802D77">
        <w:tab/>
        <w:t xml:space="preserve">does not </w:t>
      </w:r>
      <w:r w:rsidR="00802D77" w:rsidRPr="00802D77">
        <w:rPr>
          <w:position w:val="6"/>
          <w:sz w:val="16"/>
        </w:rPr>
        <w:t>*</w:t>
      </w:r>
      <w:r w:rsidRPr="00802D77">
        <w:t xml:space="preserve">carry on in </w:t>
      </w:r>
      <w:r w:rsidR="000A4DB7" w:rsidRPr="00802D77">
        <w:t>the indirect tax zone</w:t>
      </w:r>
      <w:r w:rsidRPr="00802D77">
        <w:t xml:space="preserve"> such an enterprise.</w:t>
      </w:r>
    </w:p>
    <w:p w:rsidR="00F56B8E" w:rsidRPr="00802D77" w:rsidRDefault="00F56B8E" w:rsidP="00F56B8E">
      <w:pPr>
        <w:pStyle w:val="SubsectionHead"/>
      </w:pPr>
      <w:r w:rsidRPr="00802D77">
        <w:t>Supply by Australian resident telecommunications supplier</w:t>
      </w:r>
    </w:p>
    <w:p w:rsidR="00F56B8E" w:rsidRPr="00802D77" w:rsidRDefault="00F56B8E" w:rsidP="00F56B8E">
      <w:pPr>
        <w:pStyle w:val="subsection"/>
      </w:pPr>
      <w:r w:rsidRPr="00802D77">
        <w:tab/>
        <w:t>(3)</w:t>
      </w:r>
      <w:r w:rsidRPr="00802D77">
        <w:tab/>
        <w:t>This subsection covers the supply if:</w:t>
      </w:r>
    </w:p>
    <w:p w:rsidR="00F56B8E" w:rsidRPr="00802D77" w:rsidRDefault="00F56B8E" w:rsidP="00F56B8E">
      <w:pPr>
        <w:pStyle w:val="paragraph"/>
      </w:pPr>
      <w:r w:rsidRPr="00802D77">
        <w:tab/>
        <w:t>(a)</w:t>
      </w:r>
      <w:r w:rsidRPr="00802D77">
        <w:tab/>
        <w:t xml:space="preserve">the supply is made by an </w:t>
      </w:r>
      <w:r w:rsidR="00802D77" w:rsidRPr="00802D77">
        <w:rPr>
          <w:position w:val="6"/>
          <w:sz w:val="16"/>
        </w:rPr>
        <w:t>*</w:t>
      </w:r>
      <w:r w:rsidRPr="00802D77">
        <w:t>Australian resident that is:</w:t>
      </w:r>
    </w:p>
    <w:p w:rsidR="00F56B8E" w:rsidRPr="00802D77" w:rsidRDefault="00F56B8E" w:rsidP="00F56B8E">
      <w:pPr>
        <w:pStyle w:val="paragraphsub"/>
      </w:pPr>
      <w:r w:rsidRPr="00802D77">
        <w:tab/>
        <w:t>(i)</w:t>
      </w:r>
      <w:r w:rsidRPr="00802D77">
        <w:tab/>
        <w:t xml:space="preserve">a carrier, or a carriage service provider, as defined in the </w:t>
      </w:r>
      <w:r w:rsidRPr="00802D77">
        <w:rPr>
          <w:i/>
        </w:rPr>
        <w:t>Telecommunications Act 1997</w:t>
      </w:r>
      <w:r w:rsidRPr="00802D77">
        <w:t>; or</w:t>
      </w:r>
    </w:p>
    <w:p w:rsidR="00F56B8E" w:rsidRPr="00802D77" w:rsidRDefault="00F56B8E" w:rsidP="00F56B8E">
      <w:pPr>
        <w:pStyle w:val="paragraphsub"/>
      </w:pPr>
      <w:r w:rsidRPr="00802D77">
        <w:tab/>
        <w:t>(ii)</w:t>
      </w:r>
      <w:r w:rsidRPr="00802D77">
        <w:tab/>
        <w:t>an internet service provider as defined in Schedule</w:t>
      </w:r>
      <w:r w:rsidR="00802D77">
        <w:t> </w:t>
      </w:r>
      <w:r w:rsidRPr="00802D77">
        <w:t xml:space="preserve">5 to the </w:t>
      </w:r>
      <w:r w:rsidRPr="00802D77">
        <w:rPr>
          <w:i/>
        </w:rPr>
        <w:t>Broadcasting Services Act 1992</w:t>
      </w:r>
      <w:r w:rsidRPr="00802D77">
        <w:t>; and</w:t>
      </w:r>
    </w:p>
    <w:p w:rsidR="00F56B8E" w:rsidRPr="00802D77" w:rsidRDefault="00F56B8E" w:rsidP="00F56B8E">
      <w:pPr>
        <w:pStyle w:val="paragraph"/>
      </w:pPr>
      <w:r w:rsidRPr="00802D77">
        <w:tab/>
        <w:t>(b)</w:t>
      </w:r>
      <w:r w:rsidRPr="00802D77">
        <w:tab/>
        <w:t xml:space="preserve">the supply is provided to the user in </w:t>
      </w:r>
      <w:r w:rsidR="000A4DB7" w:rsidRPr="00802D77">
        <w:t>the indirect tax zone</w:t>
      </w:r>
      <w:r w:rsidRPr="00802D77">
        <w:t xml:space="preserve"> of the device; and</w:t>
      </w:r>
    </w:p>
    <w:p w:rsidR="00F56B8E" w:rsidRPr="00802D77" w:rsidRDefault="00F56B8E" w:rsidP="00F56B8E">
      <w:pPr>
        <w:pStyle w:val="paragraph"/>
      </w:pPr>
      <w:r w:rsidRPr="00802D77">
        <w:tab/>
        <w:t>(c)</w:t>
      </w:r>
      <w:r w:rsidRPr="00802D77">
        <w:tab/>
        <w:t xml:space="preserve">the supply is made to a </w:t>
      </w:r>
      <w:r w:rsidR="00802D77" w:rsidRPr="00802D77">
        <w:rPr>
          <w:position w:val="6"/>
          <w:sz w:val="16"/>
        </w:rPr>
        <w:t>*</w:t>
      </w:r>
      <w:r w:rsidRPr="00802D77">
        <w:t>non</w:t>
      </w:r>
      <w:r w:rsidR="00802D77">
        <w:noBreakHyphen/>
      </w:r>
      <w:r w:rsidRPr="00802D77">
        <w:t>resident that:</w:t>
      </w:r>
    </w:p>
    <w:p w:rsidR="00F56B8E" w:rsidRPr="00802D77" w:rsidRDefault="00F56B8E" w:rsidP="00F56B8E">
      <w:pPr>
        <w:pStyle w:val="paragraphsub"/>
      </w:pPr>
      <w:r w:rsidRPr="00802D77">
        <w:tab/>
        <w:t>(i)</w:t>
      </w:r>
      <w:r w:rsidRPr="00802D77">
        <w:tab/>
      </w:r>
      <w:r w:rsidR="00802D77" w:rsidRPr="00802D77">
        <w:rPr>
          <w:position w:val="6"/>
          <w:sz w:val="16"/>
        </w:rPr>
        <w:t>*</w:t>
      </w:r>
      <w:r w:rsidRPr="00802D77">
        <w:t xml:space="preserve">carries on outside </w:t>
      </w:r>
      <w:r w:rsidR="000A4DB7" w:rsidRPr="00802D77">
        <w:t>the indirect tax zone</w:t>
      </w:r>
      <w:r w:rsidRPr="00802D77">
        <w:t xml:space="preserve"> an </w:t>
      </w:r>
      <w:r w:rsidR="00802D77" w:rsidRPr="00802D77">
        <w:rPr>
          <w:position w:val="6"/>
          <w:sz w:val="16"/>
        </w:rPr>
        <w:t>*</w:t>
      </w:r>
      <w:r w:rsidRPr="00802D77">
        <w:t xml:space="preserve">enterprise of making </w:t>
      </w:r>
      <w:r w:rsidR="00802D77" w:rsidRPr="00802D77">
        <w:rPr>
          <w:position w:val="6"/>
          <w:sz w:val="16"/>
        </w:rPr>
        <w:t>*</w:t>
      </w:r>
      <w:r w:rsidRPr="00802D77">
        <w:t>telecommunication supplies; and</w:t>
      </w:r>
    </w:p>
    <w:p w:rsidR="00F56B8E" w:rsidRPr="00802D77" w:rsidRDefault="00F56B8E" w:rsidP="00F56B8E">
      <w:pPr>
        <w:pStyle w:val="paragraphsub"/>
      </w:pPr>
      <w:r w:rsidRPr="00802D77">
        <w:tab/>
        <w:t>(ii)</w:t>
      </w:r>
      <w:r w:rsidRPr="00802D77">
        <w:tab/>
        <w:t xml:space="preserve">does not </w:t>
      </w:r>
      <w:r w:rsidR="00802D77" w:rsidRPr="00802D77">
        <w:rPr>
          <w:position w:val="6"/>
          <w:sz w:val="16"/>
        </w:rPr>
        <w:t>*</w:t>
      </w:r>
      <w:r w:rsidRPr="00802D77">
        <w:t xml:space="preserve">carry on in </w:t>
      </w:r>
      <w:r w:rsidR="000A4DB7" w:rsidRPr="00802D77">
        <w:t>the indirect tax zone</w:t>
      </w:r>
      <w:r w:rsidRPr="00802D77">
        <w:t xml:space="preserve"> such an enterprise.</w:t>
      </w:r>
    </w:p>
    <w:p w:rsidR="0023034C" w:rsidRPr="00802D77" w:rsidRDefault="0023034C" w:rsidP="0023034C">
      <w:pPr>
        <w:pStyle w:val="ActHead4"/>
      </w:pPr>
      <w:bookmarkStart w:id="326" w:name="_Toc487203263"/>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S</w:t>
      </w:r>
      <w:r w:rsidRPr="00802D77">
        <w:t>—</w:t>
      </w:r>
      <w:r w:rsidRPr="00802D77">
        <w:rPr>
          <w:rStyle w:val="CharSubdText"/>
        </w:rPr>
        <w:t>Eligible emissions units</w:t>
      </w:r>
      <w:bookmarkEnd w:id="326"/>
    </w:p>
    <w:p w:rsidR="0023034C" w:rsidRPr="00802D77" w:rsidRDefault="0023034C" w:rsidP="0023034C">
      <w:pPr>
        <w:pStyle w:val="ActHead5"/>
      </w:pPr>
      <w:bookmarkStart w:id="327" w:name="_Toc487203264"/>
      <w:r w:rsidRPr="00802D77">
        <w:rPr>
          <w:rStyle w:val="CharSectno"/>
        </w:rPr>
        <w:t>38</w:t>
      </w:r>
      <w:r w:rsidR="00802D77" w:rsidRPr="00802D77">
        <w:rPr>
          <w:rStyle w:val="CharSectno"/>
        </w:rPr>
        <w:noBreakHyphen/>
      </w:r>
      <w:r w:rsidRPr="00802D77">
        <w:rPr>
          <w:rStyle w:val="CharSectno"/>
        </w:rPr>
        <w:t>590</w:t>
      </w:r>
      <w:r w:rsidRPr="00802D77">
        <w:t xml:space="preserve">  Eligible emissions units</w:t>
      </w:r>
      <w:bookmarkEnd w:id="327"/>
    </w:p>
    <w:p w:rsidR="0023034C" w:rsidRPr="00802D77" w:rsidRDefault="0023034C" w:rsidP="0023034C">
      <w:pPr>
        <w:pStyle w:val="subsection"/>
      </w:pPr>
      <w:r w:rsidRPr="00802D77">
        <w:tab/>
      </w:r>
      <w:r w:rsidRPr="00802D77">
        <w:tab/>
        <w:t xml:space="preserve">A supply of an </w:t>
      </w:r>
      <w:r w:rsidR="00802D77" w:rsidRPr="00802D77">
        <w:rPr>
          <w:position w:val="6"/>
          <w:sz w:val="16"/>
        </w:rPr>
        <w:t>*</w:t>
      </w:r>
      <w:r w:rsidRPr="00802D77">
        <w:t xml:space="preserve">eligible emissions unit is </w:t>
      </w:r>
      <w:r w:rsidRPr="00802D77">
        <w:rPr>
          <w:b/>
          <w:i/>
        </w:rPr>
        <w:t>GST</w:t>
      </w:r>
      <w:r w:rsidR="00802D77">
        <w:rPr>
          <w:b/>
          <w:i/>
        </w:rPr>
        <w:noBreakHyphen/>
      </w:r>
      <w:r w:rsidRPr="00802D77">
        <w:rPr>
          <w:b/>
          <w:i/>
        </w:rPr>
        <w:t>free</w:t>
      </w:r>
      <w:r w:rsidRPr="00802D77">
        <w:t>.</w:t>
      </w:r>
    </w:p>
    <w:p w:rsidR="00AB6C92" w:rsidRPr="00802D77" w:rsidRDefault="00AB6C92" w:rsidP="00AB6C92">
      <w:pPr>
        <w:pStyle w:val="ActHead4"/>
      </w:pPr>
      <w:bookmarkStart w:id="328" w:name="_Toc487203265"/>
      <w:r w:rsidRPr="00802D77">
        <w:rPr>
          <w:rStyle w:val="CharSubdNo"/>
        </w:rPr>
        <w:t>Subdivision</w:t>
      </w:r>
      <w:r w:rsidR="00802D77" w:rsidRPr="00802D77">
        <w:rPr>
          <w:rStyle w:val="CharSubdNo"/>
        </w:rPr>
        <w:t> </w:t>
      </w:r>
      <w:r w:rsidRPr="00802D77">
        <w:rPr>
          <w:rStyle w:val="CharSubdNo"/>
        </w:rPr>
        <w:t>38</w:t>
      </w:r>
      <w:r w:rsidR="00802D77" w:rsidRPr="00802D77">
        <w:rPr>
          <w:rStyle w:val="CharSubdNo"/>
        </w:rPr>
        <w:noBreakHyphen/>
      </w:r>
      <w:r w:rsidRPr="00802D77">
        <w:rPr>
          <w:rStyle w:val="CharSubdNo"/>
        </w:rPr>
        <w:t>T</w:t>
      </w:r>
      <w:r w:rsidRPr="00802D77">
        <w:t>—</w:t>
      </w:r>
      <w:r w:rsidRPr="00802D77">
        <w:rPr>
          <w:rStyle w:val="CharSubdText"/>
        </w:rPr>
        <w:t>Inbound intangible consumer supplies</w:t>
      </w:r>
      <w:bookmarkEnd w:id="328"/>
    </w:p>
    <w:p w:rsidR="00AB6C92" w:rsidRPr="00802D77" w:rsidRDefault="00AB6C92" w:rsidP="00AB6C92">
      <w:pPr>
        <w:pStyle w:val="ActHead5"/>
      </w:pPr>
      <w:bookmarkStart w:id="329" w:name="_Toc487203266"/>
      <w:r w:rsidRPr="00802D77">
        <w:rPr>
          <w:rStyle w:val="CharSectno"/>
        </w:rPr>
        <w:t>38</w:t>
      </w:r>
      <w:r w:rsidR="00802D77" w:rsidRPr="00802D77">
        <w:rPr>
          <w:rStyle w:val="CharSectno"/>
        </w:rPr>
        <w:noBreakHyphen/>
      </w:r>
      <w:r w:rsidRPr="00802D77">
        <w:rPr>
          <w:rStyle w:val="CharSectno"/>
        </w:rPr>
        <w:t>610</w:t>
      </w:r>
      <w:r w:rsidRPr="00802D77">
        <w:t xml:space="preserve">  Inbound intangible consumer supplies</w:t>
      </w:r>
      <w:bookmarkEnd w:id="329"/>
    </w:p>
    <w:p w:rsidR="00AB6C92" w:rsidRPr="00802D77" w:rsidRDefault="00AB6C92" w:rsidP="00AB6C92">
      <w:pPr>
        <w:pStyle w:val="subsection"/>
      </w:pPr>
      <w:r w:rsidRPr="00802D77">
        <w:tab/>
        <w:t>(1)</w:t>
      </w:r>
      <w:r w:rsidRPr="00802D77">
        <w:tab/>
        <w:t xml:space="preserve">An </w:t>
      </w:r>
      <w:r w:rsidR="00802D77" w:rsidRPr="00802D77">
        <w:rPr>
          <w:position w:val="6"/>
          <w:sz w:val="16"/>
        </w:rPr>
        <w:t>*</w:t>
      </w:r>
      <w:r w:rsidRPr="00802D77">
        <w:t xml:space="preserve">inbound intangible consumer supply is </w:t>
      </w:r>
      <w:r w:rsidRPr="00802D77">
        <w:rPr>
          <w:b/>
          <w:i/>
        </w:rPr>
        <w:t>GST</w:t>
      </w:r>
      <w:r w:rsidR="00802D77">
        <w:rPr>
          <w:b/>
          <w:i/>
        </w:rPr>
        <w:noBreakHyphen/>
      </w:r>
      <w:r w:rsidRPr="00802D77">
        <w:rPr>
          <w:b/>
          <w:i/>
        </w:rPr>
        <w:t>free</w:t>
      </w:r>
      <w:r w:rsidRPr="00802D77">
        <w:t xml:space="preserve"> if:</w:t>
      </w:r>
    </w:p>
    <w:p w:rsidR="00AB6C92" w:rsidRPr="00802D77" w:rsidRDefault="00AB6C92" w:rsidP="00AB6C92">
      <w:pPr>
        <w:pStyle w:val="paragraph"/>
      </w:pPr>
      <w:r w:rsidRPr="00802D77">
        <w:tab/>
        <w:t>(a)</w:t>
      </w:r>
      <w:r w:rsidRPr="00802D77">
        <w:tab/>
        <w:t xml:space="preserve">it is made by a </w:t>
      </w:r>
      <w:r w:rsidR="00802D77" w:rsidRPr="00802D77">
        <w:rPr>
          <w:position w:val="6"/>
          <w:sz w:val="16"/>
        </w:rPr>
        <w:t>*</w:t>
      </w:r>
      <w:r w:rsidRPr="00802D77">
        <w:t>non</w:t>
      </w:r>
      <w:r w:rsidR="00802D77">
        <w:noBreakHyphen/>
      </w:r>
      <w:r w:rsidRPr="00802D77">
        <w:t>resident; and</w:t>
      </w:r>
    </w:p>
    <w:p w:rsidR="00AB6C92" w:rsidRPr="00802D77" w:rsidRDefault="00AB6C92" w:rsidP="00AB6C92">
      <w:pPr>
        <w:pStyle w:val="paragraph"/>
      </w:pPr>
      <w:r w:rsidRPr="00802D77">
        <w:tab/>
        <w:t>(b)</w:t>
      </w:r>
      <w:r w:rsidRPr="00802D77">
        <w:tab/>
        <w:t xml:space="preserve">it is covered by a determination under </w:t>
      </w:r>
      <w:r w:rsidR="00802D77">
        <w:t>subsection (</w:t>
      </w:r>
      <w:r w:rsidRPr="00802D77">
        <w:t>2).</w:t>
      </w:r>
    </w:p>
    <w:p w:rsidR="00AB6C92" w:rsidRPr="00802D77" w:rsidRDefault="00AB6C92" w:rsidP="00AB6C92">
      <w:pPr>
        <w:pStyle w:val="subsection"/>
      </w:pPr>
      <w:r w:rsidRPr="00802D77">
        <w:tab/>
        <w:t>(2)</w:t>
      </w:r>
      <w:r w:rsidRPr="00802D77">
        <w:tab/>
        <w:t xml:space="preserve">The Minister may, by legislative instrument, determine that a specified class of </w:t>
      </w:r>
      <w:r w:rsidR="00802D77" w:rsidRPr="00802D77">
        <w:rPr>
          <w:position w:val="6"/>
          <w:sz w:val="16"/>
        </w:rPr>
        <w:t>*</w:t>
      </w:r>
      <w:r w:rsidRPr="00802D77">
        <w:t>inbound intangible consumer supplies are GST</w:t>
      </w:r>
      <w:r w:rsidR="00802D77">
        <w:noBreakHyphen/>
      </w:r>
      <w:r w:rsidRPr="00802D77">
        <w:t>free.</w:t>
      </w:r>
    </w:p>
    <w:p w:rsidR="00AB6C92" w:rsidRPr="00802D77" w:rsidRDefault="00AB6C92" w:rsidP="00AB6C92">
      <w:pPr>
        <w:pStyle w:val="subsection"/>
      </w:pPr>
      <w:r w:rsidRPr="00802D77">
        <w:tab/>
        <w:t>(3)</w:t>
      </w:r>
      <w:r w:rsidRPr="00802D77">
        <w:tab/>
        <w:t>However, the Minister must not make the determination unless:</w:t>
      </w:r>
    </w:p>
    <w:p w:rsidR="00AB6C92" w:rsidRPr="00802D77" w:rsidRDefault="00AB6C92" w:rsidP="00AB6C92">
      <w:pPr>
        <w:pStyle w:val="paragraph"/>
      </w:pPr>
      <w:r w:rsidRPr="00802D77">
        <w:tab/>
        <w:t>(a)</w:t>
      </w:r>
      <w:r w:rsidRPr="00802D77">
        <w:tab/>
        <w:t xml:space="preserve">the </w:t>
      </w:r>
      <w:r w:rsidR="00802D77" w:rsidRPr="00802D77">
        <w:rPr>
          <w:position w:val="6"/>
          <w:sz w:val="16"/>
        </w:rPr>
        <w:t>*</w:t>
      </w:r>
      <w:r w:rsidRPr="00802D77">
        <w:t xml:space="preserve">Foreign Minister has advised the Minister in writing that the treatment of the class of supplies under the </w:t>
      </w:r>
      <w:r w:rsidR="00802D77" w:rsidRPr="00802D77">
        <w:rPr>
          <w:position w:val="6"/>
          <w:sz w:val="16"/>
        </w:rPr>
        <w:t>*</w:t>
      </w:r>
      <w:r w:rsidRPr="00802D77">
        <w:t>GST law would, apart from the determination, be inconsistent with Australia’s international obligations; and</w:t>
      </w:r>
    </w:p>
    <w:p w:rsidR="00AB6C92" w:rsidRPr="00802D77" w:rsidRDefault="00AB6C92" w:rsidP="00AB6C92">
      <w:pPr>
        <w:pStyle w:val="paragraph"/>
      </w:pPr>
      <w:r w:rsidRPr="00802D77">
        <w:tab/>
        <w:t>(b)</w:t>
      </w:r>
      <w:r w:rsidRPr="00802D77">
        <w:tab/>
        <w:t xml:space="preserve">the Minister is satisfied that similar supplies made by </w:t>
      </w:r>
      <w:r w:rsidR="00802D77" w:rsidRPr="00802D77">
        <w:rPr>
          <w:position w:val="6"/>
          <w:sz w:val="16"/>
        </w:rPr>
        <w:t>*</w:t>
      </w:r>
      <w:r w:rsidRPr="00802D77">
        <w:t>Australian residents would be GST</w:t>
      </w:r>
      <w:r w:rsidR="00802D77">
        <w:noBreakHyphen/>
      </w:r>
      <w:r w:rsidRPr="00802D77">
        <w:t>free.</w:t>
      </w:r>
    </w:p>
    <w:p w:rsidR="00300522" w:rsidRPr="00802D77" w:rsidRDefault="00300522" w:rsidP="00A36DB5">
      <w:pPr>
        <w:pStyle w:val="ActHead3"/>
        <w:pageBreakBefore/>
      </w:pPr>
      <w:bookmarkStart w:id="330" w:name="_Toc487203267"/>
      <w:r w:rsidRPr="00802D77">
        <w:rPr>
          <w:rStyle w:val="CharDivNo"/>
        </w:rPr>
        <w:t>Division</w:t>
      </w:r>
      <w:r w:rsidR="00802D77" w:rsidRPr="00802D77">
        <w:rPr>
          <w:rStyle w:val="CharDivNo"/>
        </w:rPr>
        <w:t> </w:t>
      </w:r>
      <w:r w:rsidRPr="00802D77">
        <w:rPr>
          <w:rStyle w:val="CharDivNo"/>
        </w:rPr>
        <w:t>40</w:t>
      </w:r>
      <w:r w:rsidRPr="00802D77">
        <w:t>—</w:t>
      </w:r>
      <w:r w:rsidRPr="00802D77">
        <w:rPr>
          <w:rStyle w:val="CharDivText"/>
        </w:rPr>
        <w:t>Input taxed supplies</w:t>
      </w:r>
      <w:bookmarkEnd w:id="330"/>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40</w:t>
      </w:r>
      <w:r w:rsidR="00802D77">
        <w:noBreakHyphen/>
      </w:r>
      <w:r w:rsidRPr="00802D77">
        <w:t>A</w:t>
      </w:r>
      <w:r w:rsidRPr="00802D77">
        <w:tab/>
        <w:t>Financial supplies</w:t>
      </w:r>
    </w:p>
    <w:p w:rsidR="00300522" w:rsidRPr="00802D77" w:rsidRDefault="00300522" w:rsidP="00300522">
      <w:pPr>
        <w:pStyle w:val="TofSectsSubdiv"/>
      </w:pPr>
      <w:r w:rsidRPr="00802D77">
        <w:t>40</w:t>
      </w:r>
      <w:r w:rsidR="00802D77">
        <w:noBreakHyphen/>
      </w:r>
      <w:r w:rsidRPr="00802D77">
        <w:t>B</w:t>
      </w:r>
      <w:r w:rsidRPr="00802D77">
        <w:tab/>
        <w:t>Residential rent</w:t>
      </w:r>
    </w:p>
    <w:p w:rsidR="00300522" w:rsidRPr="00802D77" w:rsidRDefault="00300522" w:rsidP="00300522">
      <w:pPr>
        <w:pStyle w:val="TofSectsSubdiv"/>
      </w:pPr>
      <w:r w:rsidRPr="00802D77">
        <w:t>40</w:t>
      </w:r>
      <w:r w:rsidR="00802D77">
        <w:noBreakHyphen/>
      </w:r>
      <w:r w:rsidRPr="00802D77">
        <w:t>C</w:t>
      </w:r>
      <w:r w:rsidRPr="00802D77">
        <w:tab/>
        <w:t>Residential premises</w:t>
      </w:r>
    </w:p>
    <w:p w:rsidR="00300522" w:rsidRPr="00802D77" w:rsidRDefault="00300522" w:rsidP="00300522">
      <w:pPr>
        <w:pStyle w:val="TofSectsSubdiv"/>
      </w:pPr>
      <w:r w:rsidRPr="00802D77">
        <w:t>40</w:t>
      </w:r>
      <w:r w:rsidR="00802D77">
        <w:noBreakHyphen/>
      </w:r>
      <w:r w:rsidRPr="00802D77">
        <w:t>D</w:t>
      </w:r>
      <w:r w:rsidRPr="00802D77">
        <w:tab/>
        <w:t>Precious metals</w:t>
      </w:r>
    </w:p>
    <w:p w:rsidR="00300522" w:rsidRPr="00802D77" w:rsidRDefault="00300522" w:rsidP="00300522">
      <w:pPr>
        <w:pStyle w:val="TofSectsSubdiv"/>
      </w:pPr>
      <w:r w:rsidRPr="00802D77">
        <w:t>40</w:t>
      </w:r>
      <w:r w:rsidR="00802D77">
        <w:noBreakHyphen/>
      </w:r>
      <w:r w:rsidRPr="00802D77">
        <w:t>E</w:t>
      </w:r>
      <w:r w:rsidRPr="00802D77">
        <w:tab/>
        <w:t>School tuckshops and canteens</w:t>
      </w:r>
    </w:p>
    <w:p w:rsidR="00C4033D" w:rsidRPr="00802D77" w:rsidRDefault="00C4033D" w:rsidP="00300522">
      <w:pPr>
        <w:pStyle w:val="TofSectsSubdiv"/>
      </w:pPr>
      <w:r w:rsidRPr="00802D77">
        <w:t>40</w:t>
      </w:r>
      <w:r w:rsidR="00802D77">
        <w:noBreakHyphen/>
      </w:r>
      <w:r w:rsidRPr="00802D77">
        <w:t>F</w:t>
      </w:r>
      <w:r w:rsidRPr="00802D77">
        <w:tab/>
        <w:t>Fund</w:t>
      </w:r>
      <w:r w:rsidR="00802D77">
        <w:noBreakHyphen/>
      </w:r>
      <w:r w:rsidRPr="00802D77">
        <w:t>raising events conducted by charities etc.</w:t>
      </w:r>
    </w:p>
    <w:p w:rsidR="00AB6C92" w:rsidRPr="00802D77" w:rsidRDefault="00AB6C92" w:rsidP="00300522">
      <w:pPr>
        <w:pStyle w:val="TofSectsSubdiv"/>
      </w:pPr>
      <w:r w:rsidRPr="00802D77">
        <w:t>40</w:t>
      </w:r>
      <w:r w:rsidR="00802D77">
        <w:noBreakHyphen/>
      </w:r>
      <w:r w:rsidRPr="00802D77">
        <w:t>G</w:t>
      </w:r>
      <w:r w:rsidRPr="00802D77">
        <w:tab/>
      </w:r>
      <w:r w:rsidR="00865824" w:rsidRPr="00802D77">
        <w:t>Inbound intangible consumer supplies</w:t>
      </w:r>
    </w:p>
    <w:p w:rsidR="00300522" w:rsidRPr="00802D77" w:rsidRDefault="00300522" w:rsidP="00300522">
      <w:pPr>
        <w:pStyle w:val="ActHead5"/>
      </w:pPr>
      <w:bookmarkStart w:id="331" w:name="_Toc487203268"/>
      <w:r w:rsidRPr="00802D77">
        <w:rPr>
          <w:rStyle w:val="CharSectno"/>
        </w:rPr>
        <w:t>40</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331"/>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provides for the supplies that are input taxed. If a supply is input taxed, then:</w:t>
      </w:r>
    </w:p>
    <w:p w:rsidR="00300522" w:rsidRPr="00802D77" w:rsidRDefault="00300522" w:rsidP="00300522">
      <w:pPr>
        <w:pStyle w:val="BoxList"/>
      </w:pPr>
      <w:r w:rsidRPr="00802D77">
        <w:t>•</w:t>
      </w:r>
      <w:r w:rsidRPr="00802D77">
        <w:tab/>
        <w:t>no GST is payable on the supply;</w:t>
      </w:r>
    </w:p>
    <w:p w:rsidR="00300522" w:rsidRPr="00802D77" w:rsidRDefault="00300522" w:rsidP="00300522">
      <w:pPr>
        <w:pStyle w:val="BoxList"/>
      </w:pPr>
      <w:r w:rsidRPr="00802D77">
        <w:t>•</w:t>
      </w:r>
      <w:r w:rsidRPr="00802D77">
        <w:tab/>
        <w:t>there is no entitlement to an input tax credit for anything acquired or imported to make the supply (see sections</w:t>
      </w:r>
      <w:r w:rsidR="00802D77">
        <w:t> </w:t>
      </w:r>
      <w:r w:rsidRPr="00802D77">
        <w:t>11</w:t>
      </w:r>
      <w:r w:rsidR="00802D77">
        <w:noBreakHyphen/>
      </w:r>
      <w:r w:rsidRPr="00802D77">
        <w:t>15 and 15</w:t>
      </w:r>
      <w:r w:rsidR="00802D77">
        <w:noBreakHyphen/>
      </w:r>
      <w:r w:rsidRPr="00802D77">
        <w:t>10).</w:t>
      </w:r>
    </w:p>
    <w:p w:rsidR="00300522" w:rsidRPr="00802D77" w:rsidRDefault="00300522" w:rsidP="00300522">
      <w:pPr>
        <w:pStyle w:val="TLPBoxTextnote"/>
      </w:pPr>
      <w:r w:rsidRPr="00802D77">
        <w:t>For the basic rules about supplies that are input taxed, see sections</w:t>
      </w:r>
      <w:r w:rsidR="00802D77">
        <w:t> </w:t>
      </w:r>
      <w:r w:rsidRPr="00802D77">
        <w:t>9</w:t>
      </w:r>
      <w:r w:rsidR="00802D77">
        <w:noBreakHyphen/>
      </w:r>
      <w:r w:rsidRPr="00802D77">
        <w:t>30 and 9</w:t>
      </w:r>
      <w:r w:rsidR="00802D77">
        <w:noBreakHyphen/>
      </w:r>
      <w:r w:rsidRPr="00802D77">
        <w:t>80.</w:t>
      </w:r>
    </w:p>
    <w:p w:rsidR="00300522" w:rsidRPr="00802D77" w:rsidRDefault="00300522" w:rsidP="00300522">
      <w:pPr>
        <w:pStyle w:val="ActHead4"/>
      </w:pPr>
      <w:bookmarkStart w:id="332" w:name="_Toc487203269"/>
      <w:r w:rsidRPr="00802D77">
        <w:rPr>
          <w:rStyle w:val="CharSubdNo"/>
        </w:rPr>
        <w:t>Subdivision</w:t>
      </w:r>
      <w:r w:rsidR="00802D77" w:rsidRPr="00802D77">
        <w:rPr>
          <w:rStyle w:val="CharSubdNo"/>
        </w:rPr>
        <w:t> </w:t>
      </w:r>
      <w:r w:rsidRPr="00802D77">
        <w:rPr>
          <w:rStyle w:val="CharSubdNo"/>
        </w:rPr>
        <w:t>40</w:t>
      </w:r>
      <w:r w:rsidR="00802D77" w:rsidRPr="00802D77">
        <w:rPr>
          <w:rStyle w:val="CharSubdNo"/>
        </w:rPr>
        <w:noBreakHyphen/>
      </w:r>
      <w:r w:rsidRPr="00802D77">
        <w:rPr>
          <w:rStyle w:val="CharSubdNo"/>
        </w:rPr>
        <w:t>A</w:t>
      </w:r>
      <w:r w:rsidRPr="00802D77">
        <w:t>—</w:t>
      </w:r>
      <w:r w:rsidRPr="00802D77">
        <w:rPr>
          <w:rStyle w:val="CharSubdText"/>
        </w:rPr>
        <w:t>Financial supplies</w:t>
      </w:r>
      <w:bookmarkEnd w:id="332"/>
    </w:p>
    <w:p w:rsidR="00300522" w:rsidRPr="00802D77" w:rsidRDefault="00300522" w:rsidP="00300522">
      <w:pPr>
        <w:pStyle w:val="ActHead5"/>
      </w:pPr>
      <w:bookmarkStart w:id="333" w:name="_Toc487203270"/>
      <w:r w:rsidRPr="00802D77">
        <w:rPr>
          <w:rStyle w:val="CharSectno"/>
        </w:rPr>
        <w:t>40</w:t>
      </w:r>
      <w:r w:rsidR="00802D77" w:rsidRPr="00802D77">
        <w:rPr>
          <w:rStyle w:val="CharSectno"/>
        </w:rPr>
        <w:noBreakHyphen/>
      </w:r>
      <w:r w:rsidRPr="00802D77">
        <w:rPr>
          <w:rStyle w:val="CharSectno"/>
        </w:rPr>
        <w:t>5</w:t>
      </w:r>
      <w:r w:rsidRPr="00802D77">
        <w:t xml:space="preserve">  Financial supplies</w:t>
      </w:r>
      <w:bookmarkEnd w:id="333"/>
    </w:p>
    <w:p w:rsidR="00300522" w:rsidRPr="00802D77" w:rsidRDefault="00300522" w:rsidP="00300522">
      <w:pPr>
        <w:pStyle w:val="subsection"/>
      </w:pPr>
      <w:r w:rsidRPr="00802D77">
        <w:tab/>
        <w:t>(1)</w:t>
      </w:r>
      <w:r w:rsidRPr="00802D77">
        <w:tab/>
        <w:t xml:space="preserve">A </w:t>
      </w:r>
      <w:r w:rsidR="00802D77" w:rsidRPr="00802D77">
        <w:rPr>
          <w:position w:val="6"/>
          <w:sz w:val="16"/>
          <w:szCs w:val="16"/>
        </w:rPr>
        <w:t>*</w:t>
      </w:r>
      <w:r w:rsidRPr="00802D77">
        <w:t xml:space="preserve">financial supply is </w:t>
      </w:r>
      <w:r w:rsidRPr="00802D77">
        <w:rPr>
          <w:b/>
          <w:bCs/>
          <w:i/>
          <w:iCs/>
        </w:rPr>
        <w:t>input taxed</w:t>
      </w:r>
      <w:r w:rsidRPr="00802D77">
        <w:t>.</w:t>
      </w:r>
    </w:p>
    <w:p w:rsidR="00300522" w:rsidRPr="00802D77" w:rsidRDefault="00300522" w:rsidP="00300522">
      <w:pPr>
        <w:pStyle w:val="subsection"/>
      </w:pPr>
      <w:r w:rsidRPr="00802D77">
        <w:tab/>
        <w:t>(2)</w:t>
      </w:r>
      <w:r w:rsidRPr="00802D77">
        <w:tab/>
      </w:r>
      <w:r w:rsidRPr="00802D77">
        <w:rPr>
          <w:b/>
          <w:bCs/>
          <w:i/>
          <w:iCs/>
        </w:rPr>
        <w:t>Financial supply</w:t>
      </w:r>
      <w:r w:rsidRPr="00802D77">
        <w:t xml:space="preserve"> has the meaning given by the regulations.</w:t>
      </w:r>
    </w:p>
    <w:p w:rsidR="00300522" w:rsidRPr="00802D77" w:rsidRDefault="00300522" w:rsidP="00300522">
      <w:pPr>
        <w:pStyle w:val="ActHead4"/>
      </w:pPr>
      <w:bookmarkStart w:id="334" w:name="_Toc487203271"/>
      <w:r w:rsidRPr="00802D77">
        <w:rPr>
          <w:rStyle w:val="CharSubdNo"/>
        </w:rPr>
        <w:t>Subdivision</w:t>
      </w:r>
      <w:r w:rsidR="00802D77" w:rsidRPr="00802D77">
        <w:rPr>
          <w:rStyle w:val="CharSubdNo"/>
        </w:rPr>
        <w:t> </w:t>
      </w:r>
      <w:r w:rsidRPr="00802D77">
        <w:rPr>
          <w:rStyle w:val="CharSubdNo"/>
        </w:rPr>
        <w:t>40</w:t>
      </w:r>
      <w:r w:rsidR="00802D77" w:rsidRPr="00802D77">
        <w:rPr>
          <w:rStyle w:val="CharSubdNo"/>
        </w:rPr>
        <w:noBreakHyphen/>
      </w:r>
      <w:r w:rsidRPr="00802D77">
        <w:rPr>
          <w:rStyle w:val="CharSubdNo"/>
        </w:rPr>
        <w:t>B</w:t>
      </w:r>
      <w:r w:rsidRPr="00802D77">
        <w:t>—</w:t>
      </w:r>
      <w:r w:rsidRPr="00802D77">
        <w:rPr>
          <w:rStyle w:val="CharSubdText"/>
        </w:rPr>
        <w:t>Residential rent</w:t>
      </w:r>
      <w:bookmarkEnd w:id="334"/>
    </w:p>
    <w:p w:rsidR="00300522" w:rsidRPr="00802D77" w:rsidRDefault="00300522" w:rsidP="00300522">
      <w:pPr>
        <w:pStyle w:val="ActHead5"/>
      </w:pPr>
      <w:bookmarkStart w:id="335" w:name="_Toc487203272"/>
      <w:r w:rsidRPr="00802D77">
        <w:rPr>
          <w:rStyle w:val="CharSectno"/>
        </w:rPr>
        <w:t>40</w:t>
      </w:r>
      <w:r w:rsidR="00802D77" w:rsidRPr="00802D77">
        <w:rPr>
          <w:rStyle w:val="CharSectno"/>
        </w:rPr>
        <w:noBreakHyphen/>
      </w:r>
      <w:r w:rsidRPr="00802D77">
        <w:rPr>
          <w:rStyle w:val="CharSectno"/>
        </w:rPr>
        <w:t>35</w:t>
      </w:r>
      <w:r w:rsidRPr="00802D77">
        <w:t xml:space="preserve">  Residential rent</w:t>
      </w:r>
      <w:bookmarkEnd w:id="335"/>
    </w:p>
    <w:p w:rsidR="00300522" w:rsidRPr="00802D77" w:rsidRDefault="00300522" w:rsidP="00300522">
      <w:pPr>
        <w:pStyle w:val="subsection"/>
      </w:pPr>
      <w:r w:rsidRPr="00802D77">
        <w:tab/>
        <w:t>(1)</w:t>
      </w:r>
      <w:r w:rsidRPr="00802D77">
        <w:tab/>
        <w:t xml:space="preserve">A supply of premises that is by way of lease, hire or licence (including a renewal or extension of a lease, hire or licence) is </w:t>
      </w:r>
      <w:r w:rsidRPr="00802D77">
        <w:rPr>
          <w:b/>
          <w:bCs/>
          <w:i/>
          <w:iCs/>
        </w:rPr>
        <w:t>input taxed</w:t>
      </w:r>
      <w:r w:rsidRPr="00802D77">
        <w:t xml:space="preserve"> if:</w:t>
      </w:r>
    </w:p>
    <w:p w:rsidR="00300522" w:rsidRPr="00802D77" w:rsidRDefault="00300522" w:rsidP="00300522">
      <w:pPr>
        <w:pStyle w:val="paragraph"/>
      </w:pPr>
      <w:r w:rsidRPr="00802D77">
        <w:tab/>
        <w:t>(a)</w:t>
      </w:r>
      <w:r w:rsidRPr="00802D77">
        <w:tab/>
        <w:t xml:space="preserve">the supply is of </w:t>
      </w:r>
      <w:r w:rsidR="00802D77" w:rsidRPr="00802D77">
        <w:rPr>
          <w:position w:val="6"/>
          <w:sz w:val="16"/>
          <w:szCs w:val="16"/>
        </w:rPr>
        <w:t>*</w:t>
      </w:r>
      <w:r w:rsidRPr="00802D77">
        <w:t xml:space="preserve">residential premises (other than a supply of </w:t>
      </w:r>
      <w:r w:rsidR="00802D77" w:rsidRPr="00802D77">
        <w:rPr>
          <w:position w:val="6"/>
          <w:sz w:val="16"/>
        </w:rPr>
        <w:t>*</w:t>
      </w:r>
      <w:r w:rsidRPr="00802D77">
        <w:t>commercial residential premises or a supply of accommodation in commercial residential premises provided to an individual by the entity that owns or controls the commercial residential premises); or</w:t>
      </w:r>
    </w:p>
    <w:p w:rsidR="00300522" w:rsidRPr="00802D77" w:rsidRDefault="00300522" w:rsidP="00300522">
      <w:pPr>
        <w:pStyle w:val="paragraph"/>
      </w:pPr>
      <w:r w:rsidRPr="00802D77">
        <w:tab/>
        <w:t>(b)</w:t>
      </w:r>
      <w:r w:rsidRPr="00802D77">
        <w:tab/>
        <w:t xml:space="preserve">the supply is of </w:t>
      </w:r>
      <w:r w:rsidR="00802D77" w:rsidRPr="00802D77">
        <w:rPr>
          <w:position w:val="6"/>
          <w:sz w:val="16"/>
          <w:szCs w:val="16"/>
        </w:rPr>
        <w:t>*</w:t>
      </w:r>
      <w:r w:rsidRPr="00802D77">
        <w:t>commercial accommodation and Division</w:t>
      </w:r>
      <w:r w:rsidR="00802D77">
        <w:t> </w:t>
      </w:r>
      <w:r w:rsidRPr="00802D77">
        <w:t>87 (which is about long</w:t>
      </w:r>
      <w:r w:rsidR="00802D77">
        <w:noBreakHyphen/>
      </w:r>
      <w:r w:rsidRPr="00802D77">
        <w:t>term accommodation in commercial premises) would apply to the supply but for a choice made by the supplier under section</w:t>
      </w:r>
      <w:r w:rsidR="00802D77">
        <w:t> </w:t>
      </w:r>
      <w:r w:rsidRPr="00802D77">
        <w:t>87</w:t>
      </w:r>
      <w:r w:rsidR="00802D77">
        <w:noBreakHyphen/>
      </w:r>
      <w:r w:rsidRPr="00802D77">
        <w:t>25.</w:t>
      </w:r>
    </w:p>
    <w:p w:rsidR="00300522" w:rsidRPr="00802D77" w:rsidRDefault="00300522" w:rsidP="00300522">
      <w:pPr>
        <w:pStyle w:val="subsection"/>
      </w:pPr>
      <w:r w:rsidRPr="00802D77">
        <w:tab/>
        <w:t>(1A)</w:t>
      </w:r>
      <w:r w:rsidRPr="00802D77">
        <w:tab/>
        <w:t xml:space="preserve">A supply of a berth at a marina that is by way of lease, hire or licence (including a renewal or extension of a lease, hire or licence) is </w:t>
      </w:r>
      <w:r w:rsidRPr="00802D77">
        <w:rPr>
          <w:b/>
          <w:bCs/>
          <w:i/>
          <w:iCs/>
        </w:rPr>
        <w:t>input taxed</w:t>
      </w:r>
      <w:r w:rsidRPr="00802D77">
        <w:t xml:space="preserve"> if:</w:t>
      </w:r>
    </w:p>
    <w:p w:rsidR="00300522" w:rsidRPr="00802D77" w:rsidRDefault="00300522" w:rsidP="00300522">
      <w:pPr>
        <w:pStyle w:val="paragraph"/>
      </w:pPr>
      <w:r w:rsidRPr="00802D77">
        <w:tab/>
        <w:t>(a)</w:t>
      </w:r>
      <w:r w:rsidRPr="00802D77">
        <w:tab/>
        <w:t xml:space="preserve">the berth is occupied, or is to be occupied, by a </w:t>
      </w:r>
      <w:r w:rsidR="00802D77" w:rsidRPr="00802D77">
        <w:rPr>
          <w:position w:val="6"/>
          <w:sz w:val="16"/>
          <w:szCs w:val="16"/>
        </w:rPr>
        <w:t>*</w:t>
      </w:r>
      <w:r w:rsidRPr="00802D77">
        <w:t>ship used as a residence; and</w:t>
      </w:r>
    </w:p>
    <w:p w:rsidR="00300522" w:rsidRPr="00802D77" w:rsidRDefault="00300522" w:rsidP="00300522">
      <w:pPr>
        <w:pStyle w:val="paragraph"/>
      </w:pPr>
      <w:r w:rsidRPr="00802D77">
        <w:tab/>
        <w:t>(b)</w:t>
      </w:r>
      <w:r w:rsidRPr="00802D77">
        <w:tab/>
        <w:t xml:space="preserve">the supply is of </w:t>
      </w:r>
      <w:r w:rsidR="00802D77" w:rsidRPr="00802D77">
        <w:rPr>
          <w:position w:val="6"/>
          <w:sz w:val="16"/>
          <w:szCs w:val="16"/>
        </w:rPr>
        <w:t>*</w:t>
      </w:r>
      <w:r w:rsidRPr="00802D77">
        <w:t>commercial accommodation and Division</w:t>
      </w:r>
      <w:r w:rsidR="00802D77">
        <w:t> </w:t>
      </w:r>
      <w:r w:rsidRPr="00802D77">
        <w:t>87 (which is about long</w:t>
      </w:r>
      <w:r w:rsidR="00802D77">
        <w:noBreakHyphen/>
      </w:r>
      <w:r w:rsidRPr="00802D77">
        <w:t>term accommodation in commercial premises) would apply to the supply but for a choice made by the supplier under section</w:t>
      </w:r>
      <w:r w:rsidR="00802D77">
        <w:t> </w:t>
      </w:r>
      <w:r w:rsidRPr="00802D77">
        <w:t>87</w:t>
      </w:r>
      <w:r w:rsidR="00802D77">
        <w:noBreakHyphen/>
      </w:r>
      <w:r w:rsidRPr="00802D77">
        <w:t>25.</w:t>
      </w:r>
    </w:p>
    <w:p w:rsidR="00300522" w:rsidRPr="00802D77" w:rsidRDefault="00300522" w:rsidP="00300522">
      <w:pPr>
        <w:pStyle w:val="subsection"/>
      </w:pPr>
      <w:r w:rsidRPr="00802D77">
        <w:tab/>
        <w:t>(2)</w:t>
      </w:r>
      <w:r w:rsidRPr="00802D77">
        <w:tab/>
        <w:t>However:</w:t>
      </w:r>
    </w:p>
    <w:p w:rsidR="00300522" w:rsidRPr="00802D77" w:rsidRDefault="00300522" w:rsidP="00300522">
      <w:pPr>
        <w:pStyle w:val="paragraph"/>
      </w:pPr>
      <w:r w:rsidRPr="00802D77">
        <w:tab/>
        <w:t>(a)</w:t>
      </w:r>
      <w:r w:rsidRPr="00802D77">
        <w:tab/>
        <w:t>the supply is input taxed only to the extent that the premises are to be used predominantly for residential accommodation (regardless of the term of occupation); and</w:t>
      </w:r>
    </w:p>
    <w:p w:rsidR="00300522" w:rsidRPr="00802D77" w:rsidRDefault="00300522" w:rsidP="00300522">
      <w:pPr>
        <w:pStyle w:val="paragraph"/>
      </w:pPr>
      <w:r w:rsidRPr="00802D77">
        <w:tab/>
        <w:t>(b)</w:t>
      </w:r>
      <w:r w:rsidRPr="00802D77">
        <w:tab/>
        <w:t xml:space="preserve">the supply is not input taxed under this section if the lease, hire or licence, or the renewal or extension of a lease, hire or licence, is a </w:t>
      </w:r>
      <w:r w:rsidR="00802D77" w:rsidRPr="00802D77">
        <w:rPr>
          <w:position w:val="6"/>
          <w:sz w:val="16"/>
          <w:szCs w:val="16"/>
        </w:rPr>
        <w:t>*</w:t>
      </w:r>
      <w:r w:rsidRPr="00802D77">
        <w:t>long</w:t>
      </w:r>
      <w:r w:rsidR="00802D77">
        <w:noBreakHyphen/>
      </w:r>
      <w:r w:rsidRPr="00802D77">
        <w:t>term lease.</w:t>
      </w:r>
    </w:p>
    <w:p w:rsidR="00300522" w:rsidRPr="00802D77" w:rsidRDefault="00300522" w:rsidP="00300522">
      <w:pPr>
        <w:pStyle w:val="ActHead4"/>
      </w:pPr>
      <w:bookmarkStart w:id="336" w:name="_Toc487203273"/>
      <w:r w:rsidRPr="00802D77">
        <w:rPr>
          <w:rStyle w:val="CharSubdNo"/>
        </w:rPr>
        <w:t>Subdivision</w:t>
      </w:r>
      <w:r w:rsidR="00802D77" w:rsidRPr="00802D77">
        <w:rPr>
          <w:rStyle w:val="CharSubdNo"/>
        </w:rPr>
        <w:t> </w:t>
      </w:r>
      <w:r w:rsidRPr="00802D77">
        <w:rPr>
          <w:rStyle w:val="CharSubdNo"/>
        </w:rPr>
        <w:t>40</w:t>
      </w:r>
      <w:r w:rsidR="00802D77" w:rsidRPr="00802D77">
        <w:rPr>
          <w:rStyle w:val="CharSubdNo"/>
        </w:rPr>
        <w:noBreakHyphen/>
      </w:r>
      <w:r w:rsidRPr="00802D77">
        <w:rPr>
          <w:rStyle w:val="CharSubdNo"/>
        </w:rPr>
        <w:t>C</w:t>
      </w:r>
      <w:r w:rsidRPr="00802D77">
        <w:t>—</w:t>
      </w:r>
      <w:r w:rsidRPr="00802D77">
        <w:rPr>
          <w:rStyle w:val="CharSubdText"/>
        </w:rPr>
        <w:t>Residential premises</w:t>
      </w:r>
      <w:bookmarkEnd w:id="336"/>
    </w:p>
    <w:p w:rsidR="00300522" w:rsidRPr="00802D77" w:rsidRDefault="00300522" w:rsidP="00300522">
      <w:pPr>
        <w:pStyle w:val="ActHead5"/>
      </w:pPr>
      <w:bookmarkStart w:id="337" w:name="_Toc487203274"/>
      <w:r w:rsidRPr="00802D77">
        <w:rPr>
          <w:rStyle w:val="CharSectno"/>
        </w:rPr>
        <w:t>40</w:t>
      </w:r>
      <w:r w:rsidR="00802D77" w:rsidRPr="00802D77">
        <w:rPr>
          <w:rStyle w:val="CharSectno"/>
        </w:rPr>
        <w:noBreakHyphen/>
      </w:r>
      <w:r w:rsidRPr="00802D77">
        <w:rPr>
          <w:rStyle w:val="CharSectno"/>
        </w:rPr>
        <w:t>65</w:t>
      </w:r>
      <w:r w:rsidRPr="00802D77">
        <w:t xml:space="preserve">  Sales of residential premises</w:t>
      </w:r>
      <w:bookmarkEnd w:id="337"/>
    </w:p>
    <w:p w:rsidR="00300522" w:rsidRPr="00802D77" w:rsidRDefault="00300522" w:rsidP="00300522">
      <w:pPr>
        <w:pStyle w:val="subsection"/>
      </w:pPr>
      <w:r w:rsidRPr="00802D77">
        <w:tab/>
        <w:t>(1)</w:t>
      </w:r>
      <w:r w:rsidRPr="00802D77">
        <w:tab/>
        <w:t xml:space="preserve">A sale of </w:t>
      </w:r>
      <w:r w:rsidR="00802D77" w:rsidRPr="00802D77">
        <w:rPr>
          <w:position w:val="6"/>
          <w:sz w:val="16"/>
          <w:szCs w:val="16"/>
        </w:rPr>
        <w:t>*</w:t>
      </w:r>
      <w:r w:rsidRPr="00802D77">
        <w:t xml:space="preserve">real property is </w:t>
      </w:r>
      <w:r w:rsidRPr="00802D77">
        <w:rPr>
          <w:b/>
          <w:bCs/>
          <w:i/>
          <w:iCs/>
        </w:rPr>
        <w:t>input taxed</w:t>
      </w:r>
      <w:r w:rsidRPr="00802D77">
        <w:t xml:space="preserve">, but only to the extent that the property is </w:t>
      </w:r>
      <w:r w:rsidR="00802D77" w:rsidRPr="00802D77">
        <w:rPr>
          <w:position w:val="6"/>
          <w:sz w:val="16"/>
          <w:szCs w:val="16"/>
        </w:rPr>
        <w:t>*</w:t>
      </w:r>
      <w:r w:rsidRPr="00802D77">
        <w:t>residential premises to be used predominantly for residential accommodation (regardless of the term of occupation).</w:t>
      </w:r>
    </w:p>
    <w:p w:rsidR="00300522" w:rsidRPr="00802D77" w:rsidRDefault="00300522" w:rsidP="00300522">
      <w:pPr>
        <w:pStyle w:val="subsection"/>
      </w:pPr>
      <w:r w:rsidRPr="00802D77">
        <w:tab/>
        <w:t>(2)</w:t>
      </w:r>
      <w:r w:rsidRPr="00802D77">
        <w:tab/>
        <w:t xml:space="preserve">However, the sale is </w:t>
      </w:r>
      <w:r w:rsidRPr="00802D77">
        <w:rPr>
          <w:i/>
          <w:iCs/>
        </w:rPr>
        <w:t>not</w:t>
      </w:r>
      <w:r w:rsidRPr="00802D77">
        <w:t xml:space="preserve"> input taxed to the extent that the </w:t>
      </w:r>
      <w:r w:rsidR="00802D77" w:rsidRPr="00802D77">
        <w:rPr>
          <w:position w:val="6"/>
          <w:sz w:val="16"/>
          <w:szCs w:val="16"/>
        </w:rPr>
        <w:t>*</w:t>
      </w:r>
      <w:r w:rsidRPr="00802D77">
        <w:t xml:space="preserve">residential premises are: </w:t>
      </w:r>
    </w:p>
    <w:p w:rsidR="00300522" w:rsidRPr="00802D77" w:rsidRDefault="00300522" w:rsidP="00300522">
      <w:pPr>
        <w:pStyle w:val="paragraph"/>
        <w:keepNext/>
      </w:pPr>
      <w:r w:rsidRPr="00802D77">
        <w:tab/>
        <w:t>(a)</w:t>
      </w:r>
      <w:r w:rsidRPr="00802D77">
        <w:tab/>
      </w:r>
      <w:r w:rsidR="00802D77" w:rsidRPr="00802D77">
        <w:rPr>
          <w:position w:val="6"/>
          <w:sz w:val="16"/>
          <w:szCs w:val="16"/>
        </w:rPr>
        <w:t>*</w:t>
      </w:r>
      <w:r w:rsidRPr="00802D77">
        <w:t xml:space="preserve">commercial residential premises; or </w:t>
      </w:r>
    </w:p>
    <w:p w:rsidR="00300522" w:rsidRPr="00802D77" w:rsidRDefault="00300522" w:rsidP="00300522">
      <w:pPr>
        <w:pStyle w:val="paragraph"/>
        <w:keepNext/>
      </w:pPr>
      <w:r w:rsidRPr="00802D77">
        <w:tab/>
        <w:t>(b)</w:t>
      </w:r>
      <w:r w:rsidRPr="00802D77">
        <w:tab/>
      </w:r>
      <w:r w:rsidR="00802D77" w:rsidRPr="00802D77">
        <w:rPr>
          <w:position w:val="6"/>
          <w:sz w:val="16"/>
          <w:szCs w:val="16"/>
        </w:rPr>
        <w:t>*</w:t>
      </w:r>
      <w:r w:rsidRPr="00802D77">
        <w:t>new residential premises other than those used for residential accommodation (regardless of the term of occupation) before 2</w:t>
      </w:r>
      <w:r w:rsidR="00802D77">
        <w:t> </w:t>
      </w:r>
      <w:r w:rsidRPr="00802D77">
        <w:t xml:space="preserve">December 1998. </w:t>
      </w:r>
    </w:p>
    <w:p w:rsidR="00300522" w:rsidRPr="00802D77" w:rsidRDefault="00300522" w:rsidP="00300522">
      <w:pPr>
        <w:pStyle w:val="ActHead5"/>
      </w:pPr>
      <w:bookmarkStart w:id="338" w:name="_Toc487203275"/>
      <w:r w:rsidRPr="00802D77">
        <w:rPr>
          <w:rStyle w:val="CharSectno"/>
        </w:rPr>
        <w:t>40</w:t>
      </w:r>
      <w:r w:rsidR="00802D77" w:rsidRPr="00802D77">
        <w:rPr>
          <w:rStyle w:val="CharSectno"/>
        </w:rPr>
        <w:noBreakHyphen/>
      </w:r>
      <w:r w:rsidRPr="00802D77">
        <w:rPr>
          <w:rStyle w:val="CharSectno"/>
        </w:rPr>
        <w:t>70</w:t>
      </w:r>
      <w:r w:rsidRPr="00802D77">
        <w:t xml:space="preserve">  Supplies of residential premises by way of long</w:t>
      </w:r>
      <w:r w:rsidR="00802D77">
        <w:noBreakHyphen/>
      </w:r>
      <w:r w:rsidRPr="00802D77">
        <w:t>term lease</w:t>
      </w:r>
      <w:bookmarkEnd w:id="338"/>
    </w:p>
    <w:p w:rsidR="00300522" w:rsidRPr="00802D77" w:rsidRDefault="00300522" w:rsidP="00300522">
      <w:pPr>
        <w:pStyle w:val="subsection"/>
      </w:pPr>
      <w:r w:rsidRPr="00802D77">
        <w:tab/>
        <w:t>(1)</w:t>
      </w:r>
      <w:r w:rsidRPr="00802D77">
        <w:tab/>
        <w:t xml:space="preserve">A supply is </w:t>
      </w:r>
      <w:r w:rsidRPr="00802D77">
        <w:rPr>
          <w:b/>
          <w:bCs/>
          <w:i/>
          <w:iCs/>
        </w:rPr>
        <w:t>input taxed</w:t>
      </w:r>
      <w:r w:rsidRPr="00802D77">
        <w:t xml:space="preserve"> if:</w:t>
      </w:r>
    </w:p>
    <w:p w:rsidR="00300522" w:rsidRPr="00802D77" w:rsidRDefault="00300522" w:rsidP="00300522">
      <w:pPr>
        <w:pStyle w:val="paragraph"/>
      </w:pPr>
      <w:r w:rsidRPr="00802D77">
        <w:tab/>
        <w:t>(a)</w:t>
      </w:r>
      <w:r w:rsidRPr="00802D77">
        <w:tab/>
        <w:t xml:space="preserve">the supply is of </w:t>
      </w:r>
      <w:r w:rsidR="00802D77" w:rsidRPr="00802D77">
        <w:rPr>
          <w:position w:val="6"/>
          <w:sz w:val="16"/>
          <w:szCs w:val="16"/>
        </w:rPr>
        <w:t>*</w:t>
      </w:r>
      <w:r w:rsidRPr="00802D77">
        <w:t xml:space="preserve">real property but only to the extent that the property is </w:t>
      </w:r>
      <w:r w:rsidR="00802D77" w:rsidRPr="00802D77">
        <w:rPr>
          <w:position w:val="6"/>
          <w:sz w:val="16"/>
          <w:szCs w:val="16"/>
        </w:rPr>
        <w:t>*</w:t>
      </w:r>
      <w:r w:rsidRPr="00802D77">
        <w:t>residential premises to be used predominantly for residential accommodation (regardless of the term of occupation); and</w:t>
      </w:r>
    </w:p>
    <w:p w:rsidR="00300522" w:rsidRPr="00802D77" w:rsidRDefault="00300522" w:rsidP="00300522">
      <w:pPr>
        <w:pStyle w:val="paragraph"/>
      </w:pPr>
      <w:r w:rsidRPr="00802D77">
        <w:tab/>
        <w:t>(b)</w:t>
      </w:r>
      <w:r w:rsidRPr="00802D77">
        <w:tab/>
        <w:t xml:space="preserve">the supply is by way of </w:t>
      </w:r>
      <w:r w:rsidR="00802D77" w:rsidRPr="00802D77">
        <w:rPr>
          <w:position w:val="6"/>
          <w:sz w:val="16"/>
          <w:szCs w:val="16"/>
        </w:rPr>
        <w:t>*</w:t>
      </w:r>
      <w:r w:rsidRPr="00802D77">
        <w:t>long</w:t>
      </w:r>
      <w:r w:rsidR="00802D77">
        <w:noBreakHyphen/>
      </w:r>
      <w:r w:rsidRPr="00802D77">
        <w:t>term lease.</w:t>
      </w:r>
    </w:p>
    <w:p w:rsidR="00300522" w:rsidRPr="00802D77" w:rsidRDefault="00300522" w:rsidP="00300522">
      <w:pPr>
        <w:pStyle w:val="subsection"/>
      </w:pPr>
      <w:r w:rsidRPr="00802D77">
        <w:tab/>
        <w:t>(2)</w:t>
      </w:r>
      <w:r w:rsidRPr="00802D77">
        <w:tab/>
        <w:t xml:space="preserve">However, the supply is </w:t>
      </w:r>
      <w:r w:rsidRPr="00802D77">
        <w:rPr>
          <w:i/>
          <w:iCs/>
        </w:rPr>
        <w:t>not</w:t>
      </w:r>
      <w:r w:rsidRPr="00802D77">
        <w:t xml:space="preserve"> input taxed to the extent that the </w:t>
      </w:r>
      <w:r w:rsidR="00802D77" w:rsidRPr="00802D77">
        <w:rPr>
          <w:position w:val="6"/>
          <w:sz w:val="16"/>
          <w:szCs w:val="16"/>
        </w:rPr>
        <w:t>*</w:t>
      </w:r>
      <w:r w:rsidRPr="00802D77">
        <w:t xml:space="preserve">residential premises are: </w:t>
      </w:r>
    </w:p>
    <w:p w:rsidR="00300522" w:rsidRPr="00802D77" w:rsidRDefault="00300522" w:rsidP="00300522">
      <w:pPr>
        <w:pStyle w:val="paragraph"/>
      </w:pPr>
      <w:r w:rsidRPr="00802D77">
        <w:tab/>
        <w:t>(a)</w:t>
      </w:r>
      <w:r w:rsidRPr="00802D77">
        <w:tab/>
      </w:r>
      <w:r w:rsidR="00802D77" w:rsidRPr="00802D77">
        <w:rPr>
          <w:position w:val="6"/>
          <w:sz w:val="16"/>
          <w:szCs w:val="16"/>
        </w:rPr>
        <w:t>*</w:t>
      </w:r>
      <w:r w:rsidRPr="00802D77">
        <w:t xml:space="preserve">commercial residential premises; or </w:t>
      </w:r>
    </w:p>
    <w:p w:rsidR="00300522" w:rsidRPr="00802D77" w:rsidRDefault="00300522" w:rsidP="00300522">
      <w:pPr>
        <w:pStyle w:val="paragraph"/>
      </w:pPr>
      <w:r w:rsidRPr="00802D77">
        <w:tab/>
        <w:t>(b)</w:t>
      </w:r>
      <w:r w:rsidRPr="00802D77">
        <w:tab/>
      </w:r>
      <w:r w:rsidR="00802D77" w:rsidRPr="00802D77">
        <w:rPr>
          <w:position w:val="6"/>
          <w:sz w:val="16"/>
          <w:szCs w:val="16"/>
        </w:rPr>
        <w:t>*</w:t>
      </w:r>
      <w:r w:rsidRPr="00802D77">
        <w:t>new residential premises other than those used for residential accommodation (regardless of the term of occupation) before 2</w:t>
      </w:r>
      <w:r w:rsidR="00802D77">
        <w:t> </w:t>
      </w:r>
      <w:r w:rsidRPr="00802D77">
        <w:t xml:space="preserve">December 1998. </w:t>
      </w:r>
    </w:p>
    <w:p w:rsidR="00300522" w:rsidRPr="00802D77" w:rsidRDefault="00300522" w:rsidP="00300522">
      <w:pPr>
        <w:pStyle w:val="ActHead5"/>
      </w:pPr>
      <w:bookmarkStart w:id="339" w:name="_Toc487203276"/>
      <w:r w:rsidRPr="00802D77">
        <w:rPr>
          <w:rStyle w:val="CharSectno"/>
        </w:rPr>
        <w:t>40</w:t>
      </w:r>
      <w:r w:rsidR="00802D77" w:rsidRPr="00802D77">
        <w:rPr>
          <w:rStyle w:val="CharSectno"/>
        </w:rPr>
        <w:noBreakHyphen/>
      </w:r>
      <w:r w:rsidRPr="00802D77">
        <w:rPr>
          <w:rStyle w:val="CharSectno"/>
        </w:rPr>
        <w:t>75</w:t>
      </w:r>
      <w:r w:rsidRPr="00802D77">
        <w:t xml:space="preserve">  Meaning of </w:t>
      </w:r>
      <w:r w:rsidRPr="00802D77">
        <w:rPr>
          <w:i/>
          <w:iCs/>
        </w:rPr>
        <w:t>new residential premises</w:t>
      </w:r>
      <w:bookmarkEnd w:id="339"/>
    </w:p>
    <w:p w:rsidR="00BE692B" w:rsidRPr="00802D77" w:rsidRDefault="00BE692B" w:rsidP="00BE692B">
      <w:pPr>
        <w:pStyle w:val="SubsectionHead"/>
      </w:pPr>
      <w:r w:rsidRPr="00802D77">
        <w:t>When premises are new residential premises</w:t>
      </w:r>
    </w:p>
    <w:p w:rsidR="00300522" w:rsidRPr="00802D77" w:rsidRDefault="00300522" w:rsidP="00300522">
      <w:pPr>
        <w:pStyle w:val="subsection"/>
      </w:pPr>
      <w:r w:rsidRPr="00802D77">
        <w:tab/>
        <w:t>(1)</w:t>
      </w:r>
      <w:r w:rsidRPr="00802D77">
        <w:tab/>
      </w:r>
      <w:r w:rsidR="00802D77" w:rsidRPr="00802D77">
        <w:rPr>
          <w:position w:val="6"/>
          <w:sz w:val="16"/>
          <w:szCs w:val="16"/>
        </w:rPr>
        <w:t>*</w:t>
      </w:r>
      <w:r w:rsidRPr="00802D77">
        <w:t xml:space="preserve">Residential premises are </w:t>
      </w:r>
      <w:r w:rsidRPr="00802D77">
        <w:rPr>
          <w:b/>
          <w:bCs/>
          <w:i/>
          <w:iCs/>
        </w:rPr>
        <w:t>new residential premises</w:t>
      </w:r>
      <w:r w:rsidRPr="00802D77">
        <w:t xml:space="preserve"> if they:</w:t>
      </w:r>
    </w:p>
    <w:p w:rsidR="00300522" w:rsidRPr="00802D77" w:rsidRDefault="00300522" w:rsidP="00300522">
      <w:pPr>
        <w:pStyle w:val="paragraph"/>
      </w:pPr>
      <w:r w:rsidRPr="00802D77">
        <w:tab/>
        <w:t>(a)</w:t>
      </w:r>
      <w:r w:rsidRPr="00802D77">
        <w:tab/>
        <w:t xml:space="preserve">have not previously been sold as residential premises (other than </w:t>
      </w:r>
      <w:r w:rsidR="00802D77" w:rsidRPr="00802D77">
        <w:rPr>
          <w:position w:val="6"/>
          <w:sz w:val="16"/>
        </w:rPr>
        <w:t>*</w:t>
      </w:r>
      <w:r w:rsidRPr="00802D77">
        <w:t xml:space="preserve">commercial residential premises) and have not previously been the subject of a </w:t>
      </w:r>
      <w:r w:rsidR="00802D77" w:rsidRPr="00802D77">
        <w:rPr>
          <w:position w:val="6"/>
          <w:sz w:val="16"/>
          <w:szCs w:val="16"/>
        </w:rPr>
        <w:t>*</w:t>
      </w:r>
      <w:r w:rsidRPr="00802D77">
        <w:t>long</w:t>
      </w:r>
      <w:r w:rsidR="00802D77">
        <w:noBreakHyphen/>
      </w:r>
      <w:r w:rsidRPr="00802D77">
        <w:t>term lease; or</w:t>
      </w:r>
    </w:p>
    <w:p w:rsidR="00300522" w:rsidRPr="00802D77" w:rsidRDefault="00300522" w:rsidP="00300522">
      <w:pPr>
        <w:pStyle w:val="paragraph"/>
      </w:pPr>
      <w:r w:rsidRPr="00802D77">
        <w:tab/>
        <w:t>(b)</w:t>
      </w:r>
      <w:r w:rsidRPr="00802D77">
        <w:tab/>
        <w:t xml:space="preserve">have been created through </w:t>
      </w:r>
      <w:r w:rsidR="00802D77" w:rsidRPr="00802D77">
        <w:rPr>
          <w:position w:val="6"/>
          <w:sz w:val="16"/>
          <w:szCs w:val="16"/>
        </w:rPr>
        <w:t>*</w:t>
      </w:r>
      <w:r w:rsidRPr="00802D77">
        <w:t>substantial renovations of a building; or</w:t>
      </w:r>
    </w:p>
    <w:p w:rsidR="00300522" w:rsidRPr="00802D77" w:rsidRDefault="00300522" w:rsidP="00300522">
      <w:pPr>
        <w:pStyle w:val="paragraph"/>
      </w:pPr>
      <w:r w:rsidRPr="00802D77">
        <w:tab/>
        <w:t>(c)</w:t>
      </w:r>
      <w:r w:rsidRPr="00802D77">
        <w:tab/>
        <w:t>have been built, or contain a building that has been built, to replace demolished premises on the same land.</w:t>
      </w:r>
    </w:p>
    <w:p w:rsidR="00BE692B" w:rsidRPr="00802D77" w:rsidRDefault="00802D77" w:rsidP="00BE692B">
      <w:pPr>
        <w:pStyle w:val="subsection2"/>
      </w:pPr>
      <w:r>
        <w:t>Paragraphs (</w:t>
      </w:r>
      <w:r w:rsidR="00BE692B" w:rsidRPr="00802D77">
        <w:t xml:space="preserve">b) and (c) have effect subject to </w:t>
      </w:r>
      <w:r>
        <w:t>paragraph (</w:t>
      </w:r>
      <w:r w:rsidR="00BE692B" w:rsidRPr="00802D77">
        <w:t>a).</w:t>
      </w:r>
    </w:p>
    <w:p w:rsidR="00BE692B" w:rsidRPr="00802D77" w:rsidRDefault="00BE692B" w:rsidP="00BE692B">
      <w:pPr>
        <w:pStyle w:val="notetext"/>
      </w:pPr>
      <w:r w:rsidRPr="00802D77">
        <w:t>Note 1:</w:t>
      </w:r>
      <w:r w:rsidRPr="00802D77">
        <w:tab/>
        <w:t xml:space="preserve">For example, residential premises will be new residential premises if they are created as described in </w:t>
      </w:r>
      <w:r w:rsidR="00802D77">
        <w:t>paragraph (</w:t>
      </w:r>
      <w:r w:rsidRPr="00802D77">
        <w:t xml:space="preserve">b) or (c) to replace earlier premises that had ceased to be new residential premises because of </w:t>
      </w:r>
      <w:r w:rsidR="00802D77">
        <w:t>paragraph (</w:t>
      </w:r>
      <w:r w:rsidRPr="00802D77">
        <w:t>a).</w:t>
      </w:r>
    </w:p>
    <w:p w:rsidR="00BE692B" w:rsidRPr="00802D77" w:rsidRDefault="00BE692B" w:rsidP="00BE692B">
      <w:pPr>
        <w:pStyle w:val="notetext"/>
      </w:pPr>
      <w:r w:rsidRPr="00802D77">
        <w:t>Note 2:</w:t>
      </w:r>
      <w:r w:rsidRPr="00802D77">
        <w:tab/>
        <w:t xml:space="preserve">However, premises that are new residential premises because of </w:t>
      </w:r>
      <w:r w:rsidR="00802D77">
        <w:t>paragraph (</w:t>
      </w:r>
      <w:r w:rsidRPr="00802D77">
        <w:t>b) or (c) will cease to be new residential premises once they are sold, or supplied by way of long</w:t>
      </w:r>
      <w:r w:rsidR="00802D77">
        <w:noBreakHyphen/>
      </w:r>
      <w:r w:rsidRPr="00802D77">
        <w:t xml:space="preserve">term lease, as residential premises (see </w:t>
      </w:r>
      <w:r w:rsidR="00802D77">
        <w:t>paragraph (</w:t>
      </w:r>
      <w:r w:rsidRPr="00802D77">
        <w:t>a)).</w:t>
      </w:r>
    </w:p>
    <w:p w:rsidR="00BE692B" w:rsidRPr="00802D77" w:rsidRDefault="00BE692B" w:rsidP="00BE692B">
      <w:pPr>
        <w:pStyle w:val="notetext"/>
      </w:pPr>
      <w:r w:rsidRPr="00802D77">
        <w:t>Note 3:</w:t>
      </w:r>
      <w:r w:rsidRPr="00802D77">
        <w:tab/>
        <w:t xml:space="preserve">Premises created because of the registration of, for example, a strata title plan, or a plan to subdivide land, may not become new residential premises (see </w:t>
      </w:r>
      <w:r w:rsidR="00802D77">
        <w:t>subsection (</w:t>
      </w:r>
      <w:r w:rsidRPr="00802D77">
        <w:t>2AA)).</w:t>
      </w:r>
    </w:p>
    <w:p w:rsidR="00300522" w:rsidRPr="00802D77" w:rsidRDefault="00300522" w:rsidP="00300522">
      <w:pPr>
        <w:pStyle w:val="subsection"/>
      </w:pPr>
      <w:r w:rsidRPr="00802D77">
        <w:tab/>
        <w:t>(2)</w:t>
      </w:r>
      <w:r w:rsidRPr="00802D77">
        <w:tab/>
        <w:t xml:space="preserve">However, the </w:t>
      </w:r>
      <w:r w:rsidR="00802D77" w:rsidRPr="00802D77">
        <w:rPr>
          <w:position w:val="6"/>
          <w:sz w:val="16"/>
        </w:rPr>
        <w:t>*</w:t>
      </w:r>
      <w:r w:rsidR="000414CC" w:rsidRPr="00802D77">
        <w:t xml:space="preserve">residential premises are not </w:t>
      </w:r>
      <w:r w:rsidR="000414CC" w:rsidRPr="00802D77">
        <w:rPr>
          <w:b/>
          <w:i/>
        </w:rPr>
        <w:t>new residential premises</w:t>
      </w:r>
      <w:r w:rsidRPr="00802D77">
        <w:t xml:space="preserve"> if, for the period of at least 5 years since:</w:t>
      </w:r>
    </w:p>
    <w:p w:rsidR="00300522" w:rsidRPr="00802D77" w:rsidRDefault="00300522" w:rsidP="00300522">
      <w:pPr>
        <w:pStyle w:val="paragraph"/>
      </w:pPr>
      <w:r w:rsidRPr="00802D77">
        <w:tab/>
        <w:t>(a)</w:t>
      </w:r>
      <w:r w:rsidRPr="00802D77">
        <w:tab/>
        <w:t xml:space="preserve">if </w:t>
      </w:r>
      <w:r w:rsidR="00802D77">
        <w:t>paragraph (</w:t>
      </w:r>
      <w:r w:rsidRPr="00802D77">
        <w:t xml:space="preserve">1)(a) applies (and neither </w:t>
      </w:r>
      <w:r w:rsidR="00802D77">
        <w:t>paragraph (</w:t>
      </w:r>
      <w:r w:rsidRPr="00802D77">
        <w:t xml:space="preserve">1)(b) nor </w:t>
      </w:r>
      <w:r w:rsidR="00802D77">
        <w:t>paragraph (</w:t>
      </w:r>
      <w:r w:rsidRPr="00802D77">
        <w:t xml:space="preserve">1)(c) applies)—the premises first became </w:t>
      </w:r>
      <w:r w:rsidR="005E133A" w:rsidRPr="00802D77">
        <w:t>residential premises</w:t>
      </w:r>
      <w:r w:rsidRPr="00802D77">
        <w:t>; or</w:t>
      </w:r>
    </w:p>
    <w:p w:rsidR="00300522" w:rsidRPr="00802D77" w:rsidRDefault="00300522" w:rsidP="00300522">
      <w:pPr>
        <w:pStyle w:val="paragraph"/>
      </w:pPr>
      <w:r w:rsidRPr="00802D77">
        <w:tab/>
        <w:t>(b)</w:t>
      </w:r>
      <w:r w:rsidRPr="00802D77">
        <w:tab/>
        <w:t xml:space="preserve">if </w:t>
      </w:r>
      <w:r w:rsidR="00802D77">
        <w:t>paragraph (</w:t>
      </w:r>
      <w:r w:rsidRPr="00802D77">
        <w:t xml:space="preserve">1)(b) applies—the premises were last </w:t>
      </w:r>
      <w:r w:rsidR="00802D77" w:rsidRPr="00802D77">
        <w:rPr>
          <w:position w:val="6"/>
          <w:sz w:val="16"/>
          <w:szCs w:val="16"/>
        </w:rPr>
        <w:t>*</w:t>
      </w:r>
      <w:r w:rsidRPr="00802D77">
        <w:t>substantially renovated; or</w:t>
      </w:r>
    </w:p>
    <w:p w:rsidR="00300522" w:rsidRPr="00802D77" w:rsidRDefault="00300522" w:rsidP="00300522">
      <w:pPr>
        <w:pStyle w:val="paragraph"/>
      </w:pPr>
      <w:r w:rsidRPr="00802D77">
        <w:tab/>
        <w:t>(c)</w:t>
      </w:r>
      <w:r w:rsidRPr="00802D77">
        <w:tab/>
        <w:t xml:space="preserve">if </w:t>
      </w:r>
      <w:r w:rsidR="00802D77">
        <w:t>paragraph (</w:t>
      </w:r>
      <w:r w:rsidRPr="00802D77">
        <w:t>1)(c) applies—the premises were last built;</w:t>
      </w:r>
    </w:p>
    <w:p w:rsidR="00300522" w:rsidRPr="00802D77" w:rsidRDefault="00300522" w:rsidP="00300522">
      <w:pPr>
        <w:pStyle w:val="subsection2"/>
      </w:pPr>
      <w:r w:rsidRPr="00802D77">
        <w:t xml:space="preserve">the premises have only been used for making supplies that are </w:t>
      </w:r>
      <w:r w:rsidR="00802D77" w:rsidRPr="00802D77">
        <w:rPr>
          <w:position w:val="6"/>
          <w:sz w:val="16"/>
          <w:szCs w:val="16"/>
        </w:rPr>
        <w:t>*</w:t>
      </w:r>
      <w:r w:rsidRPr="00802D77">
        <w:t>input taxed because of paragraph</w:t>
      </w:r>
      <w:r w:rsidR="00802D77">
        <w:t> </w:t>
      </w:r>
      <w:r w:rsidRPr="00802D77">
        <w:t>40</w:t>
      </w:r>
      <w:r w:rsidR="00802D77">
        <w:noBreakHyphen/>
      </w:r>
      <w:r w:rsidRPr="00802D77">
        <w:t>35(1)(a).</w:t>
      </w:r>
    </w:p>
    <w:p w:rsidR="005E133A" w:rsidRPr="00802D77" w:rsidRDefault="005E133A" w:rsidP="005E133A">
      <w:pPr>
        <w:pStyle w:val="SubsectionHead"/>
      </w:pPr>
      <w:r w:rsidRPr="00802D77">
        <w:t>Subdivisions etc. may not result in new residential premises</w:t>
      </w:r>
    </w:p>
    <w:p w:rsidR="005E133A" w:rsidRPr="00802D77" w:rsidRDefault="005E133A" w:rsidP="005E133A">
      <w:pPr>
        <w:pStyle w:val="subsection"/>
      </w:pPr>
      <w:r w:rsidRPr="00802D77">
        <w:tab/>
        <w:t>(2AA)</w:t>
      </w:r>
      <w:r w:rsidRPr="00802D77">
        <w:tab/>
        <w:t xml:space="preserve">Despite </w:t>
      </w:r>
      <w:r w:rsidR="00802D77">
        <w:t>subsection (</w:t>
      </w:r>
      <w:r w:rsidRPr="00802D77">
        <w:t xml:space="preserve">1), the </w:t>
      </w:r>
      <w:r w:rsidR="00802D77" w:rsidRPr="00802D77">
        <w:rPr>
          <w:position w:val="6"/>
          <w:sz w:val="16"/>
        </w:rPr>
        <w:t>*</w:t>
      </w:r>
      <w:r w:rsidRPr="00802D77">
        <w:t xml:space="preserve">residential premises are not </w:t>
      </w:r>
      <w:r w:rsidRPr="00802D77">
        <w:rPr>
          <w:b/>
          <w:i/>
        </w:rPr>
        <w:t>new residential premises</w:t>
      </w:r>
      <w:r w:rsidRPr="00802D77">
        <w:t xml:space="preserve"> if:</w:t>
      </w:r>
    </w:p>
    <w:p w:rsidR="005E133A" w:rsidRPr="00802D77" w:rsidRDefault="005E133A" w:rsidP="005E133A">
      <w:pPr>
        <w:pStyle w:val="paragraph"/>
      </w:pPr>
      <w:r w:rsidRPr="00802D77">
        <w:tab/>
        <w:t>(a)</w:t>
      </w:r>
      <w:r w:rsidRPr="00802D77">
        <w:tab/>
        <w:t xml:space="preserve">they are created from residential premises that became the subject of a </w:t>
      </w:r>
      <w:r w:rsidR="00802D77" w:rsidRPr="00802D77">
        <w:rPr>
          <w:position w:val="6"/>
          <w:sz w:val="16"/>
        </w:rPr>
        <w:t>*</w:t>
      </w:r>
      <w:r w:rsidRPr="00802D77">
        <w:t>property subdivision plan; and</w:t>
      </w:r>
    </w:p>
    <w:p w:rsidR="005E133A" w:rsidRPr="00802D77" w:rsidRDefault="005E133A" w:rsidP="005E133A">
      <w:pPr>
        <w:pStyle w:val="paragraph"/>
      </w:pPr>
      <w:r w:rsidRPr="00802D77">
        <w:tab/>
        <w:t>(b)</w:t>
      </w:r>
      <w:r w:rsidRPr="00802D77">
        <w:tab/>
        <w:t xml:space="preserve">the residential premises referred to in </w:t>
      </w:r>
      <w:r w:rsidR="00802D77">
        <w:t>paragraph (</w:t>
      </w:r>
      <w:r w:rsidRPr="00802D77">
        <w:t>a) were not new residential premises immediately before they became the subject of that plan.</w:t>
      </w:r>
    </w:p>
    <w:p w:rsidR="005E133A" w:rsidRPr="00802D77" w:rsidRDefault="005E133A" w:rsidP="005E133A">
      <w:pPr>
        <w:pStyle w:val="subsection2"/>
      </w:pPr>
      <w:r w:rsidRPr="00802D77">
        <w:t xml:space="preserve">This subsection has effect subject to </w:t>
      </w:r>
      <w:r w:rsidR="00802D77">
        <w:t>paragraphs (</w:t>
      </w:r>
      <w:r w:rsidRPr="00802D77">
        <w:t>1)(b) and (c).</w:t>
      </w:r>
    </w:p>
    <w:p w:rsidR="005E133A" w:rsidRPr="00802D77" w:rsidRDefault="005E133A" w:rsidP="005E133A">
      <w:pPr>
        <w:pStyle w:val="SubsectionHead"/>
      </w:pPr>
      <w:r w:rsidRPr="00802D77">
        <w:t>Disregard certain supplies of the premises</w:t>
      </w:r>
    </w:p>
    <w:p w:rsidR="00300522" w:rsidRPr="00802D77" w:rsidRDefault="00300522" w:rsidP="00300522">
      <w:pPr>
        <w:pStyle w:val="subsection"/>
      </w:pPr>
      <w:r w:rsidRPr="00802D77">
        <w:tab/>
        <w:t>(2A)</w:t>
      </w:r>
      <w:r w:rsidRPr="00802D77">
        <w:tab/>
        <w:t xml:space="preserve">A supply of the </w:t>
      </w:r>
      <w:r w:rsidR="00802D77" w:rsidRPr="00802D77">
        <w:rPr>
          <w:position w:val="6"/>
          <w:sz w:val="16"/>
        </w:rPr>
        <w:t>*</w:t>
      </w:r>
      <w:r w:rsidR="005E133A" w:rsidRPr="00802D77">
        <w:t>residential premises is disregarded as a sale or supply</w:t>
      </w:r>
      <w:r w:rsidRPr="00802D77">
        <w:t xml:space="preserve"> for the purposes of applying </w:t>
      </w:r>
      <w:r w:rsidR="00802D77">
        <w:t>paragraph (</w:t>
      </w:r>
      <w:r w:rsidRPr="00802D77">
        <w:t>1)(a):</w:t>
      </w:r>
    </w:p>
    <w:p w:rsidR="00300522" w:rsidRPr="00802D77" w:rsidRDefault="00300522" w:rsidP="00300522">
      <w:pPr>
        <w:pStyle w:val="paragraph"/>
      </w:pPr>
      <w:r w:rsidRPr="00802D77">
        <w:tab/>
        <w:t>(a)</w:t>
      </w:r>
      <w:r w:rsidRPr="00802D77">
        <w:tab/>
        <w:t xml:space="preserve">if it is a supply by a member of a </w:t>
      </w:r>
      <w:r w:rsidR="00802D77" w:rsidRPr="00802D77">
        <w:rPr>
          <w:position w:val="6"/>
          <w:sz w:val="16"/>
        </w:rPr>
        <w:t>*</w:t>
      </w:r>
      <w:r w:rsidRPr="00802D77">
        <w:t>GST group to another member of the GST group; or</w:t>
      </w:r>
    </w:p>
    <w:p w:rsidR="00300522" w:rsidRPr="00802D77" w:rsidRDefault="00300522" w:rsidP="00300522">
      <w:pPr>
        <w:pStyle w:val="paragraph"/>
      </w:pPr>
      <w:r w:rsidRPr="00802D77">
        <w:tab/>
        <w:t>(b)</w:t>
      </w:r>
      <w:r w:rsidRPr="00802D77">
        <w:tab/>
        <w:t>if:</w:t>
      </w:r>
    </w:p>
    <w:p w:rsidR="00300522" w:rsidRPr="00802D77" w:rsidRDefault="00300522" w:rsidP="00300522">
      <w:pPr>
        <w:pStyle w:val="paragraphsub"/>
      </w:pPr>
      <w:r w:rsidRPr="00802D77">
        <w:tab/>
        <w:t>(i)</w:t>
      </w:r>
      <w:r w:rsidRPr="00802D77">
        <w:tab/>
        <w:t xml:space="preserve">it is a supply by the </w:t>
      </w:r>
      <w:r w:rsidR="00802D77" w:rsidRPr="00802D77">
        <w:rPr>
          <w:position w:val="6"/>
          <w:sz w:val="16"/>
        </w:rPr>
        <w:t>*</w:t>
      </w:r>
      <w:r w:rsidRPr="00802D77">
        <w:t xml:space="preserve">joint venture operator of a </w:t>
      </w:r>
      <w:r w:rsidR="00802D77" w:rsidRPr="00802D77">
        <w:rPr>
          <w:position w:val="6"/>
          <w:sz w:val="16"/>
        </w:rPr>
        <w:t>*</w:t>
      </w:r>
      <w:r w:rsidRPr="00802D77">
        <w:t xml:space="preserve">GST joint venture to another entity that is a </w:t>
      </w:r>
      <w:r w:rsidR="00802D77" w:rsidRPr="00802D77">
        <w:rPr>
          <w:position w:val="6"/>
          <w:sz w:val="16"/>
        </w:rPr>
        <w:t>*</w:t>
      </w:r>
      <w:r w:rsidRPr="00802D77">
        <w:t>participant in the joint venture; and</w:t>
      </w:r>
    </w:p>
    <w:p w:rsidR="00300522" w:rsidRPr="00802D77" w:rsidRDefault="00300522" w:rsidP="00300522">
      <w:pPr>
        <w:pStyle w:val="paragraphsub"/>
      </w:pPr>
      <w:r w:rsidRPr="00802D77">
        <w:tab/>
        <w:t>(ii)</w:t>
      </w:r>
      <w:r w:rsidRPr="00802D77">
        <w:tab/>
        <w:t>the other entity acquired the interest, unit or lease for consumption, use or supply in the course of activities for which the joint venture was entered into.</w:t>
      </w:r>
    </w:p>
    <w:p w:rsidR="005E133A" w:rsidRPr="00802D77" w:rsidRDefault="005E133A" w:rsidP="005E133A">
      <w:pPr>
        <w:pStyle w:val="subsection"/>
      </w:pPr>
      <w:r w:rsidRPr="00802D77">
        <w:tab/>
        <w:t>(2B)</w:t>
      </w:r>
      <w:r w:rsidRPr="00802D77">
        <w:tab/>
        <w:t xml:space="preserve">A supply (the </w:t>
      </w:r>
      <w:r w:rsidRPr="00802D77">
        <w:rPr>
          <w:b/>
          <w:i/>
        </w:rPr>
        <w:t>wholesale supply</w:t>
      </w:r>
      <w:r w:rsidRPr="00802D77">
        <w:t xml:space="preserve">) of the </w:t>
      </w:r>
      <w:r w:rsidR="00802D77" w:rsidRPr="00802D77">
        <w:rPr>
          <w:position w:val="6"/>
          <w:sz w:val="16"/>
        </w:rPr>
        <w:t>*</w:t>
      </w:r>
      <w:r w:rsidRPr="00802D77">
        <w:t xml:space="preserve">residential premises is disregarded as a sale or supply for the purposes of applying </w:t>
      </w:r>
      <w:r w:rsidR="00802D77">
        <w:t>paragraph (</w:t>
      </w:r>
      <w:r w:rsidRPr="00802D77">
        <w:t>1)(a) if:</w:t>
      </w:r>
    </w:p>
    <w:p w:rsidR="005E133A" w:rsidRPr="00802D77" w:rsidRDefault="005E133A" w:rsidP="005E133A">
      <w:pPr>
        <w:pStyle w:val="paragraph"/>
      </w:pPr>
      <w:r w:rsidRPr="00802D77">
        <w:tab/>
        <w:t>(a)</w:t>
      </w:r>
      <w:r w:rsidRPr="00802D77">
        <w:tab/>
        <w:t xml:space="preserve">the premises from which the residential premises were created had earlier been supplied to the </w:t>
      </w:r>
      <w:r w:rsidR="00802D77" w:rsidRPr="00802D77">
        <w:rPr>
          <w:position w:val="6"/>
          <w:sz w:val="16"/>
        </w:rPr>
        <w:t>*</w:t>
      </w:r>
      <w:r w:rsidRPr="00802D77">
        <w:t xml:space="preserve">recipient of the wholesale supply or one or more of its </w:t>
      </w:r>
      <w:r w:rsidR="00802D77" w:rsidRPr="00802D77">
        <w:rPr>
          <w:position w:val="6"/>
          <w:sz w:val="16"/>
        </w:rPr>
        <w:t>*</w:t>
      </w:r>
      <w:r w:rsidRPr="00802D77">
        <w:t>associates; and</w:t>
      </w:r>
    </w:p>
    <w:p w:rsidR="005E133A" w:rsidRPr="00802D77" w:rsidRDefault="005E133A" w:rsidP="005E133A">
      <w:pPr>
        <w:pStyle w:val="paragraph"/>
      </w:pPr>
      <w:r w:rsidRPr="00802D77">
        <w:tab/>
        <w:t>(b)</w:t>
      </w:r>
      <w:r w:rsidRPr="00802D77">
        <w:tab/>
        <w:t>an arrangement (including an agreement) was made by:</w:t>
      </w:r>
    </w:p>
    <w:p w:rsidR="005E133A" w:rsidRPr="00802D77" w:rsidRDefault="005E133A" w:rsidP="005E133A">
      <w:pPr>
        <w:pStyle w:val="paragraphsub"/>
      </w:pPr>
      <w:r w:rsidRPr="00802D77">
        <w:tab/>
        <w:t>(i)</w:t>
      </w:r>
      <w:r w:rsidRPr="00802D77">
        <w:tab/>
        <w:t>the supplier of the earlier supply, or one or more associates of the supplier; and</w:t>
      </w:r>
    </w:p>
    <w:p w:rsidR="005E133A" w:rsidRPr="00802D77" w:rsidRDefault="005E133A" w:rsidP="005E133A">
      <w:pPr>
        <w:pStyle w:val="paragraphsub"/>
      </w:pPr>
      <w:r w:rsidRPr="00802D77">
        <w:tab/>
        <w:t>(ii)</w:t>
      </w:r>
      <w:r w:rsidRPr="00802D77">
        <w:tab/>
        <w:t>the recipient of the earlier supply, or one or more associates of the recipient; and</w:t>
      </w:r>
    </w:p>
    <w:p w:rsidR="005E133A" w:rsidRPr="00802D77" w:rsidRDefault="005E133A" w:rsidP="005E133A">
      <w:pPr>
        <w:pStyle w:val="paragraph"/>
      </w:pPr>
      <w:r w:rsidRPr="00802D77">
        <w:tab/>
        <w:t>(c)</w:t>
      </w:r>
      <w:r w:rsidRPr="00802D77">
        <w:tab/>
        <w:t>under the arrangement, the wholesale supply was conditional on:</w:t>
      </w:r>
    </w:p>
    <w:p w:rsidR="005E133A" w:rsidRPr="00802D77" w:rsidRDefault="005E133A" w:rsidP="005E133A">
      <w:pPr>
        <w:pStyle w:val="paragraphsub"/>
      </w:pPr>
      <w:r w:rsidRPr="00802D77">
        <w:tab/>
        <w:t>(i)</w:t>
      </w:r>
      <w:r w:rsidRPr="00802D77">
        <w:tab/>
        <w:t>specified building or renovation work being undertaken by the recipient of the earlier supply, or by one or more associates of the recipient; or</w:t>
      </w:r>
    </w:p>
    <w:p w:rsidR="005E133A" w:rsidRPr="00802D77" w:rsidRDefault="005E133A" w:rsidP="005E133A">
      <w:pPr>
        <w:pStyle w:val="paragraphsub"/>
      </w:pPr>
      <w:r w:rsidRPr="00802D77">
        <w:tab/>
        <w:t>(ii)</w:t>
      </w:r>
      <w:r w:rsidRPr="00802D77">
        <w:tab/>
        <w:t>circumstances existing as specified in regulations made for the purposes of this subparagraph.</w:t>
      </w:r>
    </w:p>
    <w:p w:rsidR="005E133A" w:rsidRPr="00802D77" w:rsidRDefault="005E133A" w:rsidP="005E133A">
      <w:pPr>
        <w:pStyle w:val="notetext"/>
      </w:pPr>
      <w:r w:rsidRPr="00802D77">
        <w:t>Note 1:</w:t>
      </w:r>
      <w:r w:rsidRPr="00802D77">
        <w:tab/>
        <w:t xml:space="preserve">The premises referred to in </w:t>
      </w:r>
      <w:r w:rsidR="00802D77">
        <w:t>paragraph (</w:t>
      </w:r>
      <w:r w:rsidRPr="00802D77">
        <w:t>a) could be vacant land.</w:t>
      </w:r>
    </w:p>
    <w:p w:rsidR="005E133A" w:rsidRPr="00802D77" w:rsidRDefault="005E133A" w:rsidP="005E133A">
      <w:pPr>
        <w:pStyle w:val="notetext"/>
      </w:pPr>
      <w:r w:rsidRPr="00802D77">
        <w:t>Note 2:</w:t>
      </w:r>
      <w:r w:rsidRPr="00802D77">
        <w:tab/>
        <w:t xml:space="preserve">For </w:t>
      </w:r>
      <w:r w:rsidR="00802D77">
        <w:t>subparagraph (</w:t>
      </w:r>
      <w:r w:rsidRPr="00802D77">
        <w:t>c)(ii), circumstances may be specified by class (see subsection</w:t>
      </w:r>
      <w:r w:rsidR="00802D77">
        <w:t> </w:t>
      </w:r>
      <w:r w:rsidRPr="00802D77">
        <w:t xml:space="preserve">13(3) of the </w:t>
      </w:r>
      <w:r w:rsidR="003104A2" w:rsidRPr="00802D77">
        <w:rPr>
          <w:i/>
        </w:rPr>
        <w:t>Legislation Act 2003</w:t>
      </w:r>
      <w:r w:rsidRPr="00802D77">
        <w:t>).</w:t>
      </w:r>
    </w:p>
    <w:p w:rsidR="005E133A" w:rsidRPr="00802D77" w:rsidRDefault="005E133A" w:rsidP="005E133A">
      <w:pPr>
        <w:pStyle w:val="notetext"/>
      </w:pPr>
      <w:r w:rsidRPr="00802D77">
        <w:t>Note 3:</w:t>
      </w:r>
      <w:r w:rsidRPr="00802D77">
        <w:tab/>
        <w:t>This subsection does not apply to a supply if certain commercial commitments were in place before 27</w:t>
      </w:r>
      <w:r w:rsidR="00802D77">
        <w:t> </w:t>
      </w:r>
      <w:r w:rsidRPr="00802D77">
        <w:t>January 2011 (see item</w:t>
      </w:r>
      <w:r w:rsidR="00802D77">
        <w:t> </w:t>
      </w:r>
      <w:r w:rsidRPr="00802D77">
        <w:t>12 of Schedule</w:t>
      </w:r>
      <w:r w:rsidR="00802D77">
        <w:t> </w:t>
      </w:r>
      <w:r w:rsidRPr="00802D77">
        <w:t xml:space="preserve">4 to the </w:t>
      </w:r>
      <w:r w:rsidRPr="00802D77">
        <w:rPr>
          <w:i/>
        </w:rPr>
        <w:t>Tax Laws Amendment (2011 Measures No.</w:t>
      </w:r>
      <w:r w:rsidR="00802D77">
        <w:rPr>
          <w:i/>
        </w:rPr>
        <w:t> </w:t>
      </w:r>
      <w:r w:rsidRPr="00802D77">
        <w:rPr>
          <w:i/>
        </w:rPr>
        <w:t>9) Act 2012</w:t>
      </w:r>
      <w:r w:rsidRPr="00802D77">
        <w:t>).</w:t>
      </w:r>
    </w:p>
    <w:p w:rsidR="005E133A" w:rsidRPr="00802D77" w:rsidRDefault="005E133A" w:rsidP="005E133A">
      <w:pPr>
        <w:pStyle w:val="subsection"/>
      </w:pPr>
      <w:r w:rsidRPr="00802D77">
        <w:tab/>
        <w:t>(2C)</w:t>
      </w:r>
      <w:r w:rsidRPr="00802D77">
        <w:tab/>
        <w:t xml:space="preserve">A supply of the </w:t>
      </w:r>
      <w:r w:rsidR="00802D77" w:rsidRPr="00802D77">
        <w:rPr>
          <w:position w:val="6"/>
          <w:sz w:val="16"/>
        </w:rPr>
        <w:t>*</w:t>
      </w:r>
      <w:r w:rsidRPr="00802D77">
        <w:t xml:space="preserve">residential premises is disregarded as a sale or supply for the purposes of applying </w:t>
      </w:r>
      <w:r w:rsidR="00802D77">
        <w:t>paragraph (</w:t>
      </w:r>
      <w:r w:rsidRPr="00802D77">
        <w:t xml:space="preserve">1)(a) if it is made because a </w:t>
      </w:r>
      <w:r w:rsidR="00802D77" w:rsidRPr="00802D77">
        <w:rPr>
          <w:position w:val="6"/>
          <w:sz w:val="16"/>
        </w:rPr>
        <w:t>*</w:t>
      </w:r>
      <w:r w:rsidRPr="00802D77">
        <w:t xml:space="preserve">property subdivision plan relating to the premises was lodged for registration (however described) by the </w:t>
      </w:r>
      <w:r w:rsidR="00802D77" w:rsidRPr="00802D77">
        <w:rPr>
          <w:position w:val="6"/>
          <w:sz w:val="16"/>
        </w:rPr>
        <w:t>*</w:t>
      </w:r>
      <w:r w:rsidRPr="00802D77">
        <w:t xml:space="preserve">recipient of the supply or the recipient’s </w:t>
      </w:r>
      <w:r w:rsidR="00802D77" w:rsidRPr="00802D77">
        <w:rPr>
          <w:position w:val="6"/>
          <w:sz w:val="16"/>
        </w:rPr>
        <w:t>*</w:t>
      </w:r>
      <w:r w:rsidRPr="00802D77">
        <w:t>associate.</w:t>
      </w:r>
    </w:p>
    <w:p w:rsidR="005E133A" w:rsidRPr="00802D77" w:rsidRDefault="005E133A" w:rsidP="005E133A">
      <w:pPr>
        <w:pStyle w:val="notetext"/>
      </w:pPr>
      <w:r w:rsidRPr="00802D77">
        <w:t>Note:</w:t>
      </w:r>
      <w:r w:rsidRPr="00802D77">
        <w:tab/>
        <w:t>This subsection does not apply to a supply if the plan was lodged for registration before 27</w:t>
      </w:r>
      <w:r w:rsidR="00802D77">
        <w:t> </w:t>
      </w:r>
      <w:r w:rsidRPr="00802D77">
        <w:t>January 2011 (see item</w:t>
      </w:r>
      <w:r w:rsidR="00802D77">
        <w:t> </w:t>
      </w:r>
      <w:r w:rsidRPr="00802D77">
        <w:t>13 of Schedule</w:t>
      </w:r>
      <w:r w:rsidR="00802D77">
        <w:t> </w:t>
      </w:r>
      <w:r w:rsidRPr="00802D77">
        <w:t xml:space="preserve">4 to the </w:t>
      </w:r>
      <w:r w:rsidRPr="00802D77">
        <w:rPr>
          <w:i/>
        </w:rPr>
        <w:t>Tax Laws Amendment (2011 Measures No.</w:t>
      </w:r>
      <w:r w:rsidR="00802D77">
        <w:rPr>
          <w:i/>
        </w:rPr>
        <w:t> </w:t>
      </w:r>
      <w:r w:rsidRPr="00802D77">
        <w:rPr>
          <w:i/>
        </w:rPr>
        <w:t>9) Act 2012</w:t>
      </w:r>
      <w:r w:rsidRPr="00802D77">
        <w:t>).</w:t>
      </w:r>
    </w:p>
    <w:p w:rsidR="005E133A" w:rsidRPr="00802D77" w:rsidRDefault="005E133A" w:rsidP="005E133A">
      <w:pPr>
        <w:pStyle w:val="SubsectionHead"/>
      </w:pPr>
      <w:r w:rsidRPr="00802D77">
        <w:t>New residential premises include associated land</w:t>
      </w:r>
    </w:p>
    <w:p w:rsidR="00300522" w:rsidRPr="00802D77" w:rsidRDefault="00300522" w:rsidP="00300522">
      <w:pPr>
        <w:pStyle w:val="subsection"/>
      </w:pPr>
      <w:r w:rsidRPr="00802D77">
        <w:tab/>
        <w:t>(3)</w:t>
      </w:r>
      <w:r w:rsidRPr="00802D77">
        <w:tab/>
        <w:t xml:space="preserve">To avoid doubt, if the </w:t>
      </w:r>
      <w:r w:rsidR="00802D77" w:rsidRPr="00802D77">
        <w:rPr>
          <w:position w:val="6"/>
          <w:sz w:val="16"/>
          <w:szCs w:val="16"/>
        </w:rPr>
        <w:t>*</w:t>
      </w:r>
      <w:r w:rsidRPr="00802D77">
        <w:t xml:space="preserve">residential premises are new residential premises because of </w:t>
      </w:r>
      <w:r w:rsidR="00802D77">
        <w:t>paragraph (</w:t>
      </w:r>
      <w:r w:rsidRPr="00802D77">
        <w:t>1)(b) or (c), the new residential premises include land of which the new residential premises are a part.</w:t>
      </w:r>
    </w:p>
    <w:p w:rsidR="00300522" w:rsidRPr="00802D77" w:rsidRDefault="00300522" w:rsidP="00300522">
      <w:pPr>
        <w:pStyle w:val="ActHead4"/>
      </w:pPr>
      <w:bookmarkStart w:id="340" w:name="_Toc487203277"/>
      <w:r w:rsidRPr="00802D77">
        <w:rPr>
          <w:rStyle w:val="CharSubdNo"/>
        </w:rPr>
        <w:t>Subdivision</w:t>
      </w:r>
      <w:r w:rsidR="00802D77" w:rsidRPr="00802D77">
        <w:rPr>
          <w:rStyle w:val="CharSubdNo"/>
        </w:rPr>
        <w:t> </w:t>
      </w:r>
      <w:r w:rsidRPr="00802D77">
        <w:rPr>
          <w:rStyle w:val="CharSubdNo"/>
        </w:rPr>
        <w:t>40</w:t>
      </w:r>
      <w:r w:rsidR="00802D77" w:rsidRPr="00802D77">
        <w:rPr>
          <w:rStyle w:val="CharSubdNo"/>
        </w:rPr>
        <w:noBreakHyphen/>
      </w:r>
      <w:r w:rsidRPr="00802D77">
        <w:rPr>
          <w:rStyle w:val="CharSubdNo"/>
        </w:rPr>
        <w:t>D</w:t>
      </w:r>
      <w:r w:rsidRPr="00802D77">
        <w:t>—</w:t>
      </w:r>
      <w:r w:rsidRPr="00802D77">
        <w:rPr>
          <w:rStyle w:val="CharSubdText"/>
        </w:rPr>
        <w:t>Precious metals</w:t>
      </w:r>
      <w:bookmarkEnd w:id="340"/>
    </w:p>
    <w:p w:rsidR="00300522" w:rsidRPr="00802D77" w:rsidRDefault="00300522" w:rsidP="00300522">
      <w:pPr>
        <w:pStyle w:val="ActHead5"/>
      </w:pPr>
      <w:bookmarkStart w:id="341" w:name="_Toc487203278"/>
      <w:r w:rsidRPr="00802D77">
        <w:rPr>
          <w:rStyle w:val="CharSectno"/>
        </w:rPr>
        <w:t>40</w:t>
      </w:r>
      <w:r w:rsidR="00802D77" w:rsidRPr="00802D77">
        <w:rPr>
          <w:rStyle w:val="CharSectno"/>
        </w:rPr>
        <w:noBreakHyphen/>
      </w:r>
      <w:r w:rsidRPr="00802D77">
        <w:rPr>
          <w:rStyle w:val="CharSectno"/>
        </w:rPr>
        <w:t>100</w:t>
      </w:r>
      <w:r w:rsidRPr="00802D77">
        <w:t xml:space="preserve">  Precious metals</w:t>
      </w:r>
      <w:bookmarkEnd w:id="341"/>
    </w:p>
    <w:p w:rsidR="00300522" w:rsidRPr="00802D77" w:rsidRDefault="00300522" w:rsidP="00300522">
      <w:pPr>
        <w:pStyle w:val="subsection"/>
      </w:pPr>
      <w:r w:rsidRPr="00802D77">
        <w:tab/>
      </w:r>
      <w:r w:rsidRPr="00802D77">
        <w:tab/>
        <w:t xml:space="preserve">A supply of </w:t>
      </w:r>
      <w:r w:rsidR="00802D77" w:rsidRPr="00802D77">
        <w:rPr>
          <w:position w:val="6"/>
          <w:sz w:val="16"/>
          <w:szCs w:val="16"/>
        </w:rPr>
        <w:t>*</w:t>
      </w:r>
      <w:r w:rsidRPr="00802D77">
        <w:t xml:space="preserve">precious metal is </w:t>
      </w:r>
      <w:r w:rsidRPr="00802D77">
        <w:rPr>
          <w:b/>
          <w:bCs/>
          <w:i/>
          <w:iCs/>
        </w:rPr>
        <w:t>input taxed</w:t>
      </w:r>
      <w:r w:rsidRPr="00802D77">
        <w:t>.</w:t>
      </w:r>
    </w:p>
    <w:p w:rsidR="00300522" w:rsidRPr="00802D77" w:rsidRDefault="00300522" w:rsidP="00300522">
      <w:pPr>
        <w:pStyle w:val="notetext"/>
      </w:pPr>
      <w:r w:rsidRPr="00802D77">
        <w:t>Note:</w:t>
      </w:r>
      <w:r w:rsidRPr="00802D77">
        <w:tab/>
        <w:t>If the supply is the first supply of precious metal after refinement, the supply is GST</w:t>
      </w:r>
      <w:r w:rsidR="00802D77">
        <w:noBreakHyphen/>
      </w:r>
      <w:r w:rsidRPr="00802D77">
        <w:t>free under section</w:t>
      </w:r>
      <w:r w:rsidR="00802D77">
        <w:t> </w:t>
      </w:r>
      <w:r w:rsidRPr="00802D77">
        <w:t>38</w:t>
      </w:r>
      <w:r w:rsidR="00802D77">
        <w:noBreakHyphen/>
      </w:r>
      <w:r w:rsidRPr="00802D77">
        <w:t>385.</w:t>
      </w:r>
    </w:p>
    <w:p w:rsidR="00300522" w:rsidRPr="00802D77" w:rsidRDefault="00300522" w:rsidP="00300522">
      <w:pPr>
        <w:pStyle w:val="ActHead4"/>
      </w:pPr>
      <w:bookmarkStart w:id="342" w:name="_Toc487203279"/>
      <w:r w:rsidRPr="00802D77">
        <w:rPr>
          <w:rStyle w:val="CharSubdNo"/>
        </w:rPr>
        <w:t>Subdivision</w:t>
      </w:r>
      <w:r w:rsidR="00802D77" w:rsidRPr="00802D77">
        <w:rPr>
          <w:rStyle w:val="CharSubdNo"/>
        </w:rPr>
        <w:t> </w:t>
      </w:r>
      <w:r w:rsidRPr="00802D77">
        <w:rPr>
          <w:rStyle w:val="CharSubdNo"/>
        </w:rPr>
        <w:t>40</w:t>
      </w:r>
      <w:r w:rsidR="00802D77" w:rsidRPr="00802D77">
        <w:rPr>
          <w:rStyle w:val="CharSubdNo"/>
        </w:rPr>
        <w:noBreakHyphen/>
      </w:r>
      <w:r w:rsidRPr="00802D77">
        <w:rPr>
          <w:rStyle w:val="CharSubdNo"/>
        </w:rPr>
        <w:t>E</w:t>
      </w:r>
      <w:r w:rsidRPr="00802D77">
        <w:t>—</w:t>
      </w:r>
      <w:r w:rsidRPr="00802D77">
        <w:rPr>
          <w:rStyle w:val="CharSubdText"/>
        </w:rPr>
        <w:t>School tuckshops and canteens</w:t>
      </w:r>
      <w:bookmarkEnd w:id="342"/>
    </w:p>
    <w:p w:rsidR="00300522" w:rsidRPr="00802D77" w:rsidRDefault="00300522" w:rsidP="00300522">
      <w:pPr>
        <w:pStyle w:val="ActHead5"/>
      </w:pPr>
      <w:bookmarkStart w:id="343" w:name="_Toc487203280"/>
      <w:r w:rsidRPr="00802D77">
        <w:rPr>
          <w:rStyle w:val="CharSectno"/>
        </w:rPr>
        <w:t>40</w:t>
      </w:r>
      <w:r w:rsidR="00802D77" w:rsidRPr="00802D77">
        <w:rPr>
          <w:rStyle w:val="CharSectno"/>
        </w:rPr>
        <w:noBreakHyphen/>
      </w:r>
      <w:r w:rsidRPr="00802D77">
        <w:rPr>
          <w:rStyle w:val="CharSectno"/>
        </w:rPr>
        <w:t>130</w:t>
      </w:r>
      <w:r w:rsidRPr="00802D77">
        <w:t xml:space="preserve">  </w:t>
      </w:r>
      <w:smartTag w:uri="urn:schemas-microsoft-com:office:smarttags" w:element="PlaceType">
        <w:r w:rsidRPr="00802D77">
          <w:t>School</w:t>
        </w:r>
      </w:smartTag>
      <w:r w:rsidRPr="00802D77">
        <w:t xml:space="preserve"> tuckshops and canteens</w:t>
      </w:r>
      <w:bookmarkEnd w:id="343"/>
    </w:p>
    <w:p w:rsidR="00300522" w:rsidRPr="00802D77" w:rsidRDefault="00300522" w:rsidP="00300522">
      <w:pPr>
        <w:pStyle w:val="subsection"/>
      </w:pPr>
      <w:r w:rsidRPr="00802D77">
        <w:tab/>
        <w:t>(1)</w:t>
      </w:r>
      <w:r w:rsidRPr="00802D77">
        <w:tab/>
        <w:t xml:space="preserve">A supply of </w:t>
      </w:r>
      <w:r w:rsidR="00802D77" w:rsidRPr="00802D77">
        <w:rPr>
          <w:position w:val="6"/>
          <w:sz w:val="16"/>
          <w:szCs w:val="16"/>
        </w:rPr>
        <w:t>*</w:t>
      </w:r>
      <w:r w:rsidRPr="00802D77">
        <w:t xml:space="preserve">food is </w:t>
      </w:r>
      <w:r w:rsidRPr="00802D77">
        <w:rPr>
          <w:b/>
          <w:bCs/>
          <w:i/>
          <w:iCs/>
        </w:rPr>
        <w:t>input taxed</w:t>
      </w:r>
      <w:r w:rsidRPr="00802D77">
        <w:t xml:space="preserve"> if:</w:t>
      </w:r>
    </w:p>
    <w:p w:rsidR="00300522" w:rsidRPr="00802D77" w:rsidRDefault="00300522" w:rsidP="00300522">
      <w:pPr>
        <w:pStyle w:val="paragraph"/>
      </w:pPr>
      <w:r w:rsidRPr="00802D77">
        <w:tab/>
        <w:t>(a)</w:t>
      </w:r>
      <w:r w:rsidRPr="00802D77">
        <w:tab/>
        <w:t>the supply is made by a non</w:t>
      </w:r>
      <w:r w:rsidR="00802D77">
        <w:noBreakHyphen/>
      </w:r>
      <w:r w:rsidRPr="00802D77">
        <w:t>profit body</w:t>
      </w:r>
      <w:r w:rsidRPr="00802D77">
        <w:rPr>
          <w:i/>
          <w:iCs/>
        </w:rPr>
        <w:t xml:space="preserve"> </w:t>
      </w:r>
      <w:r w:rsidRPr="00802D77">
        <w:t xml:space="preserve">through a shop operating on the grounds of a </w:t>
      </w:r>
      <w:r w:rsidR="00802D77" w:rsidRPr="00802D77">
        <w:rPr>
          <w:position w:val="6"/>
          <w:sz w:val="16"/>
          <w:szCs w:val="16"/>
        </w:rPr>
        <w:t>*</w:t>
      </w:r>
      <w:r w:rsidRPr="00802D77">
        <w:t xml:space="preserve">school that supplies </w:t>
      </w:r>
      <w:r w:rsidR="00802D77" w:rsidRPr="00802D77">
        <w:rPr>
          <w:position w:val="6"/>
          <w:sz w:val="16"/>
          <w:szCs w:val="16"/>
        </w:rPr>
        <w:t>*</w:t>
      </w:r>
      <w:r w:rsidRPr="00802D77">
        <w:t xml:space="preserve">primary courses or </w:t>
      </w:r>
      <w:r w:rsidR="00802D77" w:rsidRPr="00802D77">
        <w:rPr>
          <w:position w:val="6"/>
          <w:sz w:val="16"/>
          <w:szCs w:val="16"/>
        </w:rPr>
        <w:t>*</w:t>
      </w:r>
      <w:r w:rsidRPr="00802D77">
        <w:t>secondary courses; and</w:t>
      </w:r>
    </w:p>
    <w:p w:rsidR="00300522" w:rsidRPr="00802D77" w:rsidRDefault="00300522" w:rsidP="00300522">
      <w:pPr>
        <w:pStyle w:val="paragraph"/>
      </w:pPr>
      <w:r w:rsidRPr="00802D77">
        <w:tab/>
        <w:t>(b)</w:t>
      </w:r>
      <w:r w:rsidRPr="00802D77">
        <w:tab/>
        <w:t>the non</w:t>
      </w:r>
      <w:r w:rsidR="00802D77">
        <w:noBreakHyphen/>
      </w:r>
      <w:r w:rsidRPr="00802D77">
        <w:t>profit body chooses to have all its supplies of food through the shop treated as input taxed.</w:t>
      </w:r>
    </w:p>
    <w:p w:rsidR="00300522" w:rsidRPr="00802D77" w:rsidRDefault="00300522" w:rsidP="00300522">
      <w:pPr>
        <w:pStyle w:val="subsection"/>
        <w:keepNext/>
      </w:pPr>
      <w:r w:rsidRPr="00802D77">
        <w:tab/>
        <w:t>(2)</w:t>
      </w:r>
      <w:r w:rsidRPr="00802D77">
        <w:tab/>
        <w:t>However, the non</w:t>
      </w:r>
      <w:r w:rsidR="00802D77">
        <w:noBreakHyphen/>
      </w:r>
      <w:r w:rsidRPr="00802D77">
        <w:t>profit body:</w:t>
      </w:r>
    </w:p>
    <w:p w:rsidR="00300522" w:rsidRPr="00802D77" w:rsidRDefault="00300522" w:rsidP="00300522">
      <w:pPr>
        <w:pStyle w:val="paragraph"/>
      </w:pPr>
      <w:r w:rsidRPr="00802D77">
        <w:tab/>
        <w:t>(b)</w:t>
      </w:r>
      <w:r w:rsidRPr="00802D77">
        <w:tab/>
        <w:t>cannot revoke the choice within 12 months after the day on which the non</w:t>
      </w:r>
      <w:r w:rsidR="00802D77">
        <w:noBreakHyphen/>
      </w:r>
      <w:r w:rsidRPr="00802D77">
        <w:t>profit body made the choice; and</w:t>
      </w:r>
    </w:p>
    <w:p w:rsidR="00300522" w:rsidRPr="00802D77" w:rsidRDefault="00300522" w:rsidP="00300522">
      <w:pPr>
        <w:pStyle w:val="paragraph"/>
      </w:pPr>
      <w:r w:rsidRPr="00802D77">
        <w:tab/>
        <w:t>(c)</w:t>
      </w:r>
      <w:r w:rsidRPr="00802D77">
        <w:tab/>
        <w:t>cannot make a further choice within 12 months after the day on which the non</w:t>
      </w:r>
      <w:r w:rsidR="00802D77">
        <w:noBreakHyphen/>
      </w:r>
      <w:r w:rsidRPr="00802D77">
        <w:t>profit body revoked a previous choice.</w:t>
      </w:r>
    </w:p>
    <w:p w:rsidR="00300522" w:rsidRPr="00802D77" w:rsidRDefault="00300522" w:rsidP="00300522">
      <w:pPr>
        <w:pStyle w:val="subsection"/>
      </w:pPr>
      <w:r w:rsidRPr="00802D77">
        <w:tab/>
        <w:t>(3)</w:t>
      </w:r>
      <w:r w:rsidRPr="00802D77">
        <w:tab/>
        <w:t xml:space="preserve">This section does not apply to a supply of </w:t>
      </w:r>
      <w:r w:rsidR="00802D77" w:rsidRPr="00802D77">
        <w:rPr>
          <w:position w:val="6"/>
          <w:sz w:val="16"/>
          <w:szCs w:val="16"/>
        </w:rPr>
        <w:t>*</w:t>
      </w:r>
      <w:r w:rsidRPr="00802D77">
        <w:t xml:space="preserve">food by a </w:t>
      </w:r>
      <w:r w:rsidR="00802D77" w:rsidRPr="00802D77">
        <w:rPr>
          <w:position w:val="6"/>
          <w:sz w:val="16"/>
          <w:szCs w:val="16"/>
        </w:rPr>
        <w:t>*</w:t>
      </w:r>
      <w:r w:rsidRPr="00802D77">
        <w:t>school to boarding students of the school as part of their board.</w:t>
      </w:r>
    </w:p>
    <w:p w:rsidR="00AB3F1A" w:rsidRPr="00802D77" w:rsidRDefault="00AB3F1A" w:rsidP="00AB3F1A">
      <w:pPr>
        <w:pStyle w:val="ActHead4"/>
      </w:pPr>
      <w:bookmarkStart w:id="344" w:name="_Toc487203281"/>
      <w:r w:rsidRPr="00802D77">
        <w:rPr>
          <w:rStyle w:val="CharSubdNo"/>
        </w:rPr>
        <w:t>Subdivision</w:t>
      </w:r>
      <w:r w:rsidR="00802D77" w:rsidRPr="00802D77">
        <w:rPr>
          <w:rStyle w:val="CharSubdNo"/>
        </w:rPr>
        <w:t> </w:t>
      </w:r>
      <w:r w:rsidRPr="00802D77">
        <w:rPr>
          <w:rStyle w:val="CharSubdNo"/>
        </w:rPr>
        <w:t>40</w:t>
      </w:r>
      <w:r w:rsidR="00802D77" w:rsidRPr="00802D77">
        <w:rPr>
          <w:rStyle w:val="CharSubdNo"/>
        </w:rPr>
        <w:noBreakHyphen/>
      </w:r>
      <w:r w:rsidRPr="00802D77">
        <w:rPr>
          <w:rStyle w:val="CharSubdNo"/>
        </w:rPr>
        <w:t>F</w:t>
      </w:r>
      <w:r w:rsidRPr="00802D77">
        <w:t>—</w:t>
      </w:r>
      <w:r w:rsidRPr="00802D77">
        <w:rPr>
          <w:rStyle w:val="CharSubdText"/>
        </w:rPr>
        <w:t>Fund</w:t>
      </w:r>
      <w:r w:rsidR="00802D77" w:rsidRPr="00802D77">
        <w:rPr>
          <w:rStyle w:val="CharSubdText"/>
        </w:rPr>
        <w:noBreakHyphen/>
      </w:r>
      <w:r w:rsidRPr="00802D77">
        <w:rPr>
          <w:rStyle w:val="CharSubdText"/>
        </w:rPr>
        <w:t>raising events conducted by charities etc.</w:t>
      </w:r>
      <w:bookmarkEnd w:id="344"/>
    </w:p>
    <w:p w:rsidR="00E74206" w:rsidRPr="00802D77" w:rsidRDefault="00E74206" w:rsidP="00E74206">
      <w:pPr>
        <w:pStyle w:val="ActHead5"/>
      </w:pPr>
      <w:bookmarkStart w:id="345" w:name="_Toc487203282"/>
      <w:r w:rsidRPr="00802D77">
        <w:rPr>
          <w:rStyle w:val="CharSectno"/>
        </w:rPr>
        <w:t>40</w:t>
      </w:r>
      <w:r w:rsidR="00802D77" w:rsidRPr="00802D77">
        <w:rPr>
          <w:rStyle w:val="CharSectno"/>
        </w:rPr>
        <w:noBreakHyphen/>
      </w:r>
      <w:r w:rsidRPr="00802D77">
        <w:rPr>
          <w:rStyle w:val="CharSectno"/>
        </w:rPr>
        <w:t>160</w:t>
      </w:r>
      <w:r w:rsidRPr="00802D77">
        <w:t xml:space="preserve">  Fund</w:t>
      </w:r>
      <w:r w:rsidR="00802D77">
        <w:noBreakHyphen/>
      </w:r>
      <w:r w:rsidRPr="00802D77">
        <w:t>raising events conducted by charities etc.</w:t>
      </w:r>
      <w:bookmarkEnd w:id="345"/>
    </w:p>
    <w:p w:rsidR="00300522" w:rsidRPr="00802D77" w:rsidRDefault="00300522" w:rsidP="00300522">
      <w:pPr>
        <w:pStyle w:val="subsection"/>
      </w:pPr>
      <w:r w:rsidRPr="00802D77">
        <w:tab/>
        <w:t>(1)</w:t>
      </w:r>
      <w:r w:rsidRPr="00802D77">
        <w:tab/>
        <w:t xml:space="preserve">A supply is </w:t>
      </w:r>
      <w:r w:rsidRPr="00802D77">
        <w:rPr>
          <w:b/>
          <w:bCs/>
          <w:i/>
          <w:iCs/>
        </w:rPr>
        <w:t>input taxed</w:t>
      </w:r>
      <w:r w:rsidRPr="00802D77">
        <w:t xml:space="preserve"> if: </w:t>
      </w:r>
    </w:p>
    <w:p w:rsidR="00300522" w:rsidRPr="00802D77" w:rsidRDefault="00300522" w:rsidP="00300522">
      <w:pPr>
        <w:pStyle w:val="paragraph"/>
      </w:pPr>
      <w:r w:rsidRPr="00802D77">
        <w:tab/>
        <w:t>(a)</w:t>
      </w:r>
      <w:r w:rsidRPr="00802D77">
        <w:tab/>
        <w:t xml:space="preserve">the supplier is </w:t>
      </w:r>
      <w:r w:rsidR="0092115A" w:rsidRPr="00802D77">
        <w:t xml:space="preserve">an </w:t>
      </w:r>
      <w:r w:rsidR="00802D77" w:rsidRPr="00802D77">
        <w:rPr>
          <w:position w:val="6"/>
          <w:sz w:val="16"/>
        </w:rPr>
        <w:t>*</w:t>
      </w:r>
      <w:r w:rsidR="0092115A" w:rsidRPr="00802D77">
        <w:t>endorsed charity</w:t>
      </w:r>
      <w:r w:rsidRPr="00802D77">
        <w:t xml:space="preserve">, a </w:t>
      </w:r>
      <w:r w:rsidR="00802D77" w:rsidRPr="00802D77">
        <w:rPr>
          <w:position w:val="6"/>
          <w:sz w:val="16"/>
          <w:szCs w:val="16"/>
        </w:rPr>
        <w:t>*</w:t>
      </w:r>
      <w:r w:rsidRPr="00802D77">
        <w:t>gift</w:t>
      </w:r>
      <w:r w:rsidR="00802D77">
        <w:noBreakHyphen/>
      </w:r>
      <w:r w:rsidRPr="00802D77">
        <w:t xml:space="preserve">deductible entity or a </w:t>
      </w:r>
      <w:r w:rsidR="00802D77" w:rsidRPr="00802D77">
        <w:rPr>
          <w:position w:val="6"/>
          <w:sz w:val="16"/>
          <w:szCs w:val="16"/>
        </w:rPr>
        <w:t>*</w:t>
      </w:r>
      <w:r w:rsidRPr="00802D77">
        <w:t xml:space="preserve">government school; and </w:t>
      </w:r>
    </w:p>
    <w:p w:rsidR="00300522" w:rsidRPr="00802D77" w:rsidRDefault="00300522" w:rsidP="00300522">
      <w:pPr>
        <w:pStyle w:val="paragraph"/>
      </w:pPr>
      <w:r w:rsidRPr="00802D77">
        <w:tab/>
        <w:t>(b)</w:t>
      </w:r>
      <w:r w:rsidRPr="00802D77">
        <w:tab/>
        <w:t xml:space="preserve">the supply is made in connection with a </w:t>
      </w:r>
      <w:r w:rsidR="00802D77" w:rsidRPr="00802D77">
        <w:rPr>
          <w:position w:val="6"/>
          <w:sz w:val="16"/>
          <w:szCs w:val="16"/>
        </w:rPr>
        <w:t>*</w:t>
      </w:r>
      <w:r w:rsidRPr="00802D77">
        <w:t>fund</w:t>
      </w:r>
      <w:r w:rsidR="00802D77">
        <w:noBreakHyphen/>
      </w:r>
      <w:r w:rsidRPr="00802D77">
        <w:t xml:space="preserve">raising event; and </w:t>
      </w:r>
    </w:p>
    <w:p w:rsidR="00300522" w:rsidRPr="00802D77" w:rsidRDefault="00300522" w:rsidP="00300522">
      <w:pPr>
        <w:pStyle w:val="paragraph"/>
      </w:pPr>
      <w:r w:rsidRPr="00802D77">
        <w:tab/>
        <w:t>(c)</w:t>
      </w:r>
      <w:r w:rsidRPr="00802D77">
        <w:tab/>
        <w:t xml:space="preserve">the supplier chooses to have all supplies that it makes in connection with the event treated as input taxed; and </w:t>
      </w:r>
    </w:p>
    <w:p w:rsidR="00300522" w:rsidRPr="00802D77" w:rsidRDefault="00300522" w:rsidP="00300522">
      <w:pPr>
        <w:pStyle w:val="paragraph"/>
      </w:pPr>
      <w:r w:rsidRPr="00802D77">
        <w:tab/>
        <w:t>(d)</w:t>
      </w:r>
      <w:r w:rsidRPr="00802D77">
        <w:tab/>
        <w:t xml:space="preserve">the event is referred to in the supplier’s records as an event that is treated as input taxed. </w:t>
      </w:r>
    </w:p>
    <w:p w:rsidR="00300522" w:rsidRPr="00802D77" w:rsidRDefault="00300522" w:rsidP="00300522">
      <w:pPr>
        <w:pStyle w:val="subsection"/>
      </w:pPr>
      <w:r w:rsidRPr="00802D77">
        <w:tab/>
        <w:t>(3)</w:t>
      </w:r>
      <w:r w:rsidRPr="00802D77">
        <w:tab/>
      </w:r>
      <w:r w:rsidR="00802D77">
        <w:t>Subsection (</w:t>
      </w:r>
      <w:r w:rsidRPr="00802D77">
        <w:t xml:space="preserve">1) does not apply to a supply by a </w:t>
      </w:r>
      <w:r w:rsidR="00802D77" w:rsidRPr="00802D77">
        <w:rPr>
          <w:position w:val="6"/>
          <w:sz w:val="16"/>
        </w:rPr>
        <w:t>*</w:t>
      </w:r>
      <w:r w:rsidRPr="00802D77">
        <w:t>gift</w:t>
      </w:r>
      <w:r w:rsidR="00802D77">
        <w:noBreakHyphen/>
      </w:r>
      <w:r w:rsidRPr="00802D77">
        <w:t xml:space="preserve">deductible entity endorsed as a deductible gift recipient (within the meaning of the </w:t>
      </w:r>
      <w:r w:rsidR="00802D77" w:rsidRPr="00802D77">
        <w:rPr>
          <w:position w:val="6"/>
          <w:sz w:val="16"/>
        </w:rPr>
        <w:t>*</w:t>
      </w:r>
      <w:r w:rsidRPr="00802D77">
        <w:t>ITAA 1997) under section</w:t>
      </w:r>
      <w:r w:rsidR="00802D77">
        <w:t> </w:t>
      </w:r>
      <w:r w:rsidRPr="00802D77">
        <w:t>30</w:t>
      </w:r>
      <w:r w:rsidR="00802D77">
        <w:noBreakHyphen/>
      </w:r>
      <w:r w:rsidRPr="00802D77">
        <w:t>120 of the ITAA 1997, unless:</w:t>
      </w:r>
    </w:p>
    <w:p w:rsidR="00300522" w:rsidRPr="00802D77" w:rsidRDefault="00300522" w:rsidP="00300522">
      <w:pPr>
        <w:pStyle w:val="paragraph"/>
      </w:pPr>
      <w:r w:rsidRPr="00802D77">
        <w:tab/>
        <w:t>(a)</w:t>
      </w:r>
      <w:r w:rsidRPr="00802D77">
        <w:tab/>
        <w:t>the supplier is:</w:t>
      </w:r>
    </w:p>
    <w:p w:rsidR="00310554" w:rsidRPr="00802D77" w:rsidRDefault="00310554" w:rsidP="00310554">
      <w:pPr>
        <w:pStyle w:val="paragraphsub"/>
      </w:pPr>
      <w:r w:rsidRPr="00802D77">
        <w:tab/>
        <w:t>(i)</w:t>
      </w:r>
      <w:r w:rsidRPr="00802D77">
        <w:tab/>
        <w:t xml:space="preserve">an </w:t>
      </w:r>
      <w:r w:rsidR="00802D77" w:rsidRPr="00802D77">
        <w:rPr>
          <w:position w:val="6"/>
          <w:sz w:val="16"/>
        </w:rPr>
        <w:t>*</w:t>
      </w:r>
      <w:r w:rsidRPr="00802D77">
        <w:t>endorsed charity; or</w:t>
      </w:r>
    </w:p>
    <w:p w:rsidR="00300522" w:rsidRPr="00802D77" w:rsidRDefault="00300522" w:rsidP="00300522">
      <w:pPr>
        <w:pStyle w:val="paragraphsub"/>
      </w:pPr>
      <w:r w:rsidRPr="00802D77">
        <w:tab/>
        <w:t>(ii)</w:t>
      </w:r>
      <w:r w:rsidRPr="00802D77">
        <w:tab/>
        <w:t xml:space="preserve">a </w:t>
      </w:r>
      <w:r w:rsidR="00802D77" w:rsidRPr="00802D77">
        <w:rPr>
          <w:position w:val="6"/>
          <w:sz w:val="16"/>
        </w:rPr>
        <w:t>*</w:t>
      </w:r>
      <w:r w:rsidRPr="00802D77">
        <w:t>government school; or</w:t>
      </w:r>
    </w:p>
    <w:p w:rsidR="00300522" w:rsidRPr="00802D77" w:rsidRDefault="00300522" w:rsidP="00300522">
      <w:pPr>
        <w:pStyle w:val="paragraphsub"/>
      </w:pPr>
      <w:r w:rsidRPr="00802D77">
        <w:tab/>
        <w:t>(iii)</w:t>
      </w:r>
      <w:r w:rsidRPr="00802D77">
        <w:tab/>
        <w:t>a fund, authority or institution of a kind referred to in paragraph</w:t>
      </w:r>
      <w:r w:rsidR="00802D77">
        <w:t> </w:t>
      </w:r>
      <w:r w:rsidRPr="00802D77">
        <w:t>30</w:t>
      </w:r>
      <w:r w:rsidR="00802D77">
        <w:noBreakHyphen/>
      </w:r>
      <w:r w:rsidRPr="00802D77">
        <w:t>125(1)(b) of the ITAA 1997; or</w:t>
      </w:r>
    </w:p>
    <w:p w:rsidR="00300522" w:rsidRPr="00802D77" w:rsidRDefault="00300522" w:rsidP="00300522">
      <w:pPr>
        <w:pStyle w:val="paragraph"/>
      </w:pPr>
      <w:r w:rsidRPr="00802D77">
        <w:tab/>
        <w:t>(b)</w:t>
      </w:r>
      <w:r w:rsidRPr="00802D77">
        <w:tab/>
        <w:t xml:space="preserve">each purpose to which the supply relates is a </w:t>
      </w:r>
      <w:r w:rsidR="00802D77" w:rsidRPr="00802D77">
        <w:rPr>
          <w:position w:val="6"/>
          <w:sz w:val="16"/>
        </w:rPr>
        <w:t>*</w:t>
      </w:r>
      <w:r w:rsidRPr="00802D77">
        <w:t>gift</w:t>
      </w:r>
      <w:r w:rsidR="00802D77">
        <w:noBreakHyphen/>
      </w:r>
      <w:r w:rsidRPr="00802D77">
        <w:t>deductible purpose of the supplier.</w:t>
      </w:r>
    </w:p>
    <w:p w:rsidR="00300522" w:rsidRPr="00802D77" w:rsidRDefault="00300522" w:rsidP="00300522">
      <w:pPr>
        <w:pStyle w:val="notetext"/>
      </w:pPr>
      <w:r w:rsidRPr="00802D77">
        <w:t>Note:</w:t>
      </w:r>
      <w:r w:rsidRPr="00802D77">
        <w:tab/>
        <w:t>This subsection denies input taxed status under this section to supplies by certain (but not all) gift</w:t>
      </w:r>
      <w:r w:rsidR="00802D77">
        <w:noBreakHyphen/>
      </w:r>
      <w:r w:rsidRPr="00802D77">
        <w:t>deductible entities that are only endorsed for the operation of a fund, authority or institution. However, supplies can be input taxed under this section if they relate to the principal purpose of the fund, authority or institution.</w:t>
      </w:r>
    </w:p>
    <w:p w:rsidR="00300522" w:rsidRPr="00802D77" w:rsidRDefault="00300522" w:rsidP="00300522">
      <w:pPr>
        <w:pStyle w:val="ActHead5"/>
      </w:pPr>
      <w:bookmarkStart w:id="346" w:name="_Toc487203283"/>
      <w:r w:rsidRPr="00802D77">
        <w:rPr>
          <w:rStyle w:val="CharSectno"/>
        </w:rPr>
        <w:t>40</w:t>
      </w:r>
      <w:r w:rsidR="00802D77" w:rsidRPr="00802D77">
        <w:rPr>
          <w:rStyle w:val="CharSectno"/>
        </w:rPr>
        <w:noBreakHyphen/>
      </w:r>
      <w:r w:rsidRPr="00802D77">
        <w:rPr>
          <w:rStyle w:val="CharSectno"/>
        </w:rPr>
        <w:t>165</w:t>
      </w:r>
      <w:r w:rsidRPr="00802D77">
        <w:t xml:space="preserve">  Meaning of </w:t>
      </w:r>
      <w:r w:rsidRPr="00802D77">
        <w:rPr>
          <w:i/>
          <w:iCs/>
        </w:rPr>
        <w:t>fund</w:t>
      </w:r>
      <w:r w:rsidR="00802D77">
        <w:rPr>
          <w:i/>
          <w:iCs/>
        </w:rPr>
        <w:noBreakHyphen/>
      </w:r>
      <w:r w:rsidRPr="00802D77">
        <w:rPr>
          <w:i/>
          <w:iCs/>
        </w:rPr>
        <w:t>raising event</w:t>
      </w:r>
      <w:bookmarkEnd w:id="346"/>
      <w:r w:rsidRPr="00802D77">
        <w:rPr>
          <w:i/>
          <w:iCs/>
        </w:rPr>
        <w:t xml:space="preserve"> </w:t>
      </w:r>
    </w:p>
    <w:p w:rsidR="00300522" w:rsidRPr="00802D77" w:rsidRDefault="00300522" w:rsidP="00300522">
      <w:pPr>
        <w:pStyle w:val="subsection"/>
      </w:pPr>
      <w:r w:rsidRPr="00802D77">
        <w:tab/>
        <w:t>(1)</w:t>
      </w:r>
      <w:r w:rsidRPr="00802D77">
        <w:tab/>
        <w:t xml:space="preserve">Any of these is a </w:t>
      </w:r>
      <w:r w:rsidRPr="00802D77">
        <w:rPr>
          <w:b/>
          <w:bCs/>
          <w:i/>
          <w:iCs/>
        </w:rPr>
        <w:t>fund</w:t>
      </w:r>
      <w:r w:rsidR="00802D77">
        <w:rPr>
          <w:b/>
          <w:bCs/>
          <w:i/>
          <w:iCs/>
        </w:rPr>
        <w:noBreakHyphen/>
      </w:r>
      <w:r w:rsidRPr="00802D77">
        <w:rPr>
          <w:b/>
          <w:bCs/>
          <w:i/>
          <w:iCs/>
        </w:rPr>
        <w:t>raising event</w:t>
      </w:r>
      <w:r w:rsidRPr="00802D77">
        <w:t xml:space="preserve"> if it is conducted for the purpose of fund</w:t>
      </w:r>
      <w:r w:rsidR="00802D77">
        <w:noBreakHyphen/>
      </w:r>
      <w:r w:rsidRPr="00802D77">
        <w:t xml:space="preserve">raising and it does not form any part of a series or regular run of like or similar events: </w:t>
      </w:r>
    </w:p>
    <w:p w:rsidR="00300522" w:rsidRPr="00802D77" w:rsidRDefault="00300522" w:rsidP="00300522">
      <w:pPr>
        <w:pStyle w:val="paragraph"/>
      </w:pPr>
      <w:r w:rsidRPr="00802D77">
        <w:tab/>
        <w:t>(a)</w:t>
      </w:r>
      <w:r w:rsidRPr="00802D77">
        <w:tab/>
        <w:t xml:space="preserve">a fete, ball, gala show, dinner, performance or similar event; </w:t>
      </w:r>
    </w:p>
    <w:p w:rsidR="00300522" w:rsidRPr="00802D77" w:rsidRDefault="00300522" w:rsidP="00300522">
      <w:pPr>
        <w:pStyle w:val="paragraph"/>
      </w:pPr>
      <w:r w:rsidRPr="00802D77">
        <w:tab/>
        <w:t>(b)</w:t>
      </w:r>
      <w:r w:rsidRPr="00802D77">
        <w:tab/>
        <w:t xml:space="preserve">an event comprising sales of goods if: </w:t>
      </w:r>
    </w:p>
    <w:p w:rsidR="00300522" w:rsidRPr="00802D77" w:rsidRDefault="00300522" w:rsidP="00300522">
      <w:pPr>
        <w:pStyle w:val="paragraphsub"/>
      </w:pPr>
      <w:r w:rsidRPr="00802D77">
        <w:tab/>
        <w:t>(i)</w:t>
      </w:r>
      <w:r w:rsidRPr="00802D77">
        <w:tab/>
        <w:t xml:space="preserve">each sale is for a </w:t>
      </w:r>
      <w:r w:rsidR="00802D77" w:rsidRPr="00802D77">
        <w:rPr>
          <w:position w:val="6"/>
          <w:sz w:val="16"/>
          <w:szCs w:val="16"/>
        </w:rPr>
        <w:t>*</w:t>
      </w:r>
      <w:r w:rsidRPr="00802D77">
        <w:t xml:space="preserve">consideration that does not exceed $20 or such other amount as the regulations specify; and </w:t>
      </w:r>
    </w:p>
    <w:p w:rsidR="00300522" w:rsidRPr="00802D77" w:rsidRDefault="00300522" w:rsidP="00300522">
      <w:pPr>
        <w:pStyle w:val="paragraphsub"/>
      </w:pPr>
      <w:r w:rsidRPr="00802D77">
        <w:tab/>
        <w:t>(ii)</w:t>
      </w:r>
      <w:r w:rsidRPr="00802D77">
        <w:tab/>
        <w:t xml:space="preserve">selling such goods is not a normal part of the supplier’s </w:t>
      </w:r>
      <w:r w:rsidR="00802D77" w:rsidRPr="00802D77">
        <w:rPr>
          <w:position w:val="6"/>
          <w:sz w:val="16"/>
          <w:szCs w:val="16"/>
        </w:rPr>
        <w:t>*</w:t>
      </w:r>
      <w:r w:rsidRPr="00802D77">
        <w:t xml:space="preserve">business; </w:t>
      </w:r>
    </w:p>
    <w:p w:rsidR="00300522" w:rsidRPr="00802D77" w:rsidRDefault="00300522" w:rsidP="00300522">
      <w:pPr>
        <w:pStyle w:val="paragraph"/>
      </w:pPr>
      <w:r w:rsidRPr="00802D77">
        <w:tab/>
        <w:t>(c)</w:t>
      </w:r>
      <w:r w:rsidRPr="00802D77">
        <w:tab/>
        <w:t>an event that the Commissioner decides, on an application by the supplier in writing, to be a fund</w:t>
      </w:r>
      <w:r w:rsidR="00802D77">
        <w:noBreakHyphen/>
      </w:r>
      <w:r w:rsidRPr="00802D77">
        <w:t xml:space="preserve">raising event. </w:t>
      </w:r>
    </w:p>
    <w:p w:rsidR="00300522" w:rsidRPr="00802D77" w:rsidRDefault="00300522" w:rsidP="00300522">
      <w:pPr>
        <w:pStyle w:val="notetext"/>
        <w:ind w:left="2552"/>
      </w:pPr>
      <w:r w:rsidRPr="00802D77">
        <w:t>Note:</w:t>
      </w:r>
      <w:r w:rsidRPr="00802D77">
        <w:tab/>
        <w:t>Refusing an application for a decision under this paragraph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 xml:space="preserve">). </w:t>
      </w:r>
    </w:p>
    <w:p w:rsidR="00300522" w:rsidRPr="00802D77" w:rsidRDefault="00300522" w:rsidP="00300522">
      <w:pPr>
        <w:pStyle w:val="subsection"/>
      </w:pPr>
      <w:r w:rsidRPr="00802D77">
        <w:tab/>
        <w:t>(2)</w:t>
      </w:r>
      <w:r w:rsidRPr="00802D77">
        <w:tab/>
      </w:r>
      <w:r w:rsidR="00802D77">
        <w:t>Paragraph (</w:t>
      </w:r>
      <w:r w:rsidRPr="00802D77">
        <w:t xml:space="preserve">1)(b) does not apply to an event that involves the sale of alcoholic beverages or tobacco products. </w:t>
      </w:r>
    </w:p>
    <w:p w:rsidR="00300522" w:rsidRPr="00802D77" w:rsidRDefault="00300522" w:rsidP="00300522">
      <w:pPr>
        <w:pStyle w:val="subsection"/>
      </w:pPr>
      <w:r w:rsidRPr="00802D77">
        <w:tab/>
        <w:t>(3)</w:t>
      </w:r>
      <w:r w:rsidRPr="00802D77">
        <w:tab/>
        <w:t xml:space="preserve">The Commissioner must not make a decision under </w:t>
      </w:r>
      <w:r w:rsidR="00802D77">
        <w:t>paragraph (</w:t>
      </w:r>
      <w:r w:rsidRPr="00802D77">
        <w:t xml:space="preserve">1)(c) unless satisfied that: </w:t>
      </w:r>
    </w:p>
    <w:p w:rsidR="00300522" w:rsidRPr="00802D77" w:rsidRDefault="00300522" w:rsidP="00300522">
      <w:pPr>
        <w:pStyle w:val="paragraph"/>
      </w:pPr>
      <w:r w:rsidRPr="00802D77">
        <w:tab/>
        <w:t>(a)</w:t>
      </w:r>
      <w:r w:rsidRPr="00802D77">
        <w:tab/>
        <w:t xml:space="preserve">the supplier is not in the </w:t>
      </w:r>
      <w:r w:rsidR="00802D77" w:rsidRPr="00802D77">
        <w:rPr>
          <w:position w:val="6"/>
          <w:sz w:val="16"/>
          <w:szCs w:val="16"/>
        </w:rPr>
        <w:t>*</w:t>
      </w:r>
      <w:r w:rsidRPr="00802D77">
        <w:t xml:space="preserve">business of conducting such events; and </w:t>
      </w:r>
    </w:p>
    <w:p w:rsidR="00300522" w:rsidRPr="00802D77" w:rsidRDefault="00300522" w:rsidP="00300522">
      <w:pPr>
        <w:pStyle w:val="paragraph"/>
      </w:pPr>
      <w:r w:rsidRPr="00802D77">
        <w:tab/>
        <w:t>(b)</w:t>
      </w:r>
      <w:r w:rsidRPr="00802D77">
        <w:tab/>
        <w:t>the proceeds from conducting the event are for the direct benefit of the supplier’s charitable or non</w:t>
      </w:r>
      <w:r w:rsidR="00802D77">
        <w:noBreakHyphen/>
      </w:r>
      <w:r w:rsidRPr="00802D77">
        <w:t xml:space="preserve">profit purposes. </w:t>
      </w:r>
    </w:p>
    <w:p w:rsidR="00300522" w:rsidRPr="00802D77" w:rsidRDefault="00300522" w:rsidP="00300522">
      <w:pPr>
        <w:pStyle w:val="subsection"/>
      </w:pPr>
      <w:r w:rsidRPr="00802D77">
        <w:tab/>
        <w:t>(4)</w:t>
      </w:r>
      <w:r w:rsidRPr="00802D77">
        <w:tab/>
        <w:t xml:space="preserve">The Commissioner may determine, in writing, the frequency with which events may be held without forming any part of a series or regular run of like or similar events for the purposes of </w:t>
      </w:r>
      <w:r w:rsidR="00802D77">
        <w:t>subsection (</w:t>
      </w:r>
      <w:r w:rsidRPr="00802D77">
        <w:t xml:space="preserve">1). </w:t>
      </w:r>
    </w:p>
    <w:p w:rsidR="00865824" w:rsidRPr="00802D77" w:rsidRDefault="00865824" w:rsidP="00865824">
      <w:pPr>
        <w:pStyle w:val="ActHead4"/>
      </w:pPr>
      <w:bookmarkStart w:id="347" w:name="_Toc487203284"/>
      <w:r w:rsidRPr="00802D77">
        <w:rPr>
          <w:rStyle w:val="CharSubdNo"/>
        </w:rPr>
        <w:t>Subdivision</w:t>
      </w:r>
      <w:r w:rsidR="00802D77" w:rsidRPr="00802D77">
        <w:rPr>
          <w:rStyle w:val="CharSubdNo"/>
        </w:rPr>
        <w:t> </w:t>
      </w:r>
      <w:r w:rsidRPr="00802D77">
        <w:rPr>
          <w:rStyle w:val="CharSubdNo"/>
        </w:rPr>
        <w:t>40</w:t>
      </w:r>
      <w:r w:rsidR="00802D77" w:rsidRPr="00802D77">
        <w:rPr>
          <w:rStyle w:val="CharSubdNo"/>
        </w:rPr>
        <w:noBreakHyphen/>
      </w:r>
      <w:r w:rsidRPr="00802D77">
        <w:rPr>
          <w:rStyle w:val="CharSubdNo"/>
        </w:rPr>
        <w:t>G</w:t>
      </w:r>
      <w:r w:rsidRPr="00802D77">
        <w:t>—</w:t>
      </w:r>
      <w:r w:rsidRPr="00802D77">
        <w:rPr>
          <w:rStyle w:val="CharSubdText"/>
        </w:rPr>
        <w:t>Inbound intangible consumer supplies</w:t>
      </w:r>
      <w:bookmarkEnd w:id="347"/>
    </w:p>
    <w:p w:rsidR="00865824" w:rsidRPr="00802D77" w:rsidRDefault="00865824" w:rsidP="00865824">
      <w:pPr>
        <w:pStyle w:val="ActHead5"/>
      </w:pPr>
      <w:bookmarkStart w:id="348" w:name="_Toc487203285"/>
      <w:r w:rsidRPr="00802D77">
        <w:rPr>
          <w:rStyle w:val="CharSectno"/>
        </w:rPr>
        <w:t>40</w:t>
      </w:r>
      <w:r w:rsidR="00802D77" w:rsidRPr="00802D77">
        <w:rPr>
          <w:rStyle w:val="CharSectno"/>
        </w:rPr>
        <w:noBreakHyphen/>
      </w:r>
      <w:r w:rsidRPr="00802D77">
        <w:rPr>
          <w:rStyle w:val="CharSectno"/>
        </w:rPr>
        <w:t>180</w:t>
      </w:r>
      <w:r w:rsidRPr="00802D77">
        <w:t xml:space="preserve">  Inbound intangible consumer supplies</w:t>
      </w:r>
      <w:bookmarkEnd w:id="348"/>
    </w:p>
    <w:p w:rsidR="00865824" w:rsidRPr="00802D77" w:rsidRDefault="00865824" w:rsidP="00865824">
      <w:pPr>
        <w:pStyle w:val="subsection"/>
      </w:pPr>
      <w:r w:rsidRPr="00802D77">
        <w:tab/>
        <w:t>(1)</w:t>
      </w:r>
      <w:r w:rsidRPr="00802D77">
        <w:tab/>
        <w:t xml:space="preserve">An </w:t>
      </w:r>
      <w:r w:rsidR="00802D77" w:rsidRPr="00802D77">
        <w:rPr>
          <w:position w:val="6"/>
          <w:sz w:val="16"/>
        </w:rPr>
        <w:t>*</w:t>
      </w:r>
      <w:r w:rsidRPr="00802D77">
        <w:t xml:space="preserve">inbound intangible consumer supply is </w:t>
      </w:r>
      <w:r w:rsidRPr="00802D77">
        <w:rPr>
          <w:b/>
          <w:i/>
        </w:rPr>
        <w:t>input taxed</w:t>
      </w:r>
      <w:r w:rsidRPr="00802D77">
        <w:t xml:space="preserve"> if:</w:t>
      </w:r>
    </w:p>
    <w:p w:rsidR="00865824" w:rsidRPr="00802D77" w:rsidRDefault="00865824" w:rsidP="00865824">
      <w:pPr>
        <w:pStyle w:val="paragraph"/>
      </w:pPr>
      <w:r w:rsidRPr="00802D77">
        <w:tab/>
        <w:t>(a)</w:t>
      </w:r>
      <w:r w:rsidRPr="00802D77">
        <w:tab/>
        <w:t xml:space="preserve">it is made by a </w:t>
      </w:r>
      <w:r w:rsidR="00802D77" w:rsidRPr="00802D77">
        <w:rPr>
          <w:position w:val="6"/>
          <w:sz w:val="16"/>
        </w:rPr>
        <w:t>*</w:t>
      </w:r>
      <w:r w:rsidRPr="00802D77">
        <w:t>non</w:t>
      </w:r>
      <w:r w:rsidR="00802D77">
        <w:noBreakHyphen/>
      </w:r>
      <w:r w:rsidRPr="00802D77">
        <w:t>resident; and</w:t>
      </w:r>
    </w:p>
    <w:p w:rsidR="00865824" w:rsidRPr="00802D77" w:rsidRDefault="00865824" w:rsidP="00865824">
      <w:pPr>
        <w:pStyle w:val="paragraph"/>
      </w:pPr>
      <w:r w:rsidRPr="00802D77">
        <w:tab/>
        <w:t>(b)</w:t>
      </w:r>
      <w:r w:rsidRPr="00802D77">
        <w:tab/>
        <w:t xml:space="preserve">it is covered by a determination under </w:t>
      </w:r>
      <w:r w:rsidR="00802D77">
        <w:t>subsection (</w:t>
      </w:r>
      <w:r w:rsidRPr="00802D77">
        <w:t>2).</w:t>
      </w:r>
    </w:p>
    <w:p w:rsidR="00865824" w:rsidRPr="00802D77" w:rsidRDefault="00865824" w:rsidP="00865824">
      <w:pPr>
        <w:pStyle w:val="subsection"/>
      </w:pPr>
      <w:r w:rsidRPr="00802D77">
        <w:tab/>
        <w:t>(2)</w:t>
      </w:r>
      <w:r w:rsidRPr="00802D77">
        <w:tab/>
        <w:t xml:space="preserve">The Minister may, by legislative instrument, determine that a specified class of </w:t>
      </w:r>
      <w:r w:rsidR="00802D77" w:rsidRPr="00802D77">
        <w:rPr>
          <w:position w:val="6"/>
          <w:sz w:val="16"/>
        </w:rPr>
        <w:t>*</w:t>
      </w:r>
      <w:r w:rsidRPr="00802D77">
        <w:t>inbound intangible consumer supplies are input taxed.</w:t>
      </w:r>
    </w:p>
    <w:p w:rsidR="00865824" w:rsidRPr="00802D77" w:rsidRDefault="00865824" w:rsidP="00865824">
      <w:pPr>
        <w:pStyle w:val="subsection"/>
      </w:pPr>
      <w:r w:rsidRPr="00802D77">
        <w:tab/>
        <w:t>(3)</w:t>
      </w:r>
      <w:r w:rsidRPr="00802D77">
        <w:tab/>
        <w:t>However, the Minister must not make the determination unless:</w:t>
      </w:r>
    </w:p>
    <w:p w:rsidR="00865824" w:rsidRPr="00802D77" w:rsidRDefault="00865824" w:rsidP="00865824">
      <w:pPr>
        <w:pStyle w:val="paragraph"/>
      </w:pPr>
      <w:r w:rsidRPr="00802D77">
        <w:tab/>
        <w:t>(a)</w:t>
      </w:r>
      <w:r w:rsidRPr="00802D77">
        <w:tab/>
        <w:t xml:space="preserve">the </w:t>
      </w:r>
      <w:r w:rsidR="00802D77" w:rsidRPr="00802D77">
        <w:rPr>
          <w:position w:val="6"/>
          <w:sz w:val="16"/>
        </w:rPr>
        <w:t>*</w:t>
      </w:r>
      <w:r w:rsidRPr="00802D77">
        <w:t xml:space="preserve">Foreign Minister has advised the Minister in writing that the treatment of the class of supplies under the </w:t>
      </w:r>
      <w:r w:rsidR="00802D77" w:rsidRPr="00802D77">
        <w:rPr>
          <w:position w:val="6"/>
          <w:sz w:val="16"/>
        </w:rPr>
        <w:t>*</w:t>
      </w:r>
      <w:r w:rsidRPr="00802D77">
        <w:t>GST law would, apart from the determination, be inconsistent with Australia’s international obligations; and</w:t>
      </w:r>
    </w:p>
    <w:p w:rsidR="00865824" w:rsidRPr="00802D77" w:rsidRDefault="00865824" w:rsidP="00865824">
      <w:pPr>
        <w:pStyle w:val="paragraph"/>
      </w:pPr>
      <w:r w:rsidRPr="00802D77">
        <w:tab/>
        <w:t>(b)</w:t>
      </w:r>
      <w:r w:rsidRPr="00802D77">
        <w:tab/>
        <w:t xml:space="preserve">the Minister is satisfied that similar supplies made by </w:t>
      </w:r>
      <w:r w:rsidR="00802D77" w:rsidRPr="00802D77">
        <w:rPr>
          <w:position w:val="6"/>
          <w:sz w:val="16"/>
        </w:rPr>
        <w:t>*</w:t>
      </w:r>
      <w:r w:rsidRPr="00802D77">
        <w:t>Australian residents would be input taxed.</w:t>
      </w:r>
    </w:p>
    <w:p w:rsidR="00300522" w:rsidRPr="00802D77" w:rsidRDefault="00300522" w:rsidP="00A36DB5">
      <w:pPr>
        <w:pStyle w:val="ActHead2"/>
        <w:pageBreakBefore/>
      </w:pPr>
      <w:bookmarkStart w:id="349" w:name="_Toc487203286"/>
      <w:r w:rsidRPr="00802D77">
        <w:rPr>
          <w:rStyle w:val="CharPartNo"/>
        </w:rPr>
        <w:t>Part</w:t>
      </w:r>
      <w:r w:rsidR="00802D77" w:rsidRPr="00802D77">
        <w:rPr>
          <w:rStyle w:val="CharPartNo"/>
        </w:rPr>
        <w:t> </w:t>
      </w:r>
      <w:r w:rsidRPr="00802D77">
        <w:rPr>
          <w:rStyle w:val="CharPartNo"/>
        </w:rPr>
        <w:t>3</w:t>
      </w:r>
      <w:r w:rsidR="00802D77" w:rsidRPr="00802D77">
        <w:rPr>
          <w:rStyle w:val="CharPartNo"/>
        </w:rPr>
        <w:noBreakHyphen/>
      </w:r>
      <w:r w:rsidRPr="00802D77">
        <w:rPr>
          <w:rStyle w:val="CharPartNo"/>
        </w:rPr>
        <w:t>2</w:t>
      </w:r>
      <w:r w:rsidRPr="00802D77">
        <w:t>—</w:t>
      </w:r>
      <w:r w:rsidRPr="00802D77">
        <w:rPr>
          <w:rStyle w:val="CharPartText"/>
        </w:rPr>
        <w:t>Non</w:t>
      </w:r>
      <w:r w:rsidR="00802D77" w:rsidRPr="00802D77">
        <w:rPr>
          <w:rStyle w:val="CharPartText"/>
        </w:rPr>
        <w:noBreakHyphen/>
      </w:r>
      <w:r w:rsidRPr="00802D77">
        <w:rPr>
          <w:rStyle w:val="CharPartText"/>
        </w:rPr>
        <w:t>taxable importations</w:t>
      </w:r>
      <w:bookmarkEnd w:id="349"/>
    </w:p>
    <w:p w:rsidR="00300522" w:rsidRPr="00802D77" w:rsidRDefault="00300522" w:rsidP="00300522">
      <w:pPr>
        <w:pStyle w:val="ActHead3"/>
      </w:pPr>
      <w:bookmarkStart w:id="350" w:name="_Toc487203287"/>
      <w:r w:rsidRPr="00802D77">
        <w:rPr>
          <w:rStyle w:val="CharDivNo"/>
        </w:rPr>
        <w:t>Division</w:t>
      </w:r>
      <w:r w:rsidR="00802D77" w:rsidRPr="00802D77">
        <w:rPr>
          <w:rStyle w:val="CharDivNo"/>
        </w:rPr>
        <w:t> </w:t>
      </w:r>
      <w:r w:rsidRPr="00802D77">
        <w:rPr>
          <w:rStyle w:val="CharDivNo"/>
        </w:rPr>
        <w:t>42</w:t>
      </w:r>
      <w:r w:rsidRPr="00802D77">
        <w:t>—</w:t>
      </w:r>
      <w:r w:rsidRPr="00802D77">
        <w:rPr>
          <w:rStyle w:val="CharDivText"/>
        </w:rPr>
        <w:t>Non</w:t>
      </w:r>
      <w:r w:rsidR="00802D77" w:rsidRPr="00802D77">
        <w:rPr>
          <w:rStyle w:val="CharDivText"/>
        </w:rPr>
        <w:noBreakHyphen/>
      </w:r>
      <w:r w:rsidRPr="00802D77">
        <w:rPr>
          <w:rStyle w:val="CharDivText"/>
        </w:rPr>
        <w:t>taxable importations</w:t>
      </w:r>
      <w:bookmarkEnd w:id="350"/>
    </w:p>
    <w:p w:rsidR="00300522" w:rsidRPr="00802D77" w:rsidRDefault="00300522" w:rsidP="00300522">
      <w:pPr>
        <w:pStyle w:val="ActHead5"/>
      </w:pPr>
      <w:bookmarkStart w:id="351" w:name="_Toc487203288"/>
      <w:r w:rsidRPr="00802D77">
        <w:rPr>
          <w:rStyle w:val="CharSectno"/>
        </w:rPr>
        <w:t>42</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351"/>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sets out the importations that are non</w:t>
      </w:r>
      <w:r w:rsidR="00802D77">
        <w:noBreakHyphen/>
      </w:r>
      <w:r w:rsidRPr="00802D77">
        <w:t>taxable. No GST is payable on an importation that is non</w:t>
      </w:r>
      <w:r w:rsidR="00802D77">
        <w:noBreakHyphen/>
      </w:r>
      <w:r w:rsidRPr="00802D77">
        <w:t>taxable (see sections</w:t>
      </w:r>
      <w:r w:rsidR="00802D77">
        <w:t> </w:t>
      </w:r>
      <w:r w:rsidRPr="00802D77">
        <w:t>7</w:t>
      </w:r>
      <w:r w:rsidR="00802D77">
        <w:noBreakHyphen/>
      </w:r>
      <w:r w:rsidRPr="00802D77">
        <w:t>1 and 13</w:t>
      </w:r>
      <w:r w:rsidR="00802D77">
        <w:noBreakHyphen/>
      </w:r>
      <w:r w:rsidRPr="00802D77">
        <w:t>5).</w:t>
      </w:r>
    </w:p>
    <w:p w:rsidR="00300522" w:rsidRPr="00802D77" w:rsidRDefault="00300522" w:rsidP="00300522">
      <w:pPr>
        <w:pStyle w:val="TLPBoxTextnote"/>
      </w:pPr>
      <w:r w:rsidRPr="00802D77">
        <w:t>For the basic rules about non</w:t>
      </w:r>
      <w:r w:rsidR="00802D77">
        <w:noBreakHyphen/>
      </w:r>
      <w:r w:rsidRPr="00802D77">
        <w:t>taxable importations, see sections</w:t>
      </w:r>
      <w:r w:rsidR="00802D77">
        <w:t> </w:t>
      </w:r>
      <w:r w:rsidRPr="00802D77">
        <w:t>13</w:t>
      </w:r>
      <w:r w:rsidR="00802D77">
        <w:noBreakHyphen/>
      </w:r>
      <w:r w:rsidRPr="00802D77">
        <w:t>10 and 13</w:t>
      </w:r>
      <w:r w:rsidR="00802D77">
        <w:noBreakHyphen/>
      </w:r>
      <w:r w:rsidRPr="00802D77">
        <w:t>25.</w:t>
      </w:r>
    </w:p>
    <w:p w:rsidR="00300522" w:rsidRPr="00802D77" w:rsidRDefault="00300522" w:rsidP="00300522">
      <w:pPr>
        <w:pStyle w:val="ActHead5"/>
      </w:pPr>
      <w:bookmarkStart w:id="352" w:name="_Toc487203289"/>
      <w:r w:rsidRPr="00802D77">
        <w:rPr>
          <w:rStyle w:val="CharSectno"/>
        </w:rPr>
        <w:t>42</w:t>
      </w:r>
      <w:r w:rsidR="00802D77" w:rsidRPr="00802D77">
        <w:rPr>
          <w:rStyle w:val="CharSectno"/>
        </w:rPr>
        <w:noBreakHyphen/>
      </w:r>
      <w:r w:rsidRPr="00802D77">
        <w:rPr>
          <w:rStyle w:val="CharSectno"/>
        </w:rPr>
        <w:t>5</w:t>
      </w:r>
      <w:r w:rsidRPr="00802D77">
        <w:t xml:space="preserve">  Non</w:t>
      </w:r>
      <w:r w:rsidR="00802D77">
        <w:noBreakHyphen/>
      </w:r>
      <w:r w:rsidRPr="00802D77">
        <w:t>taxable importations—Schedule</w:t>
      </w:r>
      <w:r w:rsidR="00802D77">
        <w:t> </w:t>
      </w:r>
      <w:r w:rsidRPr="00802D77">
        <w:t xml:space="preserve">4 to the </w:t>
      </w:r>
      <w:r w:rsidRPr="00802D77">
        <w:rPr>
          <w:i/>
          <w:iCs/>
        </w:rPr>
        <w:t>Customs Tariff Act 1995</w:t>
      </w:r>
      <w:bookmarkEnd w:id="352"/>
    </w:p>
    <w:p w:rsidR="00300522" w:rsidRPr="00802D77" w:rsidRDefault="00300522" w:rsidP="00300522">
      <w:pPr>
        <w:pStyle w:val="subsection"/>
      </w:pPr>
      <w:r w:rsidRPr="00802D77">
        <w:tab/>
        <w:t>(1)</w:t>
      </w:r>
      <w:r w:rsidRPr="00802D77">
        <w:tab/>
        <w:t xml:space="preserve">An importation of goods is a </w:t>
      </w:r>
      <w:r w:rsidRPr="00802D77">
        <w:rPr>
          <w:b/>
          <w:bCs/>
          <w:i/>
          <w:iCs/>
        </w:rPr>
        <w:t>non</w:t>
      </w:r>
      <w:r w:rsidR="00802D77">
        <w:rPr>
          <w:b/>
          <w:bCs/>
          <w:i/>
          <w:iCs/>
        </w:rPr>
        <w:noBreakHyphen/>
      </w:r>
      <w:r w:rsidRPr="00802D77">
        <w:rPr>
          <w:b/>
          <w:bCs/>
          <w:i/>
          <w:iCs/>
        </w:rPr>
        <w:t>taxable importation</w:t>
      </w:r>
      <w:r w:rsidRPr="00802D77">
        <w:t xml:space="preserve"> if the goods are covered by </w:t>
      </w:r>
      <w:r w:rsidR="00151007" w:rsidRPr="00802D77">
        <w:t>item</w:t>
      </w:r>
      <w:r w:rsidR="00802D77">
        <w:t> </w:t>
      </w:r>
      <w:r w:rsidR="00151007" w:rsidRPr="00802D77">
        <w:t>4, 10, 11, 15, 18, 21, 21A, 23, 24, 25, 26 or 27</w:t>
      </w:r>
      <w:r w:rsidRPr="00802D77">
        <w:t xml:space="preserve"> in Schedule</w:t>
      </w:r>
      <w:r w:rsidR="00802D77">
        <w:t> </w:t>
      </w:r>
      <w:r w:rsidRPr="00802D77">
        <w:t xml:space="preserve">4 to the </w:t>
      </w:r>
      <w:r w:rsidRPr="00802D77">
        <w:rPr>
          <w:i/>
          <w:iCs/>
        </w:rPr>
        <w:t>Customs Tariff Act 1995</w:t>
      </w:r>
      <w:r w:rsidRPr="00802D77">
        <w:t>.</w:t>
      </w:r>
    </w:p>
    <w:p w:rsidR="00300522" w:rsidRPr="00802D77" w:rsidRDefault="00300522" w:rsidP="00300522">
      <w:pPr>
        <w:pStyle w:val="subsection"/>
      </w:pPr>
      <w:r w:rsidRPr="00802D77">
        <w:tab/>
        <w:t>(1A)</w:t>
      </w:r>
      <w:r w:rsidRPr="00802D77">
        <w:tab/>
        <w:t xml:space="preserve">An importation of a container is a </w:t>
      </w:r>
      <w:r w:rsidRPr="00802D77">
        <w:rPr>
          <w:b/>
          <w:bCs/>
          <w:i/>
          <w:iCs/>
        </w:rPr>
        <w:t>non</w:t>
      </w:r>
      <w:r w:rsidR="00802D77">
        <w:rPr>
          <w:b/>
          <w:bCs/>
          <w:i/>
          <w:iCs/>
        </w:rPr>
        <w:noBreakHyphen/>
      </w:r>
      <w:r w:rsidRPr="00802D77">
        <w:rPr>
          <w:b/>
          <w:bCs/>
          <w:i/>
          <w:iCs/>
        </w:rPr>
        <w:t>taxable importation</w:t>
      </w:r>
      <w:r w:rsidRPr="00802D77">
        <w:t xml:space="preserve"> if:</w:t>
      </w:r>
    </w:p>
    <w:p w:rsidR="00300522" w:rsidRPr="00802D77" w:rsidRDefault="00300522" w:rsidP="00300522">
      <w:pPr>
        <w:pStyle w:val="paragraph"/>
      </w:pPr>
      <w:r w:rsidRPr="00802D77">
        <w:tab/>
        <w:t>(a)</w:t>
      </w:r>
      <w:r w:rsidRPr="00802D77">
        <w:tab/>
        <w:t xml:space="preserve">goods covered by </w:t>
      </w:r>
      <w:r w:rsidR="00151007" w:rsidRPr="00802D77">
        <w:t>item</w:t>
      </w:r>
      <w:r w:rsidR="00802D77">
        <w:t> </w:t>
      </w:r>
      <w:r w:rsidR="00151007" w:rsidRPr="00802D77">
        <w:t>22</w:t>
      </w:r>
      <w:r w:rsidRPr="00802D77">
        <w:t xml:space="preserve"> in Schedule</w:t>
      </w:r>
      <w:r w:rsidR="00802D77">
        <w:t> </w:t>
      </w:r>
      <w:r w:rsidRPr="00802D77">
        <w:t xml:space="preserve">4 to the </w:t>
      </w:r>
      <w:r w:rsidRPr="00802D77">
        <w:rPr>
          <w:i/>
          <w:iCs/>
        </w:rPr>
        <w:t>Customs Tariff Act 1995</w:t>
      </w:r>
      <w:r w:rsidRPr="00802D77">
        <w:t xml:space="preserve"> are imported in or on the container; and</w:t>
      </w:r>
    </w:p>
    <w:p w:rsidR="00300522" w:rsidRPr="00802D77" w:rsidRDefault="00300522" w:rsidP="00300522">
      <w:pPr>
        <w:pStyle w:val="paragraph"/>
      </w:pPr>
      <w:r w:rsidRPr="00802D77">
        <w:tab/>
        <w:t>(b)</w:t>
      </w:r>
      <w:r w:rsidRPr="00802D77">
        <w:tab/>
        <w:t xml:space="preserve">the container will be exported from </w:t>
      </w:r>
      <w:r w:rsidR="004B256E" w:rsidRPr="00802D77">
        <w:t>the indirect tax zone</w:t>
      </w:r>
      <w:r w:rsidRPr="00802D77">
        <w:t xml:space="preserve"> without being put to any other use.</w:t>
      </w:r>
    </w:p>
    <w:p w:rsidR="00300522" w:rsidRPr="00802D77" w:rsidRDefault="00300522" w:rsidP="00300522">
      <w:pPr>
        <w:pStyle w:val="subsection"/>
      </w:pPr>
      <w:r w:rsidRPr="00802D77">
        <w:tab/>
        <w:t>(1C)</w:t>
      </w:r>
      <w:r w:rsidRPr="00802D77">
        <w:tab/>
        <w:t xml:space="preserve">An importation of goods is a </w:t>
      </w:r>
      <w:r w:rsidRPr="00802D77">
        <w:rPr>
          <w:b/>
          <w:bCs/>
          <w:i/>
          <w:iCs/>
        </w:rPr>
        <w:t>non</w:t>
      </w:r>
      <w:r w:rsidR="00802D77">
        <w:rPr>
          <w:b/>
          <w:bCs/>
          <w:i/>
          <w:iCs/>
        </w:rPr>
        <w:noBreakHyphen/>
      </w:r>
      <w:r w:rsidRPr="00802D77">
        <w:rPr>
          <w:b/>
          <w:bCs/>
          <w:i/>
          <w:iCs/>
        </w:rPr>
        <w:t>taxable importation</w:t>
      </w:r>
      <w:r w:rsidRPr="00802D77">
        <w:t xml:space="preserve"> if the goods are covered by:</w:t>
      </w:r>
    </w:p>
    <w:p w:rsidR="00300522" w:rsidRPr="00802D77" w:rsidRDefault="00300522" w:rsidP="00300522">
      <w:pPr>
        <w:pStyle w:val="paragraph"/>
      </w:pPr>
      <w:r w:rsidRPr="00802D77">
        <w:tab/>
        <w:t>(a)</w:t>
      </w:r>
      <w:r w:rsidRPr="00802D77">
        <w:tab/>
      </w:r>
      <w:r w:rsidR="00151007" w:rsidRPr="00802D77">
        <w:t>item</w:t>
      </w:r>
      <w:r w:rsidR="00802D77">
        <w:t> </w:t>
      </w:r>
      <w:r w:rsidR="00151007" w:rsidRPr="00802D77">
        <w:t>1, 3, 7, 12, 13 or 29</w:t>
      </w:r>
      <w:r w:rsidRPr="00802D77">
        <w:t xml:space="preserve"> in Schedule</w:t>
      </w:r>
      <w:r w:rsidR="00802D77">
        <w:t> </w:t>
      </w:r>
      <w:r w:rsidRPr="00802D77">
        <w:t xml:space="preserve">4 to the </w:t>
      </w:r>
      <w:r w:rsidRPr="00802D77">
        <w:rPr>
          <w:i/>
          <w:iCs/>
        </w:rPr>
        <w:t>Customs Tariff Act 1995</w:t>
      </w:r>
      <w:r w:rsidRPr="00802D77">
        <w:t>; and</w:t>
      </w:r>
    </w:p>
    <w:p w:rsidR="00300522" w:rsidRPr="00802D77" w:rsidRDefault="00300522" w:rsidP="00300522">
      <w:pPr>
        <w:pStyle w:val="paragraph"/>
      </w:pPr>
      <w:r w:rsidRPr="00802D77">
        <w:tab/>
        <w:t>(b)</w:t>
      </w:r>
      <w:r w:rsidRPr="00802D77">
        <w:tab/>
        <w:t>regulations made for the purposes of this subsection.</w:t>
      </w:r>
    </w:p>
    <w:p w:rsidR="00300522" w:rsidRPr="00802D77" w:rsidRDefault="00300522" w:rsidP="00300522">
      <w:pPr>
        <w:pStyle w:val="subsection"/>
      </w:pPr>
      <w:r w:rsidRPr="00802D77">
        <w:tab/>
        <w:t>(2)</w:t>
      </w:r>
      <w:r w:rsidRPr="00802D77">
        <w:tab/>
        <w:t>To avoid doubt, a reference to goods that are covered by an item in Schedule</w:t>
      </w:r>
      <w:r w:rsidR="00802D77">
        <w:t> </w:t>
      </w:r>
      <w:r w:rsidRPr="00802D77">
        <w:t xml:space="preserve">4 to the </w:t>
      </w:r>
      <w:r w:rsidRPr="00802D77">
        <w:rPr>
          <w:i/>
          <w:iCs/>
        </w:rPr>
        <w:t>Customs Tariff Act 1995</w:t>
      </w:r>
      <w:r w:rsidRPr="00802D77">
        <w:t xml:space="preserve"> includes a reference to goods to which that item would apply apart from the operation of subsection</w:t>
      </w:r>
      <w:r w:rsidR="00802D77">
        <w:t> </w:t>
      </w:r>
      <w:r w:rsidRPr="00802D77">
        <w:t>18(1) of that Act.</w:t>
      </w:r>
    </w:p>
    <w:p w:rsidR="00300522" w:rsidRPr="00802D77" w:rsidRDefault="00300522" w:rsidP="00300522">
      <w:pPr>
        <w:pStyle w:val="ActHead5"/>
      </w:pPr>
      <w:bookmarkStart w:id="353" w:name="_Toc487203290"/>
      <w:r w:rsidRPr="00802D77">
        <w:rPr>
          <w:rStyle w:val="CharSectno"/>
        </w:rPr>
        <w:t>42</w:t>
      </w:r>
      <w:r w:rsidR="00802D77" w:rsidRPr="00802D77">
        <w:rPr>
          <w:rStyle w:val="CharSectno"/>
        </w:rPr>
        <w:noBreakHyphen/>
      </w:r>
      <w:r w:rsidRPr="00802D77">
        <w:rPr>
          <w:rStyle w:val="CharSectno"/>
        </w:rPr>
        <w:t>10</w:t>
      </w:r>
      <w:r w:rsidRPr="00802D77">
        <w:t xml:space="preserve">  Goods returned to </w:t>
      </w:r>
      <w:r w:rsidR="004B256E" w:rsidRPr="00802D77">
        <w:t>the indirect tax zone</w:t>
      </w:r>
      <w:r w:rsidRPr="00802D77">
        <w:t xml:space="preserve"> in an unaltered condition</w:t>
      </w:r>
      <w:bookmarkEnd w:id="353"/>
    </w:p>
    <w:p w:rsidR="00300522" w:rsidRPr="00802D77" w:rsidRDefault="00300522" w:rsidP="00300522">
      <w:pPr>
        <w:pStyle w:val="subsection"/>
      </w:pPr>
      <w:r w:rsidRPr="00802D77">
        <w:tab/>
        <w:t>(1)</w:t>
      </w:r>
      <w:r w:rsidRPr="00802D77">
        <w:tab/>
        <w:t xml:space="preserve">An importation of goods is a </w:t>
      </w:r>
      <w:r w:rsidRPr="00802D77">
        <w:rPr>
          <w:b/>
          <w:bCs/>
          <w:i/>
          <w:iCs/>
        </w:rPr>
        <w:t>non</w:t>
      </w:r>
      <w:r w:rsidR="00802D77">
        <w:rPr>
          <w:b/>
          <w:bCs/>
          <w:i/>
          <w:iCs/>
        </w:rPr>
        <w:noBreakHyphen/>
      </w:r>
      <w:r w:rsidRPr="00802D77">
        <w:rPr>
          <w:b/>
          <w:bCs/>
          <w:i/>
          <w:iCs/>
        </w:rPr>
        <w:t>taxable importation</w:t>
      </w:r>
      <w:r w:rsidRPr="00802D77">
        <w:t xml:space="preserve"> if:</w:t>
      </w:r>
    </w:p>
    <w:p w:rsidR="00300522" w:rsidRPr="00802D77" w:rsidRDefault="00300522" w:rsidP="00300522">
      <w:pPr>
        <w:pStyle w:val="paragraph"/>
      </w:pPr>
      <w:r w:rsidRPr="00802D77">
        <w:tab/>
        <w:t>(a)</w:t>
      </w:r>
      <w:r w:rsidRPr="00802D77">
        <w:tab/>
        <w:t xml:space="preserve">the goods were exported from </w:t>
      </w:r>
      <w:r w:rsidR="004B256E" w:rsidRPr="00802D77">
        <w:t>the indirect tax zone</w:t>
      </w:r>
      <w:r w:rsidRPr="00802D77">
        <w:t xml:space="preserve"> and are returned to </w:t>
      </w:r>
      <w:r w:rsidR="004B256E" w:rsidRPr="00802D77">
        <w:t>the indirect tax zone</w:t>
      </w:r>
      <w:r w:rsidRPr="00802D77">
        <w:t>, without having been subject to any treatment, industrial processing, repair, renovation, alteration or any other process since their export; and</w:t>
      </w:r>
    </w:p>
    <w:p w:rsidR="00300522" w:rsidRPr="00802D77" w:rsidRDefault="00300522" w:rsidP="00300522">
      <w:pPr>
        <w:pStyle w:val="paragraph"/>
      </w:pPr>
      <w:r w:rsidRPr="00802D77">
        <w:tab/>
        <w:t>(b)</w:t>
      </w:r>
      <w:r w:rsidRPr="00802D77">
        <w:tab/>
        <w:t>the importer was not entitled to, and did not claim, a payment under Division</w:t>
      </w:r>
      <w:r w:rsidR="00802D77">
        <w:t> </w:t>
      </w:r>
      <w:r w:rsidRPr="00802D77">
        <w:t>168 (about the tourist refund scheme) related to the export of the goods; and</w:t>
      </w:r>
    </w:p>
    <w:p w:rsidR="00300522" w:rsidRPr="00802D77" w:rsidRDefault="00300522" w:rsidP="00300522">
      <w:pPr>
        <w:pStyle w:val="paragraph"/>
      </w:pPr>
      <w:r w:rsidRPr="00802D77">
        <w:tab/>
        <w:t>(c)</w:t>
      </w:r>
      <w:r w:rsidRPr="00802D77">
        <w:tab/>
        <w:t>the importer:</w:t>
      </w:r>
    </w:p>
    <w:p w:rsidR="00300522" w:rsidRPr="00802D77" w:rsidRDefault="00300522" w:rsidP="00300522">
      <w:pPr>
        <w:pStyle w:val="paragraphsub"/>
      </w:pPr>
      <w:r w:rsidRPr="00802D77">
        <w:tab/>
        <w:t>(i)</w:t>
      </w:r>
      <w:r w:rsidRPr="00802D77">
        <w:tab/>
        <w:t>is the manufacturer of the goods; or</w:t>
      </w:r>
    </w:p>
    <w:p w:rsidR="00300522" w:rsidRPr="00802D77" w:rsidRDefault="00300522" w:rsidP="00300522">
      <w:pPr>
        <w:pStyle w:val="paragraphsub"/>
      </w:pPr>
      <w:r w:rsidRPr="00802D77">
        <w:tab/>
        <w:t>(ii)</w:t>
      </w:r>
      <w:r w:rsidRPr="00802D77">
        <w:tab/>
        <w:t xml:space="preserve">has previously acquired the goods, and the supply by means of which the importer acquired the goods was a </w:t>
      </w:r>
      <w:r w:rsidR="00802D77" w:rsidRPr="00802D77">
        <w:rPr>
          <w:position w:val="6"/>
          <w:sz w:val="16"/>
          <w:szCs w:val="16"/>
        </w:rPr>
        <w:t>*</w:t>
      </w:r>
      <w:r w:rsidRPr="00802D77">
        <w:t>taxable supply (or would have been a taxable supply but for section</w:t>
      </w:r>
      <w:r w:rsidR="00802D77">
        <w:t> </w:t>
      </w:r>
      <w:r w:rsidRPr="00802D77">
        <w:t>66</w:t>
      </w:r>
      <w:r w:rsidR="00802D77">
        <w:noBreakHyphen/>
      </w:r>
      <w:r w:rsidRPr="00802D77">
        <w:t>45); or</w:t>
      </w:r>
    </w:p>
    <w:p w:rsidR="00300522" w:rsidRPr="00802D77" w:rsidRDefault="00300522" w:rsidP="00300522">
      <w:pPr>
        <w:pStyle w:val="paragraphsub"/>
      </w:pPr>
      <w:r w:rsidRPr="00802D77">
        <w:tab/>
        <w:t>(iii)</w:t>
      </w:r>
      <w:r w:rsidRPr="00802D77">
        <w:tab/>
        <w:t xml:space="preserve">has previously imported the goods, and the previous importation was a </w:t>
      </w:r>
      <w:r w:rsidR="00802D77" w:rsidRPr="00802D77">
        <w:rPr>
          <w:position w:val="6"/>
          <w:sz w:val="16"/>
          <w:szCs w:val="16"/>
        </w:rPr>
        <w:t>*</w:t>
      </w:r>
      <w:r w:rsidRPr="00802D77">
        <w:t>taxable importation in respect of which the GST was paid.</w:t>
      </w:r>
    </w:p>
    <w:p w:rsidR="00300522" w:rsidRPr="00802D77" w:rsidRDefault="00300522" w:rsidP="00300522">
      <w:pPr>
        <w:pStyle w:val="subsection"/>
      </w:pPr>
      <w:r w:rsidRPr="00802D77">
        <w:tab/>
        <w:t>(2)</w:t>
      </w:r>
      <w:r w:rsidRPr="00802D77">
        <w:tab/>
        <w:t xml:space="preserve">An importation of goods is a </w:t>
      </w:r>
      <w:r w:rsidRPr="00802D77">
        <w:rPr>
          <w:b/>
          <w:bCs/>
          <w:i/>
          <w:iCs/>
        </w:rPr>
        <w:t>non</w:t>
      </w:r>
      <w:r w:rsidR="00802D77">
        <w:rPr>
          <w:b/>
          <w:bCs/>
          <w:i/>
          <w:iCs/>
        </w:rPr>
        <w:noBreakHyphen/>
      </w:r>
      <w:r w:rsidRPr="00802D77">
        <w:rPr>
          <w:b/>
          <w:bCs/>
          <w:i/>
          <w:iCs/>
        </w:rPr>
        <w:t>taxable importation</w:t>
      </w:r>
      <w:r w:rsidRPr="00802D77">
        <w:t xml:space="preserve"> if:</w:t>
      </w:r>
    </w:p>
    <w:p w:rsidR="00300522" w:rsidRPr="00802D77" w:rsidRDefault="00300522" w:rsidP="00300522">
      <w:pPr>
        <w:pStyle w:val="paragraph"/>
      </w:pPr>
      <w:r w:rsidRPr="00802D77">
        <w:tab/>
        <w:t>(a)</w:t>
      </w:r>
      <w:r w:rsidRPr="00802D77">
        <w:tab/>
        <w:t>the importer had manufactured, acquired or imported the goods before 1</w:t>
      </w:r>
      <w:r w:rsidR="00802D77">
        <w:t> </w:t>
      </w:r>
      <w:r w:rsidRPr="00802D77">
        <w:t>July 2000; and</w:t>
      </w:r>
    </w:p>
    <w:p w:rsidR="00300522" w:rsidRPr="00802D77" w:rsidRDefault="00300522" w:rsidP="00300522">
      <w:pPr>
        <w:pStyle w:val="paragraph"/>
      </w:pPr>
      <w:r w:rsidRPr="00802D77">
        <w:tab/>
        <w:t>(b)</w:t>
      </w:r>
      <w:r w:rsidRPr="00802D77">
        <w:tab/>
        <w:t xml:space="preserve">the goods were exported from </w:t>
      </w:r>
      <w:r w:rsidR="004B256E" w:rsidRPr="00802D77">
        <w:t>the indirect tax zone</w:t>
      </w:r>
      <w:r w:rsidRPr="00802D77">
        <w:t xml:space="preserve"> before, on or after 1</w:t>
      </w:r>
      <w:r w:rsidR="00802D77">
        <w:t> </w:t>
      </w:r>
      <w:r w:rsidRPr="00802D77">
        <w:t>July 2000; and</w:t>
      </w:r>
    </w:p>
    <w:p w:rsidR="00300522" w:rsidRPr="00802D77" w:rsidRDefault="00300522" w:rsidP="00300522">
      <w:pPr>
        <w:pStyle w:val="paragraph"/>
      </w:pPr>
      <w:r w:rsidRPr="00802D77">
        <w:tab/>
        <w:t>(c)</w:t>
      </w:r>
      <w:r w:rsidRPr="00802D77">
        <w:tab/>
        <w:t xml:space="preserve">the goods are returned to </w:t>
      </w:r>
      <w:r w:rsidR="004B256E" w:rsidRPr="00802D77">
        <w:t>the indirect tax zone</w:t>
      </w:r>
      <w:r w:rsidRPr="00802D77">
        <w:t xml:space="preserve"> on or after 1</w:t>
      </w:r>
      <w:r w:rsidR="00802D77">
        <w:t> </w:t>
      </w:r>
      <w:r w:rsidRPr="00802D77">
        <w:t>July 2000, without having been subject to any treatment, industrial processing, repair, renovation, alteration or any other process since their export; and</w:t>
      </w:r>
    </w:p>
    <w:p w:rsidR="00300522" w:rsidRPr="00802D77" w:rsidRDefault="00300522" w:rsidP="00300522">
      <w:pPr>
        <w:pStyle w:val="paragraph"/>
      </w:pPr>
      <w:r w:rsidRPr="00802D77">
        <w:tab/>
        <w:t>(d)</w:t>
      </w:r>
      <w:r w:rsidRPr="00802D77">
        <w:tab/>
        <w:t>the importer was not entitled to, and did not claim, a payment under Division</w:t>
      </w:r>
      <w:r w:rsidR="00802D77">
        <w:t> </w:t>
      </w:r>
      <w:r w:rsidRPr="00802D77">
        <w:t>168 (about the tourist refund scheme) related to the export of the goods; and</w:t>
      </w:r>
    </w:p>
    <w:p w:rsidR="00300522" w:rsidRPr="00802D77" w:rsidRDefault="00300522" w:rsidP="00300522">
      <w:pPr>
        <w:pStyle w:val="paragraph"/>
        <w:keepNext/>
        <w:keepLines/>
      </w:pPr>
      <w:r w:rsidRPr="00802D77">
        <w:tab/>
        <w:t>(e)</w:t>
      </w:r>
      <w:r w:rsidRPr="00802D77">
        <w:tab/>
        <w:t xml:space="preserve">the ownership of the goods when they are returned to </w:t>
      </w:r>
      <w:r w:rsidR="00433B28" w:rsidRPr="00802D77">
        <w:t>the indirect tax zone</w:t>
      </w:r>
      <w:r w:rsidRPr="00802D77">
        <w:t xml:space="preserve"> is the same as their ownership on 1</w:t>
      </w:r>
      <w:r w:rsidR="00802D77">
        <w:t> </w:t>
      </w:r>
      <w:r w:rsidRPr="00802D77">
        <w:t>July 2000.</w:t>
      </w:r>
    </w:p>
    <w:p w:rsidR="00300522" w:rsidRPr="00802D77" w:rsidRDefault="00300522" w:rsidP="00300522">
      <w:pPr>
        <w:pStyle w:val="notetext"/>
        <w:keepNext/>
        <w:keepLines/>
      </w:pPr>
      <w:r w:rsidRPr="00802D77">
        <w:t>Note:</w:t>
      </w:r>
      <w:r w:rsidRPr="00802D77">
        <w:tab/>
        <w:t>An importation covered by this section may also be duty</w:t>
      </w:r>
      <w:r w:rsidR="00802D77">
        <w:noBreakHyphen/>
      </w:r>
      <w:r w:rsidRPr="00802D77">
        <w:t>free under item</w:t>
      </w:r>
      <w:r w:rsidR="00802D77">
        <w:t> </w:t>
      </w:r>
      <w:r w:rsidRPr="00802D77">
        <w:t>17 of Schedule</w:t>
      </w:r>
      <w:r w:rsidR="00802D77">
        <w:t> </w:t>
      </w:r>
      <w:r w:rsidRPr="00802D77">
        <w:t xml:space="preserve">4 to the </w:t>
      </w:r>
      <w:r w:rsidRPr="00802D77">
        <w:rPr>
          <w:i/>
          <w:iCs/>
        </w:rPr>
        <w:t>Customs Tariff Act 1995</w:t>
      </w:r>
      <w:r w:rsidRPr="00802D77">
        <w:t>.</w:t>
      </w:r>
    </w:p>
    <w:p w:rsidR="001A4EA7" w:rsidRPr="00802D77" w:rsidRDefault="001A4EA7" w:rsidP="001A4EA7">
      <w:pPr>
        <w:pStyle w:val="ActHead5"/>
      </w:pPr>
      <w:bookmarkStart w:id="354" w:name="_Toc487203291"/>
      <w:r w:rsidRPr="00802D77">
        <w:rPr>
          <w:rStyle w:val="CharSectno"/>
        </w:rPr>
        <w:t>42</w:t>
      </w:r>
      <w:r w:rsidR="00802D77" w:rsidRPr="00802D77">
        <w:rPr>
          <w:rStyle w:val="CharSectno"/>
        </w:rPr>
        <w:noBreakHyphen/>
      </w:r>
      <w:r w:rsidRPr="00802D77">
        <w:rPr>
          <w:rStyle w:val="CharSectno"/>
        </w:rPr>
        <w:t>15</w:t>
      </w:r>
      <w:r w:rsidRPr="00802D77">
        <w:t xml:space="preserve">  Supplies of low value goods</w:t>
      </w:r>
      <w:bookmarkEnd w:id="354"/>
    </w:p>
    <w:p w:rsidR="001A4EA7" w:rsidRPr="00802D77" w:rsidRDefault="001A4EA7" w:rsidP="001A4EA7">
      <w:pPr>
        <w:pStyle w:val="subsection"/>
      </w:pPr>
      <w:r w:rsidRPr="00802D77">
        <w:tab/>
        <w:t>(1)</w:t>
      </w:r>
      <w:r w:rsidRPr="00802D77">
        <w:tab/>
        <w:t xml:space="preserve">An importation of goods is a </w:t>
      </w:r>
      <w:r w:rsidRPr="00802D77">
        <w:rPr>
          <w:b/>
          <w:i/>
        </w:rPr>
        <w:t>non</w:t>
      </w:r>
      <w:r w:rsidR="00802D77">
        <w:rPr>
          <w:b/>
          <w:i/>
        </w:rPr>
        <w:noBreakHyphen/>
      </w:r>
      <w:r w:rsidRPr="00802D77">
        <w:rPr>
          <w:b/>
          <w:i/>
        </w:rPr>
        <w:t>taxable importation</w:t>
      </w:r>
      <w:r w:rsidRPr="00802D77">
        <w:t xml:space="preserve"> to the extent that a supply of the goods was a </w:t>
      </w:r>
      <w:r w:rsidR="00802D77" w:rsidRPr="00802D77">
        <w:rPr>
          <w:position w:val="6"/>
          <w:sz w:val="16"/>
        </w:rPr>
        <w:t>*</w:t>
      </w:r>
      <w:r w:rsidRPr="00802D77">
        <w:t>supplier</w:t>
      </w:r>
      <w:r w:rsidR="00802D77">
        <w:noBreakHyphen/>
      </w:r>
      <w:r w:rsidRPr="00802D77">
        <w:t>taxed offshore supply of low value goods.</w:t>
      </w:r>
    </w:p>
    <w:p w:rsidR="001A4EA7" w:rsidRPr="00802D77" w:rsidRDefault="001A4EA7" w:rsidP="001A4EA7">
      <w:pPr>
        <w:pStyle w:val="notetext"/>
      </w:pPr>
      <w:r w:rsidRPr="00802D77">
        <w:t>Note 1:</w:t>
      </w:r>
      <w:r w:rsidRPr="00802D77">
        <w:tab/>
        <w:t>Under Subdivision</w:t>
      </w:r>
      <w:r w:rsidR="00802D77">
        <w:t> </w:t>
      </w:r>
      <w:r w:rsidRPr="00802D77">
        <w:t>84</w:t>
      </w:r>
      <w:r w:rsidR="00802D77">
        <w:noBreakHyphen/>
      </w:r>
      <w:r w:rsidRPr="00802D77">
        <w:t>C, offshore supplies of low value goods may be treated as connected with the indirect tax zone (this is not the case if the supplier reasonably believes there will be a taxable importation: see section</w:t>
      </w:r>
      <w:r w:rsidR="00802D77">
        <w:t> </w:t>
      </w:r>
      <w:r w:rsidRPr="00802D77">
        <w:t>84</w:t>
      </w:r>
      <w:r w:rsidR="00802D77">
        <w:noBreakHyphen/>
      </w:r>
      <w:r w:rsidRPr="00802D77">
        <w:t>83).</w:t>
      </w:r>
    </w:p>
    <w:p w:rsidR="001A4EA7" w:rsidRPr="00802D77" w:rsidRDefault="001A4EA7" w:rsidP="001A4EA7">
      <w:pPr>
        <w:pStyle w:val="notetext"/>
      </w:pPr>
      <w:r w:rsidRPr="00802D77">
        <w:t>Note 2:</w:t>
      </w:r>
      <w:r w:rsidRPr="00802D77">
        <w:tab/>
        <w:t>There are limits on refunds of excess GST paid as a result of the incorrect treatment of the supply as a taxable supply, if this section has been treated as applying: see section</w:t>
      </w:r>
      <w:r w:rsidR="00802D77">
        <w:t> </w:t>
      </w:r>
      <w:r w:rsidRPr="00802D77">
        <w:t>142</w:t>
      </w:r>
      <w:r w:rsidR="00802D77">
        <w:noBreakHyphen/>
      </w:r>
      <w:r w:rsidRPr="00802D77">
        <w:t>16.</w:t>
      </w:r>
    </w:p>
    <w:p w:rsidR="001A4EA7" w:rsidRPr="00802D77" w:rsidRDefault="001A4EA7" w:rsidP="001A4EA7">
      <w:pPr>
        <w:pStyle w:val="subsection"/>
      </w:pPr>
      <w:r w:rsidRPr="00802D77">
        <w:tab/>
        <w:t>(2)</w:t>
      </w:r>
      <w:r w:rsidRPr="00802D77">
        <w:tab/>
        <w:t xml:space="preserve">However, this section does not apply unless the </w:t>
      </w:r>
      <w:r w:rsidR="00802D77" w:rsidRPr="00802D77">
        <w:rPr>
          <w:position w:val="6"/>
          <w:sz w:val="16"/>
        </w:rPr>
        <w:t>*</w:t>
      </w:r>
      <w:r w:rsidRPr="00802D77">
        <w:t>Comptroller</w:t>
      </w:r>
      <w:r w:rsidR="00802D77">
        <w:noBreakHyphen/>
      </w:r>
      <w:r w:rsidRPr="00802D77">
        <w:t xml:space="preserve">General of Customs is notified that the supply was a </w:t>
      </w:r>
      <w:r w:rsidR="00802D77" w:rsidRPr="00802D77">
        <w:rPr>
          <w:position w:val="6"/>
          <w:sz w:val="16"/>
        </w:rPr>
        <w:t>*</w:t>
      </w:r>
      <w:r w:rsidRPr="00802D77">
        <w:t xml:space="preserve">taxable supply at or before the time by which the </w:t>
      </w:r>
      <w:r w:rsidR="00802D77" w:rsidRPr="00802D77">
        <w:rPr>
          <w:position w:val="6"/>
          <w:sz w:val="16"/>
        </w:rPr>
        <w:t>*</w:t>
      </w:r>
      <w:r w:rsidRPr="00802D77">
        <w:t>taxable importation would (apart from this section) have been made.</w:t>
      </w:r>
    </w:p>
    <w:p w:rsidR="001A4EA7" w:rsidRPr="00802D77" w:rsidRDefault="001A4EA7" w:rsidP="001A4EA7">
      <w:pPr>
        <w:pStyle w:val="subsection"/>
      </w:pPr>
      <w:r w:rsidRPr="00802D77">
        <w:tab/>
        <w:t>(3)</w:t>
      </w:r>
      <w:r w:rsidRPr="00802D77">
        <w:tab/>
        <w:t xml:space="preserve">The notice must be given, in the </w:t>
      </w:r>
      <w:r w:rsidR="00802D77" w:rsidRPr="00802D77">
        <w:rPr>
          <w:position w:val="6"/>
          <w:sz w:val="16"/>
        </w:rPr>
        <w:t>*</w:t>
      </w:r>
      <w:r w:rsidRPr="00802D77">
        <w:t>approved form, by or on behalf of the importer of the goods.</w:t>
      </w:r>
    </w:p>
    <w:p w:rsidR="00300522" w:rsidRPr="00802D77" w:rsidRDefault="00300522" w:rsidP="00A36DB5">
      <w:pPr>
        <w:pStyle w:val="ActHead1"/>
        <w:pageBreakBefore/>
      </w:pPr>
      <w:bookmarkStart w:id="355" w:name="_Toc487203292"/>
      <w:r w:rsidRPr="00802D77">
        <w:rPr>
          <w:rStyle w:val="CharChapNo"/>
        </w:rPr>
        <w:t>Chapter</w:t>
      </w:r>
      <w:r w:rsidR="00802D77" w:rsidRPr="00802D77">
        <w:rPr>
          <w:rStyle w:val="CharChapNo"/>
        </w:rPr>
        <w:t> </w:t>
      </w:r>
      <w:r w:rsidRPr="00802D77">
        <w:rPr>
          <w:rStyle w:val="CharChapNo"/>
        </w:rPr>
        <w:t>4</w:t>
      </w:r>
      <w:r w:rsidRPr="00802D77">
        <w:t>—</w:t>
      </w:r>
      <w:r w:rsidRPr="00802D77">
        <w:rPr>
          <w:rStyle w:val="CharChapText"/>
        </w:rPr>
        <w:t>The special rules</w:t>
      </w:r>
      <w:bookmarkEnd w:id="355"/>
    </w:p>
    <w:p w:rsidR="00300522" w:rsidRPr="00802D77" w:rsidRDefault="00A53099" w:rsidP="00300522">
      <w:pPr>
        <w:pStyle w:val="Header"/>
      </w:pPr>
      <w:r w:rsidRPr="00802D77">
        <w:rPr>
          <w:rStyle w:val="CharPartNo"/>
        </w:rPr>
        <w:t xml:space="preserve"> </w:t>
      </w:r>
      <w:r w:rsidRPr="00802D77">
        <w:rPr>
          <w:rStyle w:val="CharPartText"/>
        </w:rPr>
        <w:t xml:space="preserve"> </w:t>
      </w:r>
    </w:p>
    <w:p w:rsidR="00300522" w:rsidRPr="00802D77" w:rsidRDefault="00300522" w:rsidP="00300522">
      <w:pPr>
        <w:pStyle w:val="ActHead3"/>
      </w:pPr>
      <w:bookmarkStart w:id="356" w:name="_Toc487203293"/>
      <w:r w:rsidRPr="00802D77">
        <w:rPr>
          <w:rStyle w:val="CharDivNo"/>
        </w:rPr>
        <w:t>Division</w:t>
      </w:r>
      <w:r w:rsidR="00802D77" w:rsidRPr="00802D77">
        <w:rPr>
          <w:rStyle w:val="CharDivNo"/>
        </w:rPr>
        <w:t> </w:t>
      </w:r>
      <w:r w:rsidRPr="00802D77">
        <w:rPr>
          <w:rStyle w:val="CharDivNo"/>
        </w:rPr>
        <w:t>45</w:t>
      </w:r>
      <w:r w:rsidRPr="00802D77">
        <w:t>—</w:t>
      </w:r>
      <w:r w:rsidRPr="00802D77">
        <w:rPr>
          <w:rStyle w:val="CharDivText"/>
        </w:rPr>
        <w:t>Introduction</w:t>
      </w:r>
      <w:bookmarkEnd w:id="356"/>
    </w:p>
    <w:p w:rsidR="00300522" w:rsidRPr="00802D77" w:rsidRDefault="00300522" w:rsidP="00300522">
      <w:pPr>
        <w:pStyle w:val="ActHead5"/>
      </w:pPr>
      <w:bookmarkStart w:id="357" w:name="_Toc487203294"/>
      <w:r w:rsidRPr="00802D77">
        <w:rPr>
          <w:rStyle w:val="CharSectno"/>
        </w:rPr>
        <w:t>45</w:t>
      </w:r>
      <w:r w:rsidR="00802D77" w:rsidRPr="00802D77">
        <w:rPr>
          <w:rStyle w:val="CharSectno"/>
        </w:rPr>
        <w:noBreakHyphen/>
      </w:r>
      <w:r w:rsidRPr="00802D77">
        <w:rPr>
          <w:rStyle w:val="CharSectno"/>
        </w:rPr>
        <w:t>1</w:t>
      </w:r>
      <w:r w:rsidRPr="00802D77">
        <w:t xml:space="preserve">  What this </w:t>
      </w:r>
      <w:r w:rsidR="00A53099" w:rsidRPr="00802D77">
        <w:t>Chapter</w:t>
      </w:r>
      <w:r w:rsidR="00A36DB5" w:rsidRPr="00802D77">
        <w:t xml:space="preserve"> </w:t>
      </w:r>
      <w:r w:rsidRPr="00802D77">
        <w:t>is about</w:t>
      </w:r>
      <w:bookmarkEnd w:id="357"/>
    </w:p>
    <w:p w:rsidR="00300522" w:rsidRPr="00802D77" w:rsidRDefault="00300522" w:rsidP="00300522">
      <w:pPr>
        <w:pStyle w:val="BoxText"/>
      </w:pPr>
      <w:r w:rsidRPr="00802D77">
        <w:t xml:space="preserve">This </w:t>
      </w:r>
      <w:r w:rsidR="00A53099" w:rsidRPr="00802D77">
        <w:t>Chapter</w:t>
      </w:r>
      <w:r w:rsidR="00A36DB5" w:rsidRPr="00802D77">
        <w:t xml:space="preserve"> </w:t>
      </w:r>
      <w:r w:rsidRPr="00802D77">
        <w:t>sets out the special rules for the GST. The special rules apply only in particular circumstances, and are generally quite limited in their scope.</w:t>
      </w:r>
    </w:p>
    <w:p w:rsidR="00300522" w:rsidRPr="00802D77" w:rsidRDefault="00300522" w:rsidP="00300522">
      <w:pPr>
        <w:pStyle w:val="BoxText"/>
      </w:pPr>
      <w:r w:rsidRPr="00802D77">
        <w:t>The special rules modify the application of the basic rules for the GST in Chapter</w:t>
      </w:r>
      <w:r w:rsidR="00802D77">
        <w:t> </w:t>
      </w:r>
      <w:r w:rsidRPr="00802D77">
        <w:t>2.</w:t>
      </w:r>
    </w:p>
    <w:p w:rsidR="00300522" w:rsidRPr="00802D77" w:rsidRDefault="00300522" w:rsidP="00300522">
      <w:pPr>
        <w:pStyle w:val="notetext"/>
      </w:pPr>
      <w:r w:rsidRPr="00802D77">
        <w:t>Note 1:</w:t>
      </w:r>
      <w:r w:rsidRPr="00802D77">
        <w:tab/>
        <w:t>The special rules that modify each group of basic rules in Chapter</w:t>
      </w:r>
      <w:r w:rsidR="00802D77">
        <w:t> </w:t>
      </w:r>
      <w:r w:rsidRPr="00802D77">
        <w:t>2 are specifically identified in tables located at the end of the Divisions and Subdivisions in Chapter</w:t>
      </w:r>
      <w:r w:rsidR="00802D77">
        <w:t> </w:t>
      </w:r>
      <w:r w:rsidRPr="00802D77">
        <w:t>2. In addition, a checklist of special rules is set out in Part</w:t>
      </w:r>
      <w:r w:rsidR="00802D77">
        <w:t> </w:t>
      </w:r>
      <w:r w:rsidRPr="00802D77">
        <w:t>2</w:t>
      </w:r>
      <w:r w:rsidR="00802D77">
        <w:noBreakHyphen/>
      </w:r>
      <w:r w:rsidRPr="00802D77">
        <w:t>8.</w:t>
      </w:r>
    </w:p>
    <w:p w:rsidR="00300522" w:rsidRPr="00802D77" w:rsidRDefault="00300522" w:rsidP="00300522">
      <w:pPr>
        <w:pStyle w:val="notetext"/>
      </w:pPr>
      <w:r w:rsidRPr="00802D77">
        <w:t>Note 2:</w:t>
      </w:r>
      <w:r w:rsidRPr="00802D77">
        <w:tab/>
        <w:t>This section is an explanatory section.</w:t>
      </w:r>
    </w:p>
    <w:p w:rsidR="00300522" w:rsidRPr="00802D77" w:rsidRDefault="00300522" w:rsidP="00300522">
      <w:pPr>
        <w:pStyle w:val="ActHead5"/>
      </w:pPr>
      <w:bookmarkStart w:id="358" w:name="_Toc487203295"/>
      <w:r w:rsidRPr="00802D77">
        <w:rPr>
          <w:rStyle w:val="CharSectno"/>
        </w:rPr>
        <w:t>45</w:t>
      </w:r>
      <w:r w:rsidR="00802D77" w:rsidRPr="00802D77">
        <w:rPr>
          <w:rStyle w:val="CharSectno"/>
        </w:rPr>
        <w:noBreakHyphen/>
      </w:r>
      <w:r w:rsidRPr="00802D77">
        <w:rPr>
          <w:rStyle w:val="CharSectno"/>
        </w:rPr>
        <w:t>5</w:t>
      </w:r>
      <w:r w:rsidRPr="00802D77">
        <w:t xml:space="preserve">  The effect of special rules</w:t>
      </w:r>
      <w:bookmarkEnd w:id="358"/>
    </w:p>
    <w:p w:rsidR="00300522" w:rsidRPr="00802D77" w:rsidRDefault="00300522" w:rsidP="00300522">
      <w:pPr>
        <w:pStyle w:val="subsection"/>
      </w:pPr>
      <w:r w:rsidRPr="00802D77">
        <w:tab/>
      </w:r>
      <w:r w:rsidRPr="00802D77">
        <w:tab/>
        <w:t xml:space="preserve">The provisions of this </w:t>
      </w:r>
      <w:r w:rsidR="00A53099" w:rsidRPr="00802D77">
        <w:t>Chapter</w:t>
      </w:r>
      <w:r w:rsidR="00A36DB5" w:rsidRPr="00802D77">
        <w:t xml:space="preserve"> </w:t>
      </w:r>
      <w:r w:rsidRPr="00802D77">
        <w:t>override the provisions of Chapter</w:t>
      </w:r>
      <w:r w:rsidR="00802D77">
        <w:t> </w:t>
      </w:r>
      <w:r w:rsidRPr="00802D77">
        <w:t>2 (except section</w:t>
      </w:r>
      <w:r w:rsidR="00802D77">
        <w:t> </w:t>
      </w:r>
      <w:r w:rsidRPr="00802D77">
        <w:t>29</w:t>
      </w:r>
      <w:r w:rsidR="00802D77">
        <w:noBreakHyphen/>
      </w:r>
      <w:r w:rsidRPr="00802D77">
        <w:t>25), but only to the extent of any inconsistency.</w:t>
      </w:r>
    </w:p>
    <w:p w:rsidR="00300522" w:rsidRPr="00802D77" w:rsidRDefault="00300522" w:rsidP="00A36DB5">
      <w:pPr>
        <w:pStyle w:val="ActHead2"/>
        <w:pageBreakBefore/>
      </w:pPr>
      <w:bookmarkStart w:id="359" w:name="_Toc487203296"/>
      <w:r w:rsidRPr="00802D77">
        <w:rPr>
          <w:rStyle w:val="CharPartNo"/>
        </w:rPr>
        <w:t>Part</w:t>
      </w:r>
      <w:r w:rsidR="00802D77" w:rsidRPr="00802D77">
        <w:rPr>
          <w:rStyle w:val="CharPartNo"/>
        </w:rPr>
        <w:t> </w:t>
      </w:r>
      <w:r w:rsidRPr="00802D77">
        <w:rPr>
          <w:rStyle w:val="CharPartNo"/>
        </w:rPr>
        <w:t>4</w:t>
      </w:r>
      <w:r w:rsidR="00802D77" w:rsidRPr="00802D77">
        <w:rPr>
          <w:rStyle w:val="CharPartNo"/>
        </w:rPr>
        <w:noBreakHyphen/>
      </w:r>
      <w:r w:rsidRPr="00802D77">
        <w:rPr>
          <w:rStyle w:val="CharPartNo"/>
        </w:rPr>
        <w:t>1</w:t>
      </w:r>
      <w:r w:rsidRPr="00802D77">
        <w:t>—</w:t>
      </w:r>
      <w:r w:rsidRPr="00802D77">
        <w:rPr>
          <w:rStyle w:val="CharPartText"/>
        </w:rPr>
        <w:t>Special rules mainly about particular ways entities are organised</w:t>
      </w:r>
      <w:bookmarkEnd w:id="359"/>
    </w:p>
    <w:p w:rsidR="00300522" w:rsidRPr="00802D77" w:rsidRDefault="00300522" w:rsidP="00300522">
      <w:pPr>
        <w:pStyle w:val="notemargin"/>
      </w:pPr>
      <w:r w:rsidRPr="00802D77">
        <w:t>Note:</w:t>
      </w:r>
      <w:r w:rsidRPr="00802D77">
        <w:tab/>
        <w:t xml:space="preserve">The special rules in this </w:t>
      </w:r>
      <w:r w:rsidR="00A53099" w:rsidRPr="00802D77">
        <w:t>Part</w:t>
      </w:r>
      <w:r w:rsidR="00A36DB5" w:rsidRPr="00802D77">
        <w:t xml:space="preserve"> </w:t>
      </w:r>
      <w:r w:rsidRPr="00802D77">
        <w:t>mainly modify the operation of Part</w:t>
      </w:r>
      <w:r w:rsidR="00802D77">
        <w:t> </w:t>
      </w:r>
      <w:r w:rsidRPr="00802D77">
        <w:t>2</w:t>
      </w:r>
      <w:r w:rsidR="00802D77">
        <w:noBreakHyphen/>
      </w:r>
      <w:r w:rsidRPr="00802D77">
        <w:t xml:space="preserve">2 so far as that </w:t>
      </w:r>
      <w:r w:rsidR="00A53099" w:rsidRPr="00802D77">
        <w:t>Part</w:t>
      </w:r>
      <w:r w:rsidR="00A36DB5" w:rsidRPr="00802D77">
        <w:t xml:space="preserve"> </w:t>
      </w:r>
      <w:r w:rsidRPr="00802D77">
        <w:t>deals with liability for GST and entitlement to input tax credits, but the special rules also affect other aspects of Part</w:t>
      </w:r>
      <w:r w:rsidR="00802D77">
        <w:t> </w:t>
      </w:r>
      <w:r w:rsidRPr="00802D77">
        <w:t>2</w:t>
      </w:r>
      <w:r w:rsidR="00802D77">
        <w:noBreakHyphen/>
      </w:r>
      <w:r w:rsidRPr="00802D77">
        <w:t>2 and the other Parts of Chapter</w:t>
      </w:r>
      <w:r w:rsidR="00802D77">
        <w:t> </w:t>
      </w:r>
      <w:r w:rsidRPr="00802D77">
        <w:t>2.</w:t>
      </w:r>
    </w:p>
    <w:p w:rsidR="00300522" w:rsidRPr="00802D77" w:rsidRDefault="00300522" w:rsidP="00300522">
      <w:pPr>
        <w:pStyle w:val="ActHead3"/>
      </w:pPr>
      <w:bookmarkStart w:id="360" w:name="_Toc487203297"/>
      <w:r w:rsidRPr="00802D77">
        <w:rPr>
          <w:rStyle w:val="CharDivNo"/>
        </w:rPr>
        <w:t>Division</w:t>
      </w:r>
      <w:r w:rsidR="00802D77" w:rsidRPr="00802D77">
        <w:rPr>
          <w:rStyle w:val="CharDivNo"/>
        </w:rPr>
        <w:t> </w:t>
      </w:r>
      <w:r w:rsidRPr="00802D77">
        <w:rPr>
          <w:rStyle w:val="CharDivNo"/>
        </w:rPr>
        <w:t>48</w:t>
      </w:r>
      <w:r w:rsidRPr="00802D77">
        <w:t>—</w:t>
      </w:r>
      <w:r w:rsidRPr="00802D77">
        <w:rPr>
          <w:rStyle w:val="CharDivText"/>
        </w:rPr>
        <w:t>GST groups</w:t>
      </w:r>
      <w:bookmarkEnd w:id="360"/>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48</w:t>
      </w:r>
      <w:r w:rsidR="00802D77">
        <w:noBreakHyphen/>
      </w:r>
      <w:r w:rsidRPr="00802D77">
        <w:t>A</w:t>
      </w:r>
      <w:r w:rsidRPr="00802D77">
        <w:tab/>
      </w:r>
      <w:r w:rsidR="00263165" w:rsidRPr="00802D77">
        <w:t>Formation and membership of GST groups</w:t>
      </w:r>
    </w:p>
    <w:p w:rsidR="00300522" w:rsidRPr="00802D77" w:rsidRDefault="00300522" w:rsidP="00300522">
      <w:pPr>
        <w:pStyle w:val="TofSectsSubdiv"/>
      </w:pPr>
      <w:r w:rsidRPr="00802D77">
        <w:t>48</w:t>
      </w:r>
      <w:r w:rsidR="00802D77">
        <w:noBreakHyphen/>
      </w:r>
      <w:r w:rsidRPr="00802D77">
        <w:t>B</w:t>
      </w:r>
      <w:r w:rsidRPr="00802D77">
        <w:tab/>
      </w:r>
      <w:r w:rsidR="005C13D1" w:rsidRPr="00802D77">
        <w:t>Consequences of GST groups</w:t>
      </w:r>
    </w:p>
    <w:p w:rsidR="00300522" w:rsidRPr="00802D77" w:rsidRDefault="00300522" w:rsidP="00300522">
      <w:pPr>
        <w:pStyle w:val="TofSectsSubdiv"/>
      </w:pPr>
      <w:r w:rsidRPr="00802D77">
        <w:t>48</w:t>
      </w:r>
      <w:r w:rsidR="00802D77">
        <w:noBreakHyphen/>
      </w:r>
      <w:r w:rsidRPr="00802D77">
        <w:t>C</w:t>
      </w:r>
      <w:r w:rsidRPr="00802D77">
        <w:tab/>
        <w:t>Administrative matters</w:t>
      </w:r>
    </w:p>
    <w:p w:rsidR="00300522" w:rsidRPr="00802D77" w:rsidRDefault="00300522" w:rsidP="00300522">
      <w:pPr>
        <w:pStyle w:val="TofSectsSubdiv"/>
      </w:pPr>
      <w:r w:rsidRPr="00802D77">
        <w:t>48</w:t>
      </w:r>
      <w:r w:rsidR="00802D77">
        <w:noBreakHyphen/>
      </w:r>
      <w:r w:rsidRPr="00802D77">
        <w:t>D</w:t>
      </w:r>
      <w:r w:rsidRPr="00802D77">
        <w:tab/>
        <w:t>Ceasing to be a member of a GST group</w:t>
      </w:r>
    </w:p>
    <w:p w:rsidR="00300522" w:rsidRPr="00802D77" w:rsidRDefault="00300522" w:rsidP="00300522">
      <w:pPr>
        <w:pStyle w:val="ActHead5"/>
      </w:pPr>
      <w:bookmarkStart w:id="361" w:name="_Toc487203298"/>
      <w:r w:rsidRPr="00802D77">
        <w:rPr>
          <w:rStyle w:val="CharSectno"/>
        </w:rPr>
        <w:t>48</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361"/>
    </w:p>
    <w:p w:rsidR="00300522" w:rsidRPr="00802D77" w:rsidRDefault="00300522" w:rsidP="00300522">
      <w:pPr>
        <w:pStyle w:val="BoxText"/>
      </w:pPr>
      <w:r w:rsidRPr="00802D77">
        <w:t>Companies within a 90% owned group, and in some cases other entities (such as non</w:t>
      </w:r>
      <w:r w:rsidR="00802D77">
        <w:noBreakHyphen/>
      </w:r>
      <w:r w:rsidRPr="00802D77">
        <w:t xml:space="preserve">profit bodies), can </w:t>
      </w:r>
      <w:r w:rsidR="00B70159" w:rsidRPr="00802D77">
        <w:t>form</w:t>
      </w:r>
      <w:r w:rsidRPr="00802D77">
        <w:t xml:space="preserve"> a GST group. One member of the group then deals with all the GST liabilities and entitlements (except for GST on most taxable importations) of the group, and (in most cases) intra</w:t>
      </w:r>
      <w:r w:rsidR="00802D77">
        <w:noBreakHyphen/>
      </w:r>
      <w:r w:rsidRPr="00802D77">
        <w:t>group transactions are excluded from the GST.</w:t>
      </w:r>
    </w:p>
    <w:p w:rsidR="00300522" w:rsidRPr="00802D77" w:rsidRDefault="00300522" w:rsidP="00300522">
      <w:pPr>
        <w:pStyle w:val="notetext"/>
      </w:pPr>
      <w:r w:rsidRPr="00802D77">
        <w:t>Note:</w:t>
      </w:r>
      <w:r w:rsidRPr="00802D77">
        <w:tab/>
        <w:t>Provisions for members of GST groups apply for the wine equalisation tax (see Subdivision</w:t>
      </w:r>
      <w:r w:rsidR="00802D77">
        <w:t> </w:t>
      </w:r>
      <w:r w:rsidRPr="00802D77">
        <w:t>21</w:t>
      </w:r>
      <w:r w:rsidR="00802D77">
        <w:noBreakHyphen/>
      </w:r>
      <w:r w:rsidRPr="00802D77">
        <w:t xml:space="preserve">B of the </w:t>
      </w:r>
      <w:r w:rsidR="00E512CC" w:rsidRPr="00802D77">
        <w:t>Wine Tax Act</w:t>
      </w:r>
      <w:r w:rsidRPr="00802D77">
        <w:t>) and the luxury car tax (see Subdivision</w:t>
      </w:r>
      <w:r w:rsidR="00802D77">
        <w:t> </w:t>
      </w:r>
      <w:r w:rsidRPr="00802D77">
        <w:t>16</w:t>
      </w:r>
      <w:r w:rsidR="00802D77">
        <w:noBreakHyphen/>
      </w:r>
      <w:r w:rsidRPr="00802D77">
        <w:t xml:space="preserve">A of the </w:t>
      </w:r>
      <w:r w:rsidRPr="00802D77">
        <w:rPr>
          <w:i/>
          <w:iCs/>
        </w:rPr>
        <w:t>A New Tax System (Luxury Car Tax) Act 1999</w:t>
      </w:r>
      <w:r w:rsidRPr="00802D77">
        <w:t>).</w:t>
      </w:r>
    </w:p>
    <w:p w:rsidR="00150AD0" w:rsidRPr="00802D77" w:rsidRDefault="00150AD0" w:rsidP="00150AD0">
      <w:pPr>
        <w:pStyle w:val="ActHead4"/>
      </w:pPr>
      <w:bookmarkStart w:id="362" w:name="_Toc487203299"/>
      <w:r w:rsidRPr="00802D77">
        <w:rPr>
          <w:rStyle w:val="CharSubdNo"/>
        </w:rPr>
        <w:t>Subdivision</w:t>
      </w:r>
      <w:r w:rsidR="00802D77" w:rsidRPr="00802D77">
        <w:rPr>
          <w:rStyle w:val="CharSubdNo"/>
        </w:rPr>
        <w:t> </w:t>
      </w:r>
      <w:r w:rsidRPr="00802D77">
        <w:rPr>
          <w:rStyle w:val="CharSubdNo"/>
        </w:rPr>
        <w:t>48</w:t>
      </w:r>
      <w:r w:rsidR="00802D77" w:rsidRPr="00802D77">
        <w:rPr>
          <w:rStyle w:val="CharSubdNo"/>
        </w:rPr>
        <w:noBreakHyphen/>
      </w:r>
      <w:r w:rsidRPr="00802D77">
        <w:rPr>
          <w:rStyle w:val="CharSubdNo"/>
        </w:rPr>
        <w:t>A</w:t>
      </w:r>
      <w:r w:rsidRPr="00802D77">
        <w:t>—</w:t>
      </w:r>
      <w:r w:rsidRPr="00802D77">
        <w:rPr>
          <w:rStyle w:val="CharSubdText"/>
        </w:rPr>
        <w:t>Formation and membership of GST groups</w:t>
      </w:r>
      <w:bookmarkEnd w:id="362"/>
    </w:p>
    <w:p w:rsidR="002E61CF" w:rsidRPr="00802D77" w:rsidRDefault="002E61CF" w:rsidP="002E61CF">
      <w:pPr>
        <w:pStyle w:val="ActHead5"/>
      </w:pPr>
      <w:bookmarkStart w:id="363" w:name="_Toc487203300"/>
      <w:r w:rsidRPr="00802D77">
        <w:rPr>
          <w:rStyle w:val="CharSectno"/>
        </w:rPr>
        <w:t>48</w:t>
      </w:r>
      <w:r w:rsidR="00802D77" w:rsidRPr="00802D77">
        <w:rPr>
          <w:rStyle w:val="CharSectno"/>
        </w:rPr>
        <w:noBreakHyphen/>
      </w:r>
      <w:r w:rsidRPr="00802D77">
        <w:rPr>
          <w:rStyle w:val="CharSectno"/>
        </w:rPr>
        <w:t>5</w:t>
      </w:r>
      <w:r w:rsidRPr="00802D77">
        <w:t xml:space="preserve">  Formation of GST groups</w:t>
      </w:r>
      <w:bookmarkEnd w:id="363"/>
    </w:p>
    <w:p w:rsidR="002E61CF" w:rsidRPr="00802D77" w:rsidRDefault="002E61CF" w:rsidP="002E61CF">
      <w:pPr>
        <w:pStyle w:val="subsection"/>
      </w:pPr>
      <w:r w:rsidRPr="00802D77">
        <w:tab/>
        <w:t>(1)</w:t>
      </w:r>
      <w:r w:rsidRPr="00802D77">
        <w:tab/>
        <w:t xml:space="preserve">Two or more entities may form a </w:t>
      </w:r>
      <w:r w:rsidR="00802D77" w:rsidRPr="00802D77">
        <w:rPr>
          <w:position w:val="6"/>
          <w:sz w:val="16"/>
        </w:rPr>
        <w:t>*</w:t>
      </w:r>
      <w:r w:rsidRPr="00802D77">
        <w:t>GST group if:</w:t>
      </w:r>
    </w:p>
    <w:p w:rsidR="002E61CF" w:rsidRPr="00802D77" w:rsidRDefault="002E61CF" w:rsidP="002E61CF">
      <w:pPr>
        <w:pStyle w:val="paragraph"/>
      </w:pPr>
      <w:r w:rsidRPr="00802D77">
        <w:tab/>
        <w:t>(a)</w:t>
      </w:r>
      <w:r w:rsidRPr="00802D77">
        <w:tab/>
        <w:t xml:space="preserve">each of the entities </w:t>
      </w:r>
      <w:r w:rsidR="00802D77" w:rsidRPr="00802D77">
        <w:rPr>
          <w:position w:val="6"/>
          <w:sz w:val="16"/>
        </w:rPr>
        <w:t>*</w:t>
      </w:r>
      <w:r w:rsidRPr="00802D77">
        <w:t>satisfies the membership requirements of the group; and</w:t>
      </w:r>
    </w:p>
    <w:p w:rsidR="002E61CF" w:rsidRPr="00802D77" w:rsidRDefault="002E61CF" w:rsidP="002E61CF">
      <w:pPr>
        <w:pStyle w:val="paragraph"/>
      </w:pPr>
      <w:r w:rsidRPr="00802D77">
        <w:tab/>
        <w:t>(b)</w:t>
      </w:r>
      <w:r w:rsidRPr="00802D77">
        <w:tab/>
        <w:t>each of the entities agrees in writing to the formation of the group; and</w:t>
      </w:r>
    </w:p>
    <w:p w:rsidR="002E61CF" w:rsidRPr="00802D77" w:rsidRDefault="002E61CF" w:rsidP="002E61CF">
      <w:pPr>
        <w:pStyle w:val="paragraph"/>
      </w:pPr>
      <w:r w:rsidRPr="00802D77">
        <w:tab/>
        <w:t>(c)</w:t>
      </w:r>
      <w:r w:rsidRPr="00802D77">
        <w:tab/>
        <w:t xml:space="preserve">one of those entities notifies the Commissioner, in the </w:t>
      </w:r>
      <w:r w:rsidR="00802D77" w:rsidRPr="00802D77">
        <w:rPr>
          <w:position w:val="6"/>
          <w:sz w:val="16"/>
        </w:rPr>
        <w:t>*</w:t>
      </w:r>
      <w:r w:rsidRPr="00802D77">
        <w:t>approved form, of the formation of the group; and</w:t>
      </w:r>
    </w:p>
    <w:p w:rsidR="002E61CF" w:rsidRPr="00802D77" w:rsidRDefault="002E61CF" w:rsidP="002E61CF">
      <w:pPr>
        <w:pStyle w:val="paragraph"/>
      </w:pPr>
      <w:r w:rsidRPr="00802D77">
        <w:tab/>
        <w:t>(d)</w:t>
      </w:r>
      <w:r w:rsidRPr="00802D77">
        <w:tab/>
        <w:t xml:space="preserve">that entity is nominated, in that notice, to be the </w:t>
      </w:r>
      <w:r w:rsidR="00802D77" w:rsidRPr="00802D77">
        <w:rPr>
          <w:position w:val="6"/>
          <w:sz w:val="16"/>
        </w:rPr>
        <w:t>*</w:t>
      </w:r>
      <w:r w:rsidRPr="00802D77">
        <w:t>representative member of the group; and</w:t>
      </w:r>
    </w:p>
    <w:p w:rsidR="002E61CF" w:rsidRPr="00802D77" w:rsidRDefault="002E61CF" w:rsidP="002E61CF">
      <w:pPr>
        <w:pStyle w:val="paragraph"/>
      </w:pPr>
      <w:r w:rsidRPr="00802D77">
        <w:tab/>
        <w:t>(e)</w:t>
      </w:r>
      <w:r w:rsidRPr="00802D77">
        <w:tab/>
        <w:t xml:space="preserve">that entity is an </w:t>
      </w:r>
      <w:r w:rsidR="00802D77" w:rsidRPr="00802D77">
        <w:rPr>
          <w:position w:val="6"/>
          <w:sz w:val="16"/>
        </w:rPr>
        <w:t>*</w:t>
      </w:r>
      <w:r w:rsidRPr="00802D77">
        <w:t>Australian resident.</w:t>
      </w:r>
    </w:p>
    <w:p w:rsidR="002E61CF" w:rsidRPr="00802D77" w:rsidRDefault="002E61CF" w:rsidP="002E61CF">
      <w:pPr>
        <w:pStyle w:val="subsection2"/>
      </w:pPr>
      <w:r w:rsidRPr="00802D77">
        <w:t xml:space="preserve">A group of entities that is so formed is a </w:t>
      </w:r>
      <w:r w:rsidRPr="00802D77">
        <w:rPr>
          <w:b/>
          <w:i/>
        </w:rPr>
        <w:t>GST group</w:t>
      </w:r>
      <w:r w:rsidRPr="00802D77">
        <w:t>.</w:t>
      </w:r>
    </w:p>
    <w:p w:rsidR="002E61CF" w:rsidRPr="00802D77" w:rsidRDefault="002E61CF" w:rsidP="002E61CF">
      <w:pPr>
        <w:pStyle w:val="subsection"/>
      </w:pPr>
      <w:r w:rsidRPr="00802D77">
        <w:tab/>
        <w:t>(2)</w:t>
      </w:r>
      <w:r w:rsidRPr="00802D77">
        <w:tab/>
        <w:t xml:space="preserve">If 2 or more entities would </w:t>
      </w:r>
      <w:r w:rsidR="00802D77" w:rsidRPr="00802D77">
        <w:rPr>
          <w:position w:val="6"/>
          <w:sz w:val="16"/>
        </w:rPr>
        <w:t>*</w:t>
      </w:r>
      <w:r w:rsidRPr="00802D77">
        <w:t xml:space="preserve">satisfy the membership requirements for the </w:t>
      </w:r>
      <w:r w:rsidR="00802D77" w:rsidRPr="00802D77">
        <w:rPr>
          <w:position w:val="6"/>
          <w:sz w:val="16"/>
        </w:rPr>
        <w:t>*</w:t>
      </w:r>
      <w:r w:rsidRPr="00802D77">
        <w:t>GST group, the group need not include all those entities.</w:t>
      </w:r>
    </w:p>
    <w:p w:rsidR="002E61CF" w:rsidRPr="00802D77" w:rsidRDefault="002E61CF" w:rsidP="002E61CF">
      <w:pPr>
        <w:pStyle w:val="subsection"/>
      </w:pPr>
      <w:r w:rsidRPr="00802D77">
        <w:tab/>
        <w:t>(3)</w:t>
      </w:r>
      <w:r w:rsidRPr="00802D77">
        <w:tab/>
        <w:t xml:space="preserve">The formation of the </w:t>
      </w:r>
      <w:r w:rsidR="00802D77" w:rsidRPr="00802D77">
        <w:rPr>
          <w:position w:val="6"/>
          <w:sz w:val="16"/>
        </w:rPr>
        <w:t>*</w:t>
      </w:r>
      <w:r w:rsidRPr="00802D77">
        <w:t xml:space="preserve">GST group takes effect from the start of the day specified in the notice under </w:t>
      </w:r>
      <w:r w:rsidR="00802D77">
        <w:t>paragraph (</w:t>
      </w:r>
      <w:r w:rsidRPr="00802D77">
        <w:t>1)(c</w:t>
      </w:r>
      <w:r w:rsidR="00A53099" w:rsidRPr="00802D77">
        <w:t>) (w</w:t>
      </w:r>
      <w:r w:rsidRPr="00802D77">
        <w:t>hether that day is before, on or after the day on which the entities decided to form the group).</w:t>
      </w:r>
    </w:p>
    <w:p w:rsidR="002E61CF" w:rsidRPr="00802D77" w:rsidRDefault="002E61CF" w:rsidP="002E61CF">
      <w:pPr>
        <w:pStyle w:val="subsection"/>
      </w:pPr>
      <w:r w:rsidRPr="00802D77">
        <w:tab/>
        <w:t>(4)</w:t>
      </w:r>
      <w:r w:rsidRPr="00802D77">
        <w:tab/>
        <w:t xml:space="preserve">However, if the notice was given to the Commissioner after the day by which the entity nominated to be the </w:t>
      </w:r>
      <w:r w:rsidR="00802D77" w:rsidRPr="00802D77">
        <w:rPr>
          <w:position w:val="6"/>
          <w:sz w:val="16"/>
        </w:rPr>
        <w:t>*</w:t>
      </w:r>
      <w:r w:rsidRPr="00802D77">
        <w:t xml:space="preserve">representative member of the group is required to give to the Commissioner a </w:t>
      </w:r>
      <w:r w:rsidR="00802D77" w:rsidRPr="00802D77">
        <w:rPr>
          <w:position w:val="6"/>
          <w:sz w:val="16"/>
        </w:rPr>
        <w:t>*</w:t>
      </w:r>
      <w:r w:rsidRPr="00802D77">
        <w:t xml:space="preserve">GST return for the tax period in which the day specified in the notice occurs, the formation of the </w:t>
      </w:r>
      <w:r w:rsidR="00802D77" w:rsidRPr="00802D77">
        <w:rPr>
          <w:position w:val="6"/>
          <w:sz w:val="16"/>
        </w:rPr>
        <w:t>*</w:t>
      </w:r>
      <w:r w:rsidRPr="00802D77">
        <w:t>GST group takes effect from the start of:</w:t>
      </w:r>
    </w:p>
    <w:p w:rsidR="002E61CF" w:rsidRPr="00802D77" w:rsidRDefault="002E61CF" w:rsidP="002E61CF">
      <w:pPr>
        <w:pStyle w:val="paragraph"/>
      </w:pPr>
      <w:r w:rsidRPr="00802D77">
        <w:tab/>
        <w:t>(a)</w:t>
      </w:r>
      <w:r w:rsidRPr="00802D77">
        <w:tab/>
        <w:t>the day specified in the notice, if that day is approved by the Commissioner under section</w:t>
      </w:r>
      <w:r w:rsidR="00802D77">
        <w:t> </w:t>
      </w:r>
      <w:r w:rsidRPr="00802D77">
        <w:t>48</w:t>
      </w:r>
      <w:r w:rsidR="00802D77">
        <w:noBreakHyphen/>
      </w:r>
      <w:r w:rsidRPr="00802D77">
        <w:t>71; and</w:t>
      </w:r>
    </w:p>
    <w:p w:rsidR="002E61CF" w:rsidRPr="00802D77" w:rsidRDefault="002E61CF" w:rsidP="002E61CF">
      <w:pPr>
        <w:pStyle w:val="paragraph"/>
      </w:pPr>
      <w:r w:rsidRPr="00802D77">
        <w:tab/>
        <w:t>(b)</w:t>
      </w:r>
      <w:r w:rsidRPr="00802D77">
        <w:tab/>
        <w:t xml:space="preserve">if </w:t>
      </w:r>
      <w:r w:rsidR="00802D77">
        <w:t>paragraph (</w:t>
      </w:r>
      <w:r w:rsidRPr="00802D77">
        <w:t>a) does not apply—such other day as the Commissioner approves under that section.</w:t>
      </w:r>
    </w:p>
    <w:p w:rsidR="002E61CF" w:rsidRPr="00802D77" w:rsidRDefault="002E61CF" w:rsidP="002E61CF">
      <w:pPr>
        <w:pStyle w:val="ActHead5"/>
      </w:pPr>
      <w:bookmarkStart w:id="364" w:name="_Toc487203301"/>
      <w:r w:rsidRPr="00802D77">
        <w:rPr>
          <w:rStyle w:val="CharSectno"/>
        </w:rPr>
        <w:t>48</w:t>
      </w:r>
      <w:r w:rsidR="00802D77" w:rsidRPr="00802D77">
        <w:rPr>
          <w:rStyle w:val="CharSectno"/>
        </w:rPr>
        <w:noBreakHyphen/>
      </w:r>
      <w:r w:rsidRPr="00802D77">
        <w:rPr>
          <w:rStyle w:val="CharSectno"/>
        </w:rPr>
        <w:t>7</w:t>
      </w:r>
      <w:r w:rsidRPr="00802D77">
        <w:t xml:space="preserve">  Membership of GST groups</w:t>
      </w:r>
      <w:bookmarkEnd w:id="364"/>
    </w:p>
    <w:p w:rsidR="002E61CF" w:rsidRPr="00802D77" w:rsidRDefault="002E61CF" w:rsidP="002E61CF">
      <w:pPr>
        <w:pStyle w:val="subsection"/>
      </w:pPr>
      <w:r w:rsidRPr="00802D77">
        <w:tab/>
        <w:t>(1)</w:t>
      </w:r>
      <w:r w:rsidRPr="00802D77">
        <w:tab/>
        <w:t xml:space="preserve">A </w:t>
      </w:r>
      <w:r w:rsidRPr="00802D77">
        <w:rPr>
          <w:b/>
          <w:i/>
        </w:rPr>
        <w:t>member</w:t>
      </w:r>
      <w:r w:rsidRPr="00802D77">
        <w:t xml:space="preserve"> of a </w:t>
      </w:r>
      <w:r w:rsidR="00802D77" w:rsidRPr="00802D77">
        <w:rPr>
          <w:position w:val="6"/>
          <w:sz w:val="16"/>
        </w:rPr>
        <w:t>*</w:t>
      </w:r>
      <w:r w:rsidRPr="00802D77">
        <w:t>GST group is an entity that:</w:t>
      </w:r>
    </w:p>
    <w:p w:rsidR="002E61CF" w:rsidRPr="00802D77" w:rsidRDefault="002E61CF" w:rsidP="002E61CF">
      <w:pPr>
        <w:pStyle w:val="paragraph"/>
      </w:pPr>
      <w:r w:rsidRPr="00802D77">
        <w:tab/>
        <w:t>(a)</w:t>
      </w:r>
      <w:r w:rsidRPr="00802D77">
        <w:tab/>
        <w:t>formed the group under section</w:t>
      </w:r>
      <w:r w:rsidR="00802D77">
        <w:t> </w:t>
      </w:r>
      <w:r w:rsidRPr="00802D77">
        <w:t>48</w:t>
      </w:r>
      <w:r w:rsidR="00802D77">
        <w:noBreakHyphen/>
      </w:r>
      <w:r w:rsidRPr="00802D77">
        <w:t>5, or was added to the group under section</w:t>
      </w:r>
      <w:r w:rsidR="00802D77">
        <w:t> </w:t>
      </w:r>
      <w:r w:rsidRPr="00802D77">
        <w:t>48</w:t>
      </w:r>
      <w:r w:rsidR="00802D77">
        <w:noBreakHyphen/>
      </w:r>
      <w:r w:rsidRPr="00802D77">
        <w:t>70; and</w:t>
      </w:r>
    </w:p>
    <w:p w:rsidR="002E61CF" w:rsidRPr="00802D77" w:rsidRDefault="002E61CF" w:rsidP="002E61CF">
      <w:pPr>
        <w:pStyle w:val="paragraph"/>
      </w:pPr>
      <w:r w:rsidRPr="00802D77">
        <w:tab/>
        <w:t>(b)</w:t>
      </w:r>
      <w:r w:rsidRPr="00802D77">
        <w:tab/>
      </w:r>
      <w:r w:rsidR="00802D77" w:rsidRPr="00802D77">
        <w:rPr>
          <w:position w:val="6"/>
          <w:sz w:val="16"/>
        </w:rPr>
        <w:t>*</w:t>
      </w:r>
      <w:r w:rsidRPr="00802D77">
        <w:t>satisfies the membership requirements of the group.</w:t>
      </w:r>
    </w:p>
    <w:p w:rsidR="002E61CF" w:rsidRPr="00802D77" w:rsidRDefault="002E61CF" w:rsidP="002E61CF">
      <w:pPr>
        <w:pStyle w:val="subsection"/>
      </w:pPr>
      <w:r w:rsidRPr="00802D77">
        <w:tab/>
        <w:t>(2)</w:t>
      </w:r>
      <w:r w:rsidRPr="00802D77">
        <w:tab/>
        <w:t xml:space="preserve">However, the entity is not a member of the </w:t>
      </w:r>
      <w:r w:rsidR="00802D77" w:rsidRPr="00802D77">
        <w:rPr>
          <w:position w:val="6"/>
          <w:sz w:val="16"/>
        </w:rPr>
        <w:t>*</w:t>
      </w:r>
      <w:r w:rsidRPr="00802D77">
        <w:t>GST group if the entity has, since the last time the entity became such a member:</w:t>
      </w:r>
    </w:p>
    <w:p w:rsidR="002E61CF" w:rsidRPr="00802D77" w:rsidRDefault="002E61CF" w:rsidP="002E61CF">
      <w:pPr>
        <w:pStyle w:val="paragraph"/>
      </w:pPr>
      <w:r w:rsidRPr="00802D77">
        <w:tab/>
        <w:t>(a)</w:t>
      </w:r>
      <w:r w:rsidRPr="00802D77">
        <w:tab/>
        <w:t>left, or been removed from, the group under section</w:t>
      </w:r>
      <w:r w:rsidR="00802D77">
        <w:t> </w:t>
      </w:r>
      <w:r w:rsidRPr="00802D77">
        <w:t>48</w:t>
      </w:r>
      <w:r w:rsidR="00802D77">
        <w:noBreakHyphen/>
      </w:r>
      <w:r w:rsidRPr="00802D77">
        <w:t>70; or</w:t>
      </w:r>
    </w:p>
    <w:p w:rsidR="002E61CF" w:rsidRPr="00802D77" w:rsidRDefault="002E61CF" w:rsidP="002E61CF">
      <w:pPr>
        <w:pStyle w:val="paragraph"/>
      </w:pPr>
      <w:r w:rsidRPr="00802D77">
        <w:tab/>
        <w:t>(b)</w:t>
      </w:r>
      <w:r w:rsidRPr="00802D77">
        <w:tab/>
        <w:t xml:space="preserve">ceased to </w:t>
      </w:r>
      <w:r w:rsidR="00802D77" w:rsidRPr="00802D77">
        <w:rPr>
          <w:position w:val="6"/>
          <w:sz w:val="16"/>
        </w:rPr>
        <w:t>*</w:t>
      </w:r>
      <w:r w:rsidRPr="00802D77">
        <w:t>satisfy the membership requirements of the group.</w:t>
      </w:r>
    </w:p>
    <w:p w:rsidR="002E61CF" w:rsidRPr="00802D77" w:rsidRDefault="002E61CF" w:rsidP="002E61CF">
      <w:pPr>
        <w:pStyle w:val="subsection"/>
      </w:pPr>
      <w:r w:rsidRPr="00802D77">
        <w:tab/>
        <w:t>(3)</w:t>
      </w:r>
      <w:r w:rsidRPr="00802D77">
        <w:tab/>
        <w:t xml:space="preserve">The </w:t>
      </w:r>
      <w:r w:rsidR="00802D77" w:rsidRPr="00802D77">
        <w:rPr>
          <w:position w:val="6"/>
          <w:sz w:val="16"/>
        </w:rPr>
        <w:t>*</w:t>
      </w:r>
      <w:r w:rsidRPr="00802D77">
        <w:t xml:space="preserve">representative member of a </w:t>
      </w:r>
      <w:r w:rsidR="00802D77" w:rsidRPr="00802D77">
        <w:rPr>
          <w:position w:val="6"/>
          <w:sz w:val="16"/>
        </w:rPr>
        <w:t>*</w:t>
      </w:r>
      <w:r w:rsidRPr="00802D77">
        <w:t xml:space="preserve">GST group must notify the Commissioner, in the </w:t>
      </w:r>
      <w:r w:rsidR="00802D77" w:rsidRPr="00802D77">
        <w:rPr>
          <w:position w:val="6"/>
          <w:sz w:val="16"/>
        </w:rPr>
        <w:t>*</w:t>
      </w:r>
      <w:r w:rsidRPr="00802D77">
        <w:t xml:space="preserve">approved form, if a </w:t>
      </w:r>
      <w:r w:rsidR="00802D77" w:rsidRPr="00802D77">
        <w:rPr>
          <w:position w:val="6"/>
          <w:sz w:val="16"/>
        </w:rPr>
        <w:t>*</w:t>
      </w:r>
      <w:r w:rsidRPr="00802D77">
        <w:t xml:space="preserve">member of the group no longer </w:t>
      </w:r>
      <w:r w:rsidR="00802D77" w:rsidRPr="00802D77">
        <w:rPr>
          <w:position w:val="6"/>
          <w:sz w:val="16"/>
        </w:rPr>
        <w:t>*</w:t>
      </w:r>
      <w:r w:rsidRPr="00802D77">
        <w:t>satisfies the membership requirements for the GST group.</w:t>
      </w:r>
    </w:p>
    <w:p w:rsidR="002E61CF" w:rsidRPr="00802D77" w:rsidRDefault="002E61CF" w:rsidP="002E61CF">
      <w:pPr>
        <w:pStyle w:val="subsection"/>
      </w:pPr>
      <w:r w:rsidRPr="00802D77">
        <w:tab/>
        <w:t>(4)</w:t>
      </w:r>
      <w:r w:rsidRPr="00802D77">
        <w:tab/>
        <w:t xml:space="preserve">The notice must be given within 21 days after the </w:t>
      </w:r>
      <w:r w:rsidR="00802D77" w:rsidRPr="00802D77">
        <w:rPr>
          <w:position w:val="6"/>
          <w:sz w:val="16"/>
        </w:rPr>
        <w:t>*</w:t>
      </w:r>
      <w:r w:rsidRPr="00802D77">
        <w:t xml:space="preserve">member no longer </w:t>
      </w:r>
      <w:r w:rsidR="00802D77" w:rsidRPr="00802D77">
        <w:rPr>
          <w:position w:val="6"/>
          <w:sz w:val="16"/>
        </w:rPr>
        <w:t>*</w:t>
      </w:r>
      <w:r w:rsidRPr="00802D77">
        <w:t xml:space="preserve">satisfies the membership requirements for the </w:t>
      </w:r>
      <w:r w:rsidR="00802D77" w:rsidRPr="00802D77">
        <w:rPr>
          <w:position w:val="6"/>
          <w:sz w:val="16"/>
        </w:rPr>
        <w:t>*</w:t>
      </w:r>
      <w:r w:rsidRPr="00802D77">
        <w:t>GST group.</w:t>
      </w:r>
    </w:p>
    <w:p w:rsidR="002E61CF" w:rsidRPr="00802D77" w:rsidRDefault="002E61CF" w:rsidP="002E61CF">
      <w:pPr>
        <w:pStyle w:val="notetext"/>
      </w:pPr>
      <w:r w:rsidRPr="00802D77">
        <w:t>Note:</w:t>
      </w:r>
      <w:r w:rsidRPr="00802D77">
        <w:tab/>
        <w:t>Section</w:t>
      </w:r>
      <w:r w:rsidR="00802D77">
        <w:t> </w:t>
      </w:r>
      <w:r w:rsidRPr="00802D77">
        <w:t>286</w:t>
      </w:r>
      <w:r w:rsidR="00802D77">
        <w:noBreakHyphen/>
      </w:r>
      <w:r w:rsidRPr="00802D77">
        <w:t>75 in Schedule</w:t>
      </w:r>
      <w:r w:rsidR="00802D77">
        <w:t> </w:t>
      </w:r>
      <w:r w:rsidRPr="00802D77">
        <w:t xml:space="preserve">1 to the </w:t>
      </w:r>
      <w:r w:rsidRPr="00802D77">
        <w:rPr>
          <w:i/>
        </w:rPr>
        <w:t>Taxation Administration Act 1953</w:t>
      </w:r>
      <w:r w:rsidRPr="00802D77">
        <w:t xml:space="preserve"> provides an administrative penalty for breach of this subsection.</w:t>
      </w:r>
    </w:p>
    <w:p w:rsidR="00300522" w:rsidRPr="00802D77" w:rsidRDefault="00300522" w:rsidP="00300522">
      <w:pPr>
        <w:pStyle w:val="ActHead5"/>
      </w:pPr>
      <w:bookmarkStart w:id="365" w:name="_Toc487203302"/>
      <w:r w:rsidRPr="00802D77">
        <w:rPr>
          <w:rStyle w:val="CharSectno"/>
        </w:rPr>
        <w:t>48</w:t>
      </w:r>
      <w:r w:rsidR="00802D77" w:rsidRPr="00802D77">
        <w:rPr>
          <w:rStyle w:val="CharSectno"/>
        </w:rPr>
        <w:noBreakHyphen/>
      </w:r>
      <w:r w:rsidRPr="00802D77">
        <w:rPr>
          <w:rStyle w:val="CharSectno"/>
        </w:rPr>
        <w:t>10</w:t>
      </w:r>
      <w:r w:rsidRPr="00802D77">
        <w:t xml:space="preserve">  Membership requirements of a GST group</w:t>
      </w:r>
      <w:bookmarkEnd w:id="365"/>
    </w:p>
    <w:p w:rsidR="00300522" w:rsidRPr="00802D77" w:rsidRDefault="00300522" w:rsidP="00300522">
      <w:pPr>
        <w:pStyle w:val="subsection"/>
      </w:pPr>
      <w:r w:rsidRPr="00802D77">
        <w:tab/>
        <w:t>(1)</w:t>
      </w:r>
      <w:r w:rsidRPr="00802D77">
        <w:tab/>
        <w:t xml:space="preserve">An entity </w:t>
      </w:r>
      <w:r w:rsidRPr="00802D77">
        <w:rPr>
          <w:b/>
          <w:bCs/>
          <w:i/>
          <w:iCs/>
        </w:rPr>
        <w:t>satisfies the membership</w:t>
      </w:r>
      <w:r w:rsidRPr="00802D77">
        <w:t xml:space="preserve"> </w:t>
      </w:r>
      <w:r w:rsidRPr="00802D77">
        <w:rPr>
          <w:b/>
          <w:bCs/>
          <w:i/>
          <w:iCs/>
        </w:rPr>
        <w:t xml:space="preserve">requirements </w:t>
      </w:r>
      <w:r w:rsidRPr="00802D77">
        <w:t xml:space="preserve">of a </w:t>
      </w:r>
      <w:r w:rsidR="00802D77" w:rsidRPr="00802D77">
        <w:rPr>
          <w:position w:val="6"/>
          <w:sz w:val="16"/>
          <w:szCs w:val="16"/>
        </w:rPr>
        <w:t>*</w:t>
      </w:r>
      <w:r w:rsidRPr="00802D77">
        <w:t>GST group, or a proposed GST group, if the entity:</w:t>
      </w:r>
    </w:p>
    <w:p w:rsidR="00300522" w:rsidRPr="00802D77" w:rsidRDefault="00300522" w:rsidP="00300522">
      <w:pPr>
        <w:pStyle w:val="paragraph"/>
      </w:pPr>
      <w:r w:rsidRPr="00802D77">
        <w:tab/>
        <w:t>(a)</w:t>
      </w:r>
      <w:r w:rsidRPr="00802D77">
        <w:tab/>
        <w:t>is:</w:t>
      </w:r>
    </w:p>
    <w:p w:rsidR="00300522" w:rsidRPr="00802D77" w:rsidRDefault="00300522" w:rsidP="00300522">
      <w:pPr>
        <w:pStyle w:val="paragraphsub"/>
      </w:pPr>
      <w:r w:rsidRPr="00802D77">
        <w:tab/>
        <w:t>(i)</w:t>
      </w:r>
      <w:r w:rsidRPr="00802D77">
        <w:tab/>
        <w:t xml:space="preserve">a </w:t>
      </w:r>
      <w:r w:rsidR="00802D77" w:rsidRPr="00802D77">
        <w:rPr>
          <w:position w:val="6"/>
          <w:sz w:val="16"/>
          <w:szCs w:val="16"/>
        </w:rPr>
        <w:t>*</w:t>
      </w:r>
      <w:r w:rsidRPr="00802D77">
        <w:t>company; or</w:t>
      </w:r>
    </w:p>
    <w:p w:rsidR="00300522" w:rsidRPr="00802D77" w:rsidRDefault="00300522" w:rsidP="00300522">
      <w:pPr>
        <w:pStyle w:val="paragraphsub"/>
      </w:pPr>
      <w:r w:rsidRPr="00802D77">
        <w:tab/>
        <w:t>(ii)</w:t>
      </w:r>
      <w:r w:rsidRPr="00802D77">
        <w:tab/>
        <w:t xml:space="preserve">a </w:t>
      </w:r>
      <w:r w:rsidR="00802D77" w:rsidRPr="00802D77">
        <w:rPr>
          <w:position w:val="6"/>
          <w:sz w:val="16"/>
          <w:szCs w:val="16"/>
        </w:rPr>
        <w:t>*</w:t>
      </w:r>
      <w:r w:rsidRPr="00802D77">
        <w:t>partnership, trust or individual that satisfies the requirements specified in the regulations; and</w:t>
      </w:r>
    </w:p>
    <w:p w:rsidR="00300522" w:rsidRPr="00802D77" w:rsidRDefault="00300522" w:rsidP="00300522">
      <w:pPr>
        <w:pStyle w:val="paragraph"/>
      </w:pPr>
      <w:r w:rsidRPr="00802D77">
        <w:tab/>
        <w:t>(b)</w:t>
      </w:r>
      <w:r w:rsidRPr="00802D77">
        <w:tab/>
        <w:t xml:space="preserve">is, if the entity is a company, a company of the same </w:t>
      </w:r>
      <w:r w:rsidR="00802D77" w:rsidRPr="00802D77">
        <w:rPr>
          <w:position w:val="6"/>
          <w:sz w:val="16"/>
          <w:szCs w:val="16"/>
        </w:rPr>
        <w:t>*</w:t>
      </w:r>
      <w:r w:rsidRPr="00802D77">
        <w:t>90% owned group as all the other members of the GST group or proposed GST group that are also companies; and</w:t>
      </w:r>
    </w:p>
    <w:p w:rsidR="00300522" w:rsidRPr="00802D77" w:rsidRDefault="00300522" w:rsidP="00300522">
      <w:pPr>
        <w:pStyle w:val="paragraph"/>
      </w:pPr>
      <w:r w:rsidRPr="00802D77">
        <w:tab/>
        <w:t>(c)</w:t>
      </w:r>
      <w:r w:rsidRPr="00802D77">
        <w:tab/>
        <w:t xml:space="preserve">is </w:t>
      </w:r>
      <w:r w:rsidR="00802D77" w:rsidRPr="00802D77">
        <w:rPr>
          <w:position w:val="6"/>
          <w:sz w:val="16"/>
          <w:szCs w:val="16"/>
        </w:rPr>
        <w:t>*</w:t>
      </w:r>
      <w:r w:rsidRPr="00802D77">
        <w:t>registered; and</w:t>
      </w:r>
    </w:p>
    <w:p w:rsidR="00300522" w:rsidRPr="00802D77" w:rsidRDefault="00300522" w:rsidP="00300522">
      <w:pPr>
        <w:pStyle w:val="paragraph"/>
      </w:pPr>
      <w:r w:rsidRPr="00802D77">
        <w:tab/>
        <w:t>(d)</w:t>
      </w:r>
      <w:r w:rsidRPr="00802D77">
        <w:tab/>
        <w:t>has the same tax periods applying to it as the tax periods applying to all the other members of the GST group or proposed GST group; and</w:t>
      </w:r>
    </w:p>
    <w:p w:rsidR="00300522" w:rsidRPr="00802D77" w:rsidRDefault="00300522" w:rsidP="00300522">
      <w:pPr>
        <w:pStyle w:val="paragraph"/>
      </w:pPr>
      <w:r w:rsidRPr="00802D77">
        <w:tab/>
        <w:t>(e)</w:t>
      </w:r>
      <w:r w:rsidRPr="00802D77">
        <w:tab/>
        <w:t>accounts on the same basis as all the other members of the GST group or proposed GST group; and</w:t>
      </w:r>
    </w:p>
    <w:p w:rsidR="00300522" w:rsidRPr="00802D77" w:rsidRDefault="00300522" w:rsidP="00300522">
      <w:pPr>
        <w:pStyle w:val="paragraph"/>
      </w:pPr>
      <w:r w:rsidRPr="00802D77">
        <w:tab/>
        <w:t>(f)</w:t>
      </w:r>
      <w:r w:rsidRPr="00802D77">
        <w:tab/>
        <w:t>is not a member of any other GST group; and</w:t>
      </w:r>
    </w:p>
    <w:p w:rsidR="00300522" w:rsidRPr="00802D77" w:rsidRDefault="00300522" w:rsidP="00300522">
      <w:pPr>
        <w:pStyle w:val="paragraph"/>
      </w:pPr>
      <w:r w:rsidRPr="00802D77">
        <w:tab/>
        <w:t>(g)</w:t>
      </w:r>
      <w:r w:rsidRPr="00802D77">
        <w:tab/>
        <w:t>does not have any branch that is registered under Division</w:t>
      </w:r>
      <w:r w:rsidR="00802D77">
        <w:t> </w:t>
      </w:r>
      <w:r w:rsidRPr="00802D77">
        <w:t>54.</w:t>
      </w:r>
    </w:p>
    <w:p w:rsidR="00300522" w:rsidRPr="00802D77" w:rsidRDefault="00300522" w:rsidP="00300522">
      <w:pPr>
        <w:pStyle w:val="subsection"/>
      </w:pPr>
      <w:r w:rsidRPr="00802D77">
        <w:tab/>
        <w:t>(2)</w:t>
      </w:r>
      <w:r w:rsidRPr="00802D77">
        <w:tab/>
      </w:r>
      <w:r w:rsidR="00802D77">
        <w:t>Paragraph (</w:t>
      </w:r>
      <w:r w:rsidRPr="00802D77">
        <w:t>1)(b) does not apply if:</w:t>
      </w:r>
    </w:p>
    <w:p w:rsidR="00300522" w:rsidRPr="00802D77" w:rsidRDefault="00300522" w:rsidP="00300522">
      <w:pPr>
        <w:pStyle w:val="paragraph"/>
      </w:pPr>
      <w:r w:rsidRPr="00802D77">
        <w:tab/>
        <w:t>(a)</w:t>
      </w:r>
      <w:r w:rsidRPr="00802D77">
        <w:tab/>
        <w:t>the entity is a non</w:t>
      </w:r>
      <w:r w:rsidR="00802D77">
        <w:noBreakHyphen/>
      </w:r>
      <w:r w:rsidRPr="00802D77">
        <w:t>profit body; and</w:t>
      </w:r>
    </w:p>
    <w:p w:rsidR="00300522" w:rsidRPr="00802D77" w:rsidRDefault="00300522" w:rsidP="00300522">
      <w:pPr>
        <w:pStyle w:val="paragraph"/>
      </w:pPr>
      <w:r w:rsidRPr="00802D77">
        <w:tab/>
        <w:t>(b)</w:t>
      </w:r>
      <w:r w:rsidRPr="00802D77">
        <w:tab/>
        <w:t>all the other members of the GST group or proposed GST group are non</w:t>
      </w:r>
      <w:r w:rsidR="00802D77">
        <w:noBreakHyphen/>
      </w:r>
      <w:r w:rsidRPr="00802D77">
        <w:t>profit bodies; and</w:t>
      </w:r>
    </w:p>
    <w:p w:rsidR="00300522" w:rsidRPr="00802D77" w:rsidRDefault="00300522" w:rsidP="00300522">
      <w:pPr>
        <w:pStyle w:val="paragraph"/>
      </w:pPr>
      <w:r w:rsidRPr="00802D77">
        <w:tab/>
        <w:t>(c)</w:t>
      </w:r>
      <w:r w:rsidRPr="00802D77">
        <w:tab/>
        <w:t xml:space="preserve">the entity and all those other members are members of the same </w:t>
      </w:r>
      <w:r w:rsidR="00802D77" w:rsidRPr="00802D77">
        <w:rPr>
          <w:position w:val="6"/>
          <w:sz w:val="16"/>
          <w:szCs w:val="16"/>
        </w:rPr>
        <w:t>*</w:t>
      </w:r>
      <w:r w:rsidRPr="00802D77">
        <w:t>non</w:t>
      </w:r>
      <w:r w:rsidR="00802D77">
        <w:noBreakHyphen/>
      </w:r>
      <w:r w:rsidRPr="00802D77">
        <w:t>profit association.</w:t>
      </w:r>
    </w:p>
    <w:p w:rsidR="00300522" w:rsidRPr="00802D77" w:rsidRDefault="00300522" w:rsidP="00300522">
      <w:pPr>
        <w:pStyle w:val="notetext"/>
      </w:pPr>
      <w:r w:rsidRPr="00802D77">
        <w:t>Note 1:</w:t>
      </w:r>
      <w:r w:rsidRPr="00802D77">
        <w:tab/>
        <w:t>For the membership requirements of non</w:t>
      </w:r>
      <w:r w:rsidR="00802D77">
        <w:noBreakHyphen/>
      </w:r>
      <w:r w:rsidRPr="00802D77">
        <w:t>profit sub</w:t>
      </w:r>
      <w:r w:rsidR="00802D77">
        <w:noBreakHyphen/>
      </w:r>
      <w:r w:rsidRPr="00802D77">
        <w:t>entities, see section</w:t>
      </w:r>
      <w:r w:rsidR="00802D77">
        <w:t> </w:t>
      </w:r>
      <w:r w:rsidRPr="00802D77">
        <w:t>63</w:t>
      </w:r>
      <w:r w:rsidR="00802D77">
        <w:noBreakHyphen/>
      </w:r>
      <w:r w:rsidRPr="00802D77">
        <w:t xml:space="preserve">50. </w:t>
      </w:r>
    </w:p>
    <w:p w:rsidR="00300522" w:rsidRPr="00802D77" w:rsidRDefault="00300522" w:rsidP="00300522">
      <w:pPr>
        <w:pStyle w:val="notetext"/>
      </w:pPr>
      <w:r w:rsidRPr="00802D77">
        <w:t>Note 2:</w:t>
      </w:r>
      <w:r w:rsidRPr="00802D77">
        <w:tab/>
        <w:t>For the membership requirements of a GST group of government related entities, see section</w:t>
      </w:r>
      <w:r w:rsidR="00802D77">
        <w:t> </w:t>
      </w:r>
      <w:r w:rsidRPr="00802D77">
        <w:t>149</w:t>
      </w:r>
      <w:r w:rsidR="00802D77">
        <w:noBreakHyphen/>
      </w:r>
      <w:r w:rsidRPr="00802D77">
        <w:t xml:space="preserve">25. </w:t>
      </w:r>
    </w:p>
    <w:p w:rsidR="00866ADE" w:rsidRPr="00802D77" w:rsidRDefault="00866ADE" w:rsidP="00866ADE">
      <w:pPr>
        <w:pStyle w:val="subsection"/>
      </w:pPr>
      <w:r w:rsidRPr="00802D77">
        <w:tab/>
        <w:t>(2A)</w:t>
      </w:r>
      <w:r w:rsidRPr="00802D77">
        <w:tab/>
      </w:r>
      <w:r w:rsidR="00802D77">
        <w:t>Paragraph (</w:t>
      </w:r>
      <w:r w:rsidRPr="00802D77">
        <w:t>1)(d) does not apply in relation to a tax period that the Commissioner has determined under section</w:t>
      </w:r>
      <w:r w:rsidR="00802D77">
        <w:t> </w:t>
      </w:r>
      <w:r w:rsidRPr="00802D77">
        <w:t>27</w:t>
      </w:r>
      <w:r w:rsidR="00802D77">
        <w:noBreakHyphen/>
      </w:r>
      <w:r w:rsidRPr="00802D77">
        <w:t>30 if the tax period:</w:t>
      </w:r>
    </w:p>
    <w:p w:rsidR="00866ADE" w:rsidRPr="00802D77" w:rsidRDefault="00866ADE" w:rsidP="00866ADE">
      <w:pPr>
        <w:pStyle w:val="paragraph"/>
      </w:pPr>
      <w:r w:rsidRPr="00802D77">
        <w:tab/>
        <w:t>(a)</w:t>
      </w:r>
      <w:r w:rsidRPr="00802D77">
        <w:tab/>
        <w:t xml:space="preserve">ends at the same time as a tax period (a </w:t>
      </w:r>
      <w:r w:rsidRPr="00802D77">
        <w:rPr>
          <w:b/>
          <w:i/>
        </w:rPr>
        <w:t>corresponding tax period</w:t>
      </w:r>
      <w:r w:rsidRPr="00802D77">
        <w:t xml:space="preserve">) of each of the other </w:t>
      </w:r>
      <w:r w:rsidR="00802D77" w:rsidRPr="00802D77">
        <w:rPr>
          <w:position w:val="6"/>
          <w:sz w:val="16"/>
        </w:rPr>
        <w:t>*</w:t>
      </w:r>
      <w:r w:rsidRPr="00802D77">
        <w:t xml:space="preserve">members of the </w:t>
      </w:r>
      <w:r w:rsidR="00802D77" w:rsidRPr="00802D77">
        <w:rPr>
          <w:position w:val="6"/>
          <w:sz w:val="16"/>
        </w:rPr>
        <w:t>*</w:t>
      </w:r>
      <w:r w:rsidRPr="00802D77">
        <w:t>GST group; and</w:t>
      </w:r>
    </w:p>
    <w:p w:rsidR="00866ADE" w:rsidRPr="00802D77" w:rsidRDefault="00866ADE" w:rsidP="00866ADE">
      <w:pPr>
        <w:pStyle w:val="paragraph"/>
      </w:pPr>
      <w:r w:rsidRPr="00802D77">
        <w:tab/>
        <w:t>(b)</w:t>
      </w:r>
      <w:r w:rsidRPr="00802D77">
        <w:tab/>
        <w:t>is not longer than any corresponding tax period (other than a tax period that the Commissioner has determined under section</w:t>
      </w:r>
      <w:r w:rsidR="00802D77">
        <w:t> </w:t>
      </w:r>
      <w:r w:rsidRPr="00802D77">
        <w:t>27</w:t>
      </w:r>
      <w:r w:rsidR="00802D77">
        <w:noBreakHyphen/>
      </w:r>
      <w:r w:rsidRPr="00802D77">
        <w:t>30).</w:t>
      </w:r>
    </w:p>
    <w:p w:rsidR="00300522" w:rsidRPr="00802D77" w:rsidRDefault="00300522" w:rsidP="00300522">
      <w:pPr>
        <w:pStyle w:val="subsection"/>
      </w:pPr>
      <w:r w:rsidRPr="00802D77">
        <w:tab/>
        <w:t>(3)</w:t>
      </w:r>
      <w:r w:rsidRPr="00802D77">
        <w:tab/>
        <w:t xml:space="preserve">A </w:t>
      </w:r>
      <w:r w:rsidR="00802D77" w:rsidRPr="00802D77">
        <w:rPr>
          <w:position w:val="6"/>
          <w:sz w:val="16"/>
          <w:szCs w:val="16"/>
        </w:rPr>
        <w:t>*</w:t>
      </w:r>
      <w:r w:rsidRPr="00802D77">
        <w:t xml:space="preserve">company does not satisfy the membership requirements of a </w:t>
      </w:r>
      <w:r w:rsidR="00802D77" w:rsidRPr="00802D77">
        <w:rPr>
          <w:position w:val="6"/>
          <w:sz w:val="16"/>
          <w:szCs w:val="16"/>
        </w:rPr>
        <w:t>*</w:t>
      </w:r>
      <w:r w:rsidRPr="00802D77">
        <w:t>GST group, or a proposed GST group, if:</w:t>
      </w:r>
    </w:p>
    <w:p w:rsidR="00300522" w:rsidRPr="00802D77" w:rsidRDefault="00300522" w:rsidP="00300522">
      <w:pPr>
        <w:pStyle w:val="paragraph"/>
      </w:pPr>
      <w:r w:rsidRPr="00802D77">
        <w:tab/>
        <w:t>(a)</w:t>
      </w:r>
      <w:r w:rsidRPr="00802D77">
        <w:tab/>
        <w:t>one or more other members of the GST group or proposed GST group are not companies; and</w:t>
      </w:r>
    </w:p>
    <w:p w:rsidR="00300522" w:rsidRPr="00802D77" w:rsidRDefault="00300522" w:rsidP="00300522">
      <w:pPr>
        <w:pStyle w:val="paragraph"/>
      </w:pPr>
      <w:r w:rsidRPr="00802D77">
        <w:tab/>
        <w:t>(b)</w:t>
      </w:r>
      <w:r w:rsidRPr="00802D77">
        <w:tab/>
        <w:t>none of the members of the GST group or proposed GST group that are companies satisfy section</w:t>
      </w:r>
      <w:r w:rsidR="00802D77">
        <w:t> </w:t>
      </w:r>
      <w:r w:rsidRPr="00802D77">
        <w:t>48</w:t>
      </w:r>
      <w:r w:rsidR="00802D77">
        <w:noBreakHyphen/>
      </w:r>
      <w:r w:rsidRPr="00802D77">
        <w:t>15.</w:t>
      </w:r>
    </w:p>
    <w:p w:rsidR="00300522" w:rsidRPr="00802D77" w:rsidRDefault="00300522" w:rsidP="00300522">
      <w:pPr>
        <w:pStyle w:val="ActHead5"/>
      </w:pPr>
      <w:bookmarkStart w:id="366" w:name="_Toc487203303"/>
      <w:r w:rsidRPr="00802D77">
        <w:rPr>
          <w:rStyle w:val="CharSectno"/>
        </w:rPr>
        <w:t>48</w:t>
      </w:r>
      <w:r w:rsidR="00802D77" w:rsidRPr="00802D77">
        <w:rPr>
          <w:rStyle w:val="CharSectno"/>
        </w:rPr>
        <w:noBreakHyphen/>
      </w:r>
      <w:r w:rsidRPr="00802D77">
        <w:rPr>
          <w:rStyle w:val="CharSectno"/>
        </w:rPr>
        <w:t>15</w:t>
      </w:r>
      <w:r w:rsidRPr="00802D77">
        <w:t xml:space="preserve">  Relationship of companies and non</w:t>
      </w:r>
      <w:r w:rsidR="00802D77">
        <w:noBreakHyphen/>
      </w:r>
      <w:r w:rsidRPr="00802D77">
        <w:t>companies in a GST group</w:t>
      </w:r>
      <w:bookmarkEnd w:id="366"/>
    </w:p>
    <w:p w:rsidR="00300522" w:rsidRPr="00802D77" w:rsidRDefault="00300522" w:rsidP="00300522">
      <w:pPr>
        <w:pStyle w:val="subsection"/>
      </w:pPr>
      <w:r w:rsidRPr="00802D77">
        <w:tab/>
        <w:t>(1)</w:t>
      </w:r>
      <w:r w:rsidRPr="00802D77">
        <w:tab/>
        <w:t xml:space="preserve">A </w:t>
      </w:r>
      <w:r w:rsidR="00802D77" w:rsidRPr="00802D77">
        <w:rPr>
          <w:position w:val="6"/>
          <w:sz w:val="16"/>
          <w:szCs w:val="16"/>
        </w:rPr>
        <w:t>*</w:t>
      </w:r>
      <w:r w:rsidRPr="00802D77">
        <w:t xml:space="preserve">company that is a member of a </w:t>
      </w:r>
      <w:r w:rsidR="00802D77" w:rsidRPr="00802D77">
        <w:rPr>
          <w:position w:val="6"/>
          <w:sz w:val="16"/>
          <w:szCs w:val="16"/>
        </w:rPr>
        <w:t>*</w:t>
      </w:r>
      <w:r w:rsidRPr="00802D77">
        <w:t>GST group, or a proposed GST group, satisfies this section if:</w:t>
      </w:r>
    </w:p>
    <w:p w:rsidR="00300522" w:rsidRPr="00802D77" w:rsidRDefault="00300522" w:rsidP="00300522">
      <w:pPr>
        <w:pStyle w:val="paragraph"/>
      </w:pPr>
      <w:r w:rsidRPr="00802D77">
        <w:tab/>
        <w:t>(a)</w:t>
      </w:r>
      <w:r w:rsidRPr="00802D77">
        <w:tab/>
        <w:t xml:space="preserve">a </w:t>
      </w:r>
      <w:r w:rsidR="00802D77" w:rsidRPr="00802D77">
        <w:rPr>
          <w:position w:val="6"/>
          <w:sz w:val="16"/>
          <w:szCs w:val="16"/>
        </w:rPr>
        <w:t>*</w:t>
      </w:r>
      <w:r w:rsidRPr="00802D77">
        <w:t xml:space="preserve">partnership, trust or individual that is a member of the GST group or proposed GST group would, if it were another company, have </w:t>
      </w:r>
      <w:r w:rsidR="00802D77" w:rsidRPr="00802D77">
        <w:rPr>
          <w:position w:val="6"/>
          <w:sz w:val="16"/>
          <w:szCs w:val="16"/>
        </w:rPr>
        <w:t>*</w:t>
      </w:r>
      <w:r w:rsidRPr="00802D77">
        <w:t>at least a 90% stake in that company; or</w:t>
      </w:r>
    </w:p>
    <w:p w:rsidR="00300522" w:rsidRPr="00802D77" w:rsidRDefault="00300522" w:rsidP="00300522">
      <w:pPr>
        <w:pStyle w:val="paragraph"/>
      </w:pPr>
      <w:r w:rsidRPr="00802D77">
        <w:tab/>
        <w:t>(b)</w:t>
      </w:r>
      <w:r w:rsidRPr="00802D77">
        <w:tab/>
        <w:t>the company has only one member, and that member:</w:t>
      </w:r>
    </w:p>
    <w:p w:rsidR="00300522" w:rsidRPr="00802D77" w:rsidRDefault="00300522" w:rsidP="00300522">
      <w:pPr>
        <w:pStyle w:val="paragraphsub"/>
      </w:pPr>
      <w:r w:rsidRPr="00802D77">
        <w:tab/>
        <w:t>(i)</w:t>
      </w:r>
      <w:r w:rsidRPr="00802D77">
        <w:tab/>
        <w:t>is a partner in a partnership that is a member of the GST group or proposed GST group; or</w:t>
      </w:r>
    </w:p>
    <w:p w:rsidR="00300522" w:rsidRPr="00802D77" w:rsidRDefault="00300522" w:rsidP="00300522">
      <w:pPr>
        <w:pStyle w:val="paragraphsub"/>
      </w:pPr>
      <w:r w:rsidRPr="00802D77">
        <w:tab/>
        <w:t>(ii)</w:t>
      </w:r>
      <w:r w:rsidRPr="00802D77">
        <w:tab/>
        <w:t>is an individual that is a member of the GST group or proposed GST group; or</w:t>
      </w:r>
    </w:p>
    <w:p w:rsidR="00300522" w:rsidRPr="00802D77" w:rsidRDefault="00300522" w:rsidP="00300522">
      <w:pPr>
        <w:pStyle w:val="paragraphsub"/>
      </w:pPr>
      <w:r w:rsidRPr="00802D77">
        <w:tab/>
        <w:t>(iii)</w:t>
      </w:r>
      <w:r w:rsidRPr="00802D77">
        <w:tab/>
        <w:t xml:space="preserve">is a </w:t>
      </w:r>
      <w:r w:rsidR="00802D77" w:rsidRPr="00802D77">
        <w:rPr>
          <w:position w:val="6"/>
          <w:sz w:val="16"/>
          <w:szCs w:val="16"/>
        </w:rPr>
        <w:t>*</w:t>
      </w:r>
      <w:r w:rsidRPr="00802D77">
        <w:t>family member of that partner or individual; or</w:t>
      </w:r>
    </w:p>
    <w:p w:rsidR="00300522" w:rsidRPr="00802D77" w:rsidRDefault="00300522" w:rsidP="00300522">
      <w:pPr>
        <w:pStyle w:val="paragraph"/>
      </w:pPr>
      <w:r w:rsidRPr="00802D77">
        <w:tab/>
        <w:t>(c)</w:t>
      </w:r>
      <w:r w:rsidRPr="00802D77">
        <w:tab/>
        <w:t>the company has more than one member, each of whom is:</w:t>
      </w:r>
    </w:p>
    <w:p w:rsidR="00300522" w:rsidRPr="00802D77" w:rsidRDefault="00300522" w:rsidP="00300522">
      <w:pPr>
        <w:pStyle w:val="paragraphsub"/>
      </w:pPr>
      <w:r w:rsidRPr="00802D77">
        <w:tab/>
        <w:t>(i)</w:t>
      </w:r>
      <w:r w:rsidRPr="00802D77">
        <w:tab/>
        <w:t>a partner in the same partnership that is a member of the GST group or proposed GST group; or</w:t>
      </w:r>
    </w:p>
    <w:p w:rsidR="00300522" w:rsidRPr="00802D77" w:rsidRDefault="00300522" w:rsidP="00300522">
      <w:pPr>
        <w:pStyle w:val="paragraphsub"/>
      </w:pPr>
      <w:r w:rsidRPr="00802D77">
        <w:tab/>
        <w:t>(ii)</w:t>
      </w:r>
      <w:r w:rsidRPr="00802D77">
        <w:tab/>
        <w:t>a family member of any such partner;</w:t>
      </w:r>
    </w:p>
    <w:p w:rsidR="00300522" w:rsidRPr="00802D77" w:rsidRDefault="00300522" w:rsidP="00300522">
      <w:pPr>
        <w:pStyle w:val="paragraph"/>
      </w:pPr>
      <w:r w:rsidRPr="00802D77">
        <w:tab/>
      </w:r>
      <w:r w:rsidRPr="00802D77">
        <w:tab/>
        <w:t>and one of the following applies:</w:t>
      </w:r>
    </w:p>
    <w:p w:rsidR="00300522" w:rsidRPr="00802D77" w:rsidRDefault="00300522" w:rsidP="00300522">
      <w:pPr>
        <w:pStyle w:val="paragraphsub"/>
      </w:pPr>
      <w:r w:rsidRPr="00802D77">
        <w:tab/>
        <w:t>(iii)</w:t>
      </w:r>
      <w:r w:rsidRPr="00802D77">
        <w:tab/>
        <w:t>at least 2 of the partners are members of the company;</w:t>
      </w:r>
    </w:p>
    <w:p w:rsidR="00300522" w:rsidRPr="00802D77" w:rsidRDefault="00300522" w:rsidP="00300522">
      <w:pPr>
        <w:pStyle w:val="paragraphsub"/>
      </w:pPr>
      <w:r w:rsidRPr="00802D77">
        <w:tab/>
        <w:t>(iv)</w:t>
      </w:r>
      <w:r w:rsidRPr="00802D77">
        <w:tab/>
        <w:t>one of the partners is a member of the company, and at least one other member of the company is a family member of a different partner;</w:t>
      </w:r>
    </w:p>
    <w:p w:rsidR="00300522" w:rsidRPr="00802D77" w:rsidRDefault="00300522" w:rsidP="00300522">
      <w:pPr>
        <w:pStyle w:val="paragraphsub"/>
      </w:pPr>
      <w:r w:rsidRPr="00802D77">
        <w:tab/>
        <w:t>(v)</w:t>
      </w:r>
      <w:r w:rsidRPr="00802D77">
        <w:tab/>
        <w:t>none of the partners is a member of the company, and the members of the company are not all family members of the same partner and no other partner; or</w:t>
      </w:r>
    </w:p>
    <w:p w:rsidR="00300522" w:rsidRPr="00802D77" w:rsidRDefault="00300522" w:rsidP="00300522">
      <w:pPr>
        <w:pStyle w:val="paragraph"/>
      </w:pPr>
      <w:r w:rsidRPr="00802D77">
        <w:tab/>
        <w:t>(d)</w:t>
      </w:r>
      <w:r w:rsidRPr="00802D77">
        <w:tab/>
        <w:t>the company has more than one member, each of whom is:</w:t>
      </w:r>
    </w:p>
    <w:p w:rsidR="00300522" w:rsidRPr="00802D77" w:rsidRDefault="00300522" w:rsidP="00300522">
      <w:pPr>
        <w:pStyle w:val="paragraphsub"/>
      </w:pPr>
      <w:r w:rsidRPr="00802D77">
        <w:tab/>
        <w:t>(i)</w:t>
      </w:r>
      <w:r w:rsidRPr="00802D77">
        <w:tab/>
        <w:t>an individual who is a member of the GST group or proposed GST group; or</w:t>
      </w:r>
    </w:p>
    <w:p w:rsidR="00300522" w:rsidRPr="00802D77" w:rsidRDefault="00300522" w:rsidP="00300522">
      <w:pPr>
        <w:pStyle w:val="paragraphsub"/>
      </w:pPr>
      <w:r w:rsidRPr="00802D77">
        <w:tab/>
        <w:t>(ii)</w:t>
      </w:r>
      <w:r w:rsidRPr="00802D77">
        <w:tab/>
        <w:t>a family member of that individual; or</w:t>
      </w:r>
    </w:p>
    <w:p w:rsidR="00300522" w:rsidRPr="00802D77" w:rsidRDefault="00300522" w:rsidP="00300522">
      <w:pPr>
        <w:pStyle w:val="paragraph"/>
      </w:pPr>
      <w:r w:rsidRPr="00802D77">
        <w:tab/>
        <w:t>(e)</w:t>
      </w:r>
      <w:r w:rsidRPr="00802D77">
        <w:tab/>
        <w:t>a trust is a member of the GST group or proposed GST group, and distributions of income or capital of the trust are not made except to an entity that is:</w:t>
      </w:r>
    </w:p>
    <w:p w:rsidR="00300522" w:rsidRPr="00802D77" w:rsidRDefault="00300522" w:rsidP="00300522">
      <w:pPr>
        <w:pStyle w:val="paragraphsub"/>
      </w:pPr>
      <w:r w:rsidRPr="00802D77">
        <w:tab/>
        <w:t>(i)</w:t>
      </w:r>
      <w:r w:rsidRPr="00802D77">
        <w:tab/>
        <w:t>the company; or</w:t>
      </w:r>
    </w:p>
    <w:p w:rsidR="00300522" w:rsidRPr="00802D77" w:rsidRDefault="00300522" w:rsidP="00300522">
      <w:pPr>
        <w:pStyle w:val="paragraphsub"/>
      </w:pPr>
      <w:r w:rsidRPr="00802D77">
        <w:tab/>
        <w:t>(ii)</w:t>
      </w:r>
      <w:r w:rsidRPr="00802D77">
        <w:tab/>
        <w:t>any other company that is a member of the GST group or proposed GST group; or</w:t>
      </w:r>
    </w:p>
    <w:p w:rsidR="00300522" w:rsidRPr="00802D77" w:rsidRDefault="00300522" w:rsidP="00300522">
      <w:pPr>
        <w:pStyle w:val="paragraphsub"/>
      </w:pPr>
      <w:r w:rsidRPr="00802D77">
        <w:tab/>
        <w:t>(iia)</w:t>
      </w:r>
      <w:r w:rsidRPr="00802D77">
        <w:tab/>
        <w:t xml:space="preserve">a member of, or a family member of a member of, any company referred to in </w:t>
      </w:r>
      <w:r w:rsidR="00802D77">
        <w:t>subparagraph (</w:t>
      </w:r>
      <w:r w:rsidRPr="00802D77">
        <w:t xml:space="preserve">i) or (ii) that is a company to which </w:t>
      </w:r>
      <w:r w:rsidR="00802D77">
        <w:t>subsection (</w:t>
      </w:r>
      <w:r w:rsidRPr="00802D77">
        <w:t>1A) applies; or</w:t>
      </w:r>
    </w:p>
    <w:p w:rsidR="00300522" w:rsidRPr="00802D77" w:rsidRDefault="00300522" w:rsidP="00300522">
      <w:pPr>
        <w:pStyle w:val="paragraphsub"/>
      </w:pPr>
      <w:r w:rsidRPr="00802D77">
        <w:tab/>
        <w:t>(iii)</w:t>
      </w:r>
      <w:r w:rsidRPr="00802D77">
        <w:tab/>
      </w:r>
      <w:r w:rsidR="00DA1704" w:rsidRPr="00802D77">
        <w:t xml:space="preserve">an </w:t>
      </w:r>
      <w:r w:rsidR="00802D77" w:rsidRPr="00802D77">
        <w:rPr>
          <w:position w:val="6"/>
          <w:sz w:val="16"/>
        </w:rPr>
        <w:t>*</w:t>
      </w:r>
      <w:r w:rsidR="00DA1704" w:rsidRPr="00802D77">
        <w:t>endorsed charity</w:t>
      </w:r>
      <w:r w:rsidRPr="00802D77">
        <w:t xml:space="preserve"> or a </w:t>
      </w:r>
      <w:r w:rsidR="00802D77" w:rsidRPr="00802D77">
        <w:rPr>
          <w:position w:val="6"/>
          <w:sz w:val="16"/>
          <w:szCs w:val="16"/>
        </w:rPr>
        <w:t>*</w:t>
      </w:r>
      <w:r w:rsidRPr="00802D77">
        <w:t>gift</w:t>
      </w:r>
      <w:r w:rsidR="00802D77">
        <w:noBreakHyphen/>
      </w:r>
      <w:r w:rsidRPr="00802D77">
        <w:t>deductible entity.</w:t>
      </w:r>
    </w:p>
    <w:p w:rsidR="00300522" w:rsidRPr="00802D77" w:rsidRDefault="00300522" w:rsidP="00300522">
      <w:pPr>
        <w:pStyle w:val="subsection"/>
      </w:pPr>
      <w:r w:rsidRPr="00802D77">
        <w:tab/>
        <w:t>(1A)</w:t>
      </w:r>
      <w:r w:rsidRPr="00802D77">
        <w:tab/>
        <w:t>This subsection applies to a company if:</w:t>
      </w:r>
    </w:p>
    <w:p w:rsidR="00300522" w:rsidRPr="00802D77" w:rsidRDefault="00300522" w:rsidP="00300522">
      <w:pPr>
        <w:pStyle w:val="paragraph"/>
      </w:pPr>
      <w:r w:rsidRPr="00802D77">
        <w:tab/>
        <w:t>(a)</w:t>
      </w:r>
      <w:r w:rsidRPr="00802D77">
        <w:tab/>
        <w:t>the company has only one member; or</w:t>
      </w:r>
    </w:p>
    <w:p w:rsidR="00300522" w:rsidRPr="00802D77" w:rsidRDefault="00300522" w:rsidP="00300522">
      <w:pPr>
        <w:pStyle w:val="paragraph"/>
      </w:pPr>
      <w:r w:rsidRPr="00802D77">
        <w:tab/>
        <w:t>(b)</w:t>
      </w:r>
      <w:r w:rsidRPr="00802D77">
        <w:tab/>
        <w:t>the company has more than one member, and:</w:t>
      </w:r>
    </w:p>
    <w:p w:rsidR="00300522" w:rsidRPr="00802D77" w:rsidRDefault="00300522" w:rsidP="00300522">
      <w:pPr>
        <w:pStyle w:val="paragraphsub"/>
      </w:pPr>
      <w:r w:rsidRPr="00802D77">
        <w:tab/>
        <w:t>(i)</w:t>
      </w:r>
      <w:r w:rsidRPr="00802D77">
        <w:tab/>
        <w:t>at least 2 of the members are beneficiaries of the trust in question (either directly, or indirectly through one or more interposed trusts); or</w:t>
      </w:r>
    </w:p>
    <w:p w:rsidR="00300522" w:rsidRPr="00802D77" w:rsidRDefault="00300522" w:rsidP="00300522">
      <w:pPr>
        <w:pStyle w:val="paragraphsub"/>
      </w:pPr>
      <w:r w:rsidRPr="00802D77">
        <w:tab/>
        <w:t>(ii)</w:t>
      </w:r>
      <w:r w:rsidRPr="00802D77">
        <w:tab/>
        <w:t xml:space="preserve">one of the members is such a beneficiary, and at least one other such beneficiary is a </w:t>
      </w:r>
      <w:r w:rsidR="00802D77" w:rsidRPr="00802D77">
        <w:rPr>
          <w:position w:val="6"/>
          <w:sz w:val="16"/>
          <w:szCs w:val="16"/>
        </w:rPr>
        <w:t>*</w:t>
      </w:r>
      <w:r w:rsidRPr="00802D77">
        <w:t>family member of a different member of the company; or</w:t>
      </w:r>
    </w:p>
    <w:p w:rsidR="00300522" w:rsidRPr="00802D77" w:rsidRDefault="00300522" w:rsidP="00300522">
      <w:pPr>
        <w:pStyle w:val="paragraphsub"/>
      </w:pPr>
      <w:r w:rsidRPr="00802D77">
        <w:tab/>
        <w:t>(iii)</w:t>
      </w:r>
      <w:r w:rsidRPr="00802D77">
        <w:tab/>
        <w:t>none of the members is such a beneficiary, and those family members (of the members of the company) who are such beneficiaries are not all family members of the same member of the company and no other member.</w:t>
      </w:r>
    </w:p>
    <w:p w:rsidR="00300522" w:rsidRPr="00802D77" w:rsidRDefault="00300522" w:rsidP="00300522">
      <w:pPr>
        <w:pStyle w:val="subsection"/>
      </w:pPr>
      <w:r w:rsidRPr="00802D77">
        <w:tab/>
        <w:t>(2)</w:t>
      </w:r>
      <w:r w:rsidRPr="00802D77">
        <w:tab/>
        <w:t xml:space="preserve">A person is a </w:t>
      </w:r>
      <w:r w:rsidRPr="00802D77">
        <w:rPr>
          <w:b/>
          <w:bCs/>
          <w:i/>
          <w:iCs/>
        </w:rPr>
        <w:t>family member</w:t>
      </w:r>
      <w:r w:rsidRPr="00802D77">
        <w:t xml:space="preserve"> of an individual if the individual’s family, within the meaning of section</w:t>
      </w:r>
      <w:r w:rsidR="00802D77">
        <w:t> </w:t>
      </w:r>
      <w:r w:rsidRPr="00802D77">
        <w:t>272</w:t>
      </w:r>
      <w:r w:rsidR="00802D77">
        <w:noBreakHyphen/>
      </w:r>
      <w:r w:rsidRPr="00802D77">
        <w:t>95 of Schedule</w:t>
      </w:r>
      <w:r w:rsidR="00802D77">
        <w:t> </w:t>
      </w:r>
      <w:r w:rsidRPr="00802D77">
        <w:t xml:space="preserve">2F to the </w:t>
      </w:r>
      <w:r w:rsidR="00802D77" w:rsidRPr="00802D77">
        <w:rPr>
          <w:position w:val="6"/>
          <w:sz w:val="16"/>
          <w:szCs w:val="16"/>
        </w:rPr>
        <w:t>*</w:t>
      </w:r>
      <w:r w:rsidRPr="00802D77">
        <w:t>ITAA 1936, includes that person. There are no family members of an entity that is not an individual.</w:t>
      </w:r>
    </w:p>
    <w:p w:rsidR="002900E1" w:rsidRPr="00802D77" w:rsidRDefault="002900E1" w:rsidP="002900E1">
      <w:pPr>
        <w:pStyle w:val="ActHead4"/>
      </w:pPr>
      <w:bookmarkStart w:id="367" w:name="_Toc487203304"/>
      <w:r w:rsidRPr="00802D77">
        <w:rPr>
          <w:rStyle w:val="CharSubdNo"/>
        </w:rPr>
        <w:t>Subdivision</w:t>
      </w:r>
      <w:r w:rsidR="00802D77" w:rsidRPr="00802D77">
        <w:rPr>
          <w:rStyle w:val="CharSubdNo"/>
        </w:rPr>
        <w:t> </w:t>
      </w:r>
      <w:r w:rsidRPr="00802D77">
        <w:rPr>
          <w:rStyle w:val="CharSubdNo"/>
        </w:rPr>
        <w:t>48</w:t>
      </w:r>
      <w:r w:rsidR="00802D77" w:rsidRPr="00802D77">
        <w:rPr>
          <w:rStyle w:val="CharSubdNo"/>
        </w:rPr>
        <w:noBreakHyphen/>
      </w:r>
      <w:r w:rsidRPr="00802D77">
        <w:rPr>
          <w:rStyle w:val="CharSubdNo"/>
        </w:rPr>
        <w:t>B</w:t>
      </w:r>
      <w:r w:rsidRPr="00802D77">
        <w:t>—</w:t>
      </w:r>
      <w:r w:rsidRPr="00802D77">
        <w:rPr>
          <w:rStyle w:val="CharSubdText"/>
        </w:rPr>
        <w:t>Consequences of GST groups</w:t>
      </w:r>
      <w:bookmarkEnd w:id="367"/>
    </w:p>
    <w:p w:rsidR="00300522" w:rsidRPr="00802D77" w:rsidRDefault="00300522" w:rsidP="00300522">
      <w:pPr>
        <w:pStyle w:val="ActHead5"/>
      </w:pPr>
      <w:bookmarkStart w:id="368" w:name="_Toc487203305"/>
      <w:r w:rsidRPr="00802D77">
        <w:rPr>
          <w:rStyle w:val="CharSectno"/>
        </w:rPr>
        <w:t>48</w:t>
      </w:r>
      <w:r w:rsidR="00802D77" w:rsidRPr="00802D77">
        <w:rPr>
          <w:rStyle w:val="CharSectno"/>
        </w:rPr>
        <w:noBreakHyphen/>
      </w:r>
      <w:r w:rsidRPr="00802D77">
        <w:rPr>
          <w:rStyle w:val="CharSectno"/>
        </w:rPr>
        <w:t>40</w:t>
      </w:r>
      <w:r w:rsidRPr="00802D77">
        <w:t xml:space="preserve">  Who is liable for GST</w:t>
      </w:r>
      <w:bookmarkEnd w:id="368"/>
    </w:p>
    <w:p w:rsidR="00300522" w:rsidRPr="00802D77" w:rsidRDefault="00300522" w:rsidP="00300522">
      <w:pPr>
        <w:pStyle w:val="subsection"/>
      </w:pPr>
      <w:r w:rsidRPr="00802D77">
        <w:tab/>
        <w:t>(1)</w:t>
      </w:r>
      <w:r w:rsidRPr="00802D77">
        <w:tab/>
        <w:t xml:space="preserve">GST </w:t>
      </w:r>
      <w:r w:rsidR="00625CAC" w:rsidRPr="00802D77">
        <w:t xml:space="preserve">that is payable on any </w:t>
      </w:r>
      <w:r w:rsidR="00802D77" w:rsidRPr="00802D77">
        <w:rPr>
          <w:position w:val="6"/>
          <w:sz w:val="16"/>
        </w:rPr>
        <w:t>*</w:t>
      </w:r>
      <w:r w:rsidR="00625CAC" w:rsidRPr="00802D77">
        <w:t xml:space="preserve">taxable supply an entity makes and that is attributable to a tax period during which the entity is a </w:t>
      </w:r>
      <w:r w:rsidR="00802D77" w:rsidRPr="00802D77">
        <w:rPr>
          <w:position w:val="6"/>
          <w:sz w:val="16"/>
        </w:rPr>
        <w:t>*</w:t>
      </w:r>
      <w:r w:rsidR="00625CAC" w:rsidRPr="00802D77">
        <w:t xml:space="preserve">member of a </w:t>
      </w:r>
      <w:r w:rsidR="00802D77" w:rsidRPr="00802D77">
        <w:rPr>
          <w:position w:val="6"/>
          <w:sz w:val="16"/>
        </w:rPr>
        <w:t>*</w:t>
      </w:r>
      <w:r w:rsidR="00625CAC" w:rsidRPr="00802D77">
        <w:t>GST group</w:t>
      </w:r>
      <w:r w:rsidRPr="00802D77">
        <w:t>:</w:t>
      </w:r>
    </w:p>
    <w:p w:rsidR="00300522" w:rsidRPr="00802D77" w:rsidRDefault="00300522" w:rsidP="00300522">
      <w:pPr>
        <w:pStyle w:val="paragraph"/>
      </w:pPr>
      <w:r w:rsidRPr="00802D77">
        <w:tab/>
        <w:t>(a)</w:t>
      </w:r>
      <w:r w:rsidRPr="00802D77">
        <w:tab/>
        <w:t xml:space="preserve">is payable by the </w:t>
      </w:r>
      <w:r w:rsidR="00802D77" w:rsidRPr="00802D77">
        <w:rPr>
          <w:position w:val="6"/>
          <w:sz w:val="16"/>
          <w:szCs w:val="16"/>
        </w:rPr>
        <w:t>*</w:t>
      </w:r>
      <w:r w:rsidRPr="00802D77">
        <w:t>representative member; and</w:t>
      </w:r>
    </w:p>
    <w:p w:rsidR="00300522" w:rsidRPr="00802D77" w:rsidRDefault="00300522" w:rsidP="00300522">
      <w:pPr>
        <w:pStyle w:val="paragraph"/>
      </w:pPr>
      <w:r w:rsidRPr="00802D77">
        <w:tab/>
        <w:t>(b)</w:t>
      </w:r>
      <w:r w:rsidRPr="00802D77">
        <w:tab/>
        <w:t xml:space="preserve">is not payable by </w:t>
      </w:r>
      <w:r w:rsidR="00D470E4" w:rsidRPr="00802D77">
        <w:t>the entity</w:t>
      </w:r>
      <w:r w:rsidRPr="00802D77">
        <w:t xml:space="preserve"> that made it (unless </w:t>
      </w:r>
      <w:r w:rsidR="00D470E4" w:rsidRPr="00802D77">
        <w:t>the entity</w:t>
      </w:r>
      <w:r w:rsidRPr="00802D77">
        <w:t xml:space="preserve"> is the representative member).</w:t>
      </w:r>
    </w:p>
    <w:p w:rsidR="00300522" w:rsidRPr="00802D77" w:rsidRDefault="00300522" w:rsidP="00300522">
      <w:pPr>
        <w:pStyle w:val="notetext"/>
      </w:pPr>
      <w:r w:rsidRPr="00802D77">
        <w:t>Note:</w:t>
      </w:r>
      <w:r w:rsidRPr="00802D77">
        <w:tab/>
        <w:t xml:space="preserve">However, each member </w:t>
      </w:r>
      <w:r w:rsidR="00A31FA7" w:rsidRPr="00802D77">
        <w:t>may be</w:t>
      </w:r>
      <w:r w:rsidRPr="00802D77">
        <w:t xml:space="preserve"> jointly and severally liable to pay the GST that is payable by the representative member (see section</w:t>
      </w:r>
      <w:r w:rsidR="00802D77">
        <w:t> </w:t>
      </w:r>
      <w:r w:rsidRPr="00802D77">
        <w:t>444</w:t>
      </w:r>
      <w:r w:rsidR="00802D77">
        <w:noBreakHyphen/>
      </w:r>
      <w:r w:rsidRPr="00802D77">
        <w:t>90 in Schedule</w:t>
      </w:r>
      <w:r w:rsidR="00802D77">
        <w:t> </w:t>
      </w:r>
      <w:r w:rsidRPr="00802D77">
        <w:t xml:space="preserve">1 to the </w:t>
      </w:r>
      <w:r w:rsidRPr="00802D77">
        <w:rPr>
          <w:i/>
        </w:rPr>
        <w:t>Taxation Administration Act 1953</w:t>
      </w:r>
      <w:r w:rsidRPr="00802D77">
        <w:t>).</w:t>
      </w:r>
    </w:p>
    <w:p w:rsidR="00DE7A98" w:rsidRPr="00802D77" w:rsidRDefault="00DE7A98" w:rsidP="00DE7A98">
      <w:pPr>
        <w:pStyle w:val="subsection"/>
      </w:pPr>
      <w:r w:rsidRPr="00802D77">
        <w:tab/>
        <w:t>(1A)</w:t>
      </w:r>
      <w:r w:rsidRPr="00802D77">
        <w:tab/>
        <w:t xml:space="preserve">GST that is payable on any </w:t>
      </w:r>
      <w:r w:rsidR="00802D77" w:rsidRPr="00802D77">
        <w:rPr>
          <w:position w:val="6"/>
          <w:sz w:val="16"/>
        </w:rPr>
        <w:t>*</w:t>
      </w:r>
      <w:r w:rsidRPr="00802D77">
        <w:t xml:space="preserve">taxable importation an entity makes while the entity is a </w:t>
      </w:r>
      <w:r w:rsidR="00802D77" w:rsidRPr="00802D77">
        <w:rPr>
          <w:position w:val="6"/>
          <w:sz w:val="16"/>
        </w:rPr>
        <w:t>*</w:t>
      </w:r>
      <w:r w:rsidRPr="00802D77">
        <w:t xml:space="preserve">member of a </w:t>
      </w:r>
      <w:r w:rsidR="00802D77" w:rsidRPr="00802D77">
        <w:rPr>
          <w:position w:val="6"/>
          <w:sz w:val="16"/>
        </w:rPr>
        <w:t>*</w:t>
      </w:r>
      <w:r w:rsidRPr="00802D77">
        <w:t>GST group:</w:t>
      </w:r>
    </w:p>
    <w:p w:rsidR="00DE7A98" w:rsidRPr="00802D77" w:rsidRDefault="00DE7A98" w:rsidP="00DE7A98">
      <w:pPr>
        <w:pStyle w:val="paragraph"/>
      </w:pPr>
      <w:r w:rsidRPr="00802D77">
        <w:tab/>
        <w:t>(a)</w:t>
      </w:r>
      <w:r w:rsidRPr="00802D77">
        <w:tab/>
        <w:t xml:space="preserve">is payable by the </w:t>
      </w:r>
      <w:r w:rsidR="00802D77" w:rsidRPr="00802D77">
        <w:rPr>
          <w:position w:val="6"/>
          <w:sz w:val="16"/>
        </w:rPr>
        <w:t>*</w:t>
      </w:r>
      <w:r w:rsidRPr="00802D77">
        <w:t>representative member; and</w:t>
      </w:r>
    </w:p>
    <w:p w:rsidR="00DE7A98" w:rsidRPr="00802D77" w:rsidRDefault="00DE7A98" w:rsidP="00DE7A98">
      <w:pPr>
        <w:pStyle w:val="paragraph"/>
      </w:pPr>
      <w:r w:rsidRPr="00802D77">
        <w:tab/>
        <w:t>(b)</w:t>
      </w:r>
      <w:r w:rsidRPr="00802D77">
        <w:tab/>
        <w:t>is not payable by the member that made it (unless the member is the representative member).</w:t>
      </w:r>
    </w:p>
    <w:p w:rsidR="00DE7A98" w:rsidRPr="00802D77" w:rsidRDefault="00DE7A98" w:rsidP="00DE7A98">
      <w:pPr>
        <w:pStyle w:val="notetext"/>
      </w:pPr>
      <w:r w:rsidRPr="00802D77">
        <w:t>Note:</w:t>
      </w:r>
      <w:r w:rsidRPr="00802D77">
        <w:tab/>
        <w:t>However, each member may be jointly and severally liable to pay the GST that is payable by the representative member (see section</w:t>
      </w:r>
      <w:r w:rsidR="00802D77">
        <w:t> </w:t>
      </w:r>
      <w:r w:rsidRPr="00802D77">
        <w:t>444</w:t>
      </w:r>
      <w:r w:rsidR="00802D77">
        <w:noBreakHyphen/>
      </w:r>
      <w:r w:rsidRPr="00802D77">
        <w:t>90 in Schedule</w:t>
      </w:r>
      <w:r w:rsidR="00802D77">
        <w:t> </w:t>
      </w:r>
      <w:r w:rsidRPr="00802D77">
        <w:t xml:space="preserve">1 to the </w:t>
      </w:r>
      <w:r w:rsidRPr="00802D77">
        <w:rPr>
          <w:i/>
        </w:rPr>
        <w:t>Taxation Administration Act 1953</w:t>
      </w:r>
      <w:r w:rsidRPr="00802D77">
        <w:t>).</w:t>
      </w:r>
    </w:p>
    <w:p w:rsidR="00300522" w:rsidRPr="00802D77" w:rsidRDefault="00300522" w:rsidP="00300522">
      <w:pPr>
        <w:pStyle w:val="subsection"/>
      </w:pPr>
      <w:r w:rsidRPr="00802D77">
        <w:tab/>
        <w:t>(2)</w:t>
      </w:r>
      <w:r w:rsidRPr="00802D77">
        <w:tab/>
        <w:t>However:</w:t>
      </w:r>
    </w:p>
    <w:p w:rsidR="00300522" w:rsidRPr="00802D77" w:rsidRDefault="00300522" w:rsidP="00300522">
      <w:pPr>
        <w:pStyle w:val="paragraph"/>
      </w:pPr>
      <w:r w:rsidRPr="00802D77">
        <w:tab/>
        <w:t>(a)</w:t>
      </w:r>
      <w:r w:rsidRPr="00802D77">
        <w:tab/>
        <w:t xml:space="preserve">a supply that an entity makes to another </w:t>
      </w:r>
      <w:r w:rsidR="00802D77" w:rsidRPr="00802D77">
        <w:rPr>
          <w:position w:val="6"/>
          <w:sz w:val="16"/>
          <w:szCs w:val="16"/>
        </w:rPr>
        <w:t>*</w:t>
      </w:r>
      <w:r w:rsidRPr="00802D77">
        <w:t xml:space="preserve">member of the same </w:t>
      </w:r>
      <w:r w:rsidR="00802D77" w:rsidRPr="00802D77">
        <w:rPr>
          <w:position w:val="6"/>
          <w:sz w:val="16"/>
          <w:szCs w:val="16"/>
        </w:rPr>
        <w:t>*</w:t>
      </w:r>
      <w:r w:rsidRPr="00802D77">
        <w:t xml:space="preserve">GST group is treated as if it were not a </w:t>
      </w:r>
      <w:r w:rsidR="00802D77" w:rsidRPr="00802D77">
        <w:rPr>
          <w:position w:val="6"/>
          <w:sz w:val="16"/>
          <w:szCs w:val="16"/>
        </w:rPr>
        <w:t>*</w:t>
      </w:r>
      <w:r w:rsidRPr="00802D77">
        <w:t>taxable supply, unless:</w:t>
      </w:r>
    </w:p>
    <w:p w:rsidR="00300522" w:rsidRPr="00802D77" w:rsidRDefault="00300522" w:rsidP="00300522">
      <w:pPr>
        <w:pStyle w:val="paragraphsub"/>
      </w:pPr>
      <w:r w:rsidRPr="00802D77">
        <w:tab/>
        <w:t>(i)</w:t>
      </w:r>
      <w:r w:rsidRPr="00802D77">
        <w:tab/>
        <w:t xml:space="preserve">it is a taxable supply because of </w:t>
      </w:r>
      <w:r w:rsidR="005067AC" w:rsidRPr="00802D77">
        <w:t>section</w:t>
      </w:r>
      <w:r w:rsidR="00802D77">
        <w:t> </w:t>
      </w:r>
      <w:r w:rsidR="005067AC" w:rsidRPr="00802D77">
        <w:t>84</w:t>
      </w:r>
      <w:r w:rsidR="00802D77">
        <w:noBreakHyphen/>
      </w:r>
      <w:r w:rsidR="005067AC" w:rsidRPr="00802D77">
        <w:t>5</w:t>
      </w:r>
      <w:r w:rsidRPr="00802D77">
        <w:t xml:space="preserve"> (which is about offshore supplies); or</w:t>
      </w:r>
    </w:p>
    <w:p w:rsidR="00300522" w:rsidRPr="00802D77" w:rsidRDefault="00300522" w:rsidP="00300522">
      <w:pPr>
        <w:pStyle w:val="paragraphsub"/>
      </w:pPr>
      <w:r w:rsidRPr="00802D77">
        <w:tab/>
        <w:t>(ii)</w:t>
      </w:r>
      <w:r w:rsidRPr="00802D77">
        <w:tab/>
        <w:t xml:space="preserve">the entity is a participant in a </w:t>
      </w:r>
      <w:r w:rsidR="00802D77" w:rsidRPr="00802D77">
        <w:rPr>
          <w:position w:val="6"/>
          <w:sz w:val="16"/>
          <w:szCs w:val="16"/>
        </w:rPr>
        <w:t>*</w:t>
      </w:r>
      <w:r w:rsidRPr="00802D77">
        <w:t xml:space="preserve">GST joint venture and acquired the thing supplied from the </w:t>
      </w:r>
      <w:r w:rsidR="00802D77" w:rsidRPr="00802D77">
        <w:rPr>
          <w:position w:val="6"/>
          <w:sz w:val="16"/>
          <w:szCs w:val="16"/>
        </w:rPr>
        <w:t>*</w:t>
      </w:r>
      <w:r w:rsidRPr="00802D77">
        <w:t>joint venture operator for the joint venture; and</w:t>
      </w:r>
    </w:p>
    <w:p w:rsidR="00300522" w:rsidRPr="00802D77" w:rsidRDefault="00300522" w:rsidP="00300522">
      <w:pPr>
        <w:pStyle w:val="paragraph"/>
      </w:pPr>
      <w:r w:rsidRPr="00802D77">
        <w:tab/>
        <w:t>(b)</w:t>
      </w:r>
      <w:r w:rsidRPr="00802D77">
        <w:tab/>
        <w:t xml:space="preserve">this section only applies to GST payable on a </w:t>
      </w:r>
      <w:r w:rsidR="00802D77" w:rsidRPr="00802D77">
        <w:rPr>
          <w:position w:val="6"/>
          <w:sz w:val="16"/>
          <w:szCs w:val="16"/>
        </w:rPr>
        <w:t>*</w:t>
      </w:r>
      <w:r w:rsidRPr="00802D77">
        <w:t xml:space="preserve">taxable importation made, by a member of the GST group other than the </w:t>
      </w:r>
      <w:r w:rsidR="00802D77" w:rsidRPr="00802D77">
        <w:rPr>
          <w:position w:val="6"/>
          <w:sz w:val="16"/>
          <w:szCs w:val="16"/>
        </w:rPr>
        <w:t>*</w:t>
      </w:r>
      <w:r w:rsidRPr="00802D77">
        <w:t xml:space="preserve">representative member, if the GST on the importation is payable at a time when GST on </w:t>
      </w:r>
      <w:r w:rsidR="00802D77" w:rsidRPr="00802D77">
        <w:rPr>
          <w:position w:val="6"/>
          <w:sz w:val="16"/>
          <w:szCs w:val="16"/>
        </w:rPr>
        <w:t>*</w:t>
      </w:r>
      <w:r w:rsidRPr="00802D77">
        <w:t>taxable supplies is normally payable by the representative member.</w:t>
      </w:r>
    </w:p>
    <w:p w:rsidR="00300522" w:rsidRPr="00802D77" w:rsidRDefault="00300522" w:rsidP="00300522">
      <w:pPr>
        <w:pStyle w:val="subsection"/>
      </w:pPr>
      <w:r w:rsidRPr="00802D77">
        <w:tab/>
        <w:t>(3)</w:t>
      </w:r>
      <w:r w:rsidRPr="00802D77">
        <w:tab/>
        <w:t>This section has effect despite sections</w:t>
      </w:r>
      <w:r w:rsidR="00802D77">
        <w:t> </w:t>
      </w:r>
      <w:r w:rsidRPr="00802D77">
        <w:t>9</w:t>
      </w:r>
      <w:r w:rsidR="00802D77">
        <w:noBreakHyphen/>
      </w:r>
      <w:r w:rsidRPr="00802D77">
        <w:t>40 and 13</w:t>
      </w:r>
      <w:r w:rsidR="00802D77">
        <w:noBreakHyphen/>
      </w:r>
      <w:r w:rsidRPr="00802D77">
        <w:t>15 (which are about liability for GST).</w:t>
      </w:r>
    </w:p>
    <w:p w:rsidR="00300522" w:rsidRPr="00802D77" w:rsidRDefault="00300522" w:rsidP="00300522">
      <w:pPr>
        <w:pStyle w:val="ActHead5"/>
      </w:pPr>
      <w:bookmarkStart w:id="369" w:name="_Toc487203306"/>
      <w:r w:rsidRPr="00802D77">
        <w:rPr>
          <w:rStyle w:val="CharSectno"/>
        </w:rPr>
        <w:t>48</w:t>
      </w:r>
      <w:r w:rsidR="00802D77" w:rsidRPr="00802D77">
        <w:rPr>
          <w:rStyle w:val="CharSectno"/>
        </w:rPr>
        <w:noBreakHyphen/>
      </w:r>
      <w:r w:rsidRPr="00802D77">
        <w:rPr>
          <w:rStyle w:val="CharSectno"/>
        </w:rPr>
        <w:t>45</w:t>
      </w:r>
      <w:r w:rsidRPr="00802D77">
        <w:t xml:space="preserve">  Who is entitled to input tax credits</w:t>
      </w:r>
      <w:bookmarkEnd w:id="369"/>
    </w:p>
    <w:p w:rsidR="00300522" w:rsidRPr="00802D77" w:rsidRDefault="00300522" w:rsidP="00300522">
      <w:pPr>
        <w:pStyle w:val="subsection"/>
      </w:pPr>
      <w:r w:rsidRPr="00802D77">
        <w:tab/>
        <w:t>(1)</w:t>
      </w:r>
      <w:r w:rsidRPr="00802D77">
        <w:tab/>
        <w:t xml:space="preserve">If </w:t>
      </w:r>
      <w:r w:rsidR="000203C1" w:rsidRPr="00802D77">
        <w:t xml:space="preserve">an entity makes a </w:t>
      </w:r>
      <w:r w:rsidR="00802D77" w:rsidRPr="00802D77">
        <w:rPr>
          <w:position w:val="6"/>
          <w:sz w:val="16"/>
        </w:rPr>
        <w:t>*</w:t>
      </w:r>
      <w:r w:rsidR="000203C1" w:rsidRPr="00802D77">
        <w:t xml:space="preserve">creditable acquisition or </w:t>
      </w:r>
      <w:r w:rsidR="00802D77" w:rsidRPr="00802D77">
        <w:rPr>
          <w:position w:val="6"/>
          <w:sz w:val="16"/>
        </w:rPr>
        <w:t>*</w:t>
      </w:r>
      <w:r w:rsidR="000203C1" w:rsidRPr="00802D77">
        <w:t xml:space="preserve">creditable importation the input tax credit for which is attributable to a tax period during which the entity is a </w:t>
      </w:r>
      <w:r w:rsidR="00802D77" w:rsidRPr="00802D77">
        <w:rPr>
          <w:position w:val="6"/>
          <w:sz w:val="16"/>
        </w:rPr>
        <w:t>*</w:t>
      </w:r>
      <w:r w:rsidR="000203C1" w:rsidRPr="00802D77">
        <w:t xml:space="preserve">member of a </w:t>
      </w:r>
      <w:r w:rsidR="00802D77" w:rsidRPr="00802D77">
        <w:rPr>
          <w:position w:val="6"/>
          <w:sz w:val="16"/>
        </w:rPr>
        <w:t>*</w:t>
      </w:r>
      <w:r w:rsidR="000203C1" w:rsidRPr="00802D77">
        <w:t>GST group</w:t>
      </w:r>
      <w:r w:rsidRPr="00802D77">
        <w:t>:</w:t>
      </w:r>
    </w:p>
    <w:p w:rsidR="00300522" w:rsidRPr="00802D77" w:rsidRDefault="00300522" w:rsidP="00300522">
      <w:pPr>
        <w:pStyle w:val="paragraph"/>
      </w:pPr>
      <w:r w:rsidRPr="00802D77">
        <w:tab/>
        <w:t>(a)</w:t>
      </w:r>
      <w:r w:rsidRPr="00802D77">
        <w:tab/>
        <w:t xml:space="preserve">the </w:t>
      </w:r>
      <w:r w:rsidR="00802D77" w:rsidRPr="00802D77">
        <w:rPr>
          <w:position w:val="6"/>
          <w:sz w:val="16"/>
          <w:szCs w:val="16"/>
        </w:rPr>
        <w:t>*</w:t>
      </w:r>
      <w:r w:rsidRPr="00802D77">
        <w:t>representative member is entitled to the input tax credit on the acquisition or importation; and</w:t>
      </w:r>
    </w:p>
    <w:p w:rsidR="00300522" w:rsidRPr="00802D77" w:rsidRDefault="00300522" w:rsidP="00300522">
      <w:pPr>
        <w:pStyle w:val="paragraph"/>
      </w:pPr>
      <w:r w:rsidRPr="00802D77">
        <w:tab/>
        <w:t>(b)</w:t>
      </w:r>
      <w:r w:rsidRPr="00802D77">
        <w:tab/>
      </w:r>
      <w:r w:rsidR="0089505B" w:rsidRPr="00802D77">
        <w:t>the entity</w:t>
      </w:r>
      <w:r w:rsidRPr="00802D77">
        <w:t xml:space="preserve"> making the acquisition or importation is not entitled to the input tax credit on the acquisition or importation (unless </w:t>
      </w:r>
      <w:r w:rsidR="0089505B" w:rsidRPr="00802D77">
        <w:t>the entity</w:t>
      </w:r>
      <w:r w:rsidRPr="00802D77">
        <w:t xml:space="preserve"> is the representative member).</w:t>
      </w:r>
    </w:p>
    <w:p w:rsidR="00300522" w:rsidRPr="00802D77" w:rsidRDefault="00300522" w:rsidP="00300522">
      <w:pPr>
        <w:pStyle w:val="subsection"/>
      </w:pPr>
      <w:r w:rsidRPr="00802D77">
        <w:tab/>
        <w:t>(2)</w:t>
      </w:r>
      <w:r w:rsidRPr="00802D77">
        <w:tab/>
        <w:t xml:space="preserve">In deciding, for the purposes of </w:t>
      </w:r>
      <w:r w:rsidR="00802D77">
        <w:t>subsection (</w:t>
      </w:r>
      <w:r w:rsidRPr="00802D77">
        <w:t xml:space="preserve">1), whether an acquisition or importation by </w:t>
      </w:r>
      <w:r w:rsidR="003262B8" w:rsidRPr="00802D77">
        <w:t>an entity</w:t>
      </w:r>
      <w:r w:rsidRPr="00802D77">
        <w:t xml:space="preserve"> is a </w:t>
      </w:r>
      <w:r w:rsidR="00802D77" w:rsidRPr="00802D77">
        <w:rPr>
          <w:position w:val="6"/>
          <w:sz w:val="16"/>
          <w:szCs w:val="16"/>
        </w:rPr>
        <w:t>*</w:t>
      </w:r>
      <w:r w:rsidRPr="00802D77">
        <w:t xml:space="preserve">creditable acquisition or </w:t>
      </w:r>
      <w:r w:rsidR="00802D77" w:rsidRPr="00802D77">
        <w:rPr>
          <w:position w:val="6"/>
          <w:sz w:val="16"/>
          <w:szCs w:val="16"/>
        </w:rPr>
        <w:t>*</w:t>
      </w:r>
      <w:r w:rsidRPr="00802D77">
        <w:t xml:space="preserve">creditable importation, the acquisition or importation is treated as being solely or partly for a </w:t>
      </w:r>
      <w:r w:rsidR="00802D77" w:rsidRPr="00802D77">
        <w:rPr>
          <w:position w:val="6"/>
          <w:sz w:val="16"/>
          <w:szCs w:val="16"/>
        </w:rPr>
        <w:t>*</w:t>
      </w:r>
      <w:r w:rsidRPr="00802D77">
        <w:t>creditable purpose if, and only if, it would be so treated if:</w:t>
      </w:r>
    </w:p>
    <w:p w:rsidR="00300522" w:rsidRPr="00802D77" w:rsidRDefault="00300522" w:rsidP="00300522">
      <w:pPr>
        <w:pStyle w:val="paragraph"/>
      </w:pPr>
      <w:r w:rsidRPr="00802D77">
        <w:tab/>
        <w:t>(a)</w:t>
      </w:r>
      <w:r w:rsidRPr="00802D77">
        <w:tab/>
        <w:t>the GST group were treated as a single entity; and</w:t>
      </w:r>
    </w:p>
    <w:p w:rsidR="00300522" w:rsidRPr="00802D77" w:rsidRDefault="00300522" w:rsidP="00300522">
      <w:pPr>
        <w:pStyle w:val="paragraph"/>
      </w:pPr>
      <w:r w:rsidRPr="00802D77">
        <w:tab/>
        <w:t>(b)</w:t>
      </w:r>
      <w:r w:rsidRPr="00802D77">
        <w:tab/>
        <w:t>the GST group were not treated as a number of entities corresponding to the members of the GST group.</w:t>
      </w:r>
    </w:p>
    <w:p w:rsidR="00300522" w:rsidRPr="00802D77" w:rsidRDefault="00300522" w:rsidP="00300522">
      <w:pPr>
        <w:pStyle w:val="subsection"/>
      </w:pPr>
      <w:r w:rsidRPr="00802D77">
        <w:tab/>
        <w:t>(3)</w:t>
      </w:r>
      <w:r w:rsidRPr="00802D77">
        <w:tab/>
        <w:t xml:space="preserve">However, an acquisition that an entity makes from another </w:t>
      </w:r>
      <w:r w:rsidR="00802D77" w:rsidRPr="00802D77">
        <w:rPr>
          <w:position w:val="6"/>
          <w:sz w:val="16"/>
          <w:szCs w:val="16"/>
        </w:rPr>
        <w:t>*</w:t>
      </w:r>
      <w:r w:rsidRPr="00802D77">
        <w:t xml:space="preserve">member of the same </w:t>
      </w:r>
      <w:r w:rsidR="00802D77" w:rsidRPr="00802D77">
        <w:rPr>
          <w:position w:val="6"/>
          <w:sz w:val="16"/>
          <w:szCs w:val="16"/>
        </w:rPr>
        <w:t>*</w:t>
      </w:r>
      <w:r w:rsidRPr="00802D77">
        <w:t xml:space="preserve">GST group is not a </w:t>
      </w:r>
      <w:r w:rsidR="00802D77" w:rsidRPr="00802D77">
        <w:rPr>
          <w:position w:val="6"/>
          <w:sz w:val="16"/>
          <w:szCs w:val="16"/>
        </w:rPr>
        <w:t>*</w:t>
      </w:r>
      <w:r w:rsidRPr="00802D77">
        <w:t xml:space="preserve">creditable acquisition unless the supply of the thing acquired by the entity was a </w:t>
      </w:r>
      <w:r w:rsidR="00802D77" w:rsidRPr="00802D77">
        <w:rPr>
          <w:position w:val="6"/>
          <w:sz w:val="16"/>
          <w:szCs w:val="16"/>
        </w:rPr>
        <w:t>*</w:t>
      </w:r>
      <w:r w:rsidRPr="00802D77">
        <w:t xml:space="preserve">taxable supply because of </w:t>
      </w:r>
      <w:r w:rsidR="005067AC" w:rsidRPr="00802D77">
        <w:t>section</w:t>
      </w:r>
      <w:r w:rsidR="00802D77">
        <w:t> </w:t>
      </w:r>
      <w:r w:rsidR="005067AC" w:rsidRPr="00802D77">
        <w:t>84</w:t>
      </w:r>
      <w:r w:rsidR="00802D77">
        <w:noBreakHyphen/>
      </w:r>
      <w:r w:rsidR="005067AC" w:rsidRPr="00802D77">
        <w:t>5</w:t>
      </w:r>
      <w:r w:rsidRPr="00802D77">
        <w:t xml:space="preserve"> (which is about offshore supplies).</w:t>
      </w:r>
    </w:p>
    <w:p w:rsidR="00300522" w:rsidRPr="00802D77" w:rsidRDefault="00300522" w:rsidP="00300522">
      <w:pPr>
        <w:pStyle w:val="subsection"/>
      </w:pPr>
      <w:r w:rsidRPr="00802D77">
        <w:tab/>
        <w:t>(4)</w:t>
      </w:r>
      <w:r w:rsidRPr="00802D77">
        <w:tab/>
        <w:t>This section has effect despite sections</w:t>
      </w:r>
      <w:r w:rsidR="00802D77">
        <w:t> </w:t>
      </w:r>
      <w:r w:rsidRPr="00802D77">
        <w:t>11</w:t>
      </w:r>
      <w:r w:rsidR="00802D77">
        <w:noBreakHyphen/>
      </w:r>
      <w:r w:rsidRPr="00802D77">
        <w:t>5 and 15</w:t>
      </w:r>
      <w:r w:rsidR="00802D77">
        <w:noBreakHyphen/>
      </w:r>
      <w:r w:rsidRPr="00802D77">
        <w:t>5 (which are about what are creditable acquisitions and creditable importations), and sections</w:t>
      </w:r>
      <w:r w:rsidR="00802D77">
        <w:t> </w:t>
      </w:r>
      <w:r w:rsidRPr="00802D77">
        <w:t>11</w:t>
      </w:r>
      <w:r w:rsidR="00802D77">
        <w:noBreakHyphen/>
      </w:r>
      <w:r w:rsidRPr="00802D77">
        <w:t>20 and 15</w:t>
      </w:r>
      <w:r w:rsidR="00802D77">
        <w:noBreakHyphen/>
      </w:r>
      <w:r w:rsidRPr="00802D77">
        <w:t>15 (which are about who is entitled to input tax credits).</w:t>
      </w:r>
    </w:p>
    <w:p w:rsidR="00300522" w:rsidRPr="00802D77" w:rsidRDefault="00300522" w:rsidP="00300522">
      <w:pPr>
        <w:pStyle w:val="ActHead5"/>
      </w:pPr>
      <w:bookmarkStart w:id="370" w:name="_Toc487203307"/>
      <w:r w:rsidRPr="00802D77">
        <w:rPr>
          <w:rStyle w:val="CharSectno"/>
        </w:rPr>
        <w:t>48</w:t>
      </w:r>
      <w:r w:rsidR="00802D77" w:rsidRPr="00802D77">
        <w:rPr>
          <w:rStyle w:val="CharSectno"/>
        </w:rPr>
        <w:noBreakHyphen/>
      </w:r>
      <w:r w:rsidRPr="00802D77">
        <w:rPr>
          <w:rStyle w:val="CharSectno"/>
        </w:rPr>
        <w:t>50</w:t>
      </w:r>
      <w:r w:rsidRPr="00802D77">
        <w:t xml:space="preserve">  Adjustments</w:t>
      </w:r>
      <w:bookmarkEnd w:id="370"/>
    </w:p>
    <w:p w:rsidR="00300522" w:rsidRPr="00802D77" w:rsidRDefault="00300522" w:rsidP="00300522">
      <w:pPr>
        <w:pStyle w:val="subsection"/>
      </w:pPr>
      <w:r w:rsidRPr="00802D77">
        <w:tab/>
        <w:t>(1)</w:t>
      </w:r>
      <w:r w:rsidRPr="00802D77">
        <w:tab/>
        <w:t xml:space="preserve">Any </w:t>
      </w:r>
      <w:r w:rsidR="00802D77" w:rsidRPr="00802D77">
        <w:rPr>
          <w:position w:val="6"/>
          <w:sz w:val="16"/>
          <w:szCs w:val="16"/>
        </w:rPr>
        <w:t>*</w:t>
      </w:r>
      <w:r w:rsidRPr="00802D77">
        <w:t xml:space="preserve">adjustment </w:t>
      </w:r>
      <w:r w:rsidR="00A41590" w:rsidRPr="00802D77">
        <w:t xml:space="preserve">that an entity has and that is attributable to a tax period during which the entity is a </w:t>
      </w:r>
      <w:r w:rsidR="00802D77" w:rsidRPr="00802D77">
        <w:rPr>
          <w:position w:val="6"/>
          <w:sz w:val="16"/>
        </w:rPr>
        <w:t>*</w:t>
      </w:r>
      <w:r w:rsidR="00A41590" w:rsidRPr="00802D77">
        <w:t xml:space="preserve">member of a </w:t>
      </w:r>
      <w:r w:rsidR="00802D77" w:rsidRPr="00802D77">
        <w:rPr>
          <w:position w:val="6"/>
          <w:sz w:val="16"/>
        </w:rPr>
        <w:t>*</w:t>
      </w:r>
      <w:r w:rsidR="00A41590" w:rsidRPr="00802D77">
        <w:t>GST group</w:t>
      </w:r>
      <w:r w:rsidRPr="00802D77">
        <w:t xml:space="preserve"> is to be treated as if:</w:t>
      </w:r>
    </w:p>
    <w:p w:rsidR="00300522" w:rsidRPr="00802D77" w:rsidRDefault="00300522" w:rsidP="00300522">
      <w:pPr>
        <w:pStyle w:val="paragraph"/>
      </w:pPr>
      <w:r w:rsidRPr="00802D77">
        <w:tab/>
        <w:t>(a)</w:t>
      </w:r>
      <w:r w:rsidRPr="00802D77">
        <w:tab/>
      </w:r>
      <w:r w:rsidR="009F32FC" w:rsidRPr="00802D77">
        <w:t>the entity</w:t>
      </w:r>
      <w:r w:rsidRPr="00802D77">
        <w:t xml:space="preserve"> did not have the adjustment (unless </w:t>
      </w:r>
      <w:r w:rsidR="009F32FC" w:rsidRPr="00802D77">
        <w:t>the entity</w:t>
      </w:r>
      <w:r w:rsidRPr="00802D77">
        <w:t xml:space="preserve"> is the </w:t>
      </w:r>
      <w:r w:rsidR="00802D77" w:rsidRPr="00802D77">
        <w:rPr>
          <w:position w:val="6"/>
          <w:sz w:val="16"/>
          <w:szCs w:val="16"/>
        </w:rPr>
        <w:t>*</w:t>
      </w:r>
      <w:r w:rsidRPr="00802D77">
        <w:t>representative member); and</w:t>
      </w:r>
    </w:p>
    <w:p w:rsidR="00300522" w:rsidRPr="00802D77" w:rsidRDefault="00300522" w:rsidP="00300522">
      <w:pPr>
        <w:pStyle w:val="paragraph"/>
      </w:pPr>
      <w:r w:rsidRPr="00802D77">
        <w:tab/>
        <w:t>(b)</w:t>
      </w:r>
      <w:r w:rsidRPr="00802D77">
        <w:tab/>
        <w:t>the representative member had the adjustment.</w:t>
      </w:r>
    </w:p>
    <w:p w:rsidR="00300522" w:rsidRPr="00802D77" w:rsidRDefault="00300522" w:rsidP="00300522">
      <w:pPr>
        <w:pStyle w:val="subsection"/>
      </w:pPr>
      <w:r w:rsidRPr="00802D77">
        <w:tab/>
        <w:t>(2)</w:t>
      </w:r>
      <w:r w:rsidRPr="00802D77">
        <w:tab/>
        <w:t>This section has effect despite section</w:t>
      </w:r>
      <w:r w:rsidR="00802D77">
        <w:t> </w:t>
      </w:r>
      <w:r w:rsidRPr="00802D77">
        <w:t>17</w:t>
      </w:r>
      <w:r w:rsidR="00802D77">
        <w:noBreakHyphen/>
      </w:r>
      <w:r w:rsidRPr="00802D77">
        <w:t>10 (which is about the effect of adjustments on net amounts).</w:t>
      </w:r>
    </w:p>
    <w:p w:rsidR="00533069" w:rsidRPr="00802D77" w:rsidRDefault="00533069" w:rsidP="00533069">
      <w:pPr>
        <w:pStyle w:val="ActHead5"/>
      </w:pPr>
      <w:bookmarkStart w:id="371" w:name="_Toc487203308"/>
      <w:r w:rsidRPr="00802D77">
        <w:rPr>
          <w:rStyle w:val="CharSectno"/>
        </w:rPr>
        <w:t>48</w:t>
      </w:r>
      <w:r w:rsidR="00802D77" w:rsidRPr="00802D77">
        <w:rPr>
          <w:rStyle w:val="CharSectno"/>
        </w:rPr>
        <w:noBreakHyphen/>
      </w:r>
      <w:r w:rsidRPr="00802D77">
        <w:rPr>
          <w:rStyle w:val="CharSectno"/>
        </w:rPr>
        <w:t>51</w:t>
      </w:r>
      <w:r w:rsidRPr="00802D77">
        <w:t xml:space="preserve">  Consequences of being a member of a GST group for part of a tax period</w:t>
      </w:r>
      <w:bookmarkEnd w:id="371"/>
    </w:p>
    <w:p w:rsidR="00533069" w:rsidRPr="00802D77" w:rsidRDefault="00533069" w:rsidP="00533069">
      <w:pPr>
        <w:pStyle w:val="subsection"/>
      </w:pPr>
      <w:r w:rsidRPr="00802D77">
        <w:tab/>
        <w:t>(1)</w:t>
      </w:r>
      <w:r w:rsidRPr="00802D77">
        <w:tab/>
        <w:t xml:space="preserve">If you are a </w:t>
      </w:r>
      <w:r w:rsidR="00802D77" w:rsidRPr="00802D77">
        <w:rPr>
          <w:position w:val="6"/>
          <w:sz w:val="16"/>
        </w:rPr>
        <w:t>*</w:t>
      </w:r>
      <w:r w:rsidRPr="00802D77">
        <w:t xml:space="preserve">member of a </w:t>
      </w:r>
      <w:r w:rsidR="00802D77" w:rsidRPr="00802D77">
        <w:rPr>
          <w:position w:val="6"/>
          <w:sz w:val="16"/>
        </w:rPr>
        <w:t>*</w:t>
      </w:r>
      <w:r w:rsidRPr="00802D77">
        <w:t>GST group only for one or more parts of a tax period:</w:t>
      </w:r>
    </w:p>
    <w:p w:rsidR="00533069" w:rsidRPr="00802D77" w:rsidRDefault="00533069" w:rsidP="00533069">
      <w:pPr>
        <w:pStyle w:val="paragraph"/>
      </w:pPr>
      <w:r w:rsidRPr="00802D77">
        <w:tab/>
        <w:t>(a)</w:t>
      </w:r>
      <w:r w:rsidRPr="00802D77">
        <w:tab/>
        <w:t>section</w:t>
      </w:r>
      <w:r w:rsidR="00802D77">
        <w:t> </w:t>
      </w:r>
      <w:r w:rsidRPr="00802D77">
        <w:t>48</w:t>
      </w:r>
      <w:r w:rsidR="00802D77">
        <w:noBreakHyphen/>
      </w:r>
      <w:r w:rsidRPr="00802D77">
        <w:t xml:space="preserve">40 does not apply to the GST payable on a </w:t>
      </w:r>
      <w:r w:rsidR="00802D77" w:rsidRPr="00802D77">
        <w:rPr>
          <w:position w:val="6"/>
          <w:sz w:val="16"/>
        </w:rPr>
        <w:t>*</w:t>
      </w:r>
      <w:r w:rsidRPr="00802D77">
        <w:t xml:space="preserve">taxable supply that you make, to the extent that the GST would be attributable to a period to which </w:t>
      </w:r>
      <w:r w:rsidR="00802D77">
        <w:t>subsection (</w:t>
      </w:r>
      <w:r w:rsidRPr="00802D77">
        <w:t>2) applies if it were a tax period applying to you; and</w:t>
      </w:r>
    </w:p>
    <w:p w:rsidR="00533069" w:rsidRPr="00802D77" w:rsidRDefault="00533069" w:rsidP="00533069">
      <w:pPr>
        <w:pStyle w:val="paragraph"/>
      </w:pPr>
      <w:r w:rsidRPr="00802D77">
        <w:tab/>
        <w:t>(b)</w:t>
      </w:r>
      <w:r w:rsidRPr="00802D77">
        <w:tab/>
        <w:t>section</w:t>
      </w:r>
      <w:r w:rsidR="00802D77">
        <w:t> </w:t>
      </w:r>
      <w:r w:rsidRPr="00802D77">
        <w:t>48</w:t>
      </w:r>
      <w:r w:rsidR="00802D77">
        <w:noBreakHyphen/>
      </w:r>
      <w:r w:rsidRPr="00802D77">
        <w:t xml:space="preserve">40 does not apply to the GST payable on a </w:t>
      </w:r>
      <w:r w:rsidR="00802D77" w:rsidRPr="00802D77">
        <w:rPr>
          <w:position w:val="6"/>
          <w:sz w:val="16"/>
        </w:rPr>
        <w:t>*</w:t>
      </w:r>
      <w:r w:rsidRPr="00802D77">
        <w:t xml:space="preserve">taxable importation that you make during a period to which </w:t>
      </w:r>
      <w:r w:rsidR="00802D77">
        <w:t>subsection (</w:t>
      </w:r>
      <w:r w:rsidRPr="00802D77">
        <w:t>2) applies; and</w:t>
      </w:r>
    </w:p>
    <w:p w:rsidR="00533069" w:rsidRPr="00802D77" w:rsidRDefault="00533069" w:rsidP="00533069">
      <w:pPr>
        <w:pStyle w:val="paragraph"/>
      </w:pPr>
      <w:r w:rsidRPr="00802D77">
        <w:tab/>
        <w:t>(c)</w:t>
      </w:r>
      <w:r w:rsidRPr="00802D77">
        <w:tab/>
        <w:t>section</w:t>
      </w:r>
      <w:r w:rsidR="00802D77">
        <w:t> </w:t>
      </w:r>
      <w:r w:rsidRPr="00802D77">
        <w:t>48</w:t>
      </w:r>
      <w:r w:rsidR="00802D77">
        <w:noBreakHyphen/>
      </w:r>
      <w:r w:rsidRPr="00802D77">
        <w:t xml:space="preserve">45 does not apply to the input tax credit for a </w:t>
      </w:r>
      <w:r w:rsidR="00802D77" w:rsidRPr="00802D77">
        <w:rPr>
          <w:position w:val="6"/>
          <w:sz w:val="16"/>
        </w:rPr>
        <w:t>*</w:t>
      </w:r>
      <w:r w:rsidRPr="00802D77">
        <w:t xml:space="preserve">creditable acquisition or </w:t>
      </w:r>
      <w:r w:rsidR="00802D77" w:rsidRPr="00802D77">
        <w:rPr>
          <w:position w:val="6"/>
          <w:sz w:val="16"/>
        </w:rPr>
        <w:t>*</w:t>
      </w:r>
      <w:r w:rsidRPr="00802D77">
        <w:t xml:space="preserve">creditable importation that you make, to the extent that the input tax credit would be attributable to a period to which </w:t>
      </w:r>
      <w:r w:rsidR="00802D77">
        <w:t>subsection (</w:t>
      </w:r>
      <w:r w:rsidRPr="00802D77">
        <w:t>2) applies if it were a tax period applying to you; and</w:t>
      </w:r>
    </w:p>
    <w:p w:rsidR="00533069" w:rsidRPr="00802D77" w:rsidRDefault="00533069" w:rsidP="00533069">
      <w:pPr>
        <w:pStyle w:val="paragraph"/>
      </w:pPr>
      <w:r w:rsidRPr="00802D77">
        <w:tab/>
        <w:t>(d)</w:t>
      </w:r>
      <w:r w:rsidRPr="00802D77">
        <w:tab/>
        <w:t>section</w:t>
      </w:r>
      <w:r w:rsidR="00802D77">
        <w:t> </w:t>
      </w:r>
      <w:r w:rsidRPr="00802D77">
        <w:t>48</w:t>
      </w:r>
      <w:r w:rsidR="00802D77">
        <w:noBreakHyphen/>
      </w:r>
      <w:r w:rsidRPr="00802D77">
        <w:t xml:space="preserve">50 does not apply to an </w:t>
      </w:r>
      <w:r w:rsidR="00802D77" w:rsidRPr="00802D77">
        <w:rPr>
          <w:position w:val="6"/>
          <w:sz w:val="16"/>
        </w:rPr>
        <w:t>*</w:t>
      </w:r>
      <w:r w:rsidRPr="00802D77">
        <w:t xml:space="preserve">adjustment that you have that would be attributable to a period to which </w:t>
      </w:r>
      <w:r w:rsidR="00802D77">
        <w:t>subsection (</w:t>
      </w:r>
      <w:r w:rsidRPr="00802D77">
        <w:t>2) applies if it were a tax period applying to you.</w:t>
      </w:r>
    </w:p>
    <w:p w:rsidR="00533069" w:rsidRPr="00802D77" w:rsidRDefault="00533069" w:rsidP="00533069">
      <w:pPr>
        <w:pStyle w:val="subsection"/>
      </w:pPr>
      <w:r w:rsidRPr="00802D77">
        <w:tab/>
        <w:t>(2)</w:t>
      </w:r>
      <w:r w:rsidRPr="00802D77">
        <w:tab/>
        <w:t xml:space="preserve">This section applies to any period, during the tax period, during which you were not a </w:t>
      </w:r>
      <w:r w:rsidR="00802D77" w:rsidRPr="00802D77">
        <w:rPr>
          <w:position w:val="6"/>
          <w:sz w:val="16"/>
        </w:rPr>
        <w:t>*</w:t>
      </w:r>
      <w:r w:rsidRPr="00802D77">
        <w:t xml:space="preserve">member of that </w:t>
      </w:r>
      <w:r w:rsidR="00802D77" w:rsidRPr="00802D77">
        <w:rPr>
          <w:position w:val="6"/>
          <w:sz w:val="16"/>
        </w:rPr>
        <w:t>*</w:t>
      </w:r>
      <w:r w:rsidRPr="00802D77">
        <w:t>GST group or any other GST group.</w:t>
      </w:r>
    </w:p>
    <w:p w:rsidR="00533069" w:rsidRPr="00802D77" w:rsidRDefault="00533069" w:rsidP="00533069">
      <w:pPr>
        <w:pStyle w:val="ActHead5"/>
      </w:pPr>
      <w:bookmarkStart w:id="372" w:name="_Toc487203309"/>
      <w:r w:rsidRPr="00802D77">
        <w:rPr>
          <w:rStyle w:val="CharSectno"/>
        </w:rPr>
        <w:t>48</w:t>
      </w:r>
      <w:r w:rsidR="00802D77" w:rsidRPr="00802D77">
        <w:rPr>
          <w:rStyle w:val="CharSectno"/>
        </w:rPr>
        <w:noBreakHyphen/>
      </w:r>
      <w:r w:rsidRPr="00802D77">
        <w:rPr>
          <w:rStyle w:val="CharSectno"/>
        </w:rPr>
        <w:t>52</w:t>
      </w:r>
      <w:r w:rsidRPr="00802D77">
        <w:t xml:space="preserve">  Consequences for a representative member of membership change during a tax period</w:t>
      </w:r>
      <w:bookmarkEnd w:id="372"/>
    </w:p>
    <w:p w:rsidR="00533069" w:rsidRPr="00802D77" w:rsidRDefault="00533069" w:rsidP="00533069">
      <w:pPr>
        <w:pStyle w:val="subsection"/>
      </w:pPr>
      <w:r w:rsidRPr="00802D77">
        <w:tab/>
        <w:t>(1)</w:t>
      </w:r>
      <w:r w:rsidRPr="00802D77">
        <w:tab/>
        <w:t xml:space="preserve">If an entity is a </w:t>
      </w:r>
      <w:r w:rsidR="00802D77" w:rsidRPr="00802D77">
        <w:rPr>
          <w:position w:val="6"/>
          <w:sz w:val="16"/>
        </w:rPr>
        <w:t>*</w:t>
      </w:r>
      <w:r w:rsidRPr="00802D77">
        <w:t xml:space="preserve">member of a </w:t>
      </w:r>
      <w:r w:rsidR="00802D77" w:rsidRPr="00802D77">
        <w:rPr>
          <w:position w:val="6"/>
          <w:sz w:val="16"/>
        </w:rPr>
        <w:t>*</w:t>
      </w:r>
      <w:r w:rsidRPr="00802D77">
        <w:t xml:space="preserve">GST group, of which you are the </w:t>
      </w:r>
      <w:r w:rsidR="00802D77" w:rsidRPr="00802D77">
        <w:rPr>
          <w:position w:val="6"/>
          <w:sz w:val="16"/>
        </w:rPr>
        <w:t>*</w:t>
      </w:r>
      <w:r w:rsidRPr="00802D77">
        <w:t>representative member, only for one or more parts of a tax period:</w:t>
      </w:r>
    </w:p>
    <w:p w:rsidR="00533069" w:rsidRPr="00802D77" w:rsidRDefault="00533069" w:rsidP="00533069">
      <w:pPr>
        <w:pStyle w:val="paragraph"/>
      </w:pPr>
      <w:r w:rsidRPr="00802D77">
        <w:tab/>
        <w:t>(a)</w:t>
      </w:r>
      <w:r w:rsidRPr="00802D77">
        <w:tab/>
        <w:t>section</w:t>
      </w:r>
      <w:r w:rsidR="00802D77">
        <w:t> </w:t>
      </w:r>
      <w:r w:rsidRPr="00802D77">
        <w:t>48</w:t>
      </w:r>
      <w:r w:rsidR="00802D77">
        <w:noBreakHyphen/>
      </w:r>
      <w:r w:rsidRPr="00802D77">
        <w:t xml:space="preserve">40 only applies to the GST payable on a </w:t>
      </w:r>
      <w:r w:rsidR="00802D77" w:rsidRPr="00802D77">
        <w:rPr>
          <w:position w:val="6"/>
          <w:sz w:val="16"/>
        </w:rPr>
        <w:t>*</w:t>
      </w:r>
      <w:r w:rsidRPr="00802D77">
        <w:t xml:space="preserve">taxable supply that the entity makes, to the extent that the GST would be attributable to a period to which </w:t>
      </w:r>
      <w:r w:rsidR="00802D77">
        <w:t>subsection (</w:t>
      </w:r>
      <w:r w:rsidRPr="00802D77">
        <w:t>2) applies if it were a tax period applying to the entity; and</w:t>
      </w:r>
    </w:p>
    <w:p w:rsidR="00533069" w:rsidRPr="00802D77" w:rsidRDefault="00533069" w:rsidP="00533069">
      <w:pPr>
        <w:pStyle w:val="paragraph"/>
      </w:pPr>
      <w:r w:rsidRPr="00802D77">
        <w:tab/>
        <w:t>(b)</w:t>
      </w:r>
      <w:r w:rsidRPr="00802D77">
        <w:tab/>
        <w:t>section</w:t>
      </w:r>
      <w:r w:rsidR="00802D77">
        <w:t> </w:t>
      </w:r>
      <w:r w:rsidRPr="00802D77">
        <w:t>48</w:t>
      </w:r>
      <w:r w:rsidR="00802D77">
        <w:noBreakHyphen/>
      </w:r>
      <w:r w:rsidRPr="00802D77">
        <w:t xml:space="preserve">40 only applies to the GST payable on a </w:t>
      </w:r>
      <w:r w:rsidR="00802D77" w:rsidRPr="00802D77">
        <w:rPr>
          <w:position w:val="6"/>
          <w:sz w:val="16"/>
        </w:rPr>
        <w:t>*</w:t>
      </w:r>
      <w:r w:rsidRPr="00802D77">
        <w:t xml:space="preserve">taxable importation that the entity makes during a period to which </w:t>
      </w:r>
      <w:r w:rsidR="00802D77">
        <w:t>subsection (</w:t>
      </w:r>
      <w:r w:rsidRPr="00802D77">
        <w:t>2) applies; and</w:t>
      </w:r>
    </w:p>
    <w:p w:rsidR="00533069" w:rsidRPr="00802D77" w:rsidRDefault="00533069" w:rsidP="00533069">
      <w:pPr>
        <w:pStyle w:val="paragraph"/>
      </w:pPr>
      <w:r w:rsidRPr="00802D77">
        <w:tab/>
        <w:t>(c)</w:t>
      </w:r>
      <w:r w:rsidRPr="00802D77">
        <w:tab/>
        <w:t>section</w:t>
      </w:r>
      <w:r w:rsidR="00802D77">
        <w:t> </w:t>
      </w:r>
      <w:r w:rsidRPr="00802D77">
        <w:t>48</w:t>
      </w:r>
      <w:r w:rsidR="00802D77">
        <w:noBreakHyphen/>
      </w:r>
      <w:r w:rsidRPr="00802D77">
        <w:t xml:space="preserve">45 only applies to the input tax credit for a </w:t>
      </w:r>
      <w:r w:rsidR="00802D77" w:rsidRPr="00802D77">
        <w:rPr>
          <w:position w:val="6"/>
          <w:sz w:val="16"/>
        </w:rPr>
        <w:t>*</w:t>
      </w:r>
      <w:r w:rsidRPr="00802D77">
        <w:t xml:space="preserve">creditable acquisition or </w:t>
      </w:r>
      <w:r w:rsidR="00802D77" w:rsidRPr="00802D77">
        <w:rPr>
          <w:position w:val="6"/>
          <w:sz w:val="16"/>
        </w:rPr>
        <w:t>*</w:t>
      </w:r>
      <w:r w:rsidRPr="00802D77">
        <w:t xml:space="preserve">creditable importation that the entity makes, to the extent that the input tax credit would be attributable to a period to which </w:t>
      </w:r>
      <w:r w:rsidR="00802D77">
        <w:t>subsection (</w:t>
      </w:r>
      <w:r w:rsidRPr="00802D77">
        <w:t>2) applies if it were a tax period applying to the entity; and</w:t>
      </w:r>
    </w:p>
    <w:p w:rsidR="00533069" w:rsidRPr="00802D77" w:rsidRDefault="00533069" w:rsidP="00533069">
      <w:pPr>
        <w:pStyle w:val="paragraph"/>
      </w:pPr>
      <w:r w:rsidRPr="00802D77">
        <w:tab/>
        <w:t>(d)</w:t>
      </w:r>
      <w:r w:rsidRPr="00802D77">
        <w:tab/>
        <w:t>section</w:t>
      </w:r>
      <w:r w:rsidR="00802D77">
        <w:t> </w:t>
      </w:r>
      <w:r w:rsidRPr="00802D77">
        <w:t>48</w:t>
      </w:r>
      <w:r w:rsidR="00802D77">
        <w:noBreakHyphen/>
      </w:r>
      <w:r w:rsidRPr="00802D77">
        <w:t xml:space="preserve">50 only applies to an </w:t>
      </w:r>
      <w:r w:rsidR="00802D77" w:rsidRPr="00802D77">
        <w:rPr>
          <w:position w:val="6"/>
          <w:sz w:val="16"/>
        </w:rPr>
        <w:t>*</w:t>
      </w:r>
      <w:r w:rsidRPr="00802D77">
        <w:t xml:space="preserve">adjustment that the entity has that would be attributable to a period to which </w:t>
      </w:r>
      <w:r w:rsidR="00802D77">
        <w:t>subsection (</w:t>
      </w:r>
      <w:r w:rsidRPr="00802D77">
        <w:t>2) applies if it were a tax period applying to the entity.</w:t>
      </w:r>
    </w:p>
    <w:p w:rsidR="00533069" w:rsidRPr="00802D77" w:rsidRDefault="00533069" w:rsidP="00533069">
      <w:pPr>
        <w:pStyle w:val="subsection"/>
      </w:pPr>
      <w:r w:rsidRPr="00802D77">
        <w:tab/>
        <w:t>(2)</w:t>
      </w:r>
      <w:r w:rsidRPr="00802D77">
        <w:tab/>
        <w:t xml:space="preserve">This section applies to any period, during the tax period, during which the entity was a </w:t>
      </w:r>
      <w:r w:rsidR="00802D77" w:rsidRPr="00802D77">
        <w:rPr>
          <w:position w:val="6"/>
          <w:sz w:val="16"/>
        </w:rPr>
        <w:t>*</w:t>
      </w:r>
      <w:r w:rsidRPr="00802D77">
        <w:t xml:space="preserve">member of the </w:t>
      </w:r>
      <w:r w:rsidR="00802D77" w:rsidRPr="00802D77">
        <w:rPr>
          <w:position w:val="6"/>
          <w:sz w:val="16"/>
        </w:rPr>
        <w:t>*</w:t>
      </w:r>
      <w:r w:rsidRPr="00802D77">
        <w:t xml:space="preserve">GST group of which you are the </w:t>
      </w:r>
      <w:r w:rsidR="00802D77" w:rsidRPr="00802D77">
        <w:rPr>
          <w:position w:val="6"/>
          <w:sz w:val="16"/>
        </w:rPr>
        <w:t>*</w:t>
      </w:r>
      <w:r w:rsidRPr="00802D77">
        <w:t>representative member.</w:t>
      </w:r>
    </w:p>
    <w:p w:rsidR="00533069" w:rsidRPr="00802D77" w:rsidRDefault="00533069" w:rsidP="00533069">
      <w:pPr>
        <w:pStyle w:val="subsection"/>
      </w:pPr>
      <w:r w:rsidRPr="00802D77">
        <w:tab/>
        <w:t>(3)</w:t>
      </w:r>
      <w:r w:rsidRPr="00802D77">
        <w:tab/>
        <w:t xml:space="preserve">However, if you are the </w:t>
      </w:r>
      <w:r w:rsidR="00802D77" w:rsidRPr="00802D77">
        <w:rPr>
          <w:position w:val="6"/>
          <w:sz w:val="16"/>
        </w:rPr>
        <w:t>*</w:t>
      </w:r>
      <w:r w:rsidRPr="00802D77">
        <w:t xml:space="preserve">representative member of the </w:t>
      </w:r>
      <w:r w:rsidR="00802D77" w:rsidRPr="00802D77">
        <w:rPr>
          <w:position w:val="6"/>
          <w:sz w:val="16"/>
        </w:rPr>
        <w:t>*</w:t>
      </w:r>
      <w:r w:rsidRPr="00802D77">
        <w:t>GST group only for one or more parts of the tax period, this section has effect subject to section</w:t>
      </w:r>
      <w:r w:rsidR="00802D77">
        <w:t> </w:t>
      </w:r>
      <w:r w:rsidRPr="00802D77">
        <w:t>48</w:t>
      </w:r>
      <w:r w:rsidR="00802D77">
        <w:noBreakHyphen/>
      </w:r>
      <w:r w:rsidRPr="00802D77">
        <w:t>53.</w:t>
      </w:r>
    </w:p>
    <w:p w:rsidR="00533069" w:rsidRPr="00802D77" w:rsidRDefault="00533069" w:rsidP="00533069">
      <w:pPr>
        <w:pStyle w:val="subsection"/>
      </w:pPr>
      <w:r w:rsidRPr="00802D77">
        <w:tab/>
        <w:t>(4)</w:t>
      </w:r>
      <w:r w:rsidRPr="00802D77">
        <w:tab/>
        <w:t xml:space="preserve">If an entity is a </w:t>
      </w:r>
      <w:r w:rsidR="00802D77" w:rsidRPr="00802D77">
        <w:rPr>
          <w:position w:val="6"/>
          <w:sz w:val="16"/>
        </w:rPr>
        <w:t>*</w:t>
      </w:r>
      <w:r w:rsidRPr="00802D77">
        <w:t xml:space="preserve">member of different </w:t>
      </w:r>
      <w:r w:rsidR="00802D77" w:rsidRPr="00802D77">
        <w:rPr>
          <w:position w:val="6"/>
          <w:sz w:val="16"/>
        </w:rPr>
        <w:t>*</w:t>
      </w:r>
      <w:r w:rsidRPr="00802D77">
        <w:t xml:space="preserve">GST groups during the same tax period, </w:t>
      </w:r>
      <w:r w:rsidR="00802D77">
        <w:t>subsections (</w:t>
      </w:r>
      <w:r w:rsidRPr="00802D77">
        <w:t>1) and (2) apply separately in relation to each of those groups.</w:t>
      </w:r>
    </w:p>
    <w:p w:rsidR="00533069" w:rsidRPr="00802D77" w:rsidRDefault="00533069" w:rsidP="00533069">
      <w:pPr>
        <w:pStyle w:val="ActHead5"/>
      </w:pPr>
      <w:bookmarkStart w:id="373" w:name="_Toc487203310"/>
      <w:r w:rsidRPr="00802D77">
        <w:rPr>
          <w:rStyle w:val="CharSectno"/>
        </w:rPr>
        <w:t>48</w:t>
      </w:r>
      <w:r w:rsidR="00802D77" w:rsidRPr="00802D77">
        <w:rPr>
          <w:rStyle w:val="CharSectno"/>
        </w:rPr>
        <w:noBreakHyphen/>
      </w:r>
      <w:r w:rsidRPr="00802D77">
        <w:rPr>
          <w:rStyle w:val="CharSectno"/>
        </w:rPr>
        <w:t>53</w:t>
      </w:r>
      <w:r w:rsidRPr="00802D77">
        <w:t xml:space="preserve">  Consequences of changing a representative member during a tax period</w:t>
      </w:r>
      <w:bookmarkEnd w:id="373"/>
    </w:p>
    <w:p w:rsidR="00533069" w:rsidRPr="00802D77" w:rsidRDefault="00533069" w:rsidP="00533069">
      <w:pPr>
        <w:pStyle w:val="subsection"/>
      </w:pPr>
      <w:r w:rsidRPr="00802D77">
        <w:tab/>
        <w:t>(1)</w:t>
      </w:r>
      <w:r w:rsidRPr="00802D77">
        <w:tab/>
        <w:t xml:space="preserve">If you are the </w:t>
      </w:r>
      <w:r w:rsidR="00802D77" w:rsidRPr="00802D77">
        <w:rPr>
          <w:position w:val="6"/>
          <w:sz w:val="16"/>
        </w:rPr>
        <w:t>*</w:t>
      </w:r>
      <w:r w:rsidRPr="00802D77">
        <w:t xml:space="preserve">representative member of a </w:t>
      </w:r>
      <w:r w:rsidR="00802D77" w:rsidRPr="00802D77">
        <w:rPr>
          <w:position w:val="6"/>
          <w:sz w:val="16"/>
        </w:rPr>
        <w:t>*</w:t>
      </w:r>
      <w:r w:rsidRPr="00802D77">
        <w:t>GST group only for one or more parts of a tax period, then, in relation to your capacity as the representative member:</w:t>
      </w:r>
    </w:p>
    <w:p w:rsidR="00533069" w:rsidRPr="00802D77" w:rsidRDefault="00533069" w:rsidP="00533069">
      <w:pPr>
        <w:pStyle w:val="paragraph"/>
      </w:pPr>
      <w:r w:rsidRPr="00802D77">
        <w:tab/>
        <w:t>(a)</w:t>
      </w:r>
      <w:r w:rsidRPr="00802D77">
        <w:tab/>
        <w:t>section</w:t>
      </w:r>
      <w:r w:rsidR="00802D77">
        <w:t> </w:t>
      </w:r>
      <w:r w:rsidRPr="00802D77">
        <w:t>48</w:t>
      </w:r>
      <w:r w:rsidR="00802D77">
        <w:noBreakHyphen/>
      </w:r>
      <w:r w:rsidRPr="00802D77">
        <w:t xml:space="preserve">40 only applies to the GST payable on a </w:t>
      </w:r>
      <w:r w:rsidR="00802D77" w:rsidRPr="00802D77">
        <w:rPr>
          <w:position w:val="6"/>
          <w:sz w:val="16"/>
        </w:rPr>
        <w:t>*</w:t>
      </w:r>
      <w:r w:rsidRPr="00802D77">
        <w:t xml:space="preserve">taxable supply that an entity makes, to the extent that the GST would be attributable to a period to which </w:t>
      </w:r>
      <w:r w:rsidR="00802D77">
        <w:t>subsection (</w:t>
      </w:r>
      <w:r w:rsidRPr="00802D77">
        <w:t>2) applies if it were a tax period applying to you; and</w:t>
      </w:r>
    </w:p>
    <w:p w:rsidR="00533069" w:rsidRPr="00802D77" w:rsidRDefault="00533069" w:rsidP="00533069">
      <w:pPr>
        <w:pStyle w:val="paragraph"/>
      </w:pPr>
      <w:r w:rsidRPr="00802D77">
        <w:tab/>
        <w:t>(b)</w:t>
      </w:r>
      <w:r w:rsidRPr="00802D77">
        <w:tab/>
        <w:t>section</w:t>
      </w:r>
      <w:r w:rsidR="00802D77">
        <w:t> </w:t>
      </w:r>
      <w:r w:rsidRPr="00802D77">
        <w:t>48</w:t>
      </w:r>
      <w:r w:rsidR="00802D77">
        <w:noBreakHyphen/>
      </w:r>
      <w:r w:rsidRPr="00802D77">
        <w:t xml:space="preserve">40 only applies to the GST payable on a </w:t>
      </w:r>
      <w:r w:rsidR="00802D77" w:rsidRPr="00802D77">
        <w:rPr>
          <w:position w:val="6"/>
          <w:sz w:val="16"/>
        </w:rPr>
        <w:t>*</w:t>
      </w:r>
      <w:r w:rsidRPr="00802D77">
        <w:t xml:space="preserve">taxable importation that an entity makes during a period to which </w:t>
      </w:r>
      <w:r w:rsidR="00802D77">
        <w:t>subsection (</w:t>
      </w:r>
      <w:r w:rsidRPr="00802D77">
        <w:t>2) applies; and</w:t>
      </w:r>
    </w:p>
    <w:p w:rsidR="00533069" w:rsidRPr="00802D77" w:rsidRDefault="00533069" w:rsidP="00533069">
      <w:pPr>
        <w:pStyle w:val="paragraph"/>
      </w:pPr>
      <w:r w:rsidRPr="00802D77">
        <w:tab/>
        <w:t>(c)</w:t>
      </w:r>
      <w:r w:rsidRPr="00802D77">
        <w:tab/>
        <w:t>section</w:t>
      </w:r>
      <w:r w:rsidR="00802D77">
        <w:t> </w:t>
      </w:r>
      <w:r w:rsidRPr="00802D77">
        <w:t>48</w:t>
      </w:r>
      <w:r w:rsidR="00802D77">
        <w:noBreakHyphen/>
      </w:r>
      <w:r w:rsidRPr="00802D77">
        <w:t xml:space="preserve">45 only applies to the input tax credit for a </w:t>
      </w:r>
      <w:r w:rsidR="00802D77" w:rsidRPr="00802D77">
        <w:rPr>
          <w:position w:val="6"/>
          <w:sz w:val="16"/>
        </w:rPr>
        <w:t>*</w:t>
      </w:r>
      <w:r w:rsidRPr="00802D77">
        <w:t xml:space="preserve">creditable acquisition or </w:t>
      </w:r>
      <w:r w:rsidR="00802D77" w:rsidRPr="00802D77">
        <w:rPr>
          <w:position w:val="6"/>
          <w:sz w:val="16"/>
        </w:rPr>
        <w:t>*</w:t>
      </w:r>
      <w:r w:rsidRPr="00802D77">
        <w:t xml:space="preserve">creditable importation that an entity makes, to the extent that the input tax credit would be attributable to a period to which </w:t>
      </w:r>
      <w:r w:rsidR="00802D77">
        <w:t>subsection (</w:t>
      </w:r>
      <w:r w:rsidRPr="00802D77">
        <w:t>2) applies if it were a tax period applying to you; and</w:t>
      </w:r>
    </w:p>
    <w:p w:rsidR="00533069" w:rsidRPr="00802D77" w:rsidRDefault="00533069" w:rsidP="00533069">
      <w:pPr>
        <w:pStyle w:val="paragraph"/>
      </w:pPr>
      <w:r w:rsidRPr="00802D77">
        <w:tab/>
        <w:t>(d)</w:t>
      </w:r>
      <w:r w:rsidRPr="00802D77">
        <w:tab/>
        <w:t>section</w:t>
      </w:r>
      <w:r w:rsidR="00802D77">
        <w:t> </w:t>
      </w:r>
      <w:r w:rsidRPr="00802D77">
        <w:t>48</w:t>
      </w:r>
      <w:r w:rsidR="00802D77">
        <w:noBreakHyphen/>
      </w:r>
      <w:r w:rsidRPr="00802D77">
        <w:t xml:space="preserve">50 only applies to an </w:t>
      </w:r>
      <w:r w:rsidR="00802D77" w:rsidRPr="00802D77">
        <w:rPr>
          <w:position w:val="6"/>
          <w:sz w:val="16"/>
        </w:rPr>
        <w:t>*</w:t>
      </w:r>
      <w:r w:rsidRPr="00802D77">
        <w:t xml:space="preserve">adjustment that an entity has that would be attributable to a period to which </w:t>
      </w:r>
      <w:r w:rsidR="00802D77">
        <w:t>subsection (</w:t>
      </w:r>
      <w:r w:rsidRPr="00802D77">
        <w:t>2) applies if it were a tax period applying to you.</w:t>
      </w:r>
    </w:p>
    <w:p w:rsidR="00533069" w:rsidRPr="00802D77" w:rsidRDefault="00533069" w:rsidP="00533069">
      <w:pPr>
        <w:pStyle w:val="subsection"/>
      </w:pPr>
      <w:r w:rsidRPr="00802D77">
        <w:tab/>
        <w:t>(2)</w:t>
      </w:r>
      <w:r w:rsidRPr="00802D77">
        <w:tab/>
        <w:t xml:space="preserve">This section applies to any period, during the tax period, during which you were the </w:t>
      </w:r>
      <w:r w:rsidR="00802D77" w:rsidRPr="00802D77">
        <w:rPr>
          <w:position w:val="6"/>
          <w:sz w:val="16"/>
        </w:rPr>
        <w:t>*</w:t>
      </w:r>
      <w:r w:rsidRPr="00802D77">
        <w:t xml:space="preserve">representative member of the </w:t>
      </w:r>
      <w:r w:rsidR="00802D77" w:rsidRPr="00802D77">
        <w:rPr>
          <w:position w:val="6"/>
          <w:sz w:val="16"/>
        </w:rPr>
        <w:t>*</w:t>
      </w:r>
      <w:r w:rsidRPr="00802D77">
        <w:t>GST group.</w:t>
      </w:r>
    </w:p>
    <w:p w:rsidR="00300522" w:rsidRPr="00802D77" w:rsidRDefault="00300522" w:rsidP="00300522">
      <w:pPr>
        <w:pStyle w:val="ActHead5"/>
      </w:pPr>
      <w:bookmarkStart w:id="374" w:name="_Toc487203311"/>
      <w:r w:rsidRPr="00802D77">
        <w:rPr>
          <w:rStyle w:val="CharSectno"/>
        </w:rPr>
        <w:t>48</w:t>
      </w:r>
      <w:r w:rsidR="00802D77" w:rsidRPr="00802D77">
        <w:rPr>
          <w:rStyle w:val="CharSectno"/>
        </w:rPr>
        <w:noBreakHyphen/>
      </w:r>
      <w:r w:rsidRPr="00802D77">
        <w:rPr>
          <w:rStyle w:val="CharSectno"/>
        </w:rPr>
        <w:t>55</w:t>
      </w:r>
      <w:r w:rsidRPr="00802D77">
        <w:t xml:space="preserve">  GST groups treated as single entities for certain purposes</w:t>
      </w:r>
      <w:bookmarkEnd w:id="374"/>
    </w:p>
    <w:p w:rsidR="00300522" w:rsidRPr="00802D77" w:rsidRDefault="00300522" w:rsidP="00300522">
      <w:pPr>
        <w:pStyle w:val="subsection"/>
      </w:pPr>
      <w:r w:rsidRPr="00802D77">
        <w:tab/>
        <w:t>(1)</w:t>
      </w:r>
      <w:r w:rsidRPr="00802D77">
        <w:tab/>
        <w:t>Despite sections</w:t>
      </w:r>
      <w:r w:rsidR="00802D77">
        <w:t> </w:t>
      </w:r>
      <w:r w:rsidRPr="00802D77">
        <w:t>48</w:t>
      </w:r>
      <w:r w:rsidR="00802D77">
        <w:noBreakHyphen/>
      </w:r>
      <w:r w:rsidRPr="00802D77">
        <w:t>45 and 48</w:t>
      </w:r>
      <w:r w:rsidR="00802D77">
        <w:noBreakHyphen/>
      </w:r>
      <w:r w:rsidRPr="00802D77">
        <w:t xml:space="preserve">50, a </w:t>
      </w:r>
      <w:r w:rsidR="00802D77" w:rsidRPr="00802D77">
        <w:rPr>
          <w:position w:val="6"/>
          <w:sz w:val="16"/>
          <w:szCs w:val="16"/>
        </w:rPr>
        <w:t>*</w:t>
      </w:r>
      <w:r w:rsidRPr="00802D77">
        <w:t xml:space="preserve">GST group is treated as a single entity, and not as a number of entities corresponding to the </w:t>
      </w:r>
      <w:r w:rsidR="00802D77" w:rsidRPr="00802D77">
        <w:rPr>
          <w:position w:val="6"/>
          <w:sz w:val="16"/>
          <w:szCs w:val="16"/>
        </w:rPr>
        <w:t>*</w:t>
      </w:r>
      <w:r w:rsidRPr="00802D77">
        <w:t>members of the GST group, for the purposes of working out:</w:t>
      </w:r>
    </w:p>
    <w:p w:rsidR="00300522" w:rsidRPr="00802D77" w:rsidRDefault="00300522" w:rsidP="00300522">
      <w:pPr>
        <w:pStyle w:val="paragraph"/>
      </w:pPr>
      <w:r w:rsidRPr="00802D77">
        <w:tab/>
        <w:t>(a)</w:t>
      </w:r>
      <w:r w:rsidRPr="00802D77">
        <w:tab/>
        <w:t xml:space="preserve">the amounts of any input tax credits to which the </w:t>
      </w:r>
      <w:r w:rsidR="00802D77" w:rsidRPr="00802D77">
        <w:rPr>
          <w:position w:val="6"/>
          <w:sz w:val="16"/>
          <w:szCs w:val="16"/>
        </w:rPr>
        <w:t>*</w:t>
      </w:r>
      <w:r w:rsidRPr="00802D77">
        <w:t>representative member is entitled; and</w:t>
      </w:r>
    </w:p>
    <w:p w:rsidR="00300522" w:rsidRPr="00802D77" w:rsidRDefault="00300522" w:rsidP="00300522">
      <w:pPr>
        <w:pStyle w:val="paragraph"/>
      </w:pPr>
      <w:r w:rsidRPr="00802D77">
        <w:tab/>
        <w:t>(b)</w:t>
      </w:r>
      <w:r w:rsidRPr="00802D77">
        <w:tab/>
        <w:t xml:space="preserve">whether the representative member has any </w:t>
      </w:r>
      <w:r w:rsidR="00802D77" w:rsidRPr="00802D77">
        <w:rPr>
          <w:position w:val="6"/>
          <w:sz w:val="16"/>
          <w:szCs w:val="16"/>
        </w:rPr>
        <w:t>*</w:t>
      </w:r>
      <w:r w:rsidRPr="00802D77">
        <w:t>adjustments; and</w:t>
      </w:r>
    </w:p>
    <w:p w:rsidR="00300522" w:rsidRPr="00802D77" w:rsidRDefault="00300522" w:rsidP="00300522">
      <w:pPr>
        <w:pStyle w:val="paragraph"/>
      </w:pPr>
      <w:r w:rsidRPr="00802D77">
        <w:tab/>
        <w:t>(c)</w:t>
      </w:r>
      <w:r w:rsidRPr="00802D77">
        <w:tab/>
        <w:t>the amounts of any such adjustments.</w:t>
      </w:r>
    </w:p>
    <w:p w:rsidR="00300522" w:rsidRPr="00802D77" w:rsidRDefault="00300522" w:rsidP="00300522">
      <w:pPr>
        <w:pStyle w:val="subsection"/>
      </w:pPr>
      <w:r w:rsidRPr="00802D77">
        <w:tab/>
        <w:t>(1A)</w:t>
      </w:r>
      <w:r w:rsidRPr="00802D77">
        <w:tab/>
        <w:t>If:</w:t>
      </w:r>
    </w:p>
    <w:p w:rsidR="00300522" w:rsidRPr="00802D77" w:rsidRDefault="00300522" w:rsidP="00300522">
      <w:pPr>
        <w:pStyle w:val="paragraph"/>
      </w:pPr>
      <w:r w:rsidRPr="00802D77">
        <w:tab/>
        <w:t>(a)</w:t>
      </w:r>
      <w:r w:rsidRPr="00802D77">
        <w:tab/>
        <w:t xml:space="preserve">while you were not a </w:t>
      </w:r>
      <w:r w:rsidR="00802D77" w:rsidRPr="00802D77">
        <w:rPr>
          <w:position w:val="6"/>
          <w:sz w:val="16"/>
        </w:rPr>
        <w:t>*</w:t>
      </w:r>
      <w:r w:rsidRPr="00802D77">
        <w:t xml:space="preserve">member of any </w:t>
      </w:r>
      <w:r w:rsidR="00802D77" w:rsidRPr="00802D77">
        <w:rPr>
          <w:position w:val="6"/>
          <w:sz w:val="16"/>
        </w:rPr>
        <w:t>*</w:t>
      </w:r>
      <w:r w:rsidRPr="00802D77">
        <w:t>GST group, you acquired or imported a thing; and</w:t>
      </w:r>
    </w:p>
    <w:p w:rsidR="00300522" w:rsidRPr="00802D77" w:rsidRDefault="00300522" w:rsidP="00300522">
      <w:pPr>
        <w:pStyle w:val="paragraph"/>
      </w:pPr>
      <w:r w:rsidRPr="00802D77">
        <w:tab/>
        <w:t>(b)</w:t>
      </w:r>
      <w:r w:rsidRPr="00802D77">
        <w:tab/>
        <w:t>you become a member of a GST group at a time when you still hold the thing;</w:t>
      </w:r>
    </w:p>
    <w:p w:rsidR="00300522" w:rsidRPr="00802D77" w:rsidRDefault="00300522" w:rsidP="00300522">
      <w:pPr>
        <w:pStyle w:val="subsection2"/>
      </w:pPr>
      <w:r w:rsidRPr="00802D77">
        <w:t xml:space="preserve">then, when the </w:t>
      </w:r>
      <w:r w:rsidR="00802D77" w:rsidRPr="00802D77">
        <w:rPr>
          <w:position w:val="6"/>
          <w:sz w:val="16"/>
        </w:rPr>
        <w:t>*</w:t>
      </w:r>
      <w:r w:rsidRPr="00802D77">
        <w:t>representative member of the GST group applies section</w:t>
      </w:r>
      <w:r w:rsidR="00802D77">
        <w:t> </w:t>
      </w:r>
      <w:r w:rsidRPr="00802D77">
        <w:t>129</w:t>
      </w:r>
      <w:r w:rsidR="00802D77">
        <w:noBreakHyphen/>
      </w:r>
      <w:r w:rsidRPr="00802D77">
        <w:t xml:space="preserve">40 for the first time after you became a member of the GST group, the </w:t>
      </w:r>
      <w:r w:rsidR="00802D77" w:rsidRPr="00802D77">
        <w:rPr>
          <w:position w:val="6"/>
          <w:sz w:val="16"/>
        </w:rPr>
        <w:t>*</w:t>
      </w:r>
      <w:r w:rsidRPr="00802D77">
        <w:t xml:space="preserve">intended or former application of the thing is the extent of </w:t>
      </w:r>
      <w:r w:rsidR="00802D77" w:rsidRPr="00802D77">
        <w:rPr>
          <w:position w:val="6"/>
          <w:sz w:val="16"/>
        </w:rPr>
        <w:t>*</w:t>
      </w:r>
      <w:r w:rsidRPr="00802D77">
        <w:t>creditable purpose last used to work out:</w:t>
      </w:r>
    </w:p>
    <w:p w:rsidR="00300522" w:rsidRPr="00802D77" w:rsidRDefault="00300522" w:rsidP="00300522">
      <w:pPr>
        <w:pStyle w:val="paragraph"/>
      </w:pPr>
      <w:r w:rsidRPr="00802D77">
        <w:tab/>
        <w:t>(c)</w:t>
      </w:r>
      <w:r w:rsidRPr="00802D77">
        <w:tab/>
        <w:t>the amount of the input tax credit to which you were entitled for the acquisition or importation; or</w:t>
      </w:r>
    </w:p>
    <w:p w:rsidR="00300522" w:rsidRPr="00802D77" w:rsidRDefault="00300522" w:rsidP="00300522">
      <w:pPr>
        <w:pStyle w:val="paragraph"/>
      </w:pPr>
      <w:r w:rsidRPr="00802D77">
        <w:tab/>
        <w:t>(d)</w:t>
      </w:r>
      <w:r w:rsidRPr="00802D77">
        <w:tab/>
        <w:t xml:space="preserve">the amount of any </w:t>
      </w:r>
      <w:r w:rsidR="00802D77" w:rsidRPr="00802D77">
        <w:rPr>
          <w:position w:val="6"/>
          <w:sz w:val="16"/>
        </w:rPr>
        <w:t>*</w:t>
      </w:r>
      <w:r w:rsidRPr="00802D77">
        <w:t>adjustment you had under Division</w:t>
      </w:r>
      <w:r w:rsidR="00802D77">
        <w:t> </w:t>
      </w:r>
      <w:r w:rsidRPr="00802D77">
        <w:t>129 in relation to the thing;</w:t>
      </w:r>
    </w:p>
    <w:p w:rsidR="00300522" w:rsidRPr="00802D77" w:rsidRDefault="00300522" w:rsidP="00300522">
      <w:pPr>
        <w:pStyle w:val="subsection2"/>
      </w:pPr>
      <w:r w:rsidRPr="00802D77">
        <w:t>as the case requires.</w:t>
      </w:r>
    </w:p>
    <w:p w:rsidR="00300522" w:rsidRPr="00802D77" w:rsidRDefault="00300522" w:rsidP="00300522">
      <w:pPr>
        <w:pStyle w:val="subsection"/>
      </w:pPr>
      <w:r w:rsidRPr="00802D77">
        <w:tab/>
        <w:t>(2)</w:t>
      </w:r>
      <w:r w:rsidRPr="00802D77">
        <w:tab/>
        <w:t>This section has effect despite section</w:t>
      </w:r>
      <w:r w:rsidR="00802D77">
        <w:t> </w:t>
      </w:r>
      <w:r w:rsidRPr="00802D77">
        <w:t>11</w:t>
      </w:r>
      <w:r w:rsidR="00802D77">
        <w:noBreakHyphen/>
      </w:r>
      <w:r w:rsidRPr="00802D77">
        <w:t>25 (which is about the amount of input tax credits) and section</w:t>
      </w:r>
      <w:r w:rsidR="00802D77">
        <w:t> </w:t>
      </w:r>
      <w:r w:rsidRPr="00802D77">
        <w:t>17</w:t>
      </w:r>
      <w:r w:rsidR="00802D77">
        <w:noBreakHyphen/>
      </w:r>
      <w:r w:rsidRPr="00802D77">
        <w:t>10 (which is about the effect of adjustments on net amounts).</w:t>
      </w:r>
    </w:p>
    <w:p w:rsidR="00E1144F" w:rsidRPr="00802D77" w:rsidRDefault="00E1144F" w:rsidP="00E1144F">
      <w:pPr>
        <w:pStyle w:val="ActHead5"/>
      </w:pPr>
      <w:bookmarkStart w:id="375" w:name="_Toc487203312"/>
      <w:r w:rsidRPr="00802D77">
        <w:rPr>
          <w:rStyle w:val="CharSectno"/>
        </w:rPr>
        <w:t>48</w:t>
      </w:r>
      <w:r w:rsidR="00802D77" w:rsidRPr="00802D77">
        <w:rPr>
          <w:rStyle w:val="CharSectno"/>
        </w:rPr>
        <w:noBreakHyphen/>
      </w:r>
      <w:r w:rsidRPr="00802D77">
        <w:rPr>
          <w:rStyle w:val="CharSectno"/>
        </w:rPr>
        <w:t>57</w:t>
      </w:r>
      <w:r w:rsidRPr="00802D77">
        <w:t xml:space="preserve">  Tax invoices that are required to identify recipients</w:t>
      </w:r>
      <w:bookmarkEnd w:id="375"/>
    </w:p>
    <w:p w:rsidR="00E1144F" w:rsidRPr="00802D77" w:rsidRDefault="00E1144F" w:rsidP="00E1144F">
      <w:pPr>
        <w:pStyle w:val="subsection"/>
      </w:pPr>
      <w:r w:rsidRPr="00802D77">
        <w:tab/>
        <w:t>(1)</w:t>
      </w:r>
      <w:r w:rsidRPr="00802D77">
        <w:tab/>
        <w:t xml:space="preserve">A document issued for a supply is taken to be a </w:t>
      </w:r>
      <w:r w:rsidRPr="00802D77">
        <w:rPr>
          <w:b/>
          <w:i/>
        </w:rPr>
        <w:t>tax invoice</w:t>
      </w:r>
      <w:r w:rsidRPr="00802D77">
        <w:t xml:space="preserve"> if:</w:t>
      </w:r>
    </w:p>
    <w:p w:rsidR="00E1144F" w:rsidRPr="00802D77" w:rsidRDefault="00E1144F" w:rsidP="00E1144F">
      <w:pPr>
        <w:pStyle w:val="paragraph"/>
      </w:pPr>
      <w:r w:rsidRPr="00802D77">
        <w:tab/>
        <w:t>(a)</w:t>
      </w:r>
      <w:r w:rsidRPr="00802D77">
        <w:tab/>
        <w:t xml:space="preserve">it would not, but for this section, be a tax invoice because it does not contain enough information to enable the identity, or the </w:t>
      </w:r>
      <w:r w:rsidR="00802D77" w:rsidRPr="00802D77">
        <w:rPr>
          <w:position w:val="6"/>
          <w:sz w:val="16"/>
        </w:rPr>
        <w:t>*</w:t>
      </w:r>
      <w:r w:rsidRPr="00802D77">
        <w:t xml:space="preserve">ABN, of the </w:t>
      </w:r>
      <w:r w:rsidR="00802D77" w:rsidRPr="00802D77">
        <w:rPr>
          <w:position w:val="6"/>
          <w:sz w:val="16"/>
        </w:rPr>
        <w:t>*</w:t>
      </w:r>
      <w:r w:rsidRPr="00802D77">
        <w:t>recipient of the supply to be clearly ascertained; and</w:t>
      </w:r>
    </w:p>
    <w:p w:rsidR="00E1144F" w:rsidRPr="00802D77" w:rsidRDefault="00E1144F" w:rsidP="00E1144F">
      <w:pPr>
        <w:pStyle w:val="paragraph"/>
      </w:pPr>
      <w:r w:rsidRPr="00802D77">
        <w:tab/>
        <w:t>(b)</w:t>
      </w:r>
      <w:r w:rsidRPr="00802D77">
        <w:tab/>
        <w:t>there is no other reason why it would not be a tax invoice; and</w:t>
      </w:r>
    </w:p>
    <w:p w:rsidR="00E1144F" w:rsidRPr="00802D77" w:rsidRDefault="00E1144F" w:rsidP="00E1144F">
      <w:pPr>
        <w:pStyle w:val="paragraph"/>
      </w:pPr>
      <w:r w:rsidRPr="00802D77">
        <w:tab/>
        <w:t>(c)</w:t>
      </w:r>
      <w:r w:rsidRPr="00802D77">
        <w:tab/>
        <w:t xml:space="preserve">the </w:t>
      </w:r>
      <w:r w:rsidR="00802D77" w:rsidRPr="00802D77">
        <w:rPr>
          <w:position w:val="6"/>
          <w:sz w:val="16"/>
        </w:rPr>
        <w:t>*</w:t>
      </w:r>
      <w:r w:rsidRPr="00802D77">
        <w:t xml:space="preserve">representative member of a </w:t>
      </w:r>
      <w:r w:rsidR="00802D77" w:rsidRPr="00802D77">
        <w:rPr>
          <w:position w:val="6"/>
          <w:sz w:val="16"/>
        </w:rPr>
        <w:t>*</w:t>
      </w:r>
      <w:r w:rsidRPr="00802D77">
        <w:t>GST group is entitled under section</w:t>
      </w:r>
      <w:r w:rsidR="00802D77">
        <w:t> </w:t>
      </w:r>
      <w:r w:rsidRPr="00802D77">
        <w:t>48</w:t>
      </w:r>
      <w:r w:rsidR="00802D77">
        <w:noBreakHyphen/>
      </w:r>
      <w:r w:rsidRPr="00802D77">
        <w:t xml:space="preserve">45 to an input tax credit for the </w:t>
      </w:r>
      <w:r w:rsidR="00802D77" w:rsidRPr="00802D77">
        <w:rPr>
          <w:position w:val="6"/>
          <w:sz w:val="16"/>
        </w:rPr>
        <w:t>*</w:t>
      </w:r>
      <w:r w:rsidRPr="00802D77">
        <w:t>creditable acquisition relating to the supply; and</w:t>
      </w:r>
    </w:p>
    <w:p w:rsidR="00E1144F" w:rsidRPr="00802D77" w:rsidRDefault="00E1144F" w:rsidP="00E1144F">
      <w:pPr>
        <w:pStyle w:val="paragraph"/>
      </w:pPr>
      <w:r w:rsidRPr="00802D77">
        <w:tab/>
        <w:t>(d)</w:t>
      </w:r>
      <w:r w:rsidRPr="00802D77">
        <w:tab/>
        <w:t>the document contains enough information to enable the identity of at least one of the following to be clearly ascertained:</w:t>
      </w:r>
    </w:p>
    <w:p w:rsidR="00E1144F" w:rsidRPr="00802D77" w:rsidRDefault="00E1144F" w:rsidP="00E1144F">
      <w:pPr>
        <w:pStyle w:val="paragraphsub"/>
      </w:pPr>
      <w:r w:rsidRPr="00802D77">
        <w:tab/>
        <w:t>(i)</w:t>
      </w:r>
      <w:r w:rsidRPr="00802D77">
        <w:tab/>
        <w:t>the GST group;</w:t>
      </w:r>
    </w:p>
    <w:p w:rsidR="00E1144F" w:rsidRPr="00802D77" w:rsidRDefault="00E1144F" w:rsidP="00E1144F">
      <w:pPr>
        <w:pStyle w:val="paragraphsub"/>
      </w:pPr>
      <w:r w:rsidRPr="00802D77">
        <w:tab/>
        <w:t>(ii)</w:t>
      </w:r>
      <w:r w:rsidRPr="00802D77">
        <w:tab/>
        <w:t>the representative member;</w:t>
      </w:r>
    </w:p>
    <w:p w:rsidR="00E1144F" w:rsidRPr="00802D77" w:rsidRDefault="00E1144F" w:rsidP="00E1144F">
      <w:pPr>
        <w:pStyle w:val="paragraphsub"/>
      </w:pPr>
      <w:r w:rsidRPr="00802D77">
        <w:tab/>
        <w:t>(iii)</w:t>
      </w:r>
      <w:r w:rsidRPr="00802D77">
        <w:tab/>
        <w:t xml:space="preserve">another entity that is or was a </w:t>
      </w:r>
      <w:r w:rsidR="00802D77" w:rsidRPr="00802D77">
        <w:rPr>
          <w:position w:val="6"/>
          <w:sz w:val="16"/>
        </w:rPr>
        <w:t>*</w:t>
      </w:r>
      <w:r w:rsidRPr="00802D77">
        <w:t>member of the GST group, if the representative member would still have been entitled under section</w:t>
      </w:r>
      <w:r w:rsidR="00802D77">
        <w:t> </w:t>
      </w:r>
      <w:r w:rsidRPr="00802D77">
        <w:t>48</w:t>
      </w:r>
      <w:r w:rsidR="00802D77">
        <w:noBreakHyphen/>
      </w:r>
      <w:r w:rsidRPr="00802D77">
        <w:t>45 to that input tax credit if that other entity had been the recipient of the supply.</w:t>
      </w:r>
    </w:p>
    <w:p w:rsidR="00E1144F" w:rsidRPr="00802D77" w:rsidRDefault="00E1144F" w:rsidP="00E1144F">
      <w:pPr>
        <w:pStyle w:val="noteToPara"/>
      </w:pPr>
      <w:r w:rsidRPr="00802D77">
        <w:t>Note:</w:t>
      </w:r>
      <w:r w:rsidRPr="00802D77">
        <w:tab/>
      </w:r>
      <w:r w:rsidR="00802D77">
        <w:t>Subparagraph (</w:t>
      </w:r>
      <w:r w:rsidRPr="00802D77">
        <w:t>d)(iii) ensures that a member of the GST group identified in the document was a member of the group at the relevant time for the supply in question.</w:t>
      </w:r>
    </w:p>
    <w:p w:rsidR="00E1144F" w:rsidRPr="00802D77" w:rsidRDefault="00E1144F" w:rsidP="00E1144F">
      <w:pPr>
        <w:pStyle w:val="subsection"/>
      </w:pPr>
      <w:r w:rsidRPr="00802D77">
        <w:tab/>
        <w:t>(2)</w:t>
      </w:r>
      <w:r w:rsidRPr="00802D77">
        <w:tab/>
        <w:t xml:space="preserve">However, any obligation that the supplier of a </w:t>
      </w:r>
      <w:r w:rsidR="00802D77" w:rsidRPr="00802D77">
        <w:rPr>
          <w:position w:val="6"/>
          <w:sz w:val="16"/>
        </w:rPr>
        <w:t>*</w:t>
      </w:r>
      <w:r w:rsidRPr="00802D77">
        <w:t>taxable supply has under subsection</w:t>
      </w:r>
      <w:r w:rsidR="00802D77">
        <w:t> </w:t>
      </w:r>
      <w:r w:rsidRPr="00802D77">
        <w:t>29</w:t>
      </w:r>
      <w:r w:rsidR="00802D77">
        <w:noBreakHyphen/>
      </w:r>
      <w:r w:rsidRPr="00802D77">
        <w:t xml:space="preserve">70(2) is an obligation to give to the </w:t>
      </w:r>
      <w:r w:rsidR="00802D77" w:rsidRPr="00802D77">
        <w:rPr>
          <w:position w:val="6"/>
          <w:sz w:val="16"/>
        </w:rPr>
        <w:t>*</w:t>
      </w:r>
      <w:r w:rsidRPr="00802D77">
        <w:t xml:space="preserve">recipient of the supply a document that would be a </w:t>
      </w:r>
      <w:r w:rsidR="00802D77" w:rsidRPr="00802D77">
        <w:rPr>
          <w:position w:val="6"/>
          <w:sz w:val="16"/>
        </w:rPr>
        <w:t>*</w:t>
      </w:r>
      <w:r w:rsidRPr="00802D77">
        <w:t xml:space="preserve">tax invoice for the supply even if </w:t>
      </w:r>
      <w:r w:rsidR="00802D77">
        <w:t>subsection (</w:t>
      </w:r>
      <w:r w:rsidRPr="00802D77">
        <w:t>1) of this section had not been enacted.</w:t>
      </w:r>
    </w:p>
    <w:p w:rsidR="00E1144F" w:rsidRPr="00802D77" w:rsidRDefault="00E1144F" w:rsidP="00E1144F">
      <w:pPr>
        <w:pStyle w:val="notetext"/>
      </w:pPr>
      <w:r w:rsidRPr="00802D77">
        <w:t>Note:</w:t>
      </w:r>
      <w:r w:rsidRPr="00802D77">
        <w:tab/>
        <w:t>This subsection ensures that a recipient’s entitlement to a tax invoice, including (if subparagraph</w:t>
      </w:r>
      <w:r w:rsidR="00802D77">
        <w:t> </w:t>
      </w:r>
      <w:r w:rsidRPr="00802D77">
        <w:t>29</w:t>
      </w:r>
      <w:r w:rsidR="00802D77">
        <w:noBreakHyphen/>
      </w:r>
      <w:r w:rsidRPr="00802D77">
        <w:t>70(1)(c)(ii) requires it) an entitlement to a tax invoice that enables the recipient’s identity or the recipient’s ABN to be clearly ascertained, is unaffected by this section.</w:t>
      </w:r>
    </w:p>
    <w:p w:rsidR="00E1144F" w:rsidRPr="00802D77" w:rsidRDefault="00E1144F" w:rsidP="00E1144F">
      <w:pPr>
        <w:pStyle w:val="subsection"/>
      </w:pPr>
      <w:r w:rsidRPr="00802D77">
        <w:tab/>
        <w:t>(3)</w:t>
      </w:r>
      <w:r w:rsidRPr="00802D77">
        <w:tab/>
        <w:t>This section has effect despite section</w:t>
      </w:r>
      <w:r w:rsidR="00802D77">
        <w:t> </w:t>
      </w:r>
      <w:r w:rsidRPr="00802D77">
        <w:t>29</w:t>
      </w:r>
      <w:r w:rsidR="00802D77">
        <w:noBreakHyphen/>
      </w:r>
      <w:r w:rsidRPr="00802D77">
        <w:t>70 (which is about tax invoices).</w:t>
      </w:r>
    </w:p>
    <w:p w:rsidR="00300522" w:rsidRPr="00802D77" w:rsidRDefault="00300522" w:rsidP="00300522">
      <w:pPr>
        <w:pStyle w:val="ActHead5"/>
      </w:pPr>
      <w:bookmarkStart w:id="376" w:name="_Toc487203313"/>
      <w:r w:rsidRPr="00802D77">
        <w:rPr>
          <w:rStyle w:val="CharSectno"/>
        </w:rPr>
        <w:t>48</w:t>
      </w:r>
      <w:r w:rsidR="00802D77" w:rsidRPr="00802D77">
        <w:rPr>
          <w:rStyle w:val="CharSectno"/>
        </w:rPr>
        <w:noBreakHyphen/>
      </w:r>
      <w:r w:rsidRPr="00802D77">
        <w:rPr>
          <w:rStyle w:val="CharSectno"/>
        </w:rPr>
        <w:t>60</w:t>
      </w:r>
      <w:r w:rsidRPr="00802D77">
        <w:t xml:space="preserve">  GST returns</w:t>
      </w:r>
      <w:bookmarkEnd w:id="376"/>
    </w:p>
    <w:p w:rsidR="00300522" w:rsidRPr="00802D77" w:rsidRDefault="00300522" w:rsidP="00300522">
      <w:pPr>
        <w:pStyle w:val="subsection"/>
      </w:pPr>
      <w:r w:rsidRPr="00802D77">
        <w:tab/>
        <w:t>(1)</w:t>
      </w:r>
      <w:r w:rsidRPr="00802D77">
        <w:tab/>
        <w:t xml:space="preserve">If you are a </w:t>
      </w:r>
      <w:r w:rsidR="00802D77" w:rsidRPr="00802D77">
        <w:rPr>
          <w:position w:val="6"/>
          <w:sz w:val="16"/>
          <w:szCs w:val="16"/>
        </w:rPr>
        <w:t>*</w:t>
      </w:r>
      <w:r w:rsidRPr="00802D77">
        <w:t xml:space="preserve">member of a </w:t>
      </w:r>
      <w:r w:rsidR="00802D77" w:rsidRPr="00802D77">
        <w:rPr>
          <w:position w:val="6"/>
          <w:sz w:val="16"/>
          <w:szCs w:val="16"/>
        </w:rPr>
        <w:t>*</w:t>
      </w:r>
      <w:r w:rsidRPr="00802D77">
        <w:t xml:space="preserve">GST group during the whole of a tax period, you are not required to give to the Commissioner a </w:t>
      </w:r>
      <w:r w:rsidR="00802D77" w:rsidRPr="00802D77">
        <w:rPr>
          <w:position w:val="6"/>
          <w:sz w:val="16"/>
          <w:szCs w:val="16"/>
        </w:rPr>
        <w:t>*</w:t>
      </w:r>
      <w:r w:rsidRPr="00802D77">
        <w:t xml:space="preserve">GST return for that tax period, unless you are the </w:t>
      </w:r>
      <w:r w:rsidR="00802D77" w:rsidRPr="00802D77">
        <w:rPr>
          <w:position w:val="6"/>
          <w:sz w:val="16"/>
          <w:szCs w:val="16"/>
        </w:rPr>
        <w:t>*</w:t>
      </w:r>
      <w:r w:rsidRPr="00802D77">
        <w:t>representative member of the group during that period.</w:t>
      </w:r>
    </w:p>
    <w:p w:rsidR="00273B12" w:rsidRPr="00802D77" w:rsidRDefault="00273B12" w:rsidP="00273B12">
      <w:pPr>
        <w:pStyle w:val="notetext"/>
      </w:pPr>
      <w:r w:rsidRPr="00802D77">
        <w:t>Note:</w:t>
      </w:r>
      <w:r w:rsidRPr="00802D77">
        <w:tab/>
        <w:t>If you were not a member of a GST group during the whole of a tax period, you are still obliged to give a GST return for the tax period, and (because of section</w:t>
      </w:r>
      <w:r w:rsidR="00802D77">
        <w:t> </w:t>
      </w:r>
      <w:r w:rsidRPr="00802D77">
        <w:t>48</w:t>
      </w:r>
      <w:r w:rsidR="00802D77">
        <w:noBreakHyphen/>
      </w:r>
      <w:r w:rsidRPr="00802D77">
        <w:t>51) your net amount for the tax period will take into account your liabilities and entitlements relating to the one or more parts of the tax period during which you were not a member.</w:t>
      </w:r>
    </w:p>
    <w:p w:rsidR="00300522" w:rsidRPr="00802D77" w:rsidRDefault="00300522" w:rsidP="00300522">
      <w:pPr>
        <w:pStyle w:val="subsection"/>
      </w:pPr>
      <w:r w:rsidRPr="00802D77">
        <w:tab/>
        <w:t>(2)</w:t>
      </w:r>
      <w:r w:rsidRPr="00802D77">
        <w:tab/>
        <w:t>This section has effect despite section</w:t>
      </w:r>
      <w:r w:rsidR="00802D77">
        <w:t> </w:t>
      </w:r>
      <w:r w:rsidRPr="00802D77">
        <w:t>31</w:t>
      </w:r>
      <w:r w:rsidR="00802D77">
        <w:noBreakHyphen/>
      </w:r>
      <w:r w:rsidRPr="00802D77">
        <w:t>5 (which is about who must give GST returns).</w:t>
      </w:r>
    </w:p>
    <w:p w:rsidR="00300522" w:rsidRPr="00802D77" w:rsidRDefault="00300522" w:rsidP="00300522">
      <w:pPr>
        <w:pStyle w:val="ActHead4"/>
      </w:pPr>
      <w:bookmarkStart w:id="377" w:name="_Toc487203314"/>
      <w:r w:rsidRPr="00802D77">
        <w:rPr>
          <w:rStyle w:val="CharSubdNo"/>
        </w:rPr>
        <w:t>Subdivision</w:t>
      </w:r>
      <w:r w:rsidR="00802D77" w:rsidRPr="00802D77">
        <w:rPr>
          <w:rStyle w:val="CharSubdNo"/>
        </w:rPr>
        <w:t> </w:t>
      </w:r>
      <w:r w:rsidRPr="00802D77">
        <w:rPr>
          <w:rStyle w:val="CharSubdNo"/>
        </w:rPr>
        <w:t>48</w:t>
      </w:r>
      <w:r w:rsidR="00802D77" w:rsidRPr="00802D77">
        <w:rPr>
          <w:rStyle w:val="CharSubdNo"/>
        </w:rPr>
        <w:noBreakHyphen/>
      </w:r>
      <w:r w:rsidRPr="00802D77">
        <w:rPr>
          <w:rStyle w:val="CharSubdNo"/>
        </w:rPr>
        <w:t>C</w:t>
      </w:r>
      <w:r w:rsidRPr="00802D77">
        <w:t>—</w:t>
      </w:r>
      <w:r w:rsidRPr="00802D77">
        <w:rPr>
          <w:rStyle w:val="CharSubdText"/>
        </w:rPr>
        <w:t>Administrative matters</w:t>
      </w:r>
      <w:bookmarkEnd w:id="377"/>
    </w:p>
    <w:p w:rsidR="00C962E2" w:rsidRPr="00802D77" w:rsidRDefault="00C962E2" w:rsidP="00C962E2">
      <w:pPr>
        <w:pStyle w:val="ActHead5"/>
      </w:pPr>
      <w:bookmarkStart w:id="378" w:name="_Toc487203315"/>
      <w:r w:rsidRPr="00802D77">
        <w:rPr>
          <w:rStyle w:val="CharSectno"/>
        </w:rPr>
        <w:t>48</w:t>
      </w:r>
      <w:r w:rsidR="00802D77" w:rsidRPr="00802D77">
        <w:rPr>
          <w:rStyle w:val="CharSectno"/>
        </w:rPr>
        <w:noBreakHyphen/>
      </w:r>
      <w:r w:rsidRPr="00802D77">
        <w:rPr>
          <w:rStyle w:val="CharSectno"/>
        </w:rPr>
        <w:t>70</w:t>
      </w:r>
      <w:r w:rsidRPr="00802D77">
        <w:t xml:space="preserve">  Changing the membership etc. of GST groups</w:t>
      </w:r>
      <w:bookmarkEnd w:id="378"/>
    </w:p>
    <w:p w:rsidR="00C962E2" w:rsidRPr="00802D77" w:rsidRDefault="00C962E2" w:rsidP="00C962E2">
      <w:pPr>
        <w:pStyle w:val="subsection"/>
      </w:pPr>
      <w:r w:rsidRPr="00802D77">
        <w:tab/>
        <w:t>(1)</w:t>
      </w:r>
      <w:r w:rsidRPr="00802D77">
        <w:tab/>
        <w:t xml:space="preserve">The following actions may be taken, in accordance with </w:t>
      </w:r>
      <w:r w:rsidR="00802D77">
        <w:t>subsection (</w:t>
      </w:r>
      <w:r w:rsidRPr="00802D77">
        <w:t xml:space="preserve">2), in relation to a </w:t>
      </w:r>
      <w:r w:rsidR="00802D77" w:rsidRPr="00802D77">
        <w:rPr>
          <w:position w:val="6"/>
          <w:sz w:val="16"/>
        </w:rPr>
        <w:t>*</w:t>
      </w:r>
      <w:r w:rsidRPr="00802D77">
        <w:t>GST group:</w:t>
      </w:r>
    </w:p>
    <w:p w:rsidR="00C962E2" w:rsidRPr="00802D77" w:rsidRDefault="00C962E2" w:rsidP="00C962E2">
      <w:pPr>
        <w:pStyle w:val="paragraph"/>
      </w:pPr>
      <w:r w:rsidRPr="00802D77">
        <w:tab/>
        <w:t>(a)</w:t>
      </w:r>
      <w:r w:rsidRPr="00802D77">
        <w:tab/>
        <w:t xml:space="preserve">the </w:t>
      </w:r>
      <w:r w:rsidR="00802D77" w:rsidRPr="00802D77">
        <w:rPr>
          <w:position w:val="6"/>
          <w:sz w:val="16"/>
        </w:rPr>
        <w:t>*</w:t>
      </w:r>
      <w:r w:rsidRPr="00802D77">
        <w:t xml:space="preserve">representative member of the group may, with the written agreement of an entity that </w:t>
      </w:r>
      <w:r w:rsidR="00802D77" w:rsidRPr="00802D77">
        <w:rPr>
          <w:position w:val="6"/>
          <w:sz w:val="16"/>
        </w:rPr>
        <w:t>*</w:t>
      </w:r>
      <w:r w:rsidRPr="00802D77">
        <w:t>satisfies the membership requirements of the GST group, add the entity to the group;</w:t>
      </w:r>
    </w:p>
    <w:p w:rsidR="00C962E2" w:rsidRPr="00802D77" w:rsidRDefault="00C962E2" w:rsidP="00C962E2">
      <w:pPr>
        <w:pStyle w:val="paragraph"/>
      </w:pPr>
      <w:r w:rsidRPr="00802D77">
        <w:tab/>
        <w:t>(b)</w:t>
      </w:r>
      <w:r w:rsidRPr="00802D77">
        <w:tab/>
        <w:t>the representative member may leave the group; or</w:t>
      </w:r>
    </w:p>
    <w:p w:rsidR="00C962E2" w:rsidRPr="00802D77" w:rsidRDefault="00C962E2" w:rsidP="00C962E2">
      <w:pPr>
        <w:pStyle w:val="paragraph"/>
      </w:pPr>
      <w:r w:rsidRPr="00802D77">
        <w:tab/>
        <w:t>(c)</w:t>
      </w:r>
      <w:r w:rsidRPr="00802D77">
        <w:tab/>
        <w:t xml:space="preserve">another </w:t>
      </w:r>
      <w:r w:rsidR="00802D77" w:rsidRPr="00802D77">
        <w:rPr>
          <w:position w:val="6"/>
          <w:sz w:val="16"/>
        </w:rPr>
        <w:t>*</w:t>
      </w:r>
      <w:r w:rsidRPr="00802D77">
        <w:t xml:space="preserve">member of the group, nominated by the members, who is an </w:t>
      </w:r>
      <w:r w:rsidR="00802D77" w:rsidRPr="00802D77">
        <w:rPr>
          <w:position w:val="6"/>
          <w:sz w:val="16"/>
        </w:rPr>
        <w:t>*</w:t>
      </w:r>
      <w:r w:rsidRPr="00802D77">
        <w:t>Australian resident may become the new representative member; or</w:t>
      </w:r>
    </w:p>
    <w:p w:rsidR="00C962E2" w:rsidRPr="00802D77" w:rsidRDefault="00C962E2" w:rsidP="00C962E2">
      <w:pPr>
        <w:pStyle w:val="paragraph"/>
      </w:pPr>
      <w:r w:rsidRPr="00802D77">
        <w:tab/>
        <w:t>(d)</w:t>
      </w:r>
      <w:r w:rsidRPr="00802D77">
        <w:tab/>
        <w:t>the representative member may remove from the group any other member of the group; or</w:t>
      </w:r>
    </w:p>
    <w:p w:rsidR="00C962E2" w:rsidRPr="00802D77" w:rsidRDefault="00C962E2" w:rsidP="00C962E2">
      <w:pPr>
        <w:pStyle w:val="paragraph"/>
      </w:pPr>
      <w:r w:rsidRPr="00802D77">
        <w:tab/>
        <w:t>(e)</w:t>
      </w:r>
      <w:r w:rsidRPr="00802D77">
        <w:tab/>
        <w:t xml:space="preserve">if a member of the group is an </w:t>
      </w:r>
      <w:r w:rsidR="00802D77" w:rsidRPr="00802D77">
        <w:rPr>
          <w:position w:val="6"/>
          <w:sz w:val="16"/>
        </w:rPr>
        <w:t>*</w:t>
      </w:r>
      <w:r w:rsidRPr="00802D77">
        <w:t xml:space="preserve">incapacitated entity—the entity’s </w:t>
      </w:r>
      <w:r w:rsidR="00802D77" w:rsidRPr="00802D77">
        <w:rPr>
          <w:position w:val="6"/>
          <w:sz w:val="16"/>
        </w:rPr>
        <w:t>*</w:t>
      </w:r>
      <w:r w:rsidRPr="00802D77">
        <w:t>representative may remove the entity from the group; or</w:t>
      </w:r>
    </w:p>
    <w:p w:rsidR="00C962E2" w:rsidRPr="00802D77" w:rsidRDefault="00C962E2" w:rsidP="00C962E2">
      <w:pPr>
        <w:pStyle w:val="paragraph"/>
      </w:pPr>
      <w:r w:rsidRPr="00802D77">
        <w:tab/>
        <w:t>(f)</w:t>
      </w:r>
      <w:r w:rsidRPr="00802D77">
        <w:tab/>
        <w:t>the representative member may dissolve the group.</w:t>
      </w:r>
    </w:p>
    <w:p w:rsidR="00C962E2" w:rsidRPr="00802D77" w:rsidRDefault="00C962E2" w:rsidP="00C962E2">
      <w:pPr>
        <w:pStyle w:val="subsection"/>
      </w:pPr>
      <w:r w:rsidRPr="00802D77">
        <w:tab/>
        <w:t>(2)</w:t>
      </w:r>
      <w:r w:rsidRPr="00802D77">
        <w:tab/>
        <w:t xml:space="preserve">The action is to be taken by notice given to the Commissioner, in the </w:t>
      </w:r>
      <w:r w:rsidR="00802D77" w:rsidRPr="00802D77">
        <w:rPr>
          <w:position w:val="6"/>
          <w:sz w:val="16"/>
        </w:rPr>
        <w:t>*</w:t>
      </w:r>
      <w:r w:rsidRPr="00802D77">
        <w:t>approved form, by:</w:t>
      </w:r>
    </w:p>
    <w:p w:rsidR="00C962E2" w:rsidRPr="00802D77" w:rsidRDefault="00C962E2" w:rsidP="00C962E2">
      <w:pPr>
        <w:pStyle w:val="paragraph"/>
      </w:pPr>
      <w:r w:rsidRPr="00802D77">
        <w:tab/>
        <w:t>(a)</w:t>
      </w:r>
      <w:r w:rsidRPr="00802D77">
        <w:tab/>
        <w:t xml:space="preserve">if </w:t>
      </w:r>
      <w:r w:rsidR="00802D77">
        <w:t>paragraph (</w:t>
      </w:r>
      <w:r w:rsidRPr="00802D77">
        <w:t xml:space="preserve">1)(a), (d) or (f) applies—the </w:t>
      </w:r>
      <w:r w:rsidR="00802D77" w:rsidRPr="00802D77">
        <w:rPr>
          <w:position w:val="6"/>
          <w:sz w:val="16"/>
        </w:rPr>
        <w:t>*</w:t>
      </w:r>
      <w:r w:rsidRPr="00802D77">
        <w:t>representative member; or</w:t>
      </w:r>
    </w:p>
    <w:p w:rsidR="00C962E2" w:rsidRPr="00802D77" w:rsidRDefault="00C962E2" w:rsidP="00C962E2">
      <w:pPr>
        <w:pStyle w:val="paragraph"/>
      </w:pPr>
      <w:r w:rsidRPr="00802D77">
        <w:tab/>
        <w:t>(b)</w:t>
      </w:r>
      <w:r w:rsidRPr="00802D77">
        <w:tab/>
        <w:t xml:space="preserve">if </w:t>
      </w:r>
      <w:r w:rsidR="00802D77">
        <w:t>paragraph (</w:t>
      </w:r>
      <w:r w:rsidRPr="00802D77">
        <w:t>1)(b) or (c) applies—the new representative member of the group; or</w:t>
      </w:r>
    </w:p>
    <w:p w:rsidR="00C962E2" w:rsidRPr="00802D77" w:rsidRDefault="00C962E2" w:rsidP="00C962E2">
      <w:pPr>
        <w:pStyle w:val="paragraph"/>
      </w:pPr>
      <w:r w:rsidRPr="00802D77">
        <w:tab/>
        <w:t>(c)</w:t>
      </w:r>
      <w:r w:rsidRPr="00802D77">
        <w:tab/>
        <w:t xml:space="preserve">if </w:t>
      </w:r>
      <w:r w:rsidR="00802D77">
        <w:t>paragraph (</w:t>
      </w:r>
      <w:r w:rsidRPr="00802D77">
        <w:t xml:space="preserve">1)(e) applies—the </w:t>
      </w:r>
      <w:r w:rsidR="00802D77" w:rsidRPr="00802D77">
        <w:rPr>
          <w:position w:val="6"/>
          <w:sz w:val="16"/>
        </w:rPr>
        <w:t>*</w:t>
      </w:r>
      <w:r w:rsidRPr="00802D77">
        <w:t xml:space="preserve">representative of the </w:t>
      </w:r>
      <w:r w:rsidR="00802D77" w:rsidRPr="00802D77">
        <w:rPr>
          <w:position w:val="6"/>
          <w:sz w:val="16"/>
        </w:rPr>
        <w:t>*</w:t>
      </w:r>
      <w:r w:rsidRPr="00802D77">
        <w:t>incapacitated entity.</w:t>
      </w:r>
    </w:p>
    <w:p w:rsidR="00C962E2" w:rsidRPr="00802D77" w:rsidRDefault="00C962E2" w:rsidP="00C962E2">
      <w:pPr>
        <w:pStyle w:val="subsection"/>
      </w:pPr>
      <w:r w:rsidRPr="00802D77">
        <w:tab/>
        <w:t>(3)</w:t>
      </w:r>
      <w:r w:rsidRPr="00802D77">
        <w:tab/>
        <w:t>The action takes effect from the start of the day specified in the notice (whether that day is before, on or after the day on which the notice was given to the Commissioner).</w:t>
      </w:r>
    </w:p>
    <w:p w:rsidR="00C962E2" w:rsidRPr="00802D77" w:rsidRDefault="00C962E2" w:rsidP="00C962E2">
      <w:pPr>
        <w:pStyle w:val="subsection"/>
      </w:pPr>
      <w:r w:rsidRPr="00802D77">
        <w:tab/>
        <w:t>(4)</w:t>
      </w:r>
      <w:r w:rsidRPr="00802D77">
        <w:tab/>
        <w:t xml:space="preserve">However, if the notice was given to the Commissioner after the day by which the </w:t>
      </w:r>
      <w:r w:rsidR="00802D77" w:rsidRPr="00802D77">
        <w:rPr>
          <w:position w:val="6"/>
          <w:sz w:val="16"/>
        </w:rPr>
        <w:t>*</w:t>
      </w:r>
      <w:r w:rsidRPr="00802D77">
        <w:t xml:space="preserve">representative member of the group, or the entity nominated to be the new representative member of the group, is required to give to the Commissioner a </w:t>
      </w:r>
      <w:r w:rsidR="00802D77" w:rsidRPr="00802D77">
        <w:rPr>
          <w:position w:val="6"/>
          <w:sz w:val="16"/>
        </w:rPr>
        <w:t>*</w:t>
      </w:r>
      <w:r w:rsidRPr="00802D77">
        <w:t>GST return for the tax period in which the day specified in the notice occurs, the action takes effect from the start of:</w:t>
      </w:r>
    </w:p>
    <w:p w:rsidR="00C962E2" w:rsidRPr="00802D77" w:rsidRDefault="00C962E2" w:rsidP="00C962E2">
      <w:pPr>
        <w:pStyle w:val="paragraph"/>
      </w:pPr>
      <w:r w:rsidRPr="00802D77">
        <w:tab/>
        <w:t>(a)</w:t>
      </w:r>
      <w:r w:rsidRPr="00802D77">
        <w:tab/>
        <w:t>the day specified in the notice, if that day is approved by the Commissioner under section</w:t>
      </w:r>
      <w:r w:rsidR="00802D77">
        <w:t> </w:t>
      </w:r>
      <w:r w:rsidRPr="00802D77">
        <w:t>48</w:t>
      </w:r>
      <w:r w:rsidR="00802D77">
        <w:noBreakHyphen/>
      </w:r>
      <w:r w:rsidRPr="00802D77">
        <w:t>71; and</w:t>
      </w:r>
    </w:p>
    <w:p w:rsidR="00C962E2" w:rsidRPr="00802D77" w:rsidRDefault="00C962E2" w:rsidP="00C962E2">
      <w:pPr>
        <w:pStyle w:val="paragraph"/>
      </w:pPr>
      <w:r w:rsidRPr="00802D77">
        <w:tab/>
        <w:t>(b)</w:t>
      </w:r>
      <w:r w:rsidRPr="00802D77">
        <w:tab/>
        <w:t xml:space="preserve">if </w:t>
      </w:r>
      <w:r w:rsidR="00802D77">
        <w:t>paragraph (</w:t>
      </w:r>
      <w:r w:rsidRPr="00802D77">
        <w:t>a) does not apply—such other day as the Commissioner approves under that section.</w:t>
      </w:r>
    </w:p>
    <w:p w:rsidR="00C962E2" w:rsidRPr="00802D77" w:rsidRDefault="00C962E2" w:rsidP="00C962E2">
      <w:pPr>
        <w:pStyle w:val="subsection"/>
      </w:pPr>
      <w:r w:rsidRPr="00802D77">
        <w:tab/>
        <w:t>(5)</w:t>
      </w:r>
      <w:r w:rsidRPr="00802D77">
        <w:tab/>
        <w:t xml:space="preserve">Despite </w:t>
      </w:r>
      <w:r w:rsidR="00802D77">
        <w:t>subsections (</w:t>
      </w:r>
      <w:r w:rsidRPr="00802D77">
        <w:t xml:space="preserve">3) and (4), action taken under </w:t>
      </w:r>
      <w:r w:rsidR="00802D77">
        <w:t>paragraph (</w:t>
      </w:r>
      <w:r w:rsidRPr="00802D77">
        <w:t xml:space="preserve">1)(e) cannot take effect earlier than the day on which the </w:t>
      </w:r>
      <w:r w:rsidR="00802D77" w:rsidRPr="00802D77">
        <w:rPr>
          <w:position w:val="6"/>
          <w:sz w:val="16"/>
        </w:rPr>
        <w:t>*</w:t>
      </w:r>
      <w:r w:rsidRPr="00802D77">
        <w:t xml:space="preserve">member of the group became an </w:t>
      </w:r>
      <w:r w:rsidR="00802D77" w:rsidRPr="00802D77">
        <w:rPr>
          <w:position w:val="6"/>
          <w:sz w:val="16"/>
        </w:rPr>
        <w:t>*</w:t>
      </w:r>
      <w:r w:rsidRPr="00802D77">
        <w:t>incapacitated entity.</w:t>
      </w:r>
    </w:p>
    <w:p w:rsidR="00C962E2" w:rsidRPr="00802D77" w:rsidRDefault="00C962E2" w:rsidP="00C962E2">
      <w:pPr>
        <w:pStyle w:val="subsection"/>
      </w:pPr>
      <w:r w:rsidRPr="00802D77">
        <w:tab/>
        <w:t>(6)</w:t>
      </w:r>
      <w:r w:rsidRPr="00802D77">
        <w:tab/>
        <w:t xml:space="preserve">A </w:t>
      </w:r>
      <w:r w:rsidR="00802D77" w:rsidRPr="00802D77">
        <w:rPr>
          <w:position w:val="6"/>
          <w:sz w:val="16"/>
        </w:rPr>
        <w:t>*</w:t>
      </w:r>
      <w:r w:rsidRPr="00802D77">
        <w:t>GST group is taken to be dissolved if:</w:t>
      </w:r>
    </w:p>
    <w:p w:rsidR="00C962E2" w:rsidRPr="00802D77" w:rsidRDefault="00C962E2" w:rsidP="00C962E2">
      <w:pPr>
        <w:pStyle w:val="paragraph"/>
      </w:pPr>
      <w:r w:rsidRPr="00802D77">
        <w:tab/>
        <w:t>(a)</w:t>
      </w:r>
      <w:r w:rsidRPr="00802D77">
        <w:tab/>
        <w:t xml:space="preserve">a </w:t>
      </w:r>
      <w:r w:rsidR="00802D77" w:rsidRPr="00802D77">
        <w:rPr>
          <w:position w:val="6"/>
          <w:sz w:val="16"/>
        </w:rPr>
        <w:t>*</w:t>
      </w:r>
      <w:r w:rsidRPr="00802D77">
        <w:t xml:space="preserve">member of the group ceases to be the </w:t>
      </w:r>
      <w:r w:rsidR="00802D77" w:rsidRPr="00802D77">
        <w:rPr>
          <w:position w:val="6"/>
          <w:sz w:val="16"/>
        </w:rPr>
        <w:t>*</w:t>
      </w:r>
      <w:r w:rsidRPr="00802D77">
        <w:t>representative member of the group; and</w:t>
      </w:r>
    </w:p>
    <w:p w:rsidR="00C962E2" w:rsidRPr="00802D77" w:rsidRDefault="00C962E2" w:rsidP="00C962E2">
      <w:pPr>
        <w:pStyle w:val="paragraph"/>
      </w:pPr>
      <w:r w:rsidRPr="00802D77">
        <w:tab/>
        <w:t>(b)</w:t>
      </w:r>
      <w:r w:rsidRPr="00802D77">
        <w:tab/>
        <w:t>no other member of the group becomes the representative member of the group, with effect from the day after the previous representative member ceased to be the representative member of the group.</w:t>
      </w:r>
    </w:p>
    <w:p w:rsidR="00C962E2" w:rsidRPr="00802D77" w:rsidRDefault="00C962E2" w:rsidP="00C962E2">
      <w:pPr>
        <w:pStyle w:val="subsection"/>
      </w:pPr>
      <w:r w:rsidRPr="00802D77">
        <w:tab/>
        <w:t>(7)</w:t>
      </w:r>
      <w:r w:rsidRPr="00802D77">
        <w:tab/>
        <w:t xml:space="preserve">A notice that another </w:t>
      </w:r>
      <w:r w:rsidR="00802D77" w:rsidRPr="00802D77">
        <w:rPr>
          <w:position w:val="6"/>
          <w:sz w:val="16"/>
        </w:rPr>
        <w:t>*</w:t>
      </w:r>
      <w:r w:rsidRPr="00802D77">
        <w:t xml:space="preserve">member of the </w:t>
      </w:r>
      <w:r w:rsidR="00802D77" w:rsidRPr="00802D77">
        <w:rPr>
          <w:position w:val="6"/>
          <w:sz w:val="16"/>
        </w:rPr>
        <w:t>*</w:t>
      </w:r>
      <w:r w:rsidRPr="00802D77">
        <w:t xml:space="preserve">GST group has become the </w:t>
      </w:r>
      <w:r w:rsidR="00802D77" w:rsidRPr="00802D77">
        <w:rPr>
          <w:position w:val="6"/>
          <w:sz w:val="16"/>
        </w:rPr>
        <w:t>*</w:t>
      </w:r>
      <w:r w:rsidRPr="00802D77">
        <w:t>representative member of the group must be given to the Commissioner within 21 days after the other member became the representative member.</w:t>
      </w:r>
    </w:p>
    <w:p w:rsidR="00C962E2" w:rsidRPr="00802D77" w:rsidRDefault="00C962E2" w:rsidP="00C962E2">
      <w:pPr>
        <w:pStyle w:val="notetext"/>
      </w:pPr>
      <w:r w:rsidRPr="00802D77">
        <w:t>Note:</w:t>
      </w:r>
      <w:r w:rsidRPr="00802D77">
        <w:tab/>
        <w:t>Section</w:t>
      </w:r>
      <w:r w:rsidR="00802D77">
        <w:t> </w:t>
      </w:r>
      <w:r w:rsidRPr="00802D77">
        <w:t>286</w:t>
      </w:r>
      <w:r w:rsidR="00802D77">
        <w:noBreakHyphen/>
      </w:r>
      <w:r w:rsidRPr="00802D77">
        <w:t>75 in Schedule</w:t>
      </w:r>
      <w:r w:rsidR="00802D77">
        <w:t> </w:t>
      </w:r>
      <w:r w:rsidRPr="00802D77">
        <w:t xml:space="preserve">1 to the </w:t>
      </w:r>
      <w:r w:rsidRPr="00802D77">
        <w:rPr>
          <w:i/>
        </w:rPr>
        <w:t>Taxation Administration Act 1953</w:t>
      </w:r>
      <w:r w:rsidRPr="00802D77">
        <w:t xml:space="preserve"> provides an administrative penalty for breach of this subsection.</w:t>
      </w:r>
    </w:p>
    <w:p w:rsidR="00C962E2" w:rsidRPr="00802D77" w:rsidRDefault="00C962E2" w:rsidP="007C2D30">
      <w:pPr>
        <w:pStyle w:val="ActHead5"/>
      </w:pPr>
      <w:bookmarkStart w:id="379" w:name="_Toc487203316"/>
      <w:r w:rsidRPr="00802D77">
        <w:rPr>
          <w:rStyle w:val="CharSectno"/>
        </w:rPr>
        <w:t>48</w:t>
      </w:r>
      <w:r w:rsidR="00802D77" w:rsidRPr="00802D77">
        <w:rPr>
          <w:rStyle w:val="CharSectno"/>
        </w:rPr>
        <w:noBreakHyphen/>
      </w:r>
      <w:r w:rsidRPr="00802D77">
        <w:rPr>
          <w:rStyle w:val="CharSectno"/>
        </w:rPr>
        <w:t>71</w:t>
      </w:r>
      <w:r w:rsidRPr="00802D77">
        <w:t xml:space="preserve">  Approval of early day of effect of forming, changing etc. GST groups</w:t>
      </w:r>
      <w:bookmarkEnd w:id="379"/>
    </w:p>
    <w:p w:rsidR="00C962E2" w:rsidRPr="00802D77" w:rsidRDefault="00C962E2" w:rsidP="007C2D30">
      <w:pPr>
        <w:pStyle w:val="subsection"/>
        <w:keepNext/>
        <w:keepLines/>
      </w:pPr>
      <w:r w:rsidRPr="00802D77">
        <w:tab/>
        <w:t>(1)</w:t>
      </w:r>
      <w:r w:rsidRPr="00802D77">
        <w:tab/>
        <w:t>If an entity that gives a notice to the Commissioner under paragraph</w:t>
      </w:r>
      <w:r w:rsidR="00802D77">
        <w:t> </w:t>
      </w:r>
      <w:r w:rsidRPr="00802D77">
        <w:t>48</w:t>
      </w:r>
      <w:r w:rsidR="00802D77">
        <w:noBreakHyphen/>
      </w:r>
      <w:r w:rsidRPr="00802D77">
        <w:t>5(1)(c) or subsection</w:t>
      </w:r>
      <w:r w:rsidR="00802D77">
        <w:t> </w:t>
      </w:r>
      <w:r w:rsidRPr="00802D77">
        <w:t>48</w:t>
      </w:r>
      <w:r w:rsidR="00802D77">
        <w:noBreakHyphen/>
      </w:r>
      <w:r w:rsidRPr="00802D77">
        <w:t xml:space="preserve">70(2) applies, in the </w:t>
      </w:r>
      <w:r w:rsidR="00802D77" w:rsidRPr="00802D77">
        <w:rPr>
          <w:position w:val="6"/>
          <w:sz w:val="16"/>
        </w:rPr>
        <w:t>*</w:t>
      </w:r>
      <w:r w:rsidRPr="00802D77">
        <w:t>approved form, to the Commissioner for approval of a day specified in the notice, the Commissioner must:</w:t>
      </w:r>
    </w:p>
    <w:p w:rsidR="00C962E2" w:rsidRPr="00802D77" w:rsidRDefault="00C962E2" w:rsidP="00C962E2">
      <w:pPr>
        <w:pStyle w:val="paragraph"/>
      </w:pPr>
      <w:r w:rsidRPr="00802D77">
        <w:tab/>
        <w:t>(a)</w:t>
      </w:r>
      <w:r w:rsidRPr="00802D77">
        <w:tab/>
        <w:t>approve, for the purposes of subsection</w:t>
      </w:r>
      <w:r w:rsidR="00802D77">
        <w:t> </w:t>
      </w:r>
      <w:r w:rsidRPr="00802D77">
        <w:t>48</w:t>
      </w:r>
      <w:r w:rsidR="00802D77">
        <w:noBreakHyphen/>
      </w:r>
      <w:r w:rsidRPr="00802D77">
        <w:t>5(4) or 48</w:t>
      </w:r>
      <w:r w:rsidR="00802D77">
        <w:noBreakHyphen/>
      </w:r>
      <w:r w:rsidRPr="00802D77">
        <w:t>70(4), the day specified in the notice; or</w:t>
      </w:r>
    </w:p>
    <w:p w:rsidR="00C962E2" w:rsidRPr="00802D77" w:rsidRDefault="00C962E2" w:rsidP="00C962E2">
      <w:pPr>
        <w:pStyle w:val="paragraph"/>
      </w:pPr>
      <w:r w:rsidRPr="00802D77">
        <w:tab/>
        <w:t>(b)</w:t>
      </w:r>
      <w:r w:rsidRPr="00802D77">
        <w:tab/>
        <w:t>approve another day for those purposes.</w:t>
      </w:r>
    </w:p>
    <w:p w:rsidR="00C962E2" w:rsidRPr="00802D77" w:rsidRDefault="00C962E2" w:rsidP="00C962E2">
      <w:pPr>
        <w:pStyle w:val="notetext"/>
      </w:pPr>
      <w:r w:rsidRPr="00802D77">
        <w:t>Note:</w:t>
      </w:r>
      <w:r w:rsidRPr="00802D77">
        <w:tab/>
        <w:t xml:space="preserve">Approving another day under </w:t>
      </w:r>
      <w:r w:rsidR="00802D77">
        <w:t>paragraph (</w:t>
      </w:r>
      <w:r w:rsidRPr="00802D77">
        <w:t>b)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rPr>
        <w:t>Taxation Administration Act 1953</w:t>
      </w:r>
      <w:r w:rsidRPr="00802D77">
        <w:t>).</w:t>
      </w:r>
    </w:p>
    <w:p w:rsidR="00C962E2" w:rsidRPr="00802D77" w:rsidRDefault="00C962E2" w:rsidP="00C962E2">
      <w:pPr>
        <w:pStyle w:val="subsection"/>
      </w:pPr>
      <w:r w:rsidRPr="00802D77">
        <w:tab/>
        <w:t>(2)</w:t>
      </w:r>
      <w:r w:rsidRPr="00802D77">
        <w:tab/>
        <w:t xml:space="preserve">The Commissioner may revoke an approval given under </w:t>
      </w:r>
      <w:r w:rsidR="00802D77">
        <w:t>subsection (</w:t>
      </w:r>
      <w:r w:rsidRPr="00802D77">
        <w:t>1) if the Commissioner is satisfied that the day approved is not appropriate.</w:t>
      </w:r>
    </w:p>
    <w:p w:rsidR="00C962E2" w:rsidRPr="00802D77" w:rsidRDefault="00C962E2" w:rsidP="00C962E2">
      <w:pPr>
        <w:pStyle w:val="notetext"/>
      </w:pPr>
      <w:r w:rsidRPr="00802D77">
        <w:t>Note:</w:t>
      </w:r>
      <w:r w:rsidRPr="00802D77">
        <w:tab/>
        <w:t>Revoking an approval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rPr>
        <w:t>Taxation Administration Act 1953</w:t>
      </w:r>
      <w:r w:rsidRPr="00802D77">
        <w:t>).</w:t>
      </w:r>
    </w:p>
    <w:p w:rsidR="00C962E2" w:rsidRPr="00802D77" w:rsidRDefault="00C962E2" w:rsidP="00C962E2">
      <w:pPr>
        <w:pStyle w:val="subsection"/>
      </w:pPr>
      <w:r w:rsidRPr="00802D77">
        <w:tab/>
        <w:t>(3)</w:t>
      </w:r>
      <w:r w:rsidRPr="00802D77">
        <w:tab/>
        <w:t xml:space="preserve">The Commissioner must give notice, to the entity referred to in </w:t>
      </w:r>
      <w:r w:rsidR="00802D77">
        <w:t>subsection (</w:t>
      </w:r>
      <w:r w:rsidRPr="00802D77">
        <w:t>1), of any decision that he or she makes under this section.</w:t>
      </w:r>
    </w:p>
    <w:p w:rsidR="008079CE" w:rsidRPr="00802D77" w:rsidRDefault="008079CE" w:rsidP="008079CE">
      <w:pPr>
        <w:pStyle w:val="ActHead5"/>
      </w:pPr>
      <w:bookmarkStart w:id="380" w:name="_Toc487203317"/>
      <w:r w:rsidRPr="00802D77">
        <w:rPr>
          <w:rStyle w:val="CharSectno"/>
        </w:rPr>
        <w:t>48</w:t>
      </w:r>
      <w:r w:rsidR="00802D77" w:rsidRPr="00802D77">
        <w:rPr>
          <w:rStyle w:val="CharSectno"/>
        </w:rPr>
        <w:noBreakHyphen/>
      </w:r>
      <w:r w:rsidRPr="00802D77">
        <w:rPr>
          <w:rStyle w:val="CharSectno"/>
        </w:rPr>
        <w:t>73</w:t>
      </w:r>
      <w:r w:rsidRPr="00802D77">
        <w:t xml:space="preserve">  Tax periods of GST groups with incapacitated members</w:t>
      </w:r>
      <w:bookmarkEnd w:id="380"/>
    </w:p>
    <w:p w:rsidR="008079CE" w:rsidRPr="00802D77" w:rsidRDefault="008079CE" w:rsidP="008079CE">
      <w:pPr>
        <w:pStyle w:val="subsection"/>
      </w:pPr>
      <w:r w:rsidRPr="00802D77">
        <w:tab/>
        <w:t>(1)</w:t>
      </w:r>
      <w:r w:rsidRPr="00802D77">
        <w:tab/>
        <w:t xml:space="preserve">If a </w:t>
      </w:r>
      <w:r w:rsidR="00802D77" w:rsidRPr="00802D77">
        <w:rPr>
          <w:position w:val="6"/>
          <w:sz w:val="16"/>
        </w:rPr>
        <w:t>*</w:t>
      </w:r>
      <w:r w:rsidRPr="00802D77">
        <w:t xml:space="preserve">member of a </w:t>
      </w:r>
      <w:r w:rsidR="00802D77" w:rsidRPr="00802D77">
        <w:rPr>
          <w:position w:val="6"/>
          <w:sz w:val="16"/>
        </w:rPr>
        <w:t>*</w:t>
      </w:r>
      <w:r w:rsidRPr="00802D77">
        <w:t xml:space="preserve">GST group becomes an </w:t>
      </w:r>
      <w:r w:rsidR="00802D77" w:rsidRPr="00802D77">
        <w:rPr>
          <w:position w:val="6"/>
          <w:sz w:val="16"/>
        </w:rPr>
        <w:t>*</w:t>
      </w:r>
      <w:r w:rsidRPr="00802D77">
        <w:t xml:space="preserve">incapacitated entity, the </w:t>
      </w:r>
      <w:r w:rsidR="00802D77" w:rsidRPr="00802D77">
        <w:rPr>
          <w:position w:val="6"/>
          <w:sz w:val="16"/>
        </w:rPr>
        <w:t>*</w:t>
      </w:r>
      <w:r w:rsidRPr="00802D77">
        <w:t xml:space="preserve">representative member of that group may, by notifying the Commissioner in the </w:t>
      </w:r>
      <w:r w:rsidR="00802D77" w:rsidRPr="00802D77">
        <w:rPr>
          <w:position w:val="6"/>
          <w:sz w:val="16"/>
        </w:rPr>
        <w:t>*</w:t>
      </w:r>
      <w:r w:rsidRPr="00802D77">
        <w:t>approved form, elect for the tax period that applies at the time to the members of the group to end at the same time as the incapacitated entity’s tax period ends under subsection</w:t>
      </w:r>
      <w:r w:rsidR="00802D77">
        <w:t> </w:t>
      </w:r>
      <w:r w:rsidRPr="00802D77">
        <w:t>27</w:t>
      </w:r>
      <w:r w:rsidR="00802D77">
        <w:noBreakHyphen/>
      </w:r>
      <w:r w:rsidRPr="00802D77">
        <w:t>39(1).</w:t>
      </w:r>
    </w:p>
    <w:p w:rsidR="008079CE" w:rsidRPr="00802D77" w:rsidRDefault="008079CE" w:rsidP="008079CE">
      <w:pPr>
        <w:pStyle w:val="notetext"/>
      </w:pPr>
      <w:r w:rsidRPr="00802D77">
        <w:t>Note 1:</w:t>
      </w:r>
      <w:r w:rsidRPr="00802D77">
        <w:tab/>
        <w:t>Section</w:t>
      </w:r>
      <w:r w:rsidR="00802D77">
        <w:t> </w:t>
      </w:r>
      <w:r w:rsidRPr="00802D77">
        <w:t>31</w:t>
      </w:r>
      <w:r w:rsidR="00802D77">
        <w:noBreakHyphen/>
      </w:r>
      <w:r w:rsidRPr="00802D77">
        <w:t>10 provides for when a GST return must be given to the Commissioner for a tax period other than a quarterly tax period.</w:t>
      </w:r>
    </w:p>
    <w:p w:rsidR="005506D0" w:rsidRPr="00802D77" w:rsidRDefault="005506D0" w:rsidP="005506D0">
      <w:pPr>
        <w:pStyle w:val="notetext"/>
      </w:pPr>
      <w:r w:rsidRPr="00802D77">
        <w:t>Note 2:</w:t>
      </w:r>
      <w:r w:rsidRPr="00802D77">
        <w:tab/>
        <w:t>If the representative member does not make an election under this section when a member of the group becomes an incapacitated entity, the member’s membership of the group may cease if, because of section</w:t>
      </w:r>
      <w:r w:rsidR="00802D77">
        <w:t> </w:t>
      </w:r>
      <w:r w:rsidRPr="00802D77">
        <w:t>27</w:t>
      </w:r>
      <w:r w:rsidR="00802D77">
        <w:noBreakHyphen/>
      </w:r>
      <w:r w:rsidRPr="00802D77">
        <w:t>39, the tax periods applying to it are not the same as those applying to the other members of the group.</w:t>
      </w:r>
    </w:p>
    <w:p w:rsidR="00E824CA" w:rsidRPr="00802D77" w:rsidRDefault="00E824CA" w:rsidP="00E824CA">
      <w:pPr>
        <w:pStyle w:val="subsection"/>
      </w:pPr>
      <w:r w:rsidRPr="00802D77">
        <w:tab/>
        <w:t>(1A)</w:t>
      </w:r>
      <w:r w:rsidRPr="00802D77">
        <w:tab/>
        <w:t xml:space="preserve">If an entity ceases to be the </w:t>
      </w:r>
      <w:r w:rsidR="00802D77" w:rsidRPr="00802D77">
        <w:rPr>
          <w:position w:val="6"/>
          <w:sz w:val="16"/>
        </w:rPr>
        <w:t>*</w:t>
      </w:r>
      <w:r w:rsidRPr="00802D77">
        <w:t xml:space="preserve">representative member of a </w:t>
      </w:r>
      <w:r w:rsidR="00802D77" w:rsidRPr="00802D77">
        <w:rPr>
          <w:position w:val="6"/>
          <w:sz w:val="16"/>
        </w:rPr>
        <w:t>*</w:t>
      </w:r>
      <w:r w:rsidRPr="00802D77">
        <w:t xml:space="preserve">GST group as a result of becoming an </w:t>
      </w:r>
      <w:r w:rsidR="00802D77" w:rsidRPr="00802D77">
        <w:rPr>
          <w:position w:val="6"/>
          <w:sz w:val="16"/>
        </w:rPr>
        <w:t>*</w:t>
      </w:r>
      <w:r w:rsidRPr="00802D77">
        <w:t xml:space="preserve">incapacitated entity, the entity may make an election under </w:t>
      </w:r>
      <w:r w:rsidR="00802D77">
        <w:t>subsection (</w:t>
      </w:r>
      <w:r w:rsidRPr="00802D77">
        <w:t>1), in relation to becoming an incapacitated entity, as if the entity were still the representative member of the group.</w:t>
      </w:r>
    </w:p>
    <w:p w:rsidR="00E824CA" w:rsidRPr="00802D77" w:rsidRDefault="00E824CA" w:rsidP="00E824CA">
      <w:pPr>
        <w:pStyle w:val="subsection"/>
      </w:pPr>
      <w:r w:rsidRPr="00802D77">
        <w:tab/>
        <w:t>(1B)</w:t>
      </w:r>
      <w:r w:rsidRPr="00802D77">
        <w:tab/>
        <w:t xml:space="preserve">A notice under </w:t>
      </w:r>
      <w:r w:rsidR="00802D77">
        <w:t>subsection (</w:t>
      </w:r>
      <w:r w:rsidRPr="00802D77">
        <w:t xml:space="preserve">1) must be given to the Commissioner within 21 days after the </w:t>
      </w:r>
      <w:r w:rsidR="00802D77" w:rsidRPr="00802D77">
        <w:rPr>
          <w:position w:val="6"/>
          <w:sz w:val="16"/>
        </w:rPr>
        <w:t>*</w:t>
      </w:r>
      <w:r w:rsidRPr="00802D77">
        <w:t xml:space="preserve">member becomes an </w:t>
      </w:r>
      <w:r w:rsidR="00802D77" w:rsidRPr="00802D77">
        <w:rPr>
          <w:position w:val="6"/>
          <w:sz w:val="16"/>
        </w:rPr>
        <w:t>*</w:t>
      </w:r>
      <w:r w:rsidRPr="00802D77">
        <w:t>incapacitated entity.</w:t>
      </w:r>
    </w:p>
    <w:p w:rsidR="008079CE" w:rsidRPr="00802D77" w:rsidRDefault="008079CE" w:rsidP="008079CE">
      <w:pPr>
        <w:pStyle w:val="subsection"/>
      </w:pPr>
      <w:r w:rsidRPr="00802D77">
        <w:tab/>
        <w:t>(2)</w:t>
      </w:r>
      <w:r w:rsidRPr="00802D77">
        <w:tab/>
        <w:t xml:space="preserve">If a tax period (the </w:t>
      </w:r>
      <w:r w:rsidRPr="00802D77">
        <w:rPr>
          <w:b/>
          <w:i/>
        </w:rPr>
        <w:t>first tax period</w:t>
      </w:r>
      <w:r w:rsidRPr="00802D77">
        <w:t xml:space="preserve">) ends on a particular day because of </w:t>
      </w:r>
      <w:r w:rsidR="00802D77">
        <w:t>subsection (</w:t>
      </w:r>
      <w:r w:rsidRPr="00802D77">
        <w:t>1), the next tax period starts on the day after that day and ends when the first tax period would have ended but for that subsection.</w:t>
      </w:r>
    </w:p>
    <w:p w:rsidR="008079CE" w:rsidRPr="00802D77" w:rsidRDefault="008079CE" w:rsidP="008079CE">
      <w:pPr>
        <w:pStyle w:val="subsection"/>
      </w:pPr>
      <w:r w:rsidRPr="00802D77">
        <w:tab/>
        <w:t>(3)</w:t>
      </w:r>
      <w:r w:rsidRPr="00802D77">
        <w:tab/>
        <w:t>This section has effect despite Division</w:t>
      </w:r>
      <w:r w:rsidR="00802D77">
        <w:t> </w:t>
      </w:r>
      <w:r w:rsidRPr="00802D77">
        <w:t>27 (which is about how to work out the tax periods that apply).</w:t>
      </w:r>
    </w:p>
    <w:p w:rsidR="00216684" w:rsidRPr="00802D77" w:rsidRDefault="00216684" w:rsidP="00216684">
      <w:pPr>
        <w:pStyle w:val="ActHead5"/>
      </w:pPr>
      <w:bookmarkStart w:id="381" w:name="_Toc487203318"/>
      <w:r w:rsidRPr="00802D77">
        <w:rPr>
          <w:rStyle w:val="CharSectno"/>
        </w:rPr>
        <w:t>48</w:t>
      </w:r>
      <w:r w:rsidR="00802D77" w:rsidRPr="00802D77">
        <w:rPr>
          <w:rStyle w:val="CharSectno"/>
        </w:rPr>
        <w:noBreakHyphen/>
      </w:r>
      <w:r w:rsidRPr="00802D77">
        <w:rPr>
          <w:rStyle w:val="CharSectno"/>
        </w:rPr>
        <w:t>75</w:t>
      </w:r>
      <w:r w:rsidRPr="00802D77">
        <w:t xml:space="preserve">  Effect of representative member becoming an incapacitated entity</w:t>
      </w:r>
      <w:bookmarkEnd w:id="381"/>
    </w:p>
    <w:p w:rsidR="00216684" w:rsidRPr="00802D77" w:rsidRDefault="00216684" w:rsidP="00216684">
      <w:pPr>
        <w:pStyle w:val="subsection"/>
      </w:pPr>
      <w:r w:rsidRPr="00802D77">
        <w:tab/>
        <w:t>(1)</w:t>
      </w:r>
      <w:r w:rsidRPr="00802D77">
        <w:tab/>
        <w:t>If:</w:t>
      </w:r>
    </w:p>
    <w:p w:rsidR="00216684" w:rsidRPr="00802D77" w:rsidRDefault="00216684" w:rsidP="00216684">
      <w:pPr>
        <w:pStyle w:val="paragraph"/>
      </w:pPr>
      <w:r w:rsidRPr="00802D77">
        <w:tab/>
        <w:t>(a)</w:t>
      </w:r>
      <w:r w:rsidRPr="00802D77">
        <w:tab/>
        <w:t xml:space="preserve">the </w:t>
      </w:r>
      <w:r w:rsidR="00802D77" w:rsidRPr="00802D77">
        <w:rPr>
          <w:position w:val="6"/>
          <w:sz w:val="16"/>
        </w:rPr>
        <w:t>*</w:t>
      </w:r>
      <w:r w:rsidRPr="00802D77">
        <w:t xml:space="preserve">representative member of a </w:t>
      </w:r>
      <w:r w:rsidR="00802D77" w:rsidRPr="00802D77">
        <w:rPr>
          <w:position w:val="6"/>
          <w:sz w:val="16"/>
        </w:rPr>
        <w:t>*</w:t>
      </w:r>
      <w:r w:rsidRPr="00802D77">
        <w:t xml:space="preserve">GST group becomes an </w:t>
      </w:r>
      <w:r w:rsidR="00802D77" w:rsidRPr="00802D77">
        <w:rPr>
          <w:position w:val="6"/>
          <w:sz w:val="16"/>
        </w:rPr>
        <w:t>*</w:t>
      </w:r>
      <w:r w:rsidRPr="00802D77">
        <w:t>incapacitated entity; and</w:t>
      </w:r>
    </w:p>
    <w:p w:rsidR="00216684" w:rsidRPr="00802D77" w:rsidRDefault="00216684" w:rsidP="00216684">
      <w:pPr>
        <w:pStyle w:val="paragraph"/>
      </w:pPr>
      <w:r w:rsidRPr="00802D77">
        <w:tab/>
        <w:t>(b)</w:t>
      </w:r>
      <w:r w:rsidRPr="00802D77">
        <w:tab/>
        <w:t xml:space="preserve">the representative member does not cease to be a </w:t>
      </w:r>
      <w:r w:rsidR="00802D77" w:rsidRPr="00802D77">
        <w:rPr>
          <w:position w:val="6"/>
          <w:sz w:val="16"/>
        </w:rPr>
        <w:t>*</w:t>
      </w:r>
      <w:r w:rsidRPr="00802D77">
        <w:t>member of the group;</w:t>
      </w:r>
    </w:p>
    <w:p w:rsidR="00216684" w:rsidRPr="00802D77" w:rsidRDefault="00216684" w:rsidP="00216684">
      <w:pPr>
        <w:pStyle w:val="subsection2"/>
      </w:pPr>
      <w:r w:rsidRPr="00802D77">
        <w:t xml:space="preserve">the representative member ceases to be the representative member of the group unless all the other </w:t>
      </w:r>
      <w:r w:rsidR="00802D77" w:rsidRPr="00802D77">
        <w:rPr>
          <w:position w:val="6"/>
          <w:sz w:val="16"/>
        </w:rPr>
        <w:t>*</w:t>
      </w:r>
      <w:r w:rsidRPr="00802D77">
        <w:t>members of the group are incapacitated entities.</w:t>
      </w:r>
    </w:p>
    <w:p w:rsidR="00216684" w:rsidRPr="00802D77" w:rsidRDefault="00216684" w:rsidP="00216684">
      <w:pPr>
        <w:pStyle w:val="subsection"/>
      </w:pPr>
      <w:r w:rsidRPr="00802D77">
        <w:tab/>
        <w:t>(2)</w:t>
      </w:r>
      <w:r w:rsidRPr="00802D77">
        <w:tab/>
      </w:r>
      <w:r w:rsidR="00802D77">
        <w:t>Subsection (</w:t>
      </w:r>
      <w:r w:rsidRPr="00802D77">
        <w:t>1) does not apply for the purposes of the representative member making an election under subsection</w:t>
      </w:r>
      <w:r w:rsidR="00802D77">
        <w:t> </w:t>
      </w:r>
      <w:r w:rsidRPr="00802D77">
        <w:t>48</w:t>
      </w:r>
      <w:r w:rsidR="00802D77">
        <w:noBreakHyphen/>
      </w:r>
      <w:r w:rsidRPr="00802D77">
        <w:t>73(1) relating to the representative member.</w:t>
      </w:r>
    </w:p>
    <w:p w:rsidR="00216684" w:rsidRPr="00802D77" w:rsidRDefault="00216684" w:rsidP="00216684">
      <w:pPr>
        <w:pStyle w:val="subsection"/>
      </w:pPr>
      <w:r w:rsidRPr="00802D77">
        <w:tab/>
        <w:t>(3)</w:t>
      </w:r>
      <w:r w:rsidRPr="00802D77">
        <w:tab/>
        <w:t xml:space="preserve">The </w:t>
      </w:r>
      <w:r w:rsidR="00802D77" w:rsidRPr="00802D77">
        <w:rPr>
          <w:position w:val="6"/>
          <w:sz w:val="16"/>
        </w:rPr>
        <w:t>*</w:t>
      </w:r>
      <w:r w:rsidRPr="00802D77">
        <w:t xml:space="preserve">representative member of a </w:t>
      </w:r>
      <w:r w:rsidR="00802D77" w:rsidRPr="00802D77">
        <w:rPr>
          <w:position w:val="6"/>
          <w:sz w:val="16"/>
        </w:rPr>
        <w:t>*</w:t>
      </w:r>
      <w:r w:rsidRPr="00802D77">
        <w:t>GST group ceases to be the representative member of the group if:</w:t>
      </w:r>
    </w:p>
    <w:p w:rsidR="00216684" w:rsidRPr="00802D77" w:rsidRDefault="00216684" w:rsidP="00216684">
      <w:pPr>
        <w:pStyle w:val="paragraph"/>
      </w:pPr>
      <w:r w:rsidRPr="00802D77">
        <w:tab/>
        <w:t>(a)</w:t>
      </w:r>
      <w:r w:rsidRPr="00802D77">
        <w:tab/>
        <w:t xml:space="preserve">all the </w:t>
      </w:r>
      <w:r w:rsidR="00802D77" w:rsidRPr="00802D77">
        <w:rPr>
          <w:position w:val="6"/>
          <w:sz w:val="16"/>
        </w:rPr>
        <w:t>*</w:t>
      </w:r>
      <w:r w:rsidRPr="00802D77">
        <w:t xml:space="preserve">members of the group are </w:t>
      </w:r>
      <w:r w:rsidR="00802D77" w:rsidRPr="00802D77">
        <w:rPr>
          <w:position w:val="6"/>
          <w:sz w:val="16"/>
        </w:rPr>
        <w:t>*</w:t>
      </w:r>
      <w:r w:rsidRPr="00802D77">
        <w:t>incapacitated entities; and</w:t>
      </w:r>
    </w:p>
    <w:p w:rsidR="00216684" w:rsidRPr="00802D77" w:rsidRDefault="00216684" w:rsidP="00216684">
      <w:pPr>
        <w:pStyle w:val="paragraph"/>
      </w:pPr>
      <w:r w:rsidRPr="00802D77">
        <w:tab/>
        <w:t>(b)</w:t>
      </w:r>
      <w:r w:rsidRPr="00802D77">
        <w:tab/>
        <w:t>a member of the group who is not the representative member ceases to be an incapacitated entity.</w:t>
      </w:r>
    </w:p>
    <w:p w:rsidR="00300522" w:rsidRPr="00802D77" w:rsidRDefault="00300522" w:rsidP="00300522">
      <w:pPr>
        <w:pStyle w:val="ActHead4"/>
      </w:pPr>
      <w:bookmarkStart w:id="382" w:name="_Toc487203319"/>
      <w:r w:rsidRPr="00802D77">
        <w:rPr>
          <w:rStyle w:val="CharSubdNo"/>
        </w:rPr>
        <w:t>Subdivision</w:t>
      </w:r>
      <w:r w:rsidR="00802D77" w:rsidRPr="00802D77">
        <w:rPr>
          <w:rStyle w:val="CharSubdNo"/>
        </w:rPr>
        <w:t> </w:t>
      </w:r>
      <w:r w:rsidRPr="00802D77">
        <w:rPr>
          <w:rStyle w:val="CharSubdNo"/>
        </w:rPr>
        <w:t>48</w:t>
      </w:r>
      <w:r w:rsidR="00802D77" w:rsidRPr="00802D77">
        <w:rPr>
          <w:rStyle w:val="CharSubdNo"/>
        </w:rPr>
        <w:noBreakHyphen/>
      </w:r>
      <w:r w:rsidRPr="00802D77">
        <w:rPr>
          <w:rStyle w:val="CharSubdNo"/>
        </w:rPr>
        <w:t>D</w:t>
      </w:r>
      <w:r w:rsidRPr="00802D77">
        <w:t>—</w:t>
      </w:r>
      <w:r w:rsidRPr="00802D77">
        <w:rPr>
          <w:rStyle w:val="CharSubdText"/>
        </w:rPr>
        <w:t>Ceasing to be a member of a GST group</w:t>
      </w:r>
      <w:bookmarkEnd w:id="382"/>
    </w:p>
    <w:p w:rsidR="00300522" w:rsidRPr="00802D77" w:rsidRDefault="00300522" w:rsidP="00300522">
      <w:pPr>
        <w:pStyle w:val="ActHead5"/>
      </w:pPr>
      <w:bookmarkStart w:id="383" w:name="_Toc487203320"/>
      <w:r w:rsidRPr="00802D77">
        <w:rPr>
          <w:rStyle w:val="CharSectno"/>
        </w:rPr>
        <w:t>48</w:t>
      </w:r>
      <w:r w:rsidR="00802D77" w:rsidRPr="00802D77">
        <w:rPr>
          <w:rStyle w:val="CharSectno"/>
        </w:rPr>
        <w:noBreakHyphen/>
      </w:r>
      <w:r w:rsidRPr="00802D77">
        <w:rPr>
          <w:rStyle w:val="CharSectno"/>
        </w:rPr>
        <w:t>110</w:t>
      </w:r>
      <w:r w:rsidRPr="00802D77">
        <w:t xml:space="preserve">  Adjustments after you cease to be a member of a GST group</w:t>
      </w:r>
      <w:bookmarkEnd w:id="383"/>
    </w:p>
    <w:p w:rsidR="00300522" w:rsidRPr="00802D77" w:rsidRDefault="00300522" w:rsidP="00300522">
      <w:pPr>
        <w:pStyle w:val="subsection"/>
      </w:pPr>
      <w:r w:rsidRPr="00802D77">
        <w:tab/>
        <w:t>(1)</w:t>
      </w:r>
      <w:r w:rsidRPr="00802D77">
        <w:tab/>
        <w:t xml:space="preserve">If you </w:t>
      </w:r>
      <w:r w:rsidR="009C35C3" w:rsidRPr="00802D77">
        <w:t>cease</w:t>
      </w:r>
      <w:r w:rsidRPr="00802D77">
        <w:t xml:space="preserve"> to be a member of a GST group (the </w:t>
      </w:r>
      <w:r w:rsidRPr="00802D77">
        <w:rPr>
          <w:b/>
          <w:bCs/>
          <w:i/>
          <w:iCs/>
        </w:rPr>
        <w:t>first GST group</w:t>
      </w:r>
      <w:r w:rsidRPr="00802D77">
        <w:t xml:space="preserve">), any </w:t>
      </w:r>
      <w:r w:rsidR="00802D77" w:rsidRPr="00802D77">
        <w:rPr>
          <w:position w:val="6"/>
          <w:sz w:val="16"/>
          <w:szCs w:val="16"/>
        </w:rPr>
        <w:t>*</w:t>
      </w:r>
      <w:r w:rsidRPr="00802D77">
        <w:t xml:space="preserve">adjustment that arises afterwards in relation to a supply, acquisition or importation that you made while a </w:t>
      </w:r>
      <w:r w:rsidR="00802D77" w:rsidRPr="00802D77">
        <w:rPr>
          <w:position w:val="6"/>
          <w:sz w:val="16"/>
          <w:szCs w:val="16"/>
        </w:rPr>
        <w:t>*</w:t>
      </w:r>
      <w:r w:rsidRPr="00802D77">
        <w:t>member of the first GST group (other than a supply to, or an acquisition from, another member of that group):</w:t>
      </w:r>
    </w:p>
    <w:p w:rsidR="00300522" w:rsidRPr="00802D77" w:rsidRDefault="00300522" w:rsidP="00300522">
      <w:pPr>
        <w:pStyle w:val="paragraph"/>
      </w:pPr>
      <w:r w:rsidRPr="00802D77">
        <w:tab/>
        <w:t>(a)</w:t>
      </w:r>
      <w:r w:rsidRPr="00802D77">
        <w:tab/>
        <w:t>is an adjustment that you have; and</w:t>
      </w:r>
    </w:p>
    <w:p w:rsidR="00300522" w:rsidRPr="00802D77" w:rsidRDefault="00300522" w:rsidP="00300522">
      <w:pPr>
        <w:pStyle w:val="paragraph"/>
      </w:pPr>
      <w:r w:rsidRPr="00802D77">
        <w:tab/>
        <w:t>(b)</w:t>
      </w:r>
      <w:r w:rsidRPr="00802D77">
        <w:tab/>
        <w:t xml:space="preserve">is not an adjustment of the entity that is or was the </w:t>
      </w:r>
      <w:r w:rsidR="00802D77" w:rsidRPr="00802D77">
        <w:rPr>
          <w:position w:val="6"/>
          <w:sz w:val="16"/>
          <w:szCs w:val="16"/>
        </w:rPr>
        <w:t>*</w:t>
      </w:r>
      <w:r w:rsidRPr="00802D77">
        <w:t>representative member of the first GST group (unless you were that representative member).</w:t>
      </w:r>
    </w:p>
    <w:p w:rsidR="00300522" w:rsidRPr="00802D77" w:rsidRDefault="00300522" w:rsidP="00300522">
      <w:pPr>
        <w:pStyle w:val="subsection"/>
      </w:pPr>
      <w:r w:rsidRPr="00802D77">
        <w:tab/>
        <w:t>(2)</w:t>
      </w:r>
      <w:r w:rsidRPr="00802D77">
        <w:tab/>
        <w:t>In relation to the first GST group, this section has effect despite section</w:t>
      </w:r>
      <w:r w:rsidR="00802D77">
        <w:t> </w:t>
      </w:r>
      <w:r w:rsidRPr="00802D77">
        <w:t>48</w:t>
      </w:r>
      <w:r w:rsidR="00802D77">
        <w:noBreakHyphen/>
      </w:r>
      <w:r w:rsidRPr="00802D77">
        <w:t>50 (which is about who has adjustments for a GST group).</w:t>
      </w:r>
    </w:p>
    <w:p w:rsidR="00300522" w:rsidRPr="00802D77" w:rsidRDefault="00300522" w:rsidP="00300522">
      <w:pPr>
        <w:pStyle w:val="ActHead5"/>
      </w:pPr>
      <w:bookmarkStart w:id="384" w:name="_Toc487203321"/>
      <w:r w:rsidRPr="00802D77">
        <w:rPr>
          <w:rStyle w:val="CharSectno"/>
        </w:rPr>
        <w:t>48</w:t>
      </w:r>
      <w:r w:rsidR="00802D77" w:rsidRPr="00802D77">
        <w:rPr>
          <w:rStyle w:val="CharSectno"/>
        </w:rPr>
        <w:noBreakHyphen/>
      </w:r>
      <w:r w:rsidRPr="00802D77">
        <w:rPr>
          <w:rStyle w:val="CharSectno"/>
        </w:rPr>
        <w:t>115</w:t>
      </w:r>
      <w:r w:rsidRPr="00802D77">
        <w:t xml:space="preserve">  Changes in extent of creditable purpose after you cease to be a member of a GST group</w:t>
      </w:r>
      <w:bookmarkEnd w:id="384"/>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either:</w:t>
      </w:r>
    </w:p>
    <w:p w:rsidR="00300522" w:rsidRPr="00802D77" w:rsidRDefault="00300522" w:rsidP="00300522">
      <w:pPr>
        <w:pStyle w:val="paragraphsub"/>
      </w:pPr>
      <w:r w:rsidRPr="00802D77">
        <w:tab/>
        <w:t>(i)</w:t>
      </w:r>
      <w:r w:rsidRPr="00802D77">
        <w:tab/>
        <w:t xml:space="preserve">while you were a </w:t>
      </w:r>
      <w:r w:rsidR="00802D77" w:rsidRPr="00802D77">
        <w:rPr>
          <w:position w:val="6"/>
          <w:sz w:val="16"/>
        </w:rPr>
        <w:t>*</w:t>
      </w:r>
      <w:r w:rsidRPr="00802D77">
        <w:t xml:space="preserve">member of a </w:t>
      </w:r>
      <w:r w:rsidR="00802D77" w:rsidRPr="00802D77">
        <w:rPr>
          <w:position w:val="6"/>
          <w:sz w:val="16"/>
        </w:rPr>
        <w:t>*</w:t>
      </w:r>
      <w:r w:rsidRPr="00802D77">
        <w:t xml:space="preserve">GST group (the </w:t>
      </w:r>
      <w:r w:rsidRPr="00802D77">
        <w:rPr>
          <w:b/>
          <w:i/>
        </w:rPr>
        <w:t>first GST group</w:t>
      </w:r>
      <w:r w:rsidRPr="00802D77">
        <w:t>), you acquired a thing (other than from another member of that group) or imported a thing; or</w:t>
      </w:r>
    </w:p>
    <w:p w:rsidR="00300522" w:rsidRPr="00802D77" w:rsidRDefault="00300522" w:rsidP="00300522">
      <w:pPr>
        <w:pStyle w:val="paragraphsub"/>
      </w:pPr>
      <w:r w:rsidRPr="00802D77">
        <w:tab/>
        <w:t>(ii)</w:t>
      </w:r>
      <w:r w:rsidRPr="00802D77">
        <w:tab/>
        <w:t xml:space="preserve">you acquired or imported a thing while you were not a member of any GST group, and you subsequently became a member of a GST group (the </w:t>
      </w:r>
      <w:r w:rsidRPr="00802D77">
        <w:rPr>
          <w:b/>
          <w:i/>
        </w:rPr>
        <w:t>first GST group</w:t>
      </w:r>
      <w:r w:rsidRPr="00802D77">
        <w:t>) while you still held the thing; and</w:t>
      </w:r>
    </w:p>
    <w:p w:rsidR="00300522" w:rsidRPr="00802D77" w:rsidRDefault="00300522" w:rsidP="00300522">
      <w:pPr>
        <w:pStyle w:val="paragraph"/>
      </w:pPr>
      <w:r w:rsidRPr="00802D77">
        <w:tab/>
        <w:t>(b)</w:t>
      </w:r>
      <w:r w:rsidRPr="00802D77">
        <w:tab/>
        <w:t xml:space="preserve">you </w:t>
      </w:r>
      <w:r w:rsidR="009C35C3" w:rsidRPr="00802D77">
        <w:t>cease</w:t>
      </w:r>
      <w:r w:rsidRPr="00802D77">
        <w:t xml:space="preserve"> to be a member of the first GST group;</w:t>
      </w:r>
    </w:p>
    <w:p w:rsidR="00300522" w:rsidRPr="00802D77" w:rsidRDefault="00300522" w:rsidP="00300522">
      <w:pPr>
        <w:pStyle w:val="subsection2"/>
      </w:pPr>
      <w:r w:rsidRPr="00802D77">
        <w:t>then, when applying section</w:t>
      </w:r>
      <w:r w:rsidR="00802D77">
        <w:t> </w:t>
      </w:r>
      <w:r w:rsidRPr="00802D77">
        <w:t>129</w:t>
      </w:r>
      <w:r w:rsidR="00802D77">
        <w:noBreakHyphen/>
      </w:r>
      <w:r w:rsidRPr="00802D77">
        <w:t xml:space="preserve">40 for the first time after that cessation, the </w:t>
      </w:r>
      <w:r w:rsidR="00802D77" w:rsidRPr="00802D77">
        <w:rPr>
          <w:position w:val="6"/>
          <w:sz w:val="16"/>
          <w:szCs w:val="16"/>
        </w:rPr>
        <w:t>*</w:t>
      </w:r>
      <w:r w:rsidRPr="00802D77">
        <w:t xml:space="preserve">intended or former application of the thing is the extent of </w:t>
      </w:r>
      <w:r w:rsidR="00802D77" w:rsidRPr="00802D77">
        <w:rPr>
          <w:position w:val="6"/>
          <w:sz w:val="16"/>
          <w:szCs w:val="16"/>
        </w:rPr>
        <w:t>*</w:t>
      </w:r>
      <w:r w:rsidRPr="00802D77">
        <w:t>creditable purpose last used to work out:</w:t>
      </w:r>
    </w:p>
    <w:p w:rsidR="00300522" w:rsidRPr="00802D77" w:rsidRDefault="00300522" w:rsidP="00300522">
      <w:pPr>
        <w:pStyle w:val="paragraph"/>
      </w:pPr>
      <w:r w:rsidRPr="00802D77">
        <w:tab/>
        <w:t>(c)</w:t>
      </w:r>
      <w:r w:rsidRPr="00802D77">
        <w:tab/>
        <w:t xml:space="preserve">the amount of the input tax credit to which you or the </w:t>
      </w:r>
      <w:r w:rsidR="00802D77" w:rsidRPr="00802D77">
        <w:rPr>
          <w:position w:val="6"/>
          <w:sz w:val="16"/>
          <w:szCs w:val="16"/>
        </w:rPr>
        <w:t>*</w:t>
      </w:r>
      <w:r w:rsidRPr="00802D77">
        <w:t>representative member was entitled for the acquisition or importation; or</w:t>
      </w:r>
    </w:p>
    <w:p w:rsidR="00300522" w:rsidRPr="00802D77" w:rsidRDefault="00300522" w:rsidP="00300522">
      <w:pPr>
        <w:pStyle w:val="paragraph"/>
      </w:pPr>
      <w:r w:rsidRPr="00802D77">
        <w:tab/>
        <w:t>(d)</w:t>
      </w:r>
      <w:r w:rsidRPr="00802D77">
        <w:tab/>
        <w:t xml:space="preserve">the amount of any </w:t>
      </w:r>
      <w:r w:rsidR="00802D77" w:rsidRPr="00802D77">
        <w:rPr>
          <w:position w:val="6"/>
          <w:sz w:val="16"/>
          <w:szCs w:val="16"/>
        </w:rPr>
        <w:t>*</w:t>
      </w:r>
      <w:r w:rsidRPr="00802D77">
        <w:t>adjustment you or the representative member had under Division</w:t>
      </w:r>
      <w:r w:rsidR="00802D77">
        <w:t> </w:t>
      </w:r>
      <w:r w:rsidRPr="00802D77">
        <w:t>129 in relation to the thing.</w:t>
      </w:r>
    </w:p>
    <w:p w:rsidR="00300522" w:rsidRPr="00802D77" w:rsidRDefault="00300522" w:rsidP="00300522">
      <w:pPr>
        <w:pStyle w:val="subsection"/>
      </w:pPr>
      <w:r w:rsidRPr="00802D77">
        <w:tab/>
        <w:t>(2)</w:t>
      </w:r>
      <w:r w:rsidRPr="00802D77">
        <w:tab/>
        <w:t>If:</w:t>
      </w:r>
    </w:p>
    <w:p w:rsidR="00300522" w:rsidRPr="00802D77" w:rsidRDefault="00300522" w:rsidP="00300522">
      <w:pPr>
        <w:pStyle w:val="paragraph"/>
      </w:pPr>
      <w:r w:rsidRPr="00802D77">
        <w:tab/>
        <w:t>(a)</w:t>
      </w:r>
      <w:r w:rsidRPr="00802D77">
        <w:tab/>
        <w:t xml:space="preserve">while you were a </w:t>
      </w:r>
      <w:r w:rsidR="00802D77" w:rsidRPr="00802D77">
        <w:rPr>
          <w:position w:val="6"/>
          <w:sz w:val="16"/>
          <w:szCs w:val="16"/>
        </w:rPr>
        <w:t>*</w:t>
      </w:r>
      <w:r w:rsidRPr="00802D77">
        <w:t xml:space="preserve">member of a </w:t>
      </w:r>
      <w:r w:rsidR="00802D77" w:rsidRPr="00802D77">
        <w:rPr>
          <w:position w:val="6"/>
          <w:sz w:val="16"/>
          <w:szCs w:val="16"/>
        </w:rPr>
        <w:t>*</w:t>
      </w:r>
      <w:r w:rsidRPr="00802D77">
        <w:t xml:space="preserve">GST group (the </w:t>
      </w:r>
      <w:r w:rsidRPr="00802D77">
        <w:rPr>
          <w:b/>
          <w:bCs/>
          <w:i/>
          <w:iCs/>
        </w:rPr>
        <w:t>first GST group</w:t>
      </w:r>
      <w:r w:rsidRPr="00802D77">
        <w:t>), you acquired a thing (other than from another member of that group) or imported a thing; and</w:t>
      </w:r>
    </w:p>
    <w:p w:rsidR="00300522" w:rsidRPr="00802D77" w:rsidRDefault="00300522" w:rsidP="00300522">
      <w:pPr>
        <w:pStyle w:val="paragraph"/>
      </w:pPr>
      <w:r w:rsidRPr="00802D77">
        <w:tab/>
        <w:t>(b)</w:t>
      </w:r>
      <w:r w:rsidRPr="00802D77">
        <w:tab/>
        <w:t xml:space="preserve">you have </w:t>
      </w:r>
      <w:r w:rsidR="009C35C3" w:rsidRPr="00802D77">
        <w:t>ceased</w:t>
      </w:r>
      <w:r w:rsidRPr="00802D77">
        <w:t xml:space="preserve"> to be a member of the first GST group; and</w:t>
      </w:r>
    </w:p>
    <w:p w:rsidR="00300522" w:rsidRPr="00802D77" w:rsidRDefault="00300522" w:rsidP="00300522">
      <w:pPr>
        <w:pStyle w:val="paragraph"/>
        <w:keepNext/>
      </w:pPr>
      <w:r w:rsidRPr="00802D77">
        <w:tab/>
        <w:t>(c)</w:t>
      </w:r>
      <w:r w:rsidRPr="00802D77">
        <w:tab/>
        <w:t xml:space="preserve">you have an </w:t>
      </w:r>
      <w:r w:rsidR="00802D77" w:rsidRPr="00802D77">
        <w:rPr>
          <w:position w:val="6"/>
          <w:sz w:val="16"/>
          <w:szCs w:val="16"/>
        </w:rPr>
        <w:t>*</w:t>
      </w:r>
      <w:r w:rsidRPr="00802D77">
        <w:t>adjustment under Division</w:t>
      </w:r>
      <w:r w:rsidR="00802D77">
        <w:t> </w:t>
      </w:r>
      <w:r w:rsidRPr="00802D77">
        <w:t xml:space="preserve">129 in relation to the thing, or the </w:t>
      </w:r>
      <w:r w:rsidR="00802D77" w:rsidRPr="00802D77">
        <w:rPr>
          <w:position w:val="6"/>
          <w:sz w:val="16"/>
          <w:szCs w:val="16"/>
        </w:rPr>
        <w:t>*</w:t>
      </w:r>
      <w:r w:rsidRPr="00802D77">
        <w:t xml:space="preserve">representative member of another GST group of which you are a </w:t>
      </w:r>
      <w:r w:rsidR="00802D77" w:rsidRPr="00802D77">
        <w:rPr>
          <w:position w:val="6"/>
          <w:sz w:val="16"/>
          <w:szCs w:val="16"/>
        </w:rPr>
        <w:t>*</w:t>
      </w:r>
      <w:r w:rsidRPr="00802D77">
        <w:t>member has that adjustment;</w:t>
      </w:r>
    </w:p>
    <w:p w:rsidR="00300522" w:rsidRPr="00802D77" w:rsidRDefault="00300522" w:rsidP="00300522">
      <w:pPr>
        <w:pStyle w:val="subsection2"/>
      </w:pPr>
      <w:r w:rsidRPr="00802D77">
        <w:t>then, for the purposes of working out the full input tax credit in section</w:t>
      </w:r>
      <w:r w:rsidR="00802D77">
        <w:t> </w:t>
      </w:r>
      <w:r w:rsidRPr="00802D77">
        <w:t>129</w:t>
      </w:r>
      <w:r w:rsidR="00802D77">
        <w:noBreakHyphen/>
      </w:r>
      <w:r w:rsidRPr="00802D77">
        <w:t>70 or 129</w:t>
      </w:r>
      <w:r w:rsidR="00802D77">
        <w:noBreakHyphen/>
      </w:r>
      <w:r w:rsidRPr="00802D77">
        <w:t>75, you are taken not to have been a member of a GST group when you acquired or imported the thing.</w:t>
      </w:r>
    </w:p>
    <w:p w:rsidR="00300522" w:rsidRPr="00802D77" w:rsidRDefault="00300522" w:rsidP="00A36DB5">
      <w:pPr>
        <w:pStyle w:val="ActHead3"/>
        <w:pageBreakBefore/>
      </w:pPr>
      <w:bookmarkStart w:id="385" w:name="_Toc487203322"/>
      <w:r w:rsidRPr="00802D77">
        <w:rPr>
          <w:rStyle w:val="CharDivNo"/>
        </w:rPr>
        <w:t>Division</w:t>
      </w:r>
      <w:r w:rsidR="00802D77" w:rsidRPr="00802D77">
        <w:rPr>
          <w:rStyle w:val="CharDivNo"/>
        </w:rPr>
        <w:t> </w:t>
      </w:r>
      <w:r w:rsidRPr="00802D77">
        <w:rPr>
          <w:rStyle w:val="CharDivNo"/>
        </w:rPr>
        <w:t>49</w:t>
      </w:r>
      <w:r w:rsidRPr="00802D77">
        <w:t>—</w:t>
      </w:r>
      <w:r w:rsidRPr="00802D77">
        <w:rPr>
          <w:rStyle w:val="CharDivText"/>
        </w:rPr>
        <w:t>GST religious groups</w:t>
      </w:r>
      <w:bookmarkEnd w:id="385"/>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49</w:t>
      </w:r>
      <w:r w:rsidR="00802D77">
        <w:noBreakHyphen/>
      </w:r>
      <w:r w:rsidRPr="00802D77">
        <w:t>A</w:t>
      </w:r>
      <w:r w:rsidRPr="00802D77">
        <w:tab/>
        <w:t>Approval of GST religious groups</w:t>
      </w:r>
    </w:p>
    <w:p w:rsidR="00300522" w:rsidRPr="00802D77" w:rsidRDefault="00300522" w:rsidP="00300522">
      <w:pPr>
        <w:pStyle w:val="TofSectsSubdiv"/>
      </w:pPr>
      <w:r w:rsidRPr="00802D77">
        <w:t>49</w:t>
      </w:r>
      <w:r w:rsidR="00802D77">
        <w:noBreakHyphen/>
      </w:r>
      <w:r w:rsidRPr="00802D77">
        <w:t>B</w:t>
      </w:r>
      <w:r w:rsidRPr="00802D77">
        <w:tab/>
        <w:t>Consequences of approval of GST religious groups</w:t>
      </w:r>
    </w:p>
    <w:p w:rsidR="00300522" w:rsidRPr="00802D77" w:rsidRDefault="00300522" w:rsidP="00300522">
      <w:pPr>
        <w:pStyle w:val="TofSectsSubdiv"/>
      </w:pPr>
      <w:r w:rsidRPr="00802D77">
        <w:t>49</w:t>
      </w:r>
      <w:r w:rsidR="00802D77">
        <w:noBreakHyphen/>
      </w:r>
      <w:r w:rsidRPr="00802D77">
        <w:t>C</w:t>
      </w:r>
      <w:r w:rsidRPr="00802D77">
        <w:tab/>
        <w:t>Administrative matters</w:t>
      </w:r>
    </w:p>
    <w:p w:rsidR="00300522" w:rsidRPr="00802D77" w:rsidRDefault="00300522" w:rsidP="00300522">
      <w:pPr>
        <w:pStyle w:val="ActHead5"/>
      </w:pPr>
      <w:bookmarkStart w:id="386" w:name="_Toc487203323"/>
      <w:r w:rsidRPr="00802D77">
        <w:rPr>
          <w:rStyle w:val="CharSectno"/>
        </w:rPr>
        <w:t>49</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386"/>
    </w:p>
    <w:p w:rsidR="00300522" w:rsidRPr="00802D77" w:rsidRDefault="00300522" w:rsidP="00300522">
      <w:pPr>
        <w:pStyle w:val="BoxText"/>
      </w:pPr>
      <w:r w:rsidRPr="00802D77">
        <w:t>Some registered charitable bodies can be approved as a GST religious group. Transactions between members of the group are then excluded from the GST.</w:t>
      </w:r>
    </w:p>
    <w:p w:rsidR="00300522" w:rsidRPr="00802D77" w:rsidRDefault="00300522" w:rsidP="00300522">
      <w:pPr>
        <w:pStyle w:val="ActHead4"/>
      </w:pPr>
      <w:bookmarkStart w:id="387" w:name="_Toc487203324"/>
      <w:r w:rsidRPr="00802D77">
        <w:rPr>
          <w:rStyle w:val="CharSubdNo"/>
        </w:rPr>
        <w:t>Subdivision</w:t>
      </w:r>
      <w:r w:rsidR="00802D77" w:rsidRPr="00802D77">
        <w:rPr>
          <w:rStyle w:val="CharSubdNo"/>
        </w:rPr>
        <w:t> </w:t>
      </w:r>
      <w:r w:rsidRPr="00802D77">
        <w:rPr>
          <w:rStyle w:val="CharSubdNo"/>
        </w:rPr>
        <w:t>49</w:t>
      </w:r>
      <w:r w:rsidR="00802D77" w:rsidRPr="00802D77">
        <w:rPr>
          <w:rStyle w:val="CharSubdNo"/>
        </w:rPr>
        <w:noBreakHyphen/>
      </w:r>
      <w:r w:rsidRPr="00802D77">
        <w:rPr>
          <w:rStyle w:val="CharSubdNo"/>
        </w:rPr>
        <w:t>A</w:t>
      </w:r>
      <w:r w:rsidRPr="00802D77">
        <w:t>—</w:t>
      </w:r>
      <w:r w:rsidRPr="00802D77">
        <w:rPr>
          <w:rStyle w:val="CharSubdText"/>
        </w:rPr>
        <w:t>Approval of GST religious groups</w:t>
      </w:r>
      <w:bookmarkEnd w:id="387"/>
    </w:p>
    <w:p w:rsidR="00300522" w:rsidRPr="00802D77" w:rsidRDefault="00300522" w:rsidP="00300522">
      <w:pPr>
        <w:pStyle w:val="ActHead5"/>
      </w:pPr>
      <w:bookmarkStart w:id="388" w:name="_Toc487203325"/>
      <w:r w:rsidRPr="00802D77">
        <w:rPr>
          <w:rStyle w:val="CharSectno"/>
        </w:rPr>
        <w:t>49</w:t>
      </w:r>
      <w:r w:rsidR="00802D77" w:rsidRPr="00802D77">
        <w:rPr>
          <w:rStyle w:val="CharSectno"/>
        </w:rPr>
        <w:noBreakHyphen/>
      </w:r>
      <w:r w:rsidRPr="00802D77">
        <w:rPr>
          <w:rStyle w:val="CharSectno"/>
        </w:rPr>
        <w:t>5</w:t>
      </w:r>
      <w:r w:rsidRPr="00802D77">
        <w:t xml:space="preserve">  Approval of GST religious groups</w:t>
      </w:r>
      <w:bookmarkEnd w:id="388"/>
    </w:p>
    <w:p w:rsidR="00300522" w:rsidRPr="00802D77" w:rsidRDefault="00300522" w:rsidP="00300522">
      <w:pPr>
        <w:pStyle w:val="subsection"/>
      </w:pPr>
      <w:r w:rsidRPr="00802D77">
        <w:tab/>
      </w:r>
      <w:r w:rsidRPr="00802D77">
        <w:tab/>
        <w:t xml:space="preserve">The Commissioner must approve 2 or more entities as a </w:t>
      </w:r>
      <w:r w:rsidR="00802D77" w:rsidRPr="00802D77">
        <w:rPr>
          <w:position w:val="6"/>
          <w:sz w:val="16"/>
          <w:szCs w:val="16"/>
        </w:rPr>
        <w:t>*</w:t>
      </w:r>
      <w:r w:rsidRPr="00802D77">
        <w:t>GST religious group if:</w:t>
      </w:r>
    </w:p>
    <w:p w:rsidR="00300522" w:rsidRPr="00802D77" w:rsidRDefault="00300522" w:rsidP="00300522">
      <w:pPr>
        <w:pStyle w:val="paragraph"/>
      </w:pPr>
      <w:r w:rsidRPr="00802D77">
        <w:tab/>
        <w:t>(a)</w:t>
      </w:r>
      <w:r w:rsidRPr="00802D77">
        <w:tab/>
        <w:t xml:space="preserve">the entities jointly apply, in the </w:t>
      </w:r>
      <w:r w:rsidR="00802D77" w:rsidRPr="00802D77">
        <w:rPr>
          <w:position w:val="6"/>
          <w:sz w:val="16"/>
          <w:szCs w:val="16"/>
        </w:rPr>
        <w:t>*</w:t>
      </w:r>
      <w:r w:rsidRPr="00802D77">
        <w:t>approved form, for approval as a GST religious group; and</w:t>
      </w:r>
    </w:p>
    <w:p w:rsidR="00300522" w:rsidRPr="00802D77" w:rsidRDefault="00300522" w:rsidP="00300522">
      <w:pPr>
        <w:pStyle w:val="paragraph"/>
      </w:pPr>
      <w:r w:rsidRPr="00802D77">
        <w:tab/>
        <w:t>(b)</w:t>
      </w:r>
      <w:r w:rsidRPr="00802D77">
        <w:tab/>
        <w:t xml:space="preserve">each of the entities </w:t>
      </w:r>
      <w:r w:rsidR="00802D77" w:rsidRPr="00802D77">
        <w:rPr>
          <w:position w:val="6"/>
          <w:sz w:val="16"/>
          <w:szCs w:val="16"/>
        </w:rPr>
        <w:t>*</w:t>
      </w:r>
      <w:r w:rsidRPr="00802D77">
        <w:t>satisfies the membership requirements for that GST religious group; and</w:t>
      </w:r>
    </w:p>
    <w:p w:rsidR="00300522" w:rsidRPr="00802D77" w:rsidRDefault="00300522" w:rsidP="00300522">
      <w:pPr>
        <w:pStyle w:val="paragraph"/>
      </w:pPr>
      <w:r w:rsidRPr="00802D77">
        <w:tab/>
        <w:t>(c)</w:t>
      </w:r>
      <w:r w:rsidRPr="00802D77">
        <w:tab/>
        <w:t xml:space="preserve">the application nominates one of the entities to be the </w:t>
      </w:r>
      <w:r w:rsidR="00802D77" w:rsidRPr="00802D77">
        <w:rPr>
          <w:position w:val="6"/>
          <w:sz w:val="16"/>
          <w:szCs w:val="16"/>
        </w:rPr>
        <w:t>*</w:t>
      </w:r>
      <w:r w:rsidRPr="00802D77">
        <w:t>principal member for the group; and</w:t>
      </w:r>
    </w:p>
    <w:p w:rsidR="00300522" w:rsidRPr="00802D77" w:rsidRDefault="00300522" w:rsidP="00300522">
      <w:pPr>
        <w:pStyle w:val="paragraph"/>
      </w:pPr>
      <w:r w:rsidRPr="00802D77">
        <w:tab/>
        <w:t>(d)</w:t>
      </w:r>
      <w:r w:rsidRPr="00802D77">
        <w:tab/>
        <w:t xml:space="preserve">the entity so nominated is an </w:t>
      </w:r>
      <w:r w:rsidR="00802D77" w:rsidRPr="00802D77">
        <w:rPr>
          <w:position w:val="6"/>
          <w:sz w:val="16"/>
          <w:szCs w:val="16"/>
        </w:rPr>
        <w:t>*</w:t>
      </w:r>
      <w:r w:rsidRPr="00802D77">
        <w:t>Australian resident.</w:t>
      </w:r>
    </w:p>
    <w:p w:rsidR="00300522" w:rsidRPr="00802D77" w:rsidRDefault="00300522" w:rsidP="00300522">
      <w:pPr>
        <w:pStyle w:val="subsection2"/>
      </w:pPr>
      <w:r w:rsidRPr="00802D77">
        <w:t xml:space="preserve">A group of entities that is so approved is a </w:t>
      </w:r>
      <w:r w:rsidRPr="00802D77">
        <w:rPr>
          <w:b/>
          <w:bCs/>
          <w:i/>
          <w:iCs/>
        </w:rPr>
        <w:t>GST religious group</w:t>
      </w:r>
      <w:r w:rsidRPr="00802D77">
        <w:t>.</w:t>
      </w:r>
    </w:p>
    <w:p w:rsidR="00300522" w:rsidRPr="00802D77" w:rsidRDefault="00300522" w:rsidP="00300522">
      <w:pPr>
        <w:pStyle w:val="notetext"/>
      </w:pPr>
      <w:r w:rsidRPr="00802D77">
        <w:t>Note:</w:t>
      </w:r>
      <w:r w:rsidRPr="00802D77">
        <w:tab/>
        <w:t>Refusing an application for approval under this 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9E2DC8">
      <w:pPr>
        <w:pStyle w:val="ActHead5"/>
      </w:pPr>
      <w:bookmarkStart w:id="389" w:name="_Toc487203326"/>
      <w:r w:rsidRPr="00802D77">
        <w:rPr>
          <w:rStyle w:val="CharSectno"/>
        </w:rPr>
        <w:t>49</w:t>
      </w:r>
      <w:r w:rsidR="00802D77" w:rsidRPr="00802D77">
        <w:rPr>
          <w:rStyle w:val="CharSectno"/>
        </w:rPr>
        <w:noBreakHyphen/>
      </w:r>
      <w:r w:rsidRPr="00802D77">
        <w:rPr>
          <w:rStyle w:val="CharSectno"/>
        </w:rPr>
        <w:t>10</w:t>
      </w:r>
      <w:r w:rsidRPr="00802D77">
        <w:t xml:space="preserve">  Membership requirements of a GST religious group</w:t>
      </w:r>
      <w:bookmarkEnd w:id="389"/>
    </w:p>
    <w:p w:rsidR="00300522" w:rsidRPr="00802D77" w:rsidRDefault="00300522" w:rsidP="009E2DC8">
      <w:pPr>
        <w:pStyle w:val="subsection"/>
        <w:keepNext/>
      </w:pPr>
      <w:r w:rsidRPr="00802D77">
        <w:tab/>
      </w:r>
      <w:r w:rsidRPr="00802D77">
        <w:tab/>
        <w:t xml:space="preserve">An entity </w:t>
      </w:r>
      <w:r w:rsidRPr="00802D77">
        <w:rPr>
          <w:b/>
          <w:bCs/>
          <w:i/>
          <w:iCs/>
        </w:rPr>
        <w:t>satisfies the membership</w:t>
      </w:r>
      <w:r w:rsidRPr="00802D77">
        <w:t xml:space="preserve"> </w:t>
      </w:r>
      <w:r w:rsidRPr="00802D77">
        <w:rPr>
          <w:b/>
          <w:bCs/>
          <w:i/>
          <w:iCs/>
        </w:rPr>
        <w:t xml:space="preserve">requirements </w:t>
      </w:r>
      <w:r w:rsidRPr="00802D77">
        <w:t xml:space="preserve">of a </w:t>
      </w:r>
      <w:r w:rsidR="00802D77" w:rsidRPr="00802D77">
        <w:rPr>
          <w:position w:val="6"/>
          <w:sz w:val="16"/>
          <w:szCs w:val="16"/>
        </w:rPr>
        <w:t>*</w:t>
      </w:r>
      <w:r w:rsidRPr="00802D77">
        <w:t>GST religious group, or a proposed GST religious group, if:</w:t>
      </w:r>
    </w:p>
    <w:p w:rsidR="00300522" w:rsidRPr="00802D77" w:rsidRDefault="00300522" w:rsidP="00300522">
      <w:pPr>
        <w:pStyle w:val="paragraph"/>
      </w:pPr>
      <w:r w:rsidRPr="00802D77">
        <w:tab/>
        <w:t>(a)</w:t>
      </w:r>
      <w:r w:rsidRPr="00802D77">
        <w:tab/>
        <w:t xml:space="preserve">the entity is </w:t>
      </w:r>
      <w:r w:rsidR="00802D77" w:rsidRPr="00802D77">
        <w:rPr>
          <w:position w:val="6"/>
          <w:sz w:val="16"/>
          <w:szCs w:val="16"/>
        </w:rPr>
        <w:t>*</w:t>
      </w:r>
      <w:r w:rsidRPr="00802D77">
        <w:t>registered; and</w:t>
      </w:r>
    </w:p>
    <w:p w:rsidR="00300522" w:rsidRPr="00802D77" w:rsidRDefault="00300522" w:rsidP="00300522">
      <w:pPr>
        <w:pStyle w:val="paragraph"/>
      </w:pPr>
      <w:r w:rsidRPr="00802D77">
        <w:tab/>
        <w:t>(b)</w:t>
      </w:r>
      <w:r w:rsidRPr="00802D77">
        <w:tab/>
        <w:t>the entity is endorsed as exempt from income tax under Subdivision</w:t>
      </w:r>
      <w:r w:rsidR="00802D77">
        <w:t> </w:t>
      </w:r>
      <w:r w:rsidRPr="00802D77">
        <w:t>50</w:t>
      </w:r>
      <w:r w:rsidR="00802D77">
        <w:noBreakHyphen/>
      </w:r>
      <w:r w:rsidRPr="00802D77">
        <w:t xml:space="preserve">B of the </w:t>
      </w:r>
      <w:r w:rsidR="00802D77" w:rsidRPr="00802D77">
        <w:rPr>
          <w:position w:val="6"/>
          <w:sz w:val="16"/>
          <w:szCs w:val="16"/>
        </w:rPr>
        <w:t>*</w:t>
      </w:r>
      <w:r w:rsidRPr="00802D77">
        <w:t>ITAA 1997; and</w:t>
      </w:r>
    </w:p>
    <w:p w:rsidR="00300522" w:rsidRPr="00802D77" w:rsidRDefault="00300522" w:rsidP="00300522">
      <w:pPr>
        <w:pStyle w:val="paragraph"/>
      </w:pPr>
      <w:r w:rsidRPr="00802D77">
        <w:tab/>
        <w:t>(c)</w:t>
      </w:r>
      <w:r w:rsidRPr="00802D77">
        <w:tab/>
        <w:t>all the other members of the GST religious group or proposed GST religious group are so endorsed; and</w:t>
      </w:r>
    </w:p>
    <w:p w:rsidR="00300522" w:rsidRPr="00802D77" w:rsidRDefault="00300522" w:rsidP="00300522">
      <w:pPr>
        <w:pStyle w:val="paragraph"/>
      </w:pPr>
      <w:r w:rsidRPr="00802D77">
        <w:tab/>
        <w:t>(d)</w:t>
      </w:r>
      <w:r w:rsidRPr="00802D77">
        <w:tab/>
        <w:t>the entity and all those other members are part of the same religious organisation; and</w:t>
      </w:r>
    </w:p>
    <w:p w:rsidR="00300522" w:rsidRPr="00802D77" w:rsidRDefault="00300522" w:rsidP="00300522">
      <w:pPr>
        <w:pStyle w:val="paragraph"/>
      </w:pPr>
      <w:r w:rsidRPr="00802D77">
        <w:tab/>
        <w:t>(e)</w:t>
      </w:r>
      <w:r w:rsidRPr="00802D77">
        <w:tab/>
        <w:t>the entity is not a member of any other GST religious group.</w:t>
      </w:r>
    </w:p>
    <w:p w:rsidR="00300522" w:rsidRPr="00802D77" w:rsidRDefault="00300522" w:rsidP="00300522">
      <w:pPr>
        <w:pStyle w:val="ActHead4"/>
      </w:pPr>
      <w:bookmarkStart w:id="390" w:name="_Toc487203327"/>
      <w:r w:rsidRPr="00802D77">
        <w:rPr>
          <w:rStyle w:val="CharSubdNo"/>
        </w:rPr>
        <w:t>Subdivision</w:t>
      </w:r>
      <w:r w:rsidR="00802D77" w:rsidRPr="00802D77">
        <w:rPr>
          <w:rStyle w:val="CharSubdNo"/>
        </w:rPr>
        <w:t> </w:t>
      </w:r>
      <w:r w:rsidRPr="00802D77">
        <w:rPr>
          <w:rStyle w:val="CharSubdNo"/>
        </w:rPr>
        <w:t>49</w:t>
      </w:r>
      <w:r w:rsidR="00802D77" w:rsidRPr="00802D77">
        <w:rPr>
          <w:rStyle w:val="CharSubdNo"/>
        </w:rPr>
        <w:noBreakHyphen/>
      </w:r>
      <w:r w:rsidRPr="00802D77">
        <w:rPr>
          <w:rStyle w:val="CharSubdNo"/>
        </w:rPr>
        <w:t>B</w:t>
      </w:r>
      <w:r w:rsidRPr="00802D77">
        <w:t>—</w:t>
      </w:r>
      <w:r w:rsidRPr="00802D77">
        <w:rPr>
          <w:rStyle w:val="CharSubdText"/>
        </w:rPr>
        <w:t>Consequences of approval of GST religious groups</w:t>
      </w:r>
      <w:bookmarkEnd w:id="390"/>
    </w:p>
    <w:p w:rsidR="00300522" w:rsidRPr="00802D77" w:rsidRDefault="00300522" w:rsidP="00300522">
      <w:pPr>
        <w:pStyle w:val="ActHead5"/>
      </w:pPr>
      <w:bookmarkStart w:id="391" w:name="_Toc487203328"/>
      <w:r w:rsidRPr="00802D77">
        <w:rPr>
          <w:rStyle w:val="CharSectno"/>
        </w:rPr>
        <w:t>49</w:t>
      </w:r>
      <w:r w:rsidR="00802D77" w:rsidRPr="00802D77">
        <w:rPr>
          <w:rStyle w:val="CharSectno"/>
        </w:rPr>
        <w:noBreakHyphen/>
      </w:r>
      <w:r w:rsidRPr="00802D77">
        <w:rPr>
          <w:rStyle w:val="CharSectno"/>
        </w:rPr>
        <w:t>30</w:t>
      </w:r>
      <w:r w:rsidRPr="00802D77">
        <w:t xml:space="preserve">  Supplies between members of GST religious groups</w:t>
      </w:r>
      <w:bookmarkEnd w:id="391"/>
    </w:p>
    <w:p w:rsidR="00300522" w:rsidRPr="00802D77" w:rsidRDefault="00300522" w:rsidP="00300522">
      <w:pPr>
        <w:pStyle w:val="subsection"/>
      </w:pPr>
      <w:r w:rsidRPr="00802D77">
        <w:tab/>
        <w:t>(1)</w:t>
      </w:r>
      <w:r w:rsidRPr="00802D77">
        <w:tab/>
        <w:t xml:space="preserve">A supply that a </w:t>
      </w:r>
      <w:r w:rsidR="00802D77" w:rsidRPr="00802D77">
        <w:rPr>
          <w:position w:val="6"/>
          <w:sz w:val="16"/>
          <w:szCs w:val="16"/>
        </w:rPr>
        <w:t>*</w:t>
      </w:r>
      <w:r w:rsidRPr="00802D77">
        <w:t xml:space="preserve">member of a </w:t>
      </w:r>
      <w:r w:rsidR="00802D77" w:rsidRPr="00802D77">
        <w:rPr>
          <w:position w:val="6"/>
          <w:sz w:val="16"/>
          <w:szCs w:val="16"/>
        </w:rPr>
        <w:t>*</w:t>
      </w:r>
      <w:r w:rsidRPr="00802D77">
        <w:t xml:space="preserve">GST religious group makes to another member of the same GST religious group is treated as if it were not a </w:t>
      </w:r>
      <w:r w:rsidR="00802D77" w:rsidRPr="00802D77">
        <w:rPr>
          <w:position w:val="6"/>
          <w:sz w:val="16"/>
          <w:szCs w:val="16"/>
        </w:rPr>
        <w:t>*</w:t>
      </w:r>
      <w:r w:rsidRPr="00802D77">
        <w:t>taxable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392" w:name="_Toc487203329"/>
      <w:r w:rsidRPr="00802D77">
        <w:rPr>
          <w:rStyle w:val="CharSectno"/>
        </w:rPr>
        <w:t>49</w:t>
      </w:r>
      <w:r w:rsidR="00802D77" w:rsidRPr="00802D77">
        <w:rPr>
          <w:rStyle w:val="CharSectno"/>
        </w:rPr>
        <w:noBreakHyphen/>
      </w:r>
      <w:r w:rsidRPr="00802D77">
        <w:rPr>
          <w:rStyle w:val="CharSectno"/>
        </w:rPr>
        <w:t>35</w:t>
      </w:r>
      <w:r w:rsidRPr="00802D77">
        <w:t xml:space="preserve">  Acquisitions between members of GST religious groups</w:t>
      </w:r>
      <w:bookmarkEnd w:id="392"/>
    </w:p>
    <w:p w:rsidR="00300522" w:rsidRPr="00802D77" w:rsidRDefault="00300522" w:rsidP="00300522">
      <w:pPr>
        <w:pStyle w:val="subsection"/>
      </w:pPr>
      <w:r w:rsidRPr="00802D77">
        <w:tab/>
        <w:t>(1)</w:t>
      </w:r>
      <w:r w:rsidRPr="00802D77">
        <w:tab/>
        <w:t xml:space="preserve">An acquisition that a </w:t>
      </w:r>
      <w:r w:rsidR="00802D77" w:rsidRPr="00802D77">
        <w:rPr>
          <w:position w:val="6"/>
          <w:sz w:val="16"/>
          <w:szCs w:val="16"/>
        </w:rPr>
        <w:t>*</w:t>
      </w:r>
      <w:r w:rsidRPr="00802D77">
        <w:t xml:space="preserve">member of a </w:t>
      </w:r>
      <w:r w:rsidR="00802D77" w:rsidRPr="00802D77">
        <w:rPr>
          <w:position w:val="6"/>
          <w:sz w:val="16"/>
          <w:szCs w:val="16"/>
        </w:rPr>
        <w:t>*</w:t>
      </w:r>
      <w:r w:rsidRPr="00802D77">
        <w:t xml:space="preserve">GST religious group makes from another member of the same GST religious group is treated as if it were not a </w:t>
      </w:r>
      <w:r w:rsidR="00802D77" w:rsidRPr="00802D77">
        <w:rPr>
          <w:position w:val="6"/>
          <w:sz w:val="16"/>
          <w:szCs w:val="16"/>
        </w:rPr>
        <w:t>*</w:t>
      </w:r>
      <w:r w:rsidRPr="00802D77">
        <w:t>creditable acquisition.</w:t>
      </w:r>
    </w:p>
    <w:p w:rsidR="00300522" w:rsidRPr="00802D77" w:rsidRDefault="00300522" w:rsidP="00300522">
      <w:pPr>
        <w:pStyle w:val="subsection"/>
      </w:pPr>
      <w:r w:rsidRPr="00802D77">
        <w:tab/>
        <w:t>(2)</w:t>
      </w:r>
      <w:r w:rsidRPr="00802D77">
        <w:tab/>
        <w:t>This section has effect despite section</w:t>
      </w:r>
      <w:r w:rsidR="00802D77">
        <w:t> </w:t>
      </w:r>
      <w:r w:rsidRPr="00802D77">
        <w:t>11</w:t>
      </w:r>
      <w:r w:rsidR="00802D77">
        <w:noBreakHyphen/>
      </w:r>
      <w:r w:rsidRPr="00802D77">
        <w:t>5 (which is about what are creditable acquisitions).</w:t>
      </w:r>
    </w:p>
    <w:p w:rsidR="00300522" w:rsidRPr="00802D77" w:rsidRDefault="00300522" w:rsidP="00300522">
      <w:pPr>
        <w:pStyle w:val="ActHead5"/>
      </w:pPr>
      <w:bookmarkStart w:id="393" w:name="_Toc487203330"/>
      <w:r w:rsidRPr="00802D77">
        <w:rPr>
          <w:rStyle w:val="CharSectno"/>
        </w:rPr>
        <w:t>49</w:t>
      </w:r>
      <w:r w:rsidR="00802D77" w:rsidRPr="00802D77">
        <w:rPr>
          <w:rStyle w:val="CharSectno"/>
        </w:rPr>
        <w:noBreakHyphen/>
      </w:r>
      <w:r w:rsidRPr="00802D77">
        <w:rPr>
          <w:rStyle w:val="CharSectno"/>
        </w:rPr>
        <w:t>40</w:t>
      </w:r>
      <w:r w:rsidRPr="00802D77">
        <w:t xml:space="preserve">  Adjustment events</w:t>
      </w:r>
      <w:bookmarkEnd w:id="393"/>
    </w:p>
    <w:p w:rsidR="00300522" w:rsidRPr="00802D77" w:rsidRDefault="00300522" w:rsidP="00300522">
      <w:pPr>
        <w:pStyle w:val="subsection"/>
      </w:pPr>
      <w:r w:rsidRPr="00802D77">
        <w:tab/>
        <w:t>(1)</w:t>
      </w:r>
      <w:r w:rsidRPr="00802D77">
        <w:tab/>
        <w:t xml:space="preserve">An </w:t>
      </w:r>
      <w:r w:rsidR="00802D77" w:rsidRPr="00802D77">
        <w:rPr>
          <w:position w:val="6"/>
          <w:sz w:val="16"/>
          <w:szCs w:val="16"/>
        </w:rPr>
        <w:t>*</w:t>
      </w:r>
      <w:r w:rsidRPr="00802D77">
        <w:t>adjustment event cannot arise in relation to:</w:t>
      </w:r>
    </w:p>
    <w:p w:rsidR="00300522" w:rsidRPr="00802D77" w:rsidRDefault="00300522" w:rsidP="00300522">
      <w:pPr>
        <w:pStyle w:val="paragraph"/>
      </w:pPr>
      <w:r w:rsidRPr="00802D77">
        <w:tab/>
        <w:t>(a)</w:t>
      </w:r>
      <w:r w:rsidRPr="00802D77">
        <w:tab/>
        <w:t xml:space="preserve">a supply that a </w:t>
      </w:r>
      <w:r w:rsidR="00802D77" w:rsidRPr="00802D77">
        <w:rPr>
          <w:position w:val="6"/>
          <w:sz w:val="16"/>
          <w:szCs w:val="16"/>
        </w:rPr>
        <w:t>*</w:t>
      </w:r>
      <w:r w:rsidRPr="00802D77">
        <w:t xml:space="preserve">member of a </w:t>
      </w:r>
      <w:r w:rsidR="00802D77" w:rsidRPr="00802D77">
        <w:rPr>
          <w:position w:val="6"/>
          <w:sz w:val="16"/>
          <w:szCs w:val="16"/>
        </w:rPr>
        <w:t>*</w:t>
      </w:r>
      <w:r w:rsidRPr="00802D77">
        <w:t>GST religious group makes to another member of the same GST religious group; or</w:t>
      </w:r>
    </w:p>
    <w:p w:rsidR="00300522" w:rsidRPr="00802D77" w:rsidRDefault="00300522" w:rsidP="00300522">
      <w:pPr>
        <w:pStyle w:val="paragraph"/>
      </w:pPr>
      <w:r w:rsidRPr="00802D77">
        <w:tab/>
        <w:t>(b)</w:t>
      </w:r>
      <w:r w:rsidRPr="00802D77">
        <w:tab/>
        <w:t>an acquisition that a member of a GST religious group makes from another member of the same GST religious group.</w:t>
      </w:r>
    </w:p>
    <w:p w:rsidR="00300522" w:rsidRPr="00802D77" w:rsidRDefault="00300522" w:rsidP="00300522">
      <w:pPr>
        <w:pStyle w:val="subsection"/>
      </w:pPr>
      <w:r w:rsidRPr="00802D77">
        <w:tab/>
        <w:t>(2)</w:t>
      </w:r>
      <w:r w:rsidRPr="00802D77">
        <w:tab/>
        <w:t>This section has effect despite section</w:t>
      </w:r>
      <w:r w:rsidR="00802D77">
        <w:t> </w:t>
      </w:r>
      <w:r w:rsidRPr="00802D77">
        <w:t>19</w:t>
      </w:r>
      <w:r w:rsidR="00802D77">
        <w:noBreakHyphen/>
      </w:r>
      <w:r w:rsidRPr="00802D77">
        <w:t>10 (which is about what are adjustment events).</w:t>
      </w:r>
    </w:p>
    <w:p w:rsidR="00300522" w:rsidRPr="00802D77" w:rsidRDefault="00300522" w:rsidP="00300522">
      <w:pPr>
        <w:pStyle w:val="ActHead5"/>
      </w:pPr>
      <w:bookmarkStart w:id="394" w:name="_Toc487203331"/>
      <w:r w:rsidRPr="00802D77">
        <w:rPr>
          <w:rStyle w:val="CharSectno"/>
        </w:rPr>
        <w:t>49</w:t>
      </w:r>
      <w:r w:rsidR="00802D77" w:rsidRPr="00802D77">
        <w:rPr>
          <w:rStyle w:val="CharSectno"/>
        </w:rPr>
        <w:noBreakHyphen/>
      </w:r>
      <w:r w:rsidRPr="00802D77">
        <w:rPr>
          <w:rStyle w:val="CharSectno"/>
        </w:rPr>
        <w:t>45</w:t>
      </w:r>
      <w:r w:rsidRPr="00802D77">
        <w:t xml:space="preserve">  Changes in the extent of creditable purpose</w:t>
      </w:r>
      <w:bookmarkEnd w:id="394"/>
    </w:p>
    <w:p w:rsidR="00300522" w:rsidRPr="00802D77" w:rsidRDefault="00300522" w:rsidP="00300522">
      <w:pPr>
        <w:pStyle w:val="subsection"/>
      </w:pPr>
      <w:r w:rsidRPr="00802D77">
        <w:tab/>
        <w:t>(1)</w:t>
      </w:r>
      <w:r w:rsidRPr="00802D77">
        <w:tab/>
        <w:t xml:space="preserve">An </w:t>
      </w:r>
      <w:r w:rsidR="00802D77" w:rsidRPr="00802D77">
        <w:rPr>
          <w:position w:val="6"/>
          <w:sz w:val="16"/>
          <w:szCs w:val="16"/>
        </w:rPr>
        <w:t>*</w:t>
      </w:r>
      <w:r w:rsidRPr="00802D77">
        <w:t>adjustment cannot arise under Division</w:t>
      </w:r>
      <w:r w:rsidR="00802D77">
        <w:t> </w:t>
      </w:r>
      <w:r w:rsidRPr="00802D77">
        <w:t xml:space="preserve">129 in relation to an acquisition that a </w:t>
      </w:r>
      <w:r w:rsidR="00802D77" w:rsidRPr="00802D77">
        <w:rPr>
          <w:position w:val="6"/>
          <w:sz w:val="16"/>
          <w:szCs w:val="16"/>
        </w:rPr>
        <w:t>*</w:t>
      </w:r>
      <w:r w:rsidRPr="00802D77">
        <w:t xml:space="preserve">member of a </w:t>
      </w:r>
      <w:r w:rsidR="00802D77" w:rsidRPr="00802D77">
        <w:rPr>
          <w:position w:val="6"/>
          <w:sz w:val="16"/>
          <w:szCs w:val="16"/>
        </w:rPr>
        <w:t>*</w:t>
      </w:r>
      <w:r w:rsidRPr="00802D77">
        <w:t>GST religious group makes from another member of the same GST religious group.</w:t>
      </w:r>
    </w:p>
    <w:p w:rsidR="00300522" w:rsidRPr="00802D77" w:rsidRDefault="00300522" w:rsidP="00300522">
      <w:pPr>
        <w:pStyle w:val="subsection"/>
      </w:pPr>
      <w:r w:rsidRPr="00802D77">
        <w:tab/>
        <w:t>(2)</w:t>
      </w:r>
      <w:r w:rsidRPr="00802D77">
        <w:tab/>
        <w:t>This section has effect despite section</w:t>
      </w:r>
      <w:r w:rsidR="00802D77">
        <w:t> </w:t>
      </w:r>
      <w:r w:rsidRPr="00802D77">
        <w:t>129</w:t>
      </w:r>
      <w:r w:rsidR="00802D77">
        <w:noBreakHyphen/>
      </w:r>
      <w:r w:rsidRPr="00802D77">
        <w:t>5 (which is about when adjustments can arise under Division</w:t>
      </w:r>
      <w:r w:rsidR="00802D77">
        <w:t> </w:t>
      </w:r>
      <w:r w:rsidRPr="00802D77">
        <w:t>129).</w:t>
      </w:r>
    </w:p>
    <w:p w:rsidR="00300522" w:rsidRPr="00802D77" w:rsidRDefault="00300522" w:rsidP="00300522">
      <w:pPr>
        <w:pStyle w:val="ActHead5"/>
      </w:pPr>
      <w:bookmarkStart w:id="395" w:name="_Toc487203332"/>
      <w:r w:rsidRPr="00802D77">
        <w:rPr>
          <w:rStyle w:val="CharSectno"/>
        </w:rPr>
        <w:t>49</w:t>
      </w:r>
      <w:r w:rsidR="00802D77" w:rsidRPr="00802D77">
        <w:rPr>
          <w:rStyle w:val="CharSectno"/>
        </w:rPr>
        <w:noBreakHyphen/>
      </w:r>
      <w:r w:rsidRPr="00802D77">
        <w:rPr>
          <w:rStyle w:val="CharSectno"/>
        </w:rPr>
        <w:t>50</w:t>
      </w:r>
      <w:r w:rsidRPr="00802D77">
        <w:t xml:space="preserve">  GST religious groups treated as single entities for certain purposes</w:t>
      </w:r>
      <w:bookmarkEnd w:id="395"/>
    </w:p>
    <w:p w:rsidR="00300522" w:rsidRPr="00802D77" w:rsidRDefault="00300522" w:rsidP="00300522">
      <w:pPr>
        <w:pStyle w:val="subsection"/>
      </w:pPr>
      <w:r w:rsidRPr="00802D77">
        <w:tab/>
        <w:t>(1)</w:t>
      </w:r>
      <w:r w:rsidRPr="00802D77">
        <w:tab/>
        <w:t>Despite sections</w:t>
      </w:r>
      <w:r w:rsidR="00802D77">
        <w:t> </w:t>
      </w:r>
      <w:r w:rsidRPr="00802D77">
        <w:t>49</w:t>
      </w:r>
      <w:r w:rsidR="00802D77">
        <w:noBreakHyphen/>
      </w:r>
      <w:r w:rsidRPr="00802D77">
        <w:t>35, 49</w:t>
      </w:r>
      <w:r w:rsidR="00802D77">
        <w:noBreakHyphen/>
      </w:r>
      <w:r w:rsidRPr="00802D77">
        <w:t>40 and 49</w:t>
      </w:r>
      <w:r w:rsidR="00802D77">
        <w:noBreakHyphen/>
      </w:r>
      <w:r w:rsidRPr="00802D77">
        <w:t xml:space="preserve">45, a </w:t>
      </w:r>
      <w:r w:rsidR="00802D77" w:rsidRPr="00802D77">
        <w:rPr>
          <w:position w:val="6"/>
          <w:sz w:val="16"/>
          <w:szCs w:val="16"/>
        </w:rPr>
        <w:t>*</w:t>
      </w:r>
      <w:r w:rsidRPr="00802D77">
        <w:t xml:space="preserve">GST religious group is treated as a single entity, and not as a number of entities corresponding to the </w:t>
      </w:r>
      <w:r w:rsidR="00802D77" w:rsidRPr="00802D77">
        <w:rPr>
          <w:position w:val="6"/>
          <w:sz w:val="16"/>
          <w:szCs w:val="16"/>
        </w:rPr>
        <w:t>*</w:t>
      </w:r>
      <w:r w:rsidRPr="00802D77">
        <w:t>members of the GST religious group, for the purposes of working out:</w:t>
      </w:r>
    </w:p>
    <w:p w:rsidR="00300522" w:rsidRPr="00802D77" w:rsidRDefault="00300522" w:rsidP="00300522">
      <w:pPr>
        <w:pStyle w:val="paragraph"/>
      </w:pPr>
      <w:r w:rsidRPr="00802D77">
        <w:tab/>
        <w:t>(a)</w:t>
      </w:r>
      <w:r w:rsidRPr="00802D77">
        <w:tab/>
        <w:t xml:space="preserve">whether acquisitions or importations by a member are for a </w:t>
      </w:r>
      <w:r w:rsidR="00802D77" w:rsidRPr="00802D77">
        <w:rPr>
          <w:position w:val="6"/>
          <w:sz w:val="16"/>
          <w:szCs w:val="16"/>
        </w:rPr>
        <w:t>*</w:t>
      </w:r>
      <w:r w:rsidRPr="00802D77">
        <w:t>creditable purpose; and</w:t>
      </w:r>
    </w:p>
    <w:p w:rsidR="00300522" w:rsidRPr="00802D77" w:rsidRDefault="00300522" w:rsidP="00300522">
      <w:pPr>
        <w:pStyle w:val="paragraph"/>
      </w:pPr>
      <w:r w:rsidRPr="00802D77">
        <w:tab/>
        <w:t>(b)</w:t>
      </w:r>
      <w:r w:rsidRPr="00802D77">
        <w:tab/>
        <w:t>the amounts of any input tax credits to which the member is entitled; and</w:t>
      </w:r>
    </w:p>
    <w:p w:rsidR="00300522" w:rsidRPr="00802D77" w:rsidRDefault="00300522" w:rsidP="00300522">
      <w:pPr>
        <w:pStyle w:val="paragraph"/>
      </w:pPr>
      <w:r w:rsidRPr="00802D77">
        <w:tab/>
        <w:t>(c)</w:t>
      </w:r>
      <w:r w:rsidRPr="00802D77">
        <w:tab/>
        <w:t xml:space="preserve">whether the member has any </w:t>
      </w:r>
      <w:r w:rsidR="00802D77" w:rsidRPr="00802D77">
        <w:rPr>
          <w:position w:val="6"/>
          <w:sz w:val="16"/>
          <w:szCs w:val="16"/>
        </w:rPr>
        <w:t>*</w:t>
      </w:r>
      <w:r w:rsidRPr="00802D77">
        <w:t>adjustments; and</w:t>
      </w:r>
    </w:p>
    <w:p w:rsidR="00300522" w:rsidRPr="00802D77" w:rsidRDefault="00300522" w:rsidP="00300522">
      <w:pPr>
        <w:pStyle w:val="paragraph"/>
      </w:pPr>
      <w:r w:rsidRPr="00802D77">
        <w:tab/>
        <w:t>(d)</w:t>
      </w:r>
      <w:r w:rsidRPr="00802D77">
        <w:tab/>
        <w:t>the amounts of any such adjustments.</w:t>
      </w:r>
    </w:p>
    <w:p w:rsidR="00300522" w:rsidRPr="00802D77" w:rsidRDefault="00300522" w:rsidP="00300522">
      <w:pPr>
        <w:pStyle w:val="subsection"/>
      </w:pPr>
      <w:r w:rsidRPr="00802D77">
        <w:tab/>
        <w:t>(2)</w:t>
      </w:r>
      <w:r w:rsidRPr="00802D77">
        <w:tab/>
        <w:t>This section has effect despite section</w:t>
      </w:r>
      <w:r w:rsidR="00802D77">
        <w:t> </w:t>
      </w:r>
      <w:r w:rsidRPr="00802D77">
        <w:t>11</w:t>
      </w:r>
      <w:r w:rsidR="00802D77">
        <w:noBreakHyphen/>
      </w:r>
      <w:r w:rsidRPr="00802D77">
        <w:t>25 (which is about the amount of input tax credits) and section</w:t>
      </w:r>
      <w:r w:rsidR="00802D77">
        <w:t> </w:t>
      </w:r>
      <w:r w:rsidRPr="00802D77">
        <w:t>17</w:t>
      </w:r>
      <w:r w:rsidR="00802D77">
        <w:noBreakHyphen/>
      </w:r>
      <w:r w:rsidRPr="00802D77">
        <w:t>10 (which is about the effect of adjustments on net amounts).</w:t>
      </w:r>
    </w:p>
    <w:p w:rsidR="00300522" w:rsidRPr="00802D77" w:rsidRDefault="00300522" w:rsidP="00300522">
      <w:pPr>
        <w:pStyle w:val="ActHead4"/>
      </w:pPr>
      <w:bookmarkStart w:id="396" w:name="_Toc487203333"/>
      <w:r w:rsidRPr="00802D77">
        <w:rPr>
          <w:rStyle w:val="CharSubdNo"/>
        </w:rPr>
        <w:t>Subdivision</w:t>
      </w:r>
      <w:r w:rsidR="00802D77" w:rsidRPr="00802D77">
        <w:rPr>
          <w:rStyle w:val="CharSubdNo"/>
        </w:rPr>
        <w:t> </w:t>
      </w:r>
      <w:r w:rsidRPr="00802D77">
        <w:rPr>
          <w:rStyle w:val="CharSubdNo"/>
        </w:rPr>
        <w:t>49</w:t>
      </w:r>
      <w:r w:rsidR="00802D77" w:rsidRPr="00802D77">
        <w:rPr>
          <w:rStyle w:val="CharSubdNo"/>
        </w:rPr>
        <w:noBreakHyphen/>
      </w:r>
      <w:r w:rsidRPr="00802D77">
        <w:rPr>
          <w:rStyle w:val="CharSubdNo"/>
        </w:rPr>
        <w:t>C</w:t>
      </w:r>
      <w:r w:rsidRPr="00802D77">
        <w:t>—</w:t>
      </w:r>
      <w:r w:rsidRPr="00802D77">
        <w:rPr>
          <w:rStyle w:val="CharSubdText"/>
        </w:rPr>
        <w:t>Administrative matters</w:t>
      </w:r>
      <w:bookmarkEnd w:id="396"/>
    </w:p>
    <w:p w:rsidR="00300522" w:rsidRPr="00802D77" w:rsidRDefault="00300522" w:rsidP="00300522">
      <w:pPr>
        <w:pStyle w:val="ActHead5"/>
      </w:pPr>
      <w:bookmarkStart w:id="397" w:name="_Toc487203334"/>
      <w:r w:rsidRPr="00802D77">
        <w:rPr>
          <w:rStyle w:val="CharSectno"/>
        </w:rPr>
        <w:t>49</w:t>
      </w:r>
      <w:r w:rsidR="00802D77" w:rsidRPr="00802D77">
        <w:rPr>
          <w:rStyle w:val="CharSectno"/>
        </w:rPr>
        <w:noBreakHyphen/>
      </w:r>
      <w:r w:rsidRPr="00802D77">
        <w:rPr>
          <w:rStyle w:val="CharSectno"/>
        </w:rPr>
        <w:t>70</w:t>
      </w:r>
      <w:r w:rsidRPr="00802D77">
        <w:t xml:space="preserve">  Changing the membership etc. of GST religious groups</w:t>
      </w:r>
      <w:bookmarkEnd w:id="397"/>
    </w:p>
    <w:p w:rsidR="00300522" w:rsidRPr="00802D77" w:rsidRDefault="00300522" w:rsidP="00300522">
      <w:pPr>
        <w:pStyle w:val="SubsectionHead"/>
      </w:pPr>
      <w:r w:rsidRPr="00802D77">
        <w:t>Changes made on application</w:t>
      </w:r>
    </w:p>
    <w:p w:rsidR="00300522" w:rsidRPr="00802D77" w:rsidRDefault="00300522" w:rsidP="00300522">
      <w:pPr>
        <w:pStyle w:val="subsection"/>
      </w:pPr>
      <w:r w:rsidRPr="00802D77">
        <w:tab/>
        <w:t>(1)</w:t>
      </w:r>
      <w:r w:rsidRPr="00802D77">
        <w:tab/>
        <w:t xml:space="preserve">The Commissioner must, if the </w:t>
      </w:r>
      <w:r w:rsidR="00802D77" w:rsidRPr="00802D77">
        <w:rPr>
          <w:position w:val="6"/>
          <w:sz w:val="16"/>
          <w:szCs w:val="16"/>
        </w:rPr>
        <w:t>*</w:t>
      </w:r>
      <w:r w:rsidRPr="00802D77">
        <w:t xml:space="preserve">principal member of a </w:t>
      </w:r>
      <w:r w:rsidR="00802D77" w:rsidRPr="00802D77">
        <w:rPr>
          <w:position w:val="6"/>
          <w:sz w:val="16"/>
          <w:szCs w:val="16"/>
        </w:rPr>
        <w:t>*</w:t>
      </w:r>
      <w:r w:rsidRPr="00802D77">
        <w:t xml:space="preserve">GST religious group applies to the Commissioner in the </w:t>
      </w:r>
      <w:r w:rsidR="00802D77" w:rsidRPr="00802D77">
        <w:rPr>
          <w:position w:val="6"/>
          <w:sz w:val="16"/>
          <w:szCs w:val="16"/>
        </w:rPr>
        <w:t>*</w:t>
      </w:r>
      <w:r w:rsidRPr="00802D77">
        <w:t>approved form, do one or more of these (as requested in the application):</w:t>
      </w:r>
    </w:p>
    <w:p w:rsidR="00300522" w:rsidRPr="00802D77" w:rsidRDefault="00300522" w:rsidP="00300522">
      <w:pPr>
        <w:pStyle w:val="paragraph"/>
      </w:pPr>
      <w:r w:rsidRPr="00802D77">
        <w:tab/>
        <w:t>(a)</w:t>
      </w:r>
      <w:r w:rsidRPr="00802D77">
        <w:tab/>
        <w:t xml:space="preserve">approve, as an additional </w:t>
      </w:r>
      <w:r w:rsidR="00802D77" w:rsidRPr="00802D77">
        <w:rPr>
          <w:position w:val="6"/>
          <w:sz w:val="16"/>
          <w:szCs w:val="16"/>
        </w:rPr>
        <w:t>*</w:t>
      </w:r>
      <w:r w:rsidRPr="00802D77">
        <w:t xml:space="preserve">member of the GST religious group, another entity that </w:t>
      </w:r>
      <w:r w:rsidR="00802D77" w:rsidRPr="00802D77">
        <w:rPr>
          <w:position w:val="6"/>
          <w:sz w:val="16"/>
          <w:szCs w:val="16"/>
        </w:rPr>
        <w:t>*</w:t>
      </w:r>
      <w:r w:rsidRPr="00802D77">
        <w:t>satisfies the membership requirements for the GST religious group;</w:t>
      </w:r>
    </w:p>
    <w:p w:rsidR="00300522" w:rsidRPr="00802D77" w:rsidRDefault="00300522" w:rsidP="00300522">
      <w:pPr>
        <w:pStyle w:val="paragraph"/>
      </w:pPr>
      <w:r w:rsidRPr="00802D77">
        <w:tab/>
        <w:t>(b)</w:t>
      </w:r>
      <w:r w:rsidRPr="00802D77">
        <w:tab/>
        <w:t>revoke the approval of one of the members of the GST religious group as a member of the group;</w:t>
      </w:r>
    </w:p>
    <w:p w:rsidR="00300522" w:rsidRPr="00802D77" w:rsidRDefault="00300522" w:rsidP="00300522">
      <w:pPr>
        <w:pStyle w:val="paragraph"/>
      </w:pPr>
      <w:r w:rsidRPr="00802D77">
        <w:tab/>
        <w:t>(c)</w:t>
      </w:r>
      <w:r w:rsidRPr="00802D77">
        <w:tab/>
        <w:t>approve another member of the GST religious group to replace the applicant as the principal member of the group.</w:t>
      </w:r>
    </w:p>
    <w:p w:rsidR="00300522" w:rsidRPr="00802D77" w:rsidRDefault="00300522" w:rsidP="00300522">
      <w:pPr>
        <w:pStyle w:val="notetext"/>
      </w:pPr>
      <w:r w:rsidRPr="00802D77">
        <w:t>Note:</w:t>
      </w:r>
      <w:r w:rsidRPr="00802D77">
        <w:tab/>
        <w:t>Refusing an application for approval or revocation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SubsectionHead"/>
      </w:pPr>
      <w:r w:rsidRPr="00802D77">
        <w:t>Changes made without application</w:t>
      </w:r>
    </w:p>
    <w:p w:rsidR="00300522" w:rsidRPr="00802D77" w:rsidRDefault="00300522" w:rsidP="00300522">
      <w:pPr>
        <w:pStyle w:val="subsection"/>
      </w:pPr>
      <w:r w:rsidRPr="00802D77">
        <w:tab/>
        <w:t>(2)</w:t>
      </w:r>
      <w:r w:rsidRPr="00802D77">
        <w:tab/>
        <w:t xml:space="preserve">The Commissioner must revoke the approval of one of the </w:t>
      </w:r>
      <w:r w:rsidR="00802D77" w:rsidRPr="00802D77">
        <w:rPr>
          <w:position w:val="6"/>
          <w:sz w:val="16"/>
          <w:szCs w:val="16"/>
        </w:rPr>
        <w:t>*</w:t>
      </w:r>
      <w:r w:rsidRPr="00802D77">
        <w:t xml:space="preserve">members of a </w:t>
      </w:r>
      <w:r w:rsidR="00802D77" w:rsidRPr="00802D77">
        <w:rPr>
          <w:position w:val="6"/>
          <w:sz w:val="16"/>
          <w:szCs w:val="16"/>
        </w:rPr>
        <w:t>*</w:t>
      </w:r>
      <w:r w:rsidRPr="00802D77">
        <w:t xml:space="preserve">GST religious group if satisfied that the member does not </w:t>
      </w:r>
      <w:r w:rsidR="00802D77" w:rsidRPr="00802D77">
        <w:rPr>
          <w:position w:val="6"/>
          <w:sz w:val="16"/>
          <w:szCs w:val="16"/>
        </w:rPr>
        <w:t>*</w:t>
      </w:r>
      <w:r w:rsidRPr="00802D77">
        <w:t>satisfy the membership requirements for the GST religious group.</w:t>
      </w:r>
    </w:p>
    <w:p w:rsidR="00300522" w:rsidRPr="00802D77" w:rsidRDefault="00300522" w:rsidP="00300522">
      <w:pPr>
        <w:pStyle w:val="notetext"/>
      </w:pPr>
      <w:r w:rsidRPr="00802D77">
        <w:t>Note:</w:t>
      </w:r>
      <w:r w:rsidRPr="00802D77">
        <w:tab/>
        <w:t xml:space="preserve">Revoking under this subsection an approval under this </w:t>
      </w:r>
      <w:r w:rsidR="00A53099" w:rsidRPr="00802D77">
        <w:t>Division</w:t>
      </w:r>
      <w:r w:rsidR="00A36DB5" w:rsidRPr="00802D77">
        <w:t xml:space="preserve"> </w:t>
      </w:r>
      <w:r w:rsidRPr="00802D77">
        <w:t>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ActHead5"/>
      </w:pPr>
      <w:bookmarkStart w:id="398" w:name="_Toc487203335"/>
      <w:r w:rsidRPr="00802D77">
        <w:rPr>
          <w:rStyle w:val="CharSectno"/>
        </w:rPr>
        <w:t>49</w:t>
      </w:r>
      <w:r w:rsidR="00802D77" w:rsidRPr="00802D77">
        <w:rPr>
          <w:rStyle w:val="CharSectno"/>
        </w:rPr>
        <w:noBreakHyphen/>
      </w:r>
      <w:r w:rsidRPr="00802D77">
        <w:rPr>
          <w:rStyle w:val="CharSectno"/>
        </w:rPr>
        <w:t>75</w:t>
      </w:r>
      <w:r w:rsidRPr="00802D77">
        <w:t xml:space="preserve">  Revoking the approval of GST religious groups</w:t>
      </w:r>
      <w:bookmarkEnd w:id="398"/>
    </w:p>
    <w:p w:rsidR="00300522" w:rsidRPr="00802D77" w:rsidRDefault="00300522" w:rsidP="00300522">
      <w:pPr>
        <w:pStyle w:val="SubsectionHead"/>
      </w:pPr>
      <w:r w:rsidRPr="00802D77">
        <w:t>Revoking on application</w:t>
      </w:r>
    </w:p>
    <w:p w:rsidR="00300522" w:rsidRPr="00802D77" w:rsidRDefault="00300522" w:rsidP="00300522">
      <w:pPr>
        <w:pStyle w:val="subsection"/>
      </w:pPr>
      <w:r w:rsidRPr="00802D77">
        <w:tab/>
        <w:t>(1)</w:t>
      </w:r>
      <w:r w:rsidRPr="00802D77">
        <w:tab/>
        <w:t xml:space="preserve">The Commissioner must, if the principal member of a </w:t>
      </w:r>
      <w:r w:rsidR="00802D77" w:rsidRPr="00802D77">
        <w:rPr>
          <w:position w:val="6"/>
          <w:sz w:val="16"/>
          <w:szCs w:val="16"/>
        </w:rPr>
        <w:t>*</w:t>
      </w:r>
      <w:r w:rsidRPr="00802D77">
        <w:t xml:space="preserve">GST religious group applies to the Commissioner in the </w:t>
      </w:r>
      <w:r w:rsidR="00802D77" w:rsidRPr="00802D77">
        <w:rPr>
          <w:position w:val="6"/>
          <w:sz w:val="16"/>
          <w:szCs w:val="16"/>
        </w:rPr>
        <w:t>*</w:t>
      </w:r>
      <w:r w:rsidRPr="00802D77">
        <w:t>approved form, revoke the approval of the group as a GST religious group.</w:t>
      </w:r>
    </w:p>
    <w:p w:rsidR="00300522" w:rsidRPr="00802D77" w:rsidRDefault="00300522" w:rsidP="00300522">
      <w:pPr>
        <w:pStyle w:val="notetext"/>
      </w:pPr>
      <w:r w:rsidRPr="00802D77">
        <w:t>Note:</w:t>
      </w:r>
      <w:r w:rsidRPr="00802D77">
        <w:tab/>
        <w:t>Refusing an application for revocation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SubsectionHead"/>
      </w:pPr>
      <w:r w:rsidRPr="00802D77">
        <w:t>Revoking without application</w:t>
      </w:r>
    </w:p>
    <w:p w:rsidR="00300522" w:rsidRPr="00802D77" w:rsidRDefault="00300522" w:rsidP="00300522">
      <w:pPr>
        <w:pStyle w:val="subsection"/>
      </w:pPr>
      <w:r w:rsidRPr="00802D77">
        <w:tab/>
        <w:t>(2)</w:t>
      </w:r>
      <w:r w:rsidRPr="00802D77">
        <w:tab/>
        <w:t xml:space="preserve">The Commissioner must revoke the approval of the </w:t>
      </w:r>
      <w:r w:rsidR="00802D77" w:rsidRPr="00802D77">
        <w:rPr>
          <w:position w:val="6"/>
          <w:sz w:val="16"/>
          <w:szCs w:val="16"/>
        </w:rPr>
        <w:t>*</w:t>
      </w:r>
      <w:r w:rsidRPr="00802D77">
        <w:t xml:space="preserve">GST religious group if satisfied that none of its members, or only one of its members, </w:t>
      </w:r>
      <w:r w:rsidR="00802D77" w:rsidRPr="00802D77">
        <w:rPr>
          <w:position w:val="6"/>
          <w:sz w:val="16"/>
          <w:szCs w:val="16"/>
        </w:rPr>
        <w:t>*</w:t>
      </w:r>
      <w:r w:rsidRPr="00802D77">
        <w:t>satisfies the membership requirements for that GST religious group.</w:t>
      </w:r>
    </w:p>
    <w:p w:rsidR="00300522" w:rsidRPr="00802D77" w:rsidRDefault="00300522" w:rsidP="00300522">
      <w:pPr>
        <w:pStyle w:val="notetext"/>
      </w:pPr>
      <w:r w:rsidRPr="00802D77">
        <w:t>Note:</w:t>
      </w:r>
      <w:r w:rsidRPr="00802D77">
        <w:tab/>
        <w:t>Revoking under this subsection the approval of a GST group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ActHead5"/>
      </w:pPr>
      <w:bookmarkStart w:id="399" w:name="_Toc487203336"/>
      <w:r w:rsidRPr="00802D77">
        <w:rPr>
          <w:rStyle w:val="CharSectno"/>
        </w:rPr>
        <w:t>49</w:t>
      </w:r>
      <w:r w:rsidR="00802D77" w:rsidRPr="00802D77">
        <w:rPr>
          <w:rStyle w:val="CharSectno"/>
        </w:rPr>
        <w:noBreakHyphen/>
      </w:r>
      <w:r w:rsidRPr="00802D77">
        <w:rPr>
          <w:rStyle w:val="CharSectno"/>
        </w:rPr>
        <w:t>80</w:t>
      </w:r>
      <w:r w:rsidRPr="00802D77">
        <w:t xml:space="preserve">  Notification by principal members</w:t>
      </w:r>
      <w:bookmarkEnd w:id="399"/>
    </w:p>
    <w:p w:rsidR="00300522" w:rsidRPr="00802D77" w:rsidRDefault="00300522" w:rsidP="00300522">
      <w:pPr>
        <w:pStyle w:val="subsection"/>
      </w:pPr>
      <w:r w:rsidRPr="00802D77">
        <w:tab/>
      </w:r>
      <w:r w:rsidRPr="00802D77">
        <w:tab/>
        <w:t xml:space="preserve">The principal member of a </w:t>
      </w:r>
      <w:r w:rsidR="00802D77" w:rsidRPr="00802D77">
        <w:rPr>
          <w:position w:val="6"/>
          <w:sz w:val="16"/>
          <w:szCs w:val="16"/>
        </w:rPr>
        <w:t>*</w:t>
      </w:r>
      <w:r w:rsidRPr="00802D77">
        <w:t>GST religious group must notify the Commissioner of any circumstances under which the Commissioner must:</w:t>
      </w:r>
    </w:p>
    <w:p w:rsidR="00300522" w:rsidRPr="00802D77" w:rsidRDefault="00300522" w:rsidP="00300522">
      <w:pPr>
        <w:pStyle w:val="paragraph"/>
      </w:pPr>
      <w:r w:rsidRPr="00802D77">
        <w:tab/>
        <w:t>(a)</w:t>
      </w:r>
      <w:r w:rsidRPr="00802D77">
        <w:tab/>
        <w:t xml:space="preserve">revoke the approval of one of the </w:t>
      </w:r>
      <w:r w:rsidR="00802D77" w:rsidRPr="00802D77">
        <w:rPr>
          <w:position w:val="6"/>
          <w:sz w:val="16"/>
          <w:szCs w:val="16"/>
        </w:rPr>
        <w:t>*</w:t>
      </w:r>
      <w:r w:rsidRPr="00802D77">
        <w:t>members of the group under subsection</w:t>
      </w:r>
      <w:r w:rsidR="00802D77">
        <w:t> </w:t>
      </w:r>
      <w:r w:rsidRPr="00802D77">
        <w:t>49</w:t>
      </w:r>
      <w:r w:rsidR="00802D77">
        <w:noBreakHyphen/>
      </w:r>
      <w:r w:rsidRPr="00802D77">
        <w:t>70(2); or</w:t>
      </w:r>
    </w:p>
    <w:p w:rsidR="00300522" w:rsidRPr="00802D77" w:rsidRDefault="00300522" w:rsidP="00300522">
      <w:pPr>
        <w:pStyle w:val="paragraph"/>
      </w:pPr>
      <w:r w:rsidRPr="00802D77">
        <w:tab/>
        <w:t>(b)</w:t>
      </w:r>
      <w:r w:rsidRPr="00802D77">
        <w:tab/>
        <w:t>revoke the approval of the group under subsection</w:t>
      </w:r>
      <w:r w:rsidR="00802D77">
        <w:t> </w:t>
      </w:r>
      <w:r w:rsidRPr="00802D77">
        <w:t>49</w:t>
      </w:r>
      <w:r w:rsidR="00802D77">
        <w:noBreakHyphen/>
      </w:r>
      <w:r w:rsidRPr="00802D77">
        <w:t>75(2).</w:t>
      </w:r>
    </w:p>
    <w:p w:rsidR="00300522" w:rsidRPr="00802D77" w:rsidRDefault="00300522" w:rsidP="00300522">
      <w:pPr>
        <w:pStyle w:val="subsection2"/>
      </w:pPr>
      <w:r w:rsidRPr="00802D77">
        <w:t>The notification may (in appropriate cases) be in the form of an application under subsection</w:t>
      </w:r>
      <w:r w:rsidR="00802D77">
        <w:t> </w:t>
      </w:r>
      <w:r w:rsidRPr="00802D77">
        <w:t>49</w:t>
      </w:r>
      <w:r w:rsidR="00802D77">
        <w:noBreakHyphen/>
      </w:r>
      <w:r w:rsidRPr="00802D77">
        <w:t>70(1) or 49</w:t>
      </w:r>
      <w:r w:rsidR="00802D77">
        <w:noBreakHyphen/>
      </w:r>
      <w:r w:rsidRPr="00802D77">
        <w:t>75(1). The notification, or application, must be given to the Commissioner within 21 days after the circumstances occurred.</w:t>
      </w:r>
    </w:p>
    <w:p w:rsidR="00300522" w:rsidRPr="00802D77" w:rsidRDefault="00300522" w:rsidP="00300522">
      <w:pPr>
        <w:pStyle w:val="ActHead5"/>
      </w:pPr>
      <w:bookmarkStart w:id="400" w:name="_Toc487203337"/>
      <w:r w:rsidRPr="00802D77">
        <w:rPr>
          <w:rStyle w:val="CharSectno"/>
        </w:rPr>
        <w:t>49</w:t>
      </w:r>
      <w:r w:rsidR="00802D77" w:rsidRPr="00802D77">
        <w:rPr>
          <w:rStyle w:val="CharSectno"/>
        </w:rPr>
        <w:noBreakHyphen/>
      </w:r>
      <w:r w:rsidRPr="00802D77">
        <w:rPr>
          <w:rStyle w:val="CharSectno"/>
        </w:rPr>
        <w:t>85</w:t>
      </w:r>
      <w:r w:rsidRPr="00802D77">
        <w:t xml:space="preserve">  Date of effect of approvals and revocations</w:t>
      </w:r>
      <w:bookmarkEnd w:id="400"/>
    </w:p>
    <w:p w:rsidR="00300522" w:rsidRPr="00802D77" w:rsidRDefault="00300522" w:rsidP="00300522">
      <w:pPr>
        <w:pStyle w:val="subsection"/>
      </w:pPr>
      <w:r w:rsidRPr="00802D77">
        <w:tab/>
        <w:t>(1)</w:t>
      </w:r>
      <w:r w:rsidRPr="00802D77">
        <w:tab/>
        <w:t>The Commissioner must decide the date of effect of any approval, or any revocation of an approval, under this Division.</w:t>
      </w:r>
    </w:p>
    <w:p w:rsidR="00300522" w:rsidRPr="00802D77" w:rsidRDefault="00300522" w:rsidP="00300522">
      <w:pPr>
        <w:pStyle w:val="subsection"/>
      </w:pPr>
      <w:r w:rsidRPr="00802D77">
        <w:tab/>
        <w:t>(2)</w:t>
      </w:r>
      <w:r w:rsidRPr="00802D77">
        <w:tab/>
        <w:t xml:space="preserve">The date of effect may be the day of the decision, or a day before or after that day. However, it must be a day on which, for all the </w:t>
      </w:r>
      <w:r w:rsidR="00802D77" w:rsidRPr="00802D77">
        <w:rPr>
          <w:position w:val="6"/>
          <w:sz w:val="16"/>
          <w:szCs w:val="16"/>
        </w:rPr>
        <w:t>*</w:t>
      </w:r>
      <w:r w:rsidRPr="00802D77">
        <w:t xml:space="preserve">members of the </w:t>
      </w:r>
      <w:r w:rsidR="00802D77" w:rsidRPr="00802D77">
        <w:rPr>
          <w:position w:val="6"/>
          <w:sz w:val="16"/>
          <w:szCs w:val="16"/>
        </w:rPr>
        <w:t>*</w:t>
      </w:r>
      <w:r w:rsidRPr="00802D77">
        <w:t>GST religious group in question, a tax period begins.</w:t>
      </w:r>
    </w:p>
    <w:p w:rsidR="00300522" w:rsidRPr="00802D77" w:rsidRDefault="00300522" w:rsidP="00300522">
      <w:pPr>
        <w:pStyle w:val="notetext"/>
      </w:pPr>
      <w:r w:rsidRPr="00802D77">
        <w:t>Note:</w:t>
      </w:r>
      <w:r w:rsidRPr="00802D77">
        <w:tab/>
        <w:t xml:space="preserve">Deciding under this section the date of effect of any approval, or any revocation of an approval, under this </w:t>
      </w:r>
      <w:r w:rsidR="00A53099" w:rsidRPr="00802D77">
        <w:t>Division</w:t>
      </w:r>
      <w:r w:rsidR="00A36DB5" w:rsidRPr="00802D77">
        <w:t xml:space="preserve"> </w:t>
      </w:r>
      <w:r w:rsidRPr="00802D77">
        <w:t>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9E2DC8">
      <w:pPr>
        <w:pStyle w:val="ActHead5"/>
      </w:pPr>
      <w:bookmarkStart w:id="401" w:name="_Toc487203338"/>
      <w:r w:rsidRPr="00802D77">
        <w:rPr>
          <w:rStyle w:val="CharSectno"/>
        </w:rPr>
        <w:t>49</w:t>
      </w:r>
      <w:r w:rsidR="00802D77" w:rsidRPr="00802D77">
        <w:rPr>
          <w:rStyle w:val="CharSectno"/>
        </w:rPr>
        <w:noBreakHyphen/>
      </w:r>
      <w:r w:rsidRPr="00802D77">
        <w:rPr>
          <w:rStyle w:val="CharSectno"/>
        </w:rPr>
        <w:t>90</w:t>
      </w:r>
      <w:r w:rsidRPr="00802D77">
        <w:t xml:space="preserve">  Notification by the Commissioner</w:t>
      </w:r>
      <w:bookmarkEnd w:id="401"/>
    </w:p>
    <w:p w:rsidR="00300522" w:rsidRPr="00802D77" w:rsidRDefault="00300522" w:rsidP="009E2DC8">
      <w:pPr>
        <w:pStyle w:val="subsection"/>
        <w:keepNext/>
      </w:pPr>
      <w:r w:rsidRPr="00802D77">
        <w:tab/>
      </w:r>
      <w:r w:rsidRPr="00802D77">
        <w:tab/>
        <w:t>The Commissioner must give notice of any decision that he or she makes under this Division:</w:t>
      </w:r>
    </w:p>
    <w:p w:rsidR="00300522" w:rsidRPr="00802D77" w:rsidRDefault="00300522" w:rsidP="00300522">
      <w:pPr>
        <w:pStyle w:val="paragraph"/>
      </w:pPr>
      <w:r w:rsidRPr="00802D77">
        <w:tab/>
        <w:t>(a)</w:t>
      </w:r>
      <w:r w:rsidRPr="00802D77">
        <w:tab/>
        <w:t xml:space="preserve">if the decision relates to the approval of 2 or more entities as a </w:t>
      </w:r>
      <w:r w:rsidR="00802D77" w:rsidRPr="00802D77">
        <w:rPr>
          <w:position w:val="6"/>
          <w:sz w:val="16"/>
          <w:szCs w:val="16"/>
        </w:rPr>
        <w:t>*</w:t>
      </w:r>
      <w:r w:rsidRPr="00802D77">
        <w:t xml:space="preserve">GST religious group—to the entity nominated in the application for approval to be the </w:t>
      </w:r>
      <w:r w:rsidR="00802D77" w:rsidRPr="00802D77">
        <w:rPr>
          <w:position w:val="6"/>
          <w:sz w:val="16"/>
          <w:szCs w:val="16"/>
        </w:rPr>
        <w:t>*</w:t>
      </w:r>
      <w:r w:rsidRPr="00802D77">
        <w:t>principal member of the group; or</w:t>
      </w:r>
    </w:p>
    <w:p w:rsidR="00300522" w:rsidRPr="00802D77" w:rsidRDefault="00300522" w:rsidP="00300522">
      <w:pPr>
        <w:pStyle w:val="paragraph"/>
        <w:rPr>
          <w:sz w:val="24"/>
        </w:rPr>
      </w:pPr>
      <w:r w:rsidRPr="00802D77">
        <w:tab/>
        <w:t>(b)</w:t>
      </w:r>
      <w:r w:rsidRPr="00802D77">
        <w:tab/>
        <w:t xml:space="preserve">otherwise—to the principal member of the </w:t>
      </w:r>
      <w:r w:rsidR="00802D77" w:rsidRPr="00802D77">
        <w:rPr>
          <w:position w:val="6"/>
          <w:sz w:val="16"/>
          <w:szCs w:val="16"/>
        </w:rPr>
        <w:t>*</w:t>
      </w:r>
      <w:r w:rsidRPr="00802D77">
        <w:t>GST religious group to which the decision relates.</w:t>
      </w:r>
    </w:p>
    <w:p w:rsidR="00300522" w:rsidRPr="00802D77" w:rsidRDefault="00300522" w:rsidP="00A36DB5">
      <w:pPr>
        <w:pStyle w:val="ActHead3"/>
        <w:pageBreakBefore/>
      </w:pPr>
      <w:bookmarkStart w:id="402" w:name="_Toc487203339"/>
      <w:r w:rsidRPr="00802D77">
        <w:rPr>
          <w:rStyle w:val="CharDivNo"/>
        </w:rPr>
        <w:t>Division</w:t>
      </w:r>
      <w:r w:rsidR="00802D77" w:rsidRPr="00802D77">
        <w:rPr>
          <w:rStyle w:val="CharDivNo"/>
        </w:rPr>
        <w:t> </w:t>
      </w:r>
      <w:r w:rsidRPr="00802D77">
        <w:rPr>
          <w:rStyle w:val="CharDivNo"/>
        </w:rPr>
        <w:t>50</w:t>
      </w:r>
      <w:r w:rsidRPr="00802D77">
        <w:t>—</w:t>
      </w:r>
      <w:r w:rsidRPr="00802D77">
        <w:rPr>
          <w:rStyle w:val="CharDivText"/>
        </w:rPr>
        <w:t>GST treatment of religious practitioners</w:t>
      </w:r>
      <w:bookmarkEnd w:id="402"/>
    </w:p>
    <w:p w:rsidR="00300522" w:rsidRPr="00802D77" w:rsidRDefault="00300522" w:rsidP="00300522">
      <w:pPr>
        <w:pStyle w:val="ActHead4"/>
      </w:pPr>
      <w:bookmarkStart w:id="403" w:name="_Toc487203340"/>
      <w:r w:rsidRPr="00802D77">
        <w:rPr>
          <w:rStyle w:val="CharSubdNo"/>
        </w:rPr>
        <w:t>Guide to Division</w:t>
      </w:r>
      <w:r w:rsidR="00802D77" w:rsidRPr="00802D77">
        <w:rPr>
          <w:rStyle w:val="CharSubdNo"/>
        </w:rPr>
        <w:t> </w:t>
      </w:r>
      <w:r w:rsidRPr="00802D77">
        <w:rPr>
          <w:rStyle w:val="CharSubdText"/>
        </w:rPr>
        <w:t>5</w:t>
      </w:r>
      <w:r w:rsidRPr="00802D77">
        <w:t>0</w:t>
      </w:r>
      <w:bookmarkEnd w:id="403"/>
    </w:p>
    <w:p w:rsidR="00300522" w:rsidRPr="00802D77" w:rsidRDefault="00300522" w:rsidP="00300522">
      <w:pPr>
        <w:pStyle w:val="ActHead5"/>
      </w:pPr>
      <w:bookmarkStart w:id="404" w:name="_Toc487203341"/>
      <w:r w:rsidRPr="00802D77">
        <w:rPr>
          <w:rStyle w:val="CharSectno"/>
        </w:rPr>
        <w:t>50</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404"/>
    </w:p>
    <w:p w:rsidR="00300522" w:rsidRPr="00802D77" w:rsidRDefault="00300522" w:rsidP="00300522">
      <w:pPr>
        <w:pStyle w:val="BoxText"/>
      </w:pPr>
      <w:r w:rsidRPr="00802D77">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802D77" w:rsidRDefault="00300522" w:rsidP="00300522">
      <w:pPr>
        <w:pStyle w:val="TofSectsHeading"/>
      </w:pPr>
      <w:r w:rsidRPr="00802D77">
        <w:t>Table of sections</w:t>
      </w:r>
    </w:p>
    <w:p w:rsidR="00300522" w:rsidRPr="00802D77" w:rsidRDefault="00300522" w:rsidP="00300522">
      <w:pPr>
        <w:pStyle w:val="TofSectsSection"/>
      </w:pPr>
      <w:r w:rsidRPr="00802D77">
        <w:t>50</w:t>
      </w:r>
      <w:r w:rsidR="00802D77">
        <w:noBreakHyphen/>
      </w:r>
      <w:r w:rsidRPr="00802D77">
        <w:t>5</w:t>
      </w:r>
      <w:r w:rsidRPr="00802D77">
        <w:tab/>
        <w:t>GST treatment of religious practitioners</w:t>
      </w:r>
    </w:p>
    <w:p w:rsidR="00300522" w:rsidRPr="00802D77" w:rsidRDefault="00300522" w:rsidP="00300522">
      <w:pPr>
        <w:pStyle w:val="ActHead5"/>
      </w:pPr>
      <w:bookmarkStart w:id="405" w:name="_Toc487203342"/>
      <w:r w:rsidRPr="00802D77">
        <w:rPr>
          <w:rStyle w:val="CharSectno"/>
        </w:rPr>
        <w:t>50</w:t>
      </w:r>
      <w:r w:rsidR="00802D77" w:rsidRPr="00802D77">
        <w:rPr>
          <w:rStyle w:val="CharSectno"/>
        </w:rPr>
        <w:noBreakHyphen/>
      </w:r>
      <w:r w:rsidRPr="00802D77">
        <w:rPr>
          <w:rStyle w:val="CharSectno"/>
        </w:rPr>
        <w:t>5</w:t>
      </w:r>
      <w:r w:rsidRPr="00802D77">
        <w:t xml:space="preserve">  GST treatment of religious practitioners</w:t>
      </w:r>
      <w:bookmarkEnd w:id="405"/>
    </w:p>
    <w:p w:rsidR="00300522" w:rsidRPr="00802D77" w:rsidRDefault="00300522" w:rsidP="00300522">
      <w:pPr>
        <w:pStyle w:val="subsection"/>
      </w:pPr>
      <w:r w:rsidRPr="00802D77">
        <w:tab/>
      </w:r>
      <w:r w:rsidRPr="00802D77">
        <w:tab/>
        <w:t xml:space="preserve">If a </w:t>
      </w:r>
      <w:r w:rsidR="00802D77" w:rsidRPr="00802D77">
        <w:rPr>
          <w:position w:val="6"/>
          <w:sz w:val="16"/>
          <w:szCs w:val="16"/>
        </w:rPr>
        <w:t>*</w:t>
      </w:r>
      <w:r w:rsidRPr="00802D77">
        <w:t>religious practitioner:</w:t>
      </w:r>
    </w:p>
    <w:p w:rsidR="00300522" w:rsidRPr="00802D77" w:rsidRDefault="00300522" w:rsidP="00300522">
      <w:pPr>
        <w:pStyle w:val="paragraph"/>
      </w:pPr>
      <w:r w:rsidRPr="00802D77">
        <w:tab/>
        <w:t>(a)</w:t>
      </w:r>
      <w:r w:rsidRPr="00802D77">
        <w:tab/>
        <w:t>does an activity, or a series of activities:</w:t>
      </w:r>
    </w:p>
    <w:p w:rsidR="00300522" w:rsidRPr="00802D77" w:rsidRDefault="00300522" w:rsidP="00300522">
      <w:pPr>
        <w:pStyle w:val="paragraphsub"/>
      </w:pPr>
      <w:r w:rsidRPr="00802D77">
        <w:tab/>
        <w:t>(i)</w:t>
      </w:r>
      <w:r w:rsidRPr="00802D77">
        <w:tab/>
        <w:t>in pursuit of his or her vocation as a religious practitioner; and</w:t>
      </w:r>
    </w:p>
    <w:p w:rsidR="00300522" w:rsidRPr="00802D77" w:rsidRDefault="00300522" w:rsidP="00300522">
      <w:pPr>
        <w:pStyle w:val="paragraphsub"/>
      </w:pPr>
      <w:r w:rsidRPr="00802D77">
        <w:tab/>
        <w:t>(ii)</w:t>
      </w:r>
      <w:r w:rsidRPr="00802D77">
        <w:tab/>
        <w:t>as a member of a religious institution; and</w:t>
      </w:r>
    </w:p>
    <w:p w:rsidR="00300522" w:rsidRPr="00802D77" w:rsidRDefault="00300522" w:rsidP="00300522">
      <w:pPr>
        <w:pStyle w:val="paragraph"/>
      </w:pPr>
      <w:r w:rsidRPr="00802D77">
        <w:tab/>
        <w:t>(b)</w:t>
      </w:r>
      <w:r w:rsidRPr="00802D77">
        <w:tab/>
        <w:t>does not do the activity, or series of activities, as an employee or agent of the religious institution or another entity;</w:t>
      </w:r>
    </w:p>
    <w:p w:rsidR="00300522" w:rsidRPr="00802D77" w:rsidRDefault="00300522" w:rsidP="00300522">
      <w:pPr>
        <w:pStyle w:val="subsection2"/>
      </w:pPr>
      <w:r w:rsidRPr="00802D77">
        <w:t xml:space="preserve">the </w:t>
      </w:r>
      <w:r w:rsidR="00802D77" w:rsidRPr="00802D77">
        <w:rPr>
          <w:position w:val="6"/>
          <w:sz w:val="16"/>
          <w:szCs w:val="16"/>
        </w:rPr>
        <w:t>*</w:t>
      </w:r>
      <w:r w:rsidRPr="00802D77">
        <w:t>GST law applies as if the activity, or series of activities, had been done by the religious institution and not by the religious practitioner.</w:t>
      </w:r>
    </w:p>
    <w:p w:rsidR="00300522" w:rsidRPr="00802D77" w:rsidRDefault="00300522" w:rsidP="00300522">
      <w:pPr>
        <w:pStyle w:val="notetext"/>
      </w:pPr>
      <w:r w:rsidRPr="00802D77">
        <w:t>Note:</w:t>
      </w:r>
      <w:r w:rsidRPr="00802D77">
        <w:tab/>
        <w:t>This will mean that such an activity will be an enterprise of the religious institution under subsection</w:t>
      </w:r>
      <w:r w:rsidR="00802D77">
        <w:t> </w:t>
      </w:r>
      <w:r w:rsidRPr="00802D77">
        <w:t>9</w:t>
      </w:r>
      <w:r w:rsidR="00802D77">
        <w:noBreakHyphen/>
      </w:r>
      <w:r w:rsidRPr="00802D77">
        <w:t>20(1) and not an enterprise of the religious practitioner.</w:t>
      </w:r>
    </w:p>
    <w:p w:rsidR="00300522" w:rsidRPr="00802D77" w:rsidRDefault="00300522" w:rsidP="00A36DB5">
      <w:pPr>
        <w:pStyle w:val="ActHead3"/>
        <w:pageBreakBefore/>
      </w:pPr>
      <w:bookmarkStart w:id="406" w:name="_Toc487203343"/>
      <w:r w:rsidRPr="00802D77">
        <w:rPr>
          <w:rStyle w:val="CharDivNo"/>
        </w:rPr>
        <w:t>Division</w:t>
      </w:r>
      <w:r w:rsidR="00802D77" w:rsidRPr="00802D77">
        <w:rPr>
          <w:rStyle w:val="CharDivNo"/>
        </w:rPr>
        <w:t> </w:t>
      </w:r>
      <w:r w:rsidRPr="00802D77">
        <w:rPr>
          <w:rStyle w:val="CharDivNo"/>
        </w:rPr>
        <w:t>51</w:t>
      </w:r>
      <w:r w:rsidRPr="00802D77">
        <w:t>—</w:t>
      </w:r>
      <w:r w:rsidRPr="00802D77">
        <w:rPr>
          <w:rStyle w:val="CharDivText"/>
        </w:rPr>
        <w:t>GST joint ventures</w:t>
      </w:r>
      <w:bookmarkEnd w:id="406"/>
    </w:p>
    <w:p w:rsidR="00300522" w:rsidRPr="00802D77" w:rsidRDefault="00300522" w:rsidP="00300522">
      <w:pPr>
        <w:pStyle w:val="TofSectsHeading"/>
        <w:keepNext/>
      </w:pPr>
      <w:r w:rsidRPr="00802D77">
        <w:t>Table of Subdivisions</w:t>
      </w:r>
    </w:p>
    <w:p w:rsidR="00300522" w:rsidRPr="00802D77" w:rsidRDefault="00300522" w:rsidP="00300522">
      <w:pPr>
        <w:pStyle w:val="TofSectsSubdiv"/>
      </w:pPr>
      <w:r w:rsidRPr="00802D77">
        <w:t>51</w:t>
      </w:r>
      <w:r w:rsidR="00802D77">
        <w:noBreakHyphen/>
      </w:r>
      <w:r w:rsidRPr="00802D77">
        <w:t>A</w:t>
      </w:r>
      <w:r w:rsidRPr="00802D77">
        <w:tab/>
      </w:r>
      <w:r w:rsidR="00615935" w:rsidRPr="00802D77">
        <w:t>Formation of and participation in GST joint ventures</w:t>
      </w:r>
    </w:p>
    <w:p w:rsidR="00300522" w:rsidRPr="00802D77" w:rsidRDefault="00300522" w:rsidP="00300522">
      <w:pPr>
        <w:pStyle w:val="TofSectsSubdiv"/>
      </w:pPr>
      <w:r w:rsidRPr="00802D77">
        <w:t>51</w:t>
      </w:r>
      <w:r w:rsidR="00802D77">
        <w:noBreakHyphen/>
      </w:r>
      <w:r w:rsidRPr="00802D77">
        <w:t>B</w:t>
      </w:r>
      <w:r w:rsidRPr="00802D77">
        <w:tab/>
      </w:r>
      <w:r w:rsidR="00C62D0B" w:rsidRPr="00802D77">
        <w:t>Consequences of GST joint ventures</w:t>
      </w:r>
    </w:p>
    <w:p w:rsidR="00300522" w:rsidRPr="00802D77" w:rsidRDefault="00300522" w:rsidP="00300522">
      <w:pPr>
        <w:pStyle w:val="TofSectsSubdiv"/>
      </w:pPr>
      <w:r w:rsidRPr="00802D77">
        <w:t>51</w:t>
      </w:r>
      <w:r w:rsidR="00802D77">
        <w:noBreakHyphen/>
      </w:r>
      <w:r w:rsidRPr="00802D77">
        <w:t>C</w:t>
      </w:r>
      <w:r w:rsidRPr="00802D77">
        <w:tab/>
        <w:t>Administrative matters</w:t>
      </w:r>
    </w:p>
    <w:p w:rsidR="00300522" w:rsidRPr="00802D77" w:rsidRDefault="00300522" w:rsidP="00300522">
      <w:pPr>
        <w:pStyle w:val="TofSectsSubdiv"/>
      </w:pPr>
      <w:r w:rsidRPr="00802D77">
        <w:t>51</w:t>
      </w:r>
      <w:r w:rsidR="00802D77">
        <w:noBreakHyphen/>
      </w:r>
      <w:r w:rsidRPr="00802D77">
        <w:t>D</w:t>
      </w:r>
      <w:r w:rsidRPr="00802D77">
        <w:tab/>
        <w:t>Ceasing to be a participant in, or an operator of, a GST joint venture</w:t>
      </w:r>
    </w:p>
    <w:p w:rsidR="00300522" w:rsidRPr="00802D77" w:rsidRDefault="00300522" w:rsidP="00300522">
      <w:pPr>
        <w:pStyle w:val="ActHead5"/>
      </w:pPr>
      <w:bookmarkStart w:id="407" w:name="_Toc487203344"/>
      <w:r w:rsidRPr="00802D77">
        <w:rPr>
          <w:rStyle w:val="CharSectno"/>
        </w:rPr>
        <w:t>51</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407"/>
    </w:p>
    <w:p w:rsidR="00300522" w:rsidRPr="00802D77" w:rsidRDefault="00300522" w:rsidP="00300522">
      <w:pPr>
        <w:pStyle w:val="BoxText"/>
      </w:pPr>
      <w:r w:rsidRPr="00802D77">
        <w:t xml:space="preserve">Entities engaged in a joint venture can </w:t>
      </w:r>
      <w:r w:rsidR="003B61DF" w:rsidRPr="00802D77">
        <w:t>form</w:t>
      </w:r>
      <w:r w:rsidRPr="00802D77">
        <w:t xml:space="preserve"> a GST joint venture. The joint venture operator then deals with the GST liabilities and entitlements arising from the joint venture operator’s dealings on behalf of the participants in the joint venture.</w:t>
      </w:r>
    </w:p>
    <w:p w:rsidR="00300522" w:rsidRPr="00802D77" w:rsidRDefault="00300522" w:rsidP="00300522">
      <w:pPr>
        <w:pStyle w:val="notetext"/>
      </w:pPr>
      <w:r w:rsidRPr="00802D77">
        <w:t>Note:</w:t>
      </w:r>
      <w:r w:rsidRPr="00802D77">
        <w:tab/>
        <w:t>Provisions for participants in GST joint ventures apply for the wine equalisation tax (see Subdivision</w:t>
      </w:r>
      <w:r w:rsidR="00802D77">
        <w:t> </w:t>
      </w:r>
      <w:r w:rsidRPr="00802D77">
        <w:t>21</w:t>
      </w:r>
      <w:r w:rsidR="00802D77">
        <w:noBreakHyphen/>
      </w:r>
      <w:r w:rsidRPr="00802D77">
        <w:t xml:space="preserve">C of the </w:t>
      </w:r>
      <w:r w:rsidR="00E512CC" w:rsidRPr="00802D77">
        <w:t>Wine Tax Act</w:t>
      </w:r>
      <w:r w:rsidRPr="00802D77">
        <w:t>) and the luxury car tax (see Subdivision</w:t>
      </w:r>
      <w:r w:rsidR="00802D77">
        <w:t> </w:t>
      </w:r>
      <w:r w:rsidRPr="00802D77">
        <w:t>16</w:t>
      </w:r>
      <w:r w:rsidR="00802D77">
        <w:noBreakHyphen/>
      </w:r>
      <w:r w:rsidRPr="00802D77">
        <w:t xml:space="preserve">B of the </w:t>
      </w:r>
      <w:r w:rsidRPr="00802D77">
        <w:rPr>
          <w:i/>
          <w:iCs/>
        </w:rPr>
        <w:t>A New Tax System (Luxury Car Tax) Act 1999</w:t>
      </w:r>
      <w:r w:rsidRPr="00802D77">
        <w:t>).</w:t>
      </w:r>
    </w:p>
    <w:p w:rsidR="00203D62" w:rsidRPr="00802D77" w:rsidRDefault="00203D62" w:rsidP="00203D62">
      <w:pPr>
        <w:pStyle w:val="ActHead4"/>
      </w:pPr>
      <w:bookmarkStart w:id="408" w:name="_Toc487203345"/>
      <w:r w:rsidRPr="00802D77">
        <w:rPr>
          <w:rStyle w:val="CharSubdNo"/>
        </w:rPr>
        <w:t>Subdivision</w:t>
      </w:r>
      <w:r w:rsidR="00802D77" w:rsidRPr="00802D77">
        <w:rPr>
          <w:rStyle w:val="CharSubdNo"/>
        </w:rPr>
        <w:t> </w:t>
      </w:r>
      <w:r w:rsidRPr="00802D77">
        <w:rPr>
          <w:rStyle w:val="CharSubdNo"/>
        </w:rPr>
        <w:t>51</w:t>
      </w:r>
      <w:r w:rsidR="00802D77" w:rsidRPr="00802D77">
        <w:rPr>
          <w:rStyle w:val="CharSubdNo"/>
        </w:rPr>
        <w:noBreakHyphen/>
      </w:r>
      <w:r w:rsidRPr="00802D77">
        <w:rPr>
          <w:rStyle w:val="CharSubdNo"/>
        </w:rPr>
        <w:t>A</w:t>
      </w:r>
      <w:r w:rsidRPr="00802D77">
        <w:t>—</w:t>
      </w:r>
      <w:r w:rsidRPr="00802D77">
        <w:rPr>
          <w:rStyle w:val="CharSubdText"/>
        </w:rPr>
        <w:t>Formation of and participation in GST joint ventures</w:t>
      </w:r>
      <w:bookmarkEnd w:id="408"/>
    </w:p>
    <w:p w:rsidR="008E2A1B" w:rsidRPr="00802D77" w:rsidRDefault="008E2A1B" w:rsidP="008E2A1B">
      <w:pPr>
        <w:pStyle w:val="ActHead5"/>
      </w:pPr>
      <w:bookmarkStart w:id="409" w:name="_Toc487203346"/>
      <w:r w:rsidRPr="00802D77">
        <w:rPr>
          <w:rStyle w:val="CharSectno"/>
        </w:rPr>
        <w:t>51</w:t>
      </w:r>
      <w:r w:rsidR="00802D77" w:rsidRPr="00802D77">
        <w:rPr>
          <w:rStyle w:val="CharSectno"/>
        </w:rPr>
        <w:noBreakHyphen/>
      </w:r>
      <w:r w:rsidRPr="00802D77">
        <w:rPr>
          <w:rStyle w:val="CharSectno"/>
        </w:rPr>
        <w:t>5</w:t>
      </w:r>
      <w:r w:rsidRPr="00802D77">
        <w:t xml:space="preserve">  Formation of GST joint ventures</w:t>
      </w:r>
      <w:bookmarkEnd w:id="409"/>
    </w:p>
    <w:p w:rsidR="00300522" w:rsidRPr="00802D77" w:rsidRDefault="00300522" w:rsidP="00300522">
      <w:pPr>
        <w:pStyle w:val="subsection"/>
      </w:pPr>
      <w:r w:rsidRPr="00802D77">
        <w:tab/>
        <w:t>(1)</w:t>
      </w:r>
      <w:r w:rsidRPr="00802D77">
        <w:tab/>
      </w:r>
      <w:r w:rsidR="004F7762" w:rsidRPr="00802D77">
        <w:t>Two or more entities may become</w:t>
      </w:r>
      <w:r w:rsidRPr="00802D77">
        <w:t xml:space="preserve"> the </w:t>
      </w:r>
      <w:r w:rsidR="00802D77" w:rsidRPr="00802D77">
        <w:rPr>
          <w:position w:val="6"/>
          <w:sz w:val="16"/>
          <w:szCs w:val="16"/>
        </w:rPr>
        <w:t>*</w:t>
      </w:r>
      <w:r w:rsidRPr="00802D77">
        <w:t xml:space="preserve">participants in a </w:t>
      </w:r>
      <w:r w:rsidR="00802D77" w:rsidRPr="00802D77">
        <w:rPr>
          <w:position w:val="6"/>
          <w:sz w:val="16"/>
          <w:szCs w:val="16"/>
        </w:rPr>
        <w:t>*</w:t>
      </w:r>
      <w:r w:rsidRPr="00802D77">
        <w:t>GST joint venture if:</w:t>
      </w:r>
    </w:p>
    <w:p w:rsidR="00300522" w:rsidRPr="00802D77" w:rsidRDefault="00300522" w:rsidP="00300522">
      <w:pPr>
        <w:pStyle w:val="paragraph"/>
      </w:pPr>
      <w:r w:rsidRPr="00802D77">
        <w:tab/>
        <w:t>(a)</w:t>
      </w:r>
      <w:r w:rsidRPr="00802D77">
        <w:tab/>
        <w:t xml:space="preserve">the joint venture is a joint venture for the exploration or exploitation of </w:t>
      </w:r>
      <w:r w:rsidR="00802D77" w:rsidRPr="00802D77">
        <w:rPr>
          <w:position w:val="6"/>
          <w:sz w:val="16"/>
          <w:szCs w:val="16"/>
        </w:rPr>
        <w:t>*</w:t>
      </w:r>
      <w:r w:rsidRPr="00802D77">
        <w:t>mineral deposits, or for a purpose specified in the regulations; and</w:t>
      </w:r>
    </w:p>
    <w:p w:rsidR="00300522" w:rsidRPr="00802D77" w:rsidRDefault="00300522" w:rsidP="00300522">
      <w:pPr>
        <w:pStyle w:val="paragraph"/>
      </w:pPr>
      <w:r w:rsidRPr="00802D77">
        <w:tab/>
        <w:t>(b)</w:t>
      </w:r>
      <w:r w:rsidRPr="00802D77">
        <w:tab/>
        <w:t xml:space="preserve">the joint venture is not a </w:t>
      </w:r>
      <w:r w:rsidR="00802D77" w:rsidRPr="00802D77">
        <w:rPr>
          <w:position w:val="6"/>
          <w:sz w:val="16"/>
          <w:szCs w:val="16"/>
        </w:rPr>
        <w:t>*</w:t>
      </w:r>
      <w:r w:rsidRPr="00802D77">
        <w:t>partnership; and</w:t>
      </w:r>
    </w:p>
    <w:p w:rsidR="00300522" w:rsidRPr="00802D77" w:rsidRDefault="00300522" w:rsidP="00300522">
      <w:pPr>
        <w:pStyle w:val="paragraph"/>
      </w:pPr>
      <w:r w:rsidRPr="00802D77">
        <w:tab/>
        <w:t>(d)</w:t>
      </w:r>
      <w:r w:rsidRPr="00802D77">
        <w:tab/>
        <w:t xml:space="preserve">each of those entities </w:t>
      </w:r>
      <w:r w:rsidR="00802D77" w:rsidRPr="00802D77">
        <w:rPr>
          <w:position w:val="6"/>
          <w:sz w:val="16"/>
          <w:szCs w:val="16"/>
        </w:rPr>
        <w:t>*</w:t>
      </w:r>
      <w:r w:rsidRPr="00802D77">
        <w:t>satisfies the participation requirements for that GST joint venture; and</w:t>
      </w:r>
    </w:p>
    <w:p w:rsidR="008E714B" w:rsidRPr="00802D77" w:rsidRDefault="008E714B" w:rsidP="008E714B">
      <w:pPr>
        <w:pStyle w:val="paragraph"/>
      </w:pPr>
      <w:r w:rsidRPr="00802D77">
        <w:tab/>
        <w:t>(e)</w:t>
      </w:r>
      <w:r w:rsidRPr="00802D77">
        <w:tab/>
        <w:t xml:space="preserve">each of those entities agrees in writing to the </w:t>
      </w:r>
      <w:r w:rsidR="00802D77" w:rsidRPr="00802D77">
        <w:rPr>
          <w:position w:val="6"/>
          <w:sz w:val="16"/>
        </w:rPr>
        <w:t>*</w:t>
      </w:r>
      <w:r w:rsidRPr="00802D77">
        <w:t>formation of the joint venture as a GST joint venture; and</w:t>
      </w:r>
    </w:p>
    <w:p w:rsidR="008E714B" w:rsidRPr="00802D77" w:rsidRDefault="008E714B" w:rsidP="008E714B">
      <w:pPr>
        <w:pStyle w:val="paragraph"/>
      </w:pPr>
      <w:r w:rsidRPr="00802D77">
        <w:tab/>
        <w:t>(ea)</w:t>
      </w:r>
      <w:r w:rsidRPr="00802D77">
        <w:tab/>
        <w:t xml:space="preserve">one of those entities, or another entity, is nominated, in that agreement, to be the </w:t>
      </w:r>
      <w:r w:rsidR="00802D77" w:rsidRPr="00802D77">
        <w:rPr>
          <w:position w:val="6"/>
          <w:sz w:val="16"/>
        </w:rPr>
        <w:t>*</w:t>
      </w:r>
      <w:r w:rsidRPr="00802D77">
        <w:t>joint venture operator of the joint venture; and</w:t>
      </w:r>
    </w:p>
    <w:p w:rsidR="008E714B" w:rsidRPr="00802D77" w:rsidRDefault="008E714B" w:rsidP="008E714B">
      <w:pPr>
        <w:pStyle w:val="paragraph"/>
      </w:pPr>
      <w:r w:rsidRPr="00802D77">
        <w:tab/>
        <w:t>(eb)</w:t>
      </w:r>
      <w:r w:rsidRPr="00802D77">
        <w:tab/>
        <w:t xml:space="preserve">the nominated joint venture operator notifies the Commissioner, in the </w:t>
      </w:r>
      <w:r w:rsidR="00802D77" w:rsidRPr="00802D77">
        <w:rPr>
          <w:position w:val="6"/>
          <w:sz w:val="16"/>
        </w:rPr>
        <w:t>*</w:t>
      </w:r>
      <w:r w:rsidRPr="00802D77">
        <w:t>approved form, of the formation of the joint venture as a GST joint venture; and</w:t>
      </w:r>
    </w:p>
    <w:p w:rsidR="00300522" w:rsidRPr="00802D77" w:rsidRDefault="00300522" w:rsidP="00300522">
      <w:pPr>
        <w:pStyle w:val="paragraph"/>
      </w:pPr>
      <w:r w:rsidRPr="00802D77">
        <w:tab/>
        <w:t>(f)</w:t>
      </w:r>
      <w:r w:rsidRPr="00802D77">
        <w:tab/>
        <w:t>if the nominated joint venture operator is not a party to the joint venture agreement—the nominated joint venture operator satisfies the requirements of paragraphs 51</w:t>
      </w:r>
      <w:r w:rsidR="00802D77">
        <w:noBreakHyphen/>
      </w:r>
      <w:r w:rsidRPr="00802D77">
        <w:t>10(c) and (f).</w:t>
      </w:r>
    </w:p>
    <w:p w:rsidR="00300522" w:rsidRPr="00802D77" w:rsidRDefault="00B047C4" w:rsidP="00300522">
      <w:pPr>
        <w:pStyle w:val="subsection2"/>
      </w:pPr>
      <w:r w:rsidRPr="00802D77">
        <w:t>Such a joint venture</w:t>
      </w:r>
      <w:r w:rsidR="00300522" w:rsidRPr="00802D77">
        <w:t xml:space="preserve"> is a </w:t>
      </w:r>
      <w:r w:rsidR="00300522" w:rsidRPr="00802D77">
        <w:rPr>
          <w:b/>
          <w:bCs/>
          <w:i/>
          <w:iCs/>
        </w:rPr>
        <w:t>GST joint venture</w:t>
      </w:r>
      <w:r w:rsidR="00300522" w:rsidRPr="00802D77">
        <w:t>.</w:t>
      </w:r>
    </w:p>
    <w:p w:rsidR="00AF2106" w:rsidRPr="00802D77" w:rsidRDefault="00AF2106" w:rsidP="00AF2106">
      <w:pPr>
        <w:pStyle w:val="subsection"/>
      </w:pPr>
      <w:r w:rsidRPr="00802D77">
        <w:tab/>
        <w:t>(2)</w:t>
      </w:r>
      <w:r w:rsidRPr="00802D77">
        <w:tab/>
        <w:t xml:space="preserve">Not all of the entities that are engaged in, or intend to engage in, the joint venture need to become </w:t>
      </w:r>
      <w:r w:rsidR="00802D77" w:rsidRPr="00802D77">
        <w:rPr>
          <w:position w:val="6"/>
          <w:sz w:val="16"/>
        </w:rPr>
        <w:t>*</w:t>
      </w:r>
      <w:r w:rsidRPr="00802D77">
        <w:t xml:space="preserve">participants in the </w:t>
      </w:r>
      <w:r w:rsidR="00802D77" w:rsidRPr="00802D77">
        <w:rPr>
          <w:position w:val="6"/>
          <w:sz w:val="16"/>
        </w:rPr>
        <w:t>*</w:t>
      </w:r>
      <w:r w:rsidRPr="00802D77">
        <w:t>GST joint venture.</w:t>
      </w:r>
    </w:p>
    <w:p w:rsidR="00AF2106" w:rsidRPr="00802D77" w:rsidRDefault="00AF2106" w:rsidP="00AF2106">
      <w:pPr>
        <w:pStyle w:val="subsection"/>
      </w:pPr>
      <w:r w:rsidRPr="00802D77">
        <w:tab/>
        <w:t>(3)</w:t>
      </w:r>
      <w:r w:rsidRPr="00802D77">
        <w:tab/>
        <w:t xml:space="preserve">The </w:t>
      </w:r>
      <w:r w:rsidR="00802D77" w:rsidRPr="00802D77">
        <w:rPr>
          <w:position w:val="6"/>
          <w:sz w:val="16"/>
        </w:rPr>
        <w:t>*</w:t>
      </w:r>
      <w:r w:rsidRPr="00802D77">
        <w:t xml:space="preserve">formation of the </w:t>
      </w:r>
      <w:r w:rsidR="00802D77" w:rsidRPr="00802D77">
        <w:rPr>
          <w:position w:val="6"/>
          <w:sz w:val="16"/>
        </w:rPr>
        <w:t>*</w:t>
      </w:r>
      <w:r w:rsidRPr="00802D77">
        <w:t xml:space="preserve">GST joint venture takes effect from the start of the day specified in the notice under </w:t>
      </w:r>
      <w:r w:rsidR="00802D77">
        <w:t>paragraph (</w:t>
      </w:r>
      <w:r w:rsidRPr="00802D77">
        <w:t>1)(eb</w:t>
      </w:r>
      <w:r w:rsidR="00A53099" w:rsidRPr="00802D77">
        <w:t>) (w</w:t>
      </w:r>
      <w:r w:rsidRPr="00802D77">
        <w:t>hether that day is before, on or after the day on which the entities decided to form the joint venture).</w:t>
      </w:r>
    </w:p>
    <w:p w:rsidR="00AF2106" w:rsidRPr="00802D77" w:rsidRDefault="00AF2106" w:rsidP="00AF2106">
      <w:pPr>
        <w:pStyle w:val="subsection"/>
      </w:pPr>
      <w:r w:rsidRPr="00802D77">
        <w:tab/>
        <w:t>(4)</w:t>
      </w:r>
      <w:r w:rsidRPr="00802D77">
        <w:tab/>
        <w:t xml:space="preserve">However, if the notice was given to the Commissioner after the day by which the entity nominated to be the </w:t>
      </w:r>
      <w:r w:rsidR="00802D77" w:rsidRPr="00802D77">
        <w:rPr>
          <w:position w:val="6"/>
          <w:sz w:val="16"/>
        </w:rPr>
        <w:t>*</w:t>
      </w:r>
      <w:r w:rsidRPr="00802D77">
        <w:t xml:space="preserve">joint venture operator of the </w:t>
      </w:r>
      <w:r w:rsidR="00802D77" w:rsidRPr="00802D77">
        <w:rPr>
          <w:position w:val="6"/>
          <w:sz w:val="16"/>
        </w:rPr>
        <w:t>*</w:t>
      </w:r>
      <w:r w:rsidRPr="00802D77">
        <w:t xml:space="preserve">GST joint venture is required to give to the Commissioner a </w:t>
      </w:r>
      <w:r w:rsidR="00802D77" w:rsidRPr="00802D77">
        <w:rPr>
          <w:position w:val="6"/>
          <w:sz w:val="16"/>
        </w:rPr>
        <w:t>*</w:t>
      </w:r>
      <w:r w:rsidRPr="00802D77">
        <w:t xml:space="preserve">GST return for the tax period in which the day specified in the notice occurs, the </w:t>
      </w:r>
      <w:r w:rsidR="00802D77" w:rsidRPr="00802D77">
        <w:rPr>
          <w:position w:val="6"/>
          <w:sz w:val="16"/>
        </w:rPr>
        <w:t>*</w:t>
      </w:r>
      <w:r w:rsidRPr="00802D77">
        <w:t>formation of the GST joint venture takes effect from the start of:</w:t>
      </w:r>
    </w:p>
    <w:p w:rsidR="00AF2106" w:rsidRPr="00802D77" w:rsidRDefault="00AF2106" w:rsidP="00AF2106">
      <w:pPr>
        <w:pStyle w:val="paragraph"/>
      </w:pPr>
      <w:r w:rsidRPr="00802D77">
        <w:tab/>
        <w:t>(a)</w:t>
      </w:r>
      <w:r w:rsidRPr="00802D77">
        <w:tab/>
        <w:t>the day specified in the notice, if that day is approved by the Commissioner under section</w:t>
      </w:r>
      <w:r w:rsidR="00802D77">
        <w:t> </w:t>
      </w:r>
      <w:r w:rsidRPr="00802D77">
        <w:t>51</w:t>
      </w:r>
      <w:r w:rsidR="00802D77">
        <w:noBreakHyphen/>
      </w:r>
      <w:r w:rsidRPr="00802D77">
        <w:t>75; and</w:t>
      </w:r>
    </w:p>
    <w:p w:rsidR="00AF2106" w:rsidRPr="00802D77" w:rsidRDefault="00AF2106" w:rsidP="00AF2106">
      <w:pPr>
        <w:pStyle w:val="paragraph"/>
      </w:pPr>
      <w:r w:rsidRPr="00802D77">
        <w:tab/>
        <w:t>(b)</w:t>
      </w:r>
      <w:r w:rsidRPr="00802D77">
        <w:tab/>
        <w:t xml:space="preserve">if </w:t>
      </w:r>
      <w:r w:rsidR="00802D77">
        <w:t>paragraph (</w:t>
      </w:r>
      <w:r w:rsidRPr="00802D77">
        <w:t>a) does not apply—such other day as the Commissioner approves under that section.</w:t>
      </w:r>
    </w:p>
    <w:p w:rsidR="00E446F2" w:rsidRPr="00802D77" w:rsidRDefault="00E446F2" w:rsidP="00E446F2">
      <w:pPr>
        <w:pStyle w:val="ActHead5"/>
      </w:pPr>
      <w:bookmarkStart w:id="410" w:name="_Toc487203347"/>
      <w:r w:rsidRPr="00802D77">
        <w:rPr>
          <w:rStyle w:val="CharSectno"/>
        </w:rPr>
        <w:t>51</w:t>
      </w:r>
      <w:r w:rsidR="00802D77" w:rsidRPr="00802D77">
        <w:rPr>
          <w:rStyle w:val="CharSectno"/>
        </w:rPr>
        <w:noBreakHyphen/>
      </w:r>
      <w:r w:rsidRPr="00802D77">
        <w:rPr>
          <w:rStyle w:val="CharSectno"/>
        </w:rPr>
        <w:t>7</w:t>
      </w:r>
      <w:r w:rsidRPr="00802D77">
        <w:t xml:space="preserve">  Participants in GST joint ventures</w:t>
      </w:r>
      <w:bookmarkEnd w:id="410"/>
    </w:p>
    <w:p w:rsidR="00E446F2" w:rsidRPr="00802D77" w:rsidRDefault="00E446F2" w:rsidP="00E446F2">
      <w:pPr>
        <w:pStyle w:val="subsection"/>
      </w:pPr>
      <w:r w:rsidRPr="00802D77">
        <w:tab/>
        <w:t>(1)</w:t>
      </w:r>
      <w:r w:rsidRPr="00802D77">
        <w:tab/>
        <w:t xml:space="preserve">A </w:t>
      </w:r>
      <w:r w:rsidRPr="00802D77">
        <w:rPr>
          <w:b/>
          <w:i/>
        </w:rPr>
        <w:t>participant</w:t>
      </w:r>
      <w:r w:rsidRPr="00802D77">
        <w:t xml:space="preserve"> in a </w:t>
      </w:r>
      <w:r w:rsidR="00802D77" w:rsidRPr="00802D77">
        <w:rPr>
          <w:position w:val="6"/>
          <w:sz w:val="16"/>
        </w:rPr>
        <w:t>*</w:t>
      </w:r>
      <w:r w:rsidRPr="00802D77">
        <w:t>GST joint venture is an entity that:</w:t>
      </w:r>
    </w:p>
    <w:p w:rsidR="00E446F2" w:rsidRPr="00802D77" w:rsidRDefault="00E446F2" w:rsidP="00E446F2">
      <w:pPr>
        <w:pStyle w:val="paragraph"/>
      </w:pPr>
      <w:r w:rsidRPr="00802D77">
        <w:tab/>
        <w:t>(a)</w:t>
      </w:r>
      <w:r w:rsidRPr="00802D77">
        <w:tab/>
        <w:t>became a participant in the joint venture under section</w:t>
      </w:r>
      <w:r w:rsidR="00802D77">
        <w:t> </w:t>
      </w:r>
      <w:r w:rsidRPr="00802D77">
        <w:t>51</w:t>
      </w:r>
      <w:r w:rsidR="00802D77">
        <w:noBreakHyphen/>
      </w:r>
      <w:r w:rsidRPr="00802D77">
        <w:t>5 or was added to the joint venture under section</w:t>
      </w:r>
      <w:r w:rsidR="00802D77">
        <w:t> </w:t>
      </w:r>
      <w:r w:rsidRPr="00802D77">
        <w:t>51</w:t>
      </w:r>
      <w:r w:rsidR="00802D77">
        <w:noBreakHyphen/>
      </w:r>
      <w:r w:rsidRPr="00802D77">
        <w:t>70; and</w:t>
      </w:r>
    </w:p>
    <w:p w:rsidR="00E446F2" w:rsidRPr="00802D77" w:rsidRDefault="00E446F2" w:rsidP="00E446F2">
      <w:pPr>
        <w:pStyle w:val="paragraph"/>
      </w:pPr>
      <w:r w:rsidRPr="00802D77">
        <w:tab/>
        <w:t>(b)</w:t>
      </w:r>
      <w:r w:rsidRPr="00802D77">
        <w:tab/>
      </w:r>
      <w:r w:rsidR="00802D77" w:rsidRPr="00802D77">
        <w:rPr>
          <w:position w:val="6"/>
          <w:sz w:val="16"/>
        </w:rPr>
        <w:t>*</w:t>
      </w:r>
      <w:r w:rsidRPr="00802D77">
        <w:t>satisfies the participation requirements for the joint venture.</w:t>
      </w:r>
    </w:p>
    <w:p w:rsidR="00E446F2" w:rsidRPr="00802D77" w:rsidRDefault="00E446F2" w:rsidP="00E446F2">
      <w:pPr>
        <w:pStyle w:val="subsection"/>
      </w:pPr>
      <w:r w:rsidRPr="00802D77">
        <w:tab/>
        <w:t>(2)</w:t>
      </w:r>
      <w:r w:rsidRPr="00802D77">
        <w:tab/>
        <w:t xml:space="preserve">However, the entity is not a participant in the </w:t>
      </w:r>
      <w:r w:rsidR="00802D77" w:rsidRPr="00802D77">
        <w:rPr>
          <w:position w:val="6"/>
          <w:sz w:val="16"/>
        </w:rPr>
        <w:t>*</w:t>
      </w:r>
      <w:r w:rsidRPr="00802D77">
        <w:t>GST joint venture if the entity has, since the last time the entity became such a participant:</w:t>
      </w:r>
    </w:p>
    <w:p w:rsidR="00E446F2" w:rsidRPr="00802D77" w:rsidRDefault="00E446F2" w:rsidP="00E446F2">
      <w:pPr>
        <w:pStyle w:val="paragraph"/>
      </w:pPr>
      <w:r w:rsidRPr="00802D77">
        <w:tab/>
        <w:t>(a)</w:t>
      </w:r>
      <w:r w:rsidRPr="00802D77">
        <w:tab/>
        <w:t>left, or been removed from, the joint venture under section</w:t>
      </w:r>
      <w:r w:rsidR="00802D77">
        <w:t> </w:t>
      </w:r>
      <w:r w:rsidRPr="00802D77">
        <w:t>51</w:t>
      </w:r>
      <w:r w:rsidR="00802D77">
        <w:noBreakHyphen/>
      </w:r>
      <w:r w:rsidRPr="00802D77">
        <w:t>70; or</w:t>
      </w:r>
    </w:p>
    <w:p w:rsidR="00E446F2" w:rsidRPr="00802D77" w:rsidRDefault="00E446F2" w:rsidP="00E446F2">
      <w:pPr>
        <w:pStyle w:val="paragraph"/>
      </w:pPr>
      <w:r w:rsidRPr="00802D77">
        <w:tab/>
        <w:t>(b)</w:t>
      </w:r>
      <w:r w:rsidRPr="00802D77">
        <w:tab/>
        <w:t xml:space="preserve">ceased to </w:t>
      </w:r>
      <w:r w:rsidR="00802D77" w:rsidRPr="00802D77">
        <w:rPr>
          <w:position w:val="6"/>
          <w:sz w:val="16"/>
        </w:rPr>
        <w:t>*</w:t>
      </w:r>
      <w:r w:rsidRPr="00802D77">
        <w:t>satisfy the participation requirements for the joint venture.</w:t>
      </w:r>
    </w:p>
    <w:p w:rsidR="00E446F2" w:rsidRPr="00802D77" w:rsidRDefault="00E446F2" w:rsidP="00E446F2">
      <w:pPr>
        <w:pStyle w:val="subsection"/>
      </w:pPr>
      <w:r w:rsidRPr="00802D77">
        <w:tab/>
        <w:t>(3)</w:t>
      </w:r>
      <w:r w:rsidRPr="00802D77">
        <w:tab/>
        <w:t xml:space="preserve">The </w:t>
      </w:r>
      <w:r w:rsidR="00802D77" w:rsidRPr="00802D77">
        <w:rPr>
          <w:position w:val="6"/>
          <w:sz w:val="16"/>
        </w:rPr>
        <w:t>*</w:t>
      </w:r>
      <w:r w:rsidRPr="00802D77">
        <w:t xml:space="preserve">joint venture operator of a </w:t>
      </w:r>
      <w:r w:rsidR="00802D77" w:rsidRPr="00802D77">
        <w:rPr>
          <w:position w:val="6"/>
          <w:sz w:val="16"/>
        </w:rPr>
        <w:t>*</w:t>
      </w:r>
      <w:r w:rsidRPr="00802D77">
        <w:t xml:space="preserve">GST joint venture must notify the Commissioner, in the </w:t>
      </w:r>
      <w:r w:rsidR="00802D77" w:rsidRPr="00802D77">
        <w:rPr>
          <w:position w:val="6"/>
          <w:sz w:val="16"/>
        </w:rPr>
        <w:t>*</w:t>
      </w:r>
      <w:r w:rsidRPr="00802D77">
        <w:t xml:space="preserve">approved form, if a </w:t>
      </w:r>
      <w:r w:rsidR="00802D77" w:rsidRPr="00802D77">
        <w:rPr>
          <w:position w:val="6"/>
          <w:sz w:val="16"/>
        </w:rPr>
        <w:t>*</w:t>
      </w:r>
      <w:r w:rsidRPr="00802D77">
        <w:t xml:space="preserve">participant in the joint venture no longer </w:t>
      </w:r>
      <w:r w:rsidR="00802D77" w:rsidRPr="00802D77">
        <w:rPr>
          <w:position w:val="6"/>
          <w:sz w:val="16"/>
        </w:rPr>
        <w:t>*</w:t>
      </w:r>
      <w:r w:rsidRPr="00802D77">
        <w:t>satisfies the participation requirements for the GST joint venture.</w:t>
      </w:r>
    </w:p>
    <w:p w:rsidR="00E446F2" w:rsidRPr="00802D77" w:rsidRDefault="00E446F2" w:rsidP="00E446F2">
      <w:pPr>
        <w:pStyle w:val="subsection"/>
      </w:pPr>
      <w:r w:rsidRPr="00802D77">
        <w:tab/>
        <w:t>(4)</w:t>
      </w:r>
      <w:r w:rsidRPr="00802D77">
        <w:tab/>
        <w:t xml:space="preserve">The notice must be given within 21 days after the </w:t>
      </w:r>
      <w:r w:rsidR="00802D77" w:rsidRPr="00802D77">
        <w:rPr>
          <w:position w:val="6"/>
          <w:sz w:val="16"/>
        </w:rPr>
        <w:t>*</w:t>
      </w:r>
      <w:r w:rsidRPr="00802D77">
        <w:t xml:space="preserve">participant no longer </w:t>
      </w:r>
      <w:r w:rsidR="00802D77" w:rsidRPr="00802D77">
        <w:rPr>
          <w:position w:val="6"/>
          <w:sz w:val="16"/>
        </w:rPr>
        <w:t>*</w:t>
      </w:r>
      <w:r w:rsidRPr="00802D77">
        <w:t xml:space="preserve">satisfies the participation requirements for the </w:t>
      </w:r>
      <w:r w:rsidR="00802D77" w:rsidRPr="00802D77">
        <w:rPr>
          <w:position w:val="6"/>
          <w:sz w:val="16"/>
        </w:rPr>
        <w:t>*</w:t>
      </w:r>
      <w:r w:rsidRPr="00802D77">
        <w:t>GST joint venture.</w:t>
      </w:r>
    </w:p>
    <w:p w:rsidR="00E446F2" w:rsidRPr="00802D77" w:rsidRDefault="00E446F2" w:rsidP="00E446F2">
      <w:pPr>
        <w:pStyle w:val="notetext"/>
      </w:pPr>
      <w:r w:rsidRPr="00802D77">
        <w:t>Note:</w:t>
      </w:r>
      <w:r w:rsidRPr="00802D77">
        <w:tab/>
        <w:t>Section</w:t>
      </w:r>
      <w:r w:rsidR="00802D77">
        <w:t> </w:t>
      </w:r>
      <w:r w:rsidRPr="00802D77">
        <w:t>286</w:t>
      </w:r>
      <w:r w:rsidR="00802D77">
        <w:noBreakHyphen/>
      </w:r>
      <w:r w:rsidRPr="00802D77">
        <w:t>75 in Schedule</w:t>
      </w:r>
      <w:r w:rsidR="00802D77">
        <w:t> </w:t>
      </w:r>
      <w:r w:rsidRPr="00802D77">
        <w:t xml:space="preserve">1 to the </w:t>
      </w:r>
      <w:r w:rsidRPr="00802D77">
        <w:rPr>
          <w:i/>
        </w:rPr>
        <w:t>Taxation Administration Act 1953</w:t>
      </w:r>
      <w:r w:rsidRPr="00802D77">
        <w:t xml:space="preserve"> provides an administrative penalty for breach of this subsection.</w:t>
      </w:r>
    </w:p>
    <w:p w:rsidR="00300522" w:rsidRPr="00802D77" w:rsidRDefault="00300522" w:rsidP="00300522">
      <w:pPr>
        <w:pStyle w:val="ActHead5"/>
      </w:pPr>
      <w:bookmarkStart w:id="411" w:name="_Toc487203348"/>
      <w:r w:rsidRPr="00802D77">
        <w:rPr>
          <w:rStyle w:val="CharSectno"/>
        </w:rPr>
        <w:t>51</w:t>
      </w:r>
      <w:r w:rsidR="00802D77" w:rsidRPr="00802D77">
        <w:rPr>
          <w:rStyle w:val="CharSectno"/>
        </w:rPr>
        <w:noBreakHyphen/>
      </w:r>
      <w:r w:rsidRPr="00802D77">
        <w:rPr>
          <w:rStyle w:val="CharSectno"/>
        </w:rPr>
        <w:t>10</w:t>
      </w:r>
      <w:r w:rsidRPr="00802D77">
        <w:t xml:space="preserve">  Participation requirements of a GST joint venture</w:t>
      </w:r>
      <w:bookmarkEnd w:id="411"/>
    </w:p>
    <w:p w:rsidR="00300522" w:rsidRPr="00802D77" w:rsidRDefault="00300522" w:rsidP="00300522">
      <w:pPr>
        <w:pStyle w:val="subsection"/>
      </w:pPr>
      <w:r w:rsidRPr="00802D77">
        <w:tab/>
      </w:r>
      <w:r w:rsidRPr="00802D77">
        <w:tab/>
        <w:t xml:space="preserve">An entity </w:t>
      </w:r>
      <w:r w:rsidRPr="00802D77">
        <w:rPr>
          <w:b/>
          <w:bCs/>
          <w:i/>
          <w:iCs/>
        </w:rPr>
        <w:t>satisfies the participation requirements</w:t>
      </w:r>
      <w:r w:rsidRPr="00802D77">
        <w:t xml:space="preserve"> for a </w:t>
      </w:r>
      <w:r w:rsidR="00802D77" w:rsidRPr="00802D77">
        <w:rPr>
          <w:position w:val="6"/>
          <w:sz w:val="16"/>
          <w:szCs w:val="16"/>
        </w:rPr>
        <w:t>*</w:t>
      </w:r>
      <w:r w:rsidRPr="00802D77">
        <w:t>GST joint venture, or a proposed GST joint venture, if the entity:</w:t>
      </w:r>
    </w:p>
    <w:p w:rsidR="00300522" w:rsidRPr="00802D77" w:rsidRDefault="00300522" w:rsidP="00300522">
      <w:pPr>
        <w:pStyle w:val="paragraph"/>
      </w:pPr>
      <w:r w:rsidRPr="00802D77">
        <w:tab/>
        <w:t>(a)</w:t>
      </w:r>
      <w:r w:rsidRPr="00802D77">
        <w:tab/>
        <w:t>participates in, or intends to participate in, the joint venture; and</w:t>
      </w:r>
    </w:p>
    <w:p w:rsidR="00300522" w:rsidRPr="00802D77" w:rsidRDefault="00300522" w:rsidP="00300522">
      <w:pPr>
        <w:pStyle w:val="paragraph"/>
      </w:pPr>
      <w:r w:rsidRPr="00802D77">
        <w:tab/>
        <w:t>(b)</w:t>
      </w:r>
      <w:r w:rsidRPr="00802D77">
        <w:tab/>
        <w:t>is a party to a joint venture agreement with all the other entities participating in, or intending to participate in, the joint venture; and</w:t>
      </w:r>
    </w:p>
    <w:p w:rsidR="00300522" w:rsidRPr="00802D77" w:rsidRDefault="00300522" w:rsidP="00300522">
      <w:pPr>
        <w:pStyle w:val="paragraph"/>
      </w:pPr>
      <w:r w:rsidRPr="00802D77">
        <w:tab/>
        <w:t>(c)</w:t>
      </w:r>
      <w:r w:rsidRPr="00802D77">
        <w:tab/>
        <w:t xml:space="preserve">is </w:t>
      </w:r>
      <w:r w:rsidR="00802D77" w:rsidRPr="00802D77">
        <w:rPr>
          <w:position w:val="6"/>
          <w:sz w:val="16"/>
          <w:szCs w:val="16"/>
        </w:rPr>
        <w:t>*</w:t>
      </w:r>
      <w:r w:rsidRPr="00802D77">
        <w:t>registered; and</w:t>
      </w:r>
    </w:p>
    <w:p w:rsidR="00300522" w:rsidRPr="00802D77" w:rsidRDefault="00300522" w:rsidP="00300522">
      <w:pPr>
        <w:pStyle w:val="paragraph"/>
      </w:pPr>
      <w:r w:rsidRPr="00802D77">
        <w:tab/>
        <w:t>(f)</w:t>
      </w:r>
      <w:r w:rsidRPr="00802D77">
        <w:tab/>
        <w:t>accounts on the same basis as all those other participants.</w:t>
      </w:r>
    </w:p>
    <w:p w:rsidR="00F37EED" w:rsidRPr="00802D77" w:rsidRDefault="00F37EED" w:rsidP="00F37EED">
      <w:pPr>
        <w:pStyle w:val="ActHead4"/>
      </w:pPr>
      <w:bookmarkStart w:id="412" w:name="_Toc487203349"/>
      <w:r w:rsidRPr="00802D77">
        <w:rPr>
          <w:rStyle w:val="CharSubdNo"/>
        </w:rPr>
        <w:t>Subdivision</w:t>
      </w:r>
      <w:r w:rsidR="00802D77" w:rsidRPr="00802D77">
        <w:rPr>
          <w:rStyle w:val="CharSubdNo"/>
        </w:rPr>
        <w:t> </w:t>
      </w:r>
      <w:r w:rsidRPr="00802D77">
        <w:rPr>
          <w:rStyle w:val="CharSubdNo"/>
        </w:rPr>
        <w:t>51</w:t>
      </w:r>
      <w:r w:rsidR="00802D77" w:rsidRPr="00802D77">
        <w:rPr>
          <w:rStyle w:val="CharSubdNo"/>
        </w:rPr>
        <w:noBreakHyphen/>
      </w:r>
      <w:r w:rsidRPr="00802D77">
        <w:rPr>
          <w:rStyle w:val="CharSubdNo"/>
        </w:rPr>
        <w:t>B</w:t>
      </w:r>
      <w:r w:rsidRPr="00802D77">
        <w:t>—</w:t>
      </w:r>
      <w:r w:rsidRPr="00802D77">
        <w:rPr>
          <w:rStyle w:val="CharSubdText"/>
        </w:rPr>
        <w:t>Consequences of GST joint ventures</w:t>
      </w:r>
      <w:bookmarkEnd w:id="412"/>
    </w:p>
    <w:p w:rsidR="00300522" w:rsidRPr="00802D77" w:rsidRDefault="00300522" w:rsidP="00300522">
      <w:pPr>
        <w:pStyle w:val="ActHead5"/>
      </w:pPr>
      <w:bookmarkStart w:id="413" w:name="_Toc487203350"/>
      <w:r w:rsidRPr="00802D77">
        <w:rPr>
          <w:rStyle w:val="CharSectno"/>
        </w:rPr>
        <w:t>51</w:t>
      </w:r>
      <w:r w:rsidR="00802D77" w:rsidRPr="00802D77">
        <w:rPr>
          <w:rStyle w:val="CharSectno"/>
        </w:rPr>
        <w:noBreakHyphen/>
      </w:r>
      <w:r w:rsidRPr="00802D77">
        <w:rPr>
          <w:rStyle w:val="CharSectno"/>
        </w:rPr>
        <w:t>30</w:t>
      </w:r>
      <w:r w:rsidRPr="00802D77">
        <w:t xml:space="preserve">  Who is liable for GST</w:t>
      </w:r>
      <w:bookmarkEnd w:id="413"/>
    </w:p>
    <w:p w:rsidR="00300522" w:rsidRPr="00802D77" w:rsidRDefault="00300522" w:rsidP="00300522">
      <w:pPr>
        <w:pStyle w:val="subsection"/>
      </w:pPr>
      <w:r w:rsidRPr="00802D77">
        <w:tab/>
        <w:t>(1)</w:t>
      </w:r>
      <w:r w:rsidRPr="00802D77">
        <w:tab/>
        <w:t xml:space="preserve">GST payable on any </w:t>
      </w:r>
      <w:r w:rsidR="00802D77" w:rsidRPr="00802D77">
        <w:rPr>
          <w:position w:val="6"/>
          <w:sz w:val="16"/>
          <w:szCs w:val="16"/>
        </w:rPr>
        <w:t>*</w:t>
      </w:r>
      <w:r w:rsidRPr="00802D77">
        <w:t xml:space="preserve">taxable supply or </w:t>
      </w:r>
      <w:r w:rsidR="00802D77" w:rsidRPr="00802D77">
        <w:rPr>
          <w:position w:val="6"/>
          <w:sz w:val="16"/>
          <w:szCs w:val="16"/>
        </w:rPr>
        <w:t>*</w:t>
      </w:r>
      <w:r w:rsidRPr="00802D77">
        <w:t xml:space="preserve">taxable importation that the </w:t>
      </w:r>
      <w:r w:rsidR="00802D77" w:rsidRPr="00802D77">
        <w:rPr>
          <w:position w:val="6"/>
          <w:sz w:val="16"/>
          <w:szCs w:val="16"/>
        </w:rPr>
        <w:t>*</w:t>
      </w:r>
      <w:r w:rsidRPr="00802D77">
        <w:t xml:space="preserve">joint venture operator of a </w:t>
      </w:r>
      <w:r w:rsidR="00802D77" w:rsidRPr="00802D77">
        <w:rPr>
          <w:position w:val="6"/>
          <w:sz w:val="16"/>
          <w:szCs w:val="16"/>
        </w:rPr>
        <w:t>*</w:t>
      </w:r>
      <w:r w:rsidRPr="00802D77">
        <w:t xml:space="preserve">GST joint venture makes, on behalf of another entity that is a </w:t>
      </w:r>
      <w:r w:rsidR="00802D77" w:rsidRPr="00802D77">
        <w:rPr>
          <w:position w:val="6"/>
          <w:sz w:val="16"/>
          <w:szCs w:val="16"/>
        </w:rPr>
        <w:t>*</w:t>
      </w:r>
      <w:r w:rsidRPr="00802D77">
        <w:t>participant in the joint venture, in the course of activities for which the joint venture was entered into:</w:t>
      </w:r>
    </w:p>
    <w:p w:rsidR="00300522" w:rsidRPr="00802D77" w:rsidRDefault="00300522" w:rsidP="00300522">
      <w:pPr>
        <w:pStyle w:val="paragraph"/>
      </w:pPr>
      <w:r w:rsidRPr="00802D77">
        <w:tab/>
        <w:t>(a)</w:t>
      </w:r>
      <w:r w:rsidRPr="00802D77">
        <w:tab/>
        <w:t>is payable by the joint venture operator; and</w:t>
      </w:r>
    </w:p>
    <w:p w:rsidR="00300522" w:rsidRPr="00802D77" w:rsidRDefault="00300522" w:rsidP="00300522">
      <w:pPr>
        <w:pStyle w:val="paragraph"/>
      </w:pPr>
      <w:r w:rsidRPr="00802D77">
        <w:tab/>
        <w:t>(b)</w:t>
      </w:r>
      <w:r w:rsidRPr="00802D77">
        <w:tab/>
        <w:t>is not payable by the participant.</w:t>
      </w:r>
    </w:p>
    <w:p w:rsidR="00300522" w:rsidRPr="00802D77" w:rsidRDefault="00300522" w:rsidP="00300522">
      <w:pPr>
        <w:pStyle w:val="notetext"/>
      </w:pPr>
      <w:r w:rsidRPr="00802D77">
        <w:t>Note:</w:t>
      </w:r>
      <w:r w:rsidRPr="00802D77">
        <w:tab/>
        <w:t xml:space="preserve">However, each participant </w:t>
      </w:r>
      <w:r w:rsidR="00680C5A" w:rsidRPr="00802D77">
        <w:t>may be</w:t>
      </w:r>
      <w:r w:rsidRPr="00802D77">
        <w:t xml:space="preserve"> jointly and severally liable to pay the GST that is payable by the joint venture operator (see section</w:t>
      </w:r>
      <w:r w:rsidR="00802D77">
        <w:t> </w:t>
      </w:r>
      <w:r w:rsidRPr="00802D77">
        <w:t>444</w:t>
      </w:r>
      <w:r w:rsidR="00802D77">
        <w:noBreakHyphen/>
      </w:r>
      <w:r w:rsidRPr="00802D77">
        <w:t>80 in Schedule</w:t>
      </w:r>
      <w:r w:rsidR="00802D77">
        <w:t> </w:t>
      </w:r>
      <w:r w:rsidRPr="00802D77">
        <w:t xml:space="preserve">1 to the </w:t>
      </w:r>
      <w:r w:rsidRPr="00802D77">
        <w:rPr>
          <w:i/>
        </w:rPr>
        <w:t>Taxation Administration Act 1953</w:t>
      </w:r>
      <w:r w:rsidRPr="00802D77">
        <w:t>).</w:t>
      </w:r>
    </w:p>
    <w:p w:rsidR="00300522" w:rsidRPr="00802D77" w:rsidRDefault="00300522" w:rsidP="00300522">
      <w:pPr>
        <w:pStyle w:val="subsection"/>
      </w:pPr>
      <w:r w:rsidRPr="00802D77">
        <w:tab/>
        <w:t>(2)</w:t>
      </w:r>
      <w:r w:rsidRPr="00802D77">
        <w:tab/>
        <w:t xml:space="preserve">However, a supply that the </w:t>
      </w:r>
      <w:r w:rsidR="00802D77" w:rsidRPr="00802D77">
        <w:rPr>
          <w:position w:val="6"/>
          <w:sz w:val="16"/>
          <w:szCs w:val="16"/>
        </w:rPr>
        <w:t>*</w:t>
      </w:r>
      <w:r w:rsidRPr="00802D77">
        <w:t xml:space="preserve">joint venture operator of a </w:t>
      </w:r>
      <w:r w:rsidR="00802D77" w:rsidRPr="00802D77">
        <w:rPr>
          <w:position w:val="6"/>
          <w:sz w:val="16"/>
          <w:szCs w:val="16"/>
        </w:rPr>
        <w:t>*</w:t>
      </w:r>
      <w:r w:rsidRPr="00802D77">
        <w:t xml:space="preserve">GST joint venture makes is treated as if it were not a </w:t>
      </w:r>
      <w:r w:rsidR="00802D77" w:rsidRPr="00802D77">
        <w:rPr>
          <w:position w:val="6"/>
          <w:sz w:val="16"/>
          <w:szCs w:val="16"/>
        </w:rPr>
        <w:t>*</w:t>
      </w:r>
      <w:r w:rsidRPr="00802D77">
        <w:t>taxable supply if:</w:t>
      </w:r>
    </w:p>
    <w:p w:rsidR="00300522" w:rsidRPr="00802D77" w:rsidRDefault="00300522" w:rsidP="00300522">
      <w:pPr>
        <w:pStyle w:val="paragraph"/>
      </w:pPr>
      <w:r w:rsidRPr="00802D77">
        <w:tab/>
        <w:t>(a)</w:t>
      </w:r>
      <w:r w:rsidRPr="00802D77">
        <w:tab/>
        <w:t xml:space="preserve">it is made to another entity that is a </w:t>
      </w:r>
      <w:r w:rsidR="00802D77" w:rsidRPr="00802D77">
        <w:rPr>
          <w:position w:val="6"/>
          <w:sz w:val="16"/>
          <w:szCs w:val="16"/>
        </w:rPr>
        <w:t>*</w:t>
      </w:r>
      <w:r w:rsidRPr="00802D77">
        <w:t>participant in the joint venture; and</w:t>
      </w:r>
    </w:p>
    <w:p w:rsidR="00300522" w:rsidRPr="00802D77" w:rsidRDefault="00300522" w:rsidP="00300522">
      <w:pPr>
        <w:pStyle w:val="paragraph"/>
      </w:pPr>
      <w:r w:rsidRPr="00802D77">
        <w:tab/>
        <w:t>(b)</w:t>
      </w:r>
      <w:r w:rsidRPr="00802D77">
        <w:tab/>
        <w:t>the participant acquired the thing supplied for consumption, use or supply in the course of activities for which the joint venture was entered into.</w:t>
      </w:r>
    </w:p>
    <w:p w:rsidR="00300522" w:rsidRPr="00802D77" w:rsidRDefault="00300522" w:rsidP="00300522">
      <w:pPr>
        <w:pStyle w:val="subsection"/>
      </w:pPr>
      <w:r w:rsidRPr="00802D77">
        <w:tab/>
        <w:t>(3)</w:t>
      </w:r>
      <w:r w:rsidRPr="00802D77">
        <w:tab/>
        <w:t>This section has effect despite sections</w:t>
      </w:r>
      <w:r w:rsidR="00802D77">
        <w:t> </w:t>
      </w:r>
      <w:r w:rsidRPr="00802D77">
        <w:t>9</w:t>
      </w:r>
      <w:r w:rsidR="00802D77">
        <w:noBreakHyphen/>
      </w:r>
      <w:r w:rsidRPr="00802D77">
        <w:t>40 and 13</w:t>
      </w:r>
      <w:r w:rsidR="00802D77">
        <w:noBreakHyphen/>
      </w:r>
      <w:r w:rsidRPr="00802D77">
        <w:t>15 (which are about liability for GST).</w:t>
      </w:r>
    </w:p>
    <w:p w:rsidR="00300522" w:rsidRPr="00802D77" w:rsidRDefault="00300522" w:rsidP="00300522">
      <w:pPr>
        <w:pStyle w:val="ActHead5"/>
      </w:pPr>
      <w:bookmarkStart w:id="414" w:name="_Toc487203351"/>
      <w:r w:rsidRPr="00802D77">
        <w:rPr>
          <w:rStyle w:val="CharSectno"/>
        </w:rPr>
        <w:t>51</w:t>
      </w:r>
      <w:r w:rsidR="00802D77" w:rsidRPr="00802D77">
        <w:rPr>
          <w:rStyle w:val="CharSectno"/>
        </w:rPr>
        <w:noBreakHyphen/>
      </w:r>
      <w:r w:rsidRPr="00802D77">
        <w:rPr>
          <w:rStyle w:val="CharSectno"/>
        </w:rPr>
        <w:t>35</w:t>
      </w:r>
      <w:r w:rsidRPr="00802D77">
        <w:t xml:space="preserve">  Who is entitled to input tax credits</w:t>
      </w:r>
      <w:bookmarkEnd w:id="414"/>
    </w:p>
    <w:p w:rsidR="00300522" w:rsidRPr="00802D77" w:rsidRDefault="00300522" w:rsidP="00300522">
      <w:pPr>
        <w:pStyle w:val="subsection"/>
      </w:pPr>
      <w:r w:rsidRPr="00802D77">
        <w:tab/>
        <w:t>(1)</w:t>
      </w:r>
      <w:r w:rsidRPr="00802D77">
        <w:tab/>
        <w:t xml:space="preserve">If the </w:t>
      </w:r>
      <w:r w:rsidR="00802D77" w:rsidRPr="00802D77">
        <w:rPr>
          <w:position w:val="6"/>
          <w:sz w:val="16"/>
          <w:szCs w:val="16"/>
        </w:rPr>
        <w:t>*</w:t>
      </w:r>
      <w:r w:rsidRPr="00802D77">
        <w:t xml:space="preserve">joint venture operator of a </w:t>
      </w:r>
      <w:r w:rsidR="00802D77" w:rsidRPr="00802D77">
        <w:rPr>
          <w:position w:val="6"/>
          <w:sz w:val="16"/>
          <w:szCs w:val="16"/>
        </w:rPr>
        <w:t>*</w:t>
      </w:r>
      <w:r w:rsidRPr="00802D77">
        <w:t xml:space="preserve">GST joint venture makes a </w:t>
      </w:r>
      <w:r w:rsidR="00802D77" w:rsidRPr="00802D77">
        <w:rPr>
          <w:position w:val="6"/>
          <w:sz w:val="16"/>
          <w:szCs w:val="16"/>
        </w:rPr>
        <w:t>*</w:t>
      </w:r>
      <w:r w:rsidRPr="00802D77">
        <w:t xml:space="preserve">creditable acquisition or </w:t>
      </w:r>
      <w:r w:rsidR="00802D77" w:rsidRPr="00802D77">
        <w:rPr>
          <w:position w:val="6"/>
          <w:sz w:val="16"/>
          <w:szCs w:val="16"/>
        </w:rPr>
        <w:t>*</w:t>
      </w:r>
      <w:r w:rsidRPr="00802D77">
        <w:t xml:space="preserve">creditable importation, on behalf of another entity that is a </w:t>
      </w:r>
      <w:r w:rsidR="00802D77" w:rsidRPr="00802D77">
        <w:rPr>
          <w:position w:val="6"/>
          <w:sz w:val="16"/>
          <w:szCs w:val="16"/>
        </w:rPr>
        <w:t>*</w:t>
      </w:r>
      <w:r w:rsidRPr="00802D77">
        <w:t>participant in the joint venture, in the course of activities for which the joint venture was entered into:</w:t>
      </w:r>
    </w:p>
    <w:p w:rsidR="00300522" w:rsidRPr="00802D77" w:rsidRDefault="00300522" w:rsidP="00300522">
      <w:pPr>
        <w:pStyle w:val="paragraph"/>
      </w:pPr>
      <w:r w:rsidRPr="00802D77">
        <w:tab/>
        <w:t>(a)</w:t>
      </w:r>
      <w:r w:rsidRPr="00802D77">
        <w:tab/>
        <w:t xml:space="preserve">the </w:t>
      </w:r>
      <w:r w:rsidR="00802D77" w:rsidRPr="00802D77">
        <w:rPr>
          <w:position w:val="6"/>
          <w:sz w:val="16"/>
          <w:szCs w:val="16"/>
        </w:rPr>
        <w:t>*</w:t>
      </w:r>
      <w:r w:rsidRPr="00802D77">
        <w:t>joint venture operator is entitled to the input tax credit for the acquisition or importation; and</w:t>
      </w:r>
    </w:p>
    <w:p w:rsidR="00300522" w:rsidRPr="00802D77" w:rsidRDefault="00300522" w:rsidP="00300522">
      <w:pPr>
        <w:pStyle w:val="paragraph"/>
      </w:pPr>
      <w:r w:rsidRPr="00802D77">
        <w:tab/>
        <w:t>(b)</w:t>
      </w:r>
      <w:r w:rsidRPr="00802D77">
        <w:tab/>
        <w:t>the participant is not entitled to the input tax credit on the acquisition or importation.</w:t>
      </w:r>
    </w:p>
    <w:p w:rsidR="00300522" w:rsidRPr="00802D77" w:rsidRDefault="00300522" w:rsidP="00300522">
      <w:pPr>
        <w:pStyle w:val="subsection"/>
      </w:pPr>
      <w:r w:rsidRPr="00802D77">
        <w:tab/>
        <w:t>(2)</w:t>
      </w:r>
      <w:r w:rsidRPr="00802D77">
        <w:tab/>
        <w:t>This section has effect despite sections</w:t>
      </w:r>
      <w:r w:rsidR="00802D77">
        <w:t> </w:t>
      </w:r>
      <w:r w:rsidRPr="00802D77">
        <w:t>11</w:t>
      </w:r>
      <w:r w:rsidR="00802D77">
        <w:noBreakHyphen/>
      </w:r>
      <w:r w:rsidRPr="00802D77">
        <w:t>20 and 15</w:t>
      </w:r>
      <w:r w:rsidR="00802D77">
        <w:noBreakHyphen/>
      </w:r>
      <w:r w:rsidRPr="00802D77">
        <w:t>15 (which are about who is entitled to input tax credits).</w:t>
      </w:r>
    </w:p>
    <w:p w:rsidR="00300522" w:rsidRPr="00802D77" w:rsidRDefault="00300522" w:rsidP="00300522">
      <w:pPr>
        <w:pStyle w:val="ActHead5"/>
      </w:pPr>
      <w:bookmarkStart w:id="415" w:name="_Toc487203352"/>
      <w:r w:rsidRPr="00802D77">
        <w:rPr>
          <w:rStyle w:val="CharSectno"/>
        </w:rPr>
        <w:t>51</w:t>
      </w:r>
      <w:r w:rsidR="00802D77" w:rsidRPr="00802D77">
        <w:rPr>
          <w:rStyle w:val="CharSectno"/>
        </w:rPr>
        <w:noBreakHyphen/>
      </w:r>
      <w:r w:rsidRPr="00802D77">
        <w:rPr>
          <w:rStyle w:val="CharSectno"/>
        </w:rPr>
        <w:t>40</w:t>
      </w:r>
      <w:r w:rsidRPr="00802D77">
        <w:t xml:space="preserve">  Adjustments</w:t>
      </w:r>
      <w:bookmarkEnd w:id="415"/>
    </w:p>
    <w:p w:rsidR="00300522" w:rsidRPr="00802D77" w:rsidRDefault="00300522" w:rsidP="00300522">
      <w:pPr>
        <w:pStyle w:val="subsection"/>
      </w:pPr>
      <w:r w:rsidRPr="00802D77">
        <w:tab/>
        <w:t>(1)</w:t>
      </w:r>
      <w:r w:rsidRPr="00802D77">
        <w:tab/>
        <w:t xml:space="preserve">Any </w:t>
      </w:r>
      <w:r w:rsidR="00802D77" w:rsidRPr="00802D77">
        <w:rPr>
          <w:position w:val="6"/>
          <w:sz w:val="16"/>
          <w:szCs w:val="16"/>
        </w:rPr>
        <w:t>*</w:t>
      </w:r>
      <w:r w:rsidRPr="00802D77">
        <w:t xml:space="preserve">adjustment relating to any supply, acquisition or importation that the </w:t>
      </w:r>
      <w:r w:rsidR="00802D77" w:rsidRPr="00802D77">
        <w:rPr>
          <w:position w:val="6"/>
          <w:sz w:val="16"/>
          <w:szCs w:val="16"/>
        </w:rPr>
        <w:t>*</w:t>
      </w:r>
      <w:r w:rsidRPr="00802D77">
        <w:t xml:space="preserve">joint venture operator of a </w:t>
      </w:r>
      <w:r w:rsidR="00802D77" w:rsidRPr="00802D77">
        <w:rPr>
          <w:position w:val="6"/>
          <w:sz w:val="16"/>
          <w:szCs w:val="16"/>
        </w:rPr>
        <w:t>*</w:t>
      </w:r>
      <w:r w:rsidRPr="00802D77">
        <w:t xml:space="preserve">GST joint venture makes, on behalf of another entity that is a </w:t>
      </w:r>
      <w:r w:rsidR="00802D77" w:rsidRPr="00802D77">
        <w:rPr>
          <w:position w:val="6"/>
          <w:sz w:val="16"/>
          <w:szCs w:val="16"/>
        </w:rPr>
        <w:t>*</w:t>
      </w:r>
      <w:r w:rsidRPr="00802D77">
        <w:t>participant in the joint venture, in the course of activities for which the joint venture was entered into is to be treated as if:</w:t>
      </w:r>
    </w:p>
    <w:p w:rsidR="00300522" w:rsidRPr="00802D77" w:rsidRDefault="00300522" w:rsidP="00300522">
      <w:pPr>
        <w:pStyle w:val="paragraph"/>
      </w:pPr>
      <w:r w:rsidRPr="00802D77">
        <w:tab/>
        <w:t>(a)</w:t>
      </w:r>
      <w:r w:rsidRPr="00802D77">
        <w:tab/>
        <w:t>the participant did not have the adjustment; and</w:t>
      </w:r>
    </w:p>
    <w:p w:rsidR="00300522" w:rsidRPr="00802D77" w:rsidRDefault="00300522" w:rsidP="00300522">
      <w:pPr>
        <w:pStyle w:val="paragraph"/>
      </w:pPr>
      <w:r w:rsidRPr="00802D77">
        <w:tab/>
        <w:t>(b)</w:t>
      </w:r>
      <w:r w:rsidRPr="00802D77">
        <w:tab/>
        <w:t>the entity that is the joint venture operator at the time the adjustment arises had the adjustment.</w:t>
      </w:r>
    </w:p>
    <w:p w:rsidR="00300522" w:rsidRPr="00802D77" w:rsidRDefault="00300522" w:rsidP="00300522">
      <w:pPr>
        <w:pStyle w:val="subsection"/>
      </w:pPr>
      <w:r w:rsidRPr="00802D77">
        <w:tab/>
        <w:t>(2)</w:t>
      </w:r>
      <w:r w:rsidRPr="00802D77">
        <w:tab/>
        <w:t>This section has effect despite section</w:t>
      </w:r>
      <w:r w:rsidR="00802D77">
        <w:t> </w:t>
      </w:r>
      <w:r w:rsidRPr="00802D77">
        <w:t>17</w:t>
      </w:r>
      <w:r w:rsidR="00802D77">
        <w:noBreakHyphen/>
      </w:r>
      <w:r w:rsidRPr="00802D77">
        <w:t>10 (which is about the effect of adjustments on net amounts).</w:t>
      </w:r>
    </w:p>
    <w:p w:rsidR="00300522" w:rsidRPr="00802D77" w:rsidRDefault="00300522" w:rsidP="00300522">
      <w:pPr>
        <w:pStyle w:val="ActHead5"/>
      </w:pPr>
      <w:bookmarkStart w:id="416" w:name="_Toc487203353"/>
      <w:r w:rsidRPr="00802D77">
        <w:rPr>
          <w:rStyle w:val="CharSectno"/>
        </w:rPr>
        <w:t>51</w:t>
      </w:r>
      <w:r w:rsidR="00802D77" w:rsidRPr="00802D77">
        <w:rPr>
          <w:rStyle w:val="CharSectno"/>
        </w:rPr>
        <w:noBreakHyphen/>
      </w:r>
      <w:r w:rsidRPr="00802D77">
        <w:rPr>
          <w:rStyle w:val="CharSectno"/>
        </w:rPr>
        <w:t>45</w:t>
      </w:r>
      <w:r w:rsidRPr="00802D77">
        <w:t xml:space="preserve">  Additional net amounts relating to GST joint ventures</w:t>
      </w:r>
      <w:bookmarkEnd w:id="416"/>
    </w:p>
    <w:p w:rsidR="00300522" w:rsidRPr="00802D77" w:rsidRDefault="00300522" w:rsidP="00300522">
      <w:pPr>
        <w:pStyle w:val="subsection"/>
      </w:pPr>
      <w:r w:rsidRPr="00802D77">
        <w:tab/>
        <w:t>(1)</w:t>
      </w:r>
      <w:r w:rsidRPr="00802D77">
        <w:tab/>
        <w:t>Division</w:t>
      </w:r>
      <w:r w:rsidR="00802D77">
        <w:t> </w:t>
      </w:r>
      <w:r w:rsidRPr="00802D77">
        <w:t xml:space="preserve">17 applies to the </w:t>
      </w:r>
      <w:r w:rsidR="00802D77" w:rsidRPr="00802D77">
        <w:rPr>
          <w:position w:val="6"/>
          <w:sz w:val="16"/>
          <w:szCs w:val="16"/>
        </w:rPr>
        <w:t>*</w:t>
      </w:r>
      <w:r w:rsidRPr="00802D77">
        <w:t xml:space="preserve">joint venture operator of a </w:t>
      </w:r>
      <w:r w:rsidR="00802D77" w:rsidRPr="00802D77">
        <w:rPr>
          <w:position w:val="6"/>
          <w:sz w:val="16"/>
          <w:szCs w:val="16"/>
        </w:rPr>
        <w:t>*</w:t>
      </w:r>
      <w:r w:rsidRPr="00802D77">
        <w:t xml:space="preserve">GST joint venture as if the joint venture operator had an additional </w:t>
      </w:r>
      <w:r w:rsidR="00802D77" w:rsidRPr="00802D77">
        <w:rPr>
          <w:position w:val="6"/>
          <w:sz w:val="16"/>
          <w:szCs w:val="16"/>
        </w:rPr>
        <w:t>*</w:t>
      </w:r>
      <w:r w:rsidRPr="00802D77">
        <w:t>net amount, relating to the joint venture, for each tax period.</w:t>
      </w:r>
    </w:p>
    <w:p w:rsidR="00300522" w:rsidRPr="00802D77" w:rsidRDefault="00300522" w:rsidP="00300522">
      <w:pPr>
        <w:pStyle w:val="subsection"/>
      </w:pPr>
      <w:r w:rsidRPr="00802D77">
        <w:tab/>
        <w:t>(2)</w:t>
      </w:r>
      <w:r w:rsidRPr="00802D77">
        <w:tab/>
        <w:t xml:space="preserve">The additional </w:t>
      </w:r>
      <w:r w:rsidR="00802D77" w:rsidRPr="00802D77">
        <w:rPr>
          <w:position w:val="6"/>
          <w:sz w:val="16"/>
          <w:szCs w:val="16"/>
        </w:rPr>
        <w:t>*</w:t>
      </w:r>
      <w:r w:rsidRPr="00802D77">
        <w:t>net amount relating to the joint venture is worked out as if the joint venture operator:</w:t>
      </w:r>
    </w:p>
    <w:p w:rsidR="00300522" w:rsidRPr="00802D77" w:rsidRDefault="00300522" w:rsidP="00300522">
      <w:pPr>
        <w:pStyle w:val="paragraph"/>
      </w:pPr>
      <w:r w:rsidRPr="00802D77">
        <w:tab/>
        <w:t>(a)</w:t>
      </w:r>
      <w:r w:rsidRPr="00802D77">
        <w:tab/>
        <w:t xml:space="preserve">is only liable for the GST on </w:t>
      </w:r>
      <w:r w:rsidR="00802D77" w:rsidRPr="00802D77">
        <w:rPr>
          <w:position w:val="6"/>
          <w:sz w:val="16"/>
          <w:szCs w:val="16"/>
        </w:rPr>
        <w:t>*</w:t>
      </w:r>
      <w:r w:rsidRPr="00802D77">
        <w:t xml:space="preserve">taxable supplies that the joint venture operator makes, on behalf of another entity that is a </w:t>
      </w:r>
      <w:r w:rsidR="00802D77" w:rsidRPr="00802D77">
        <w:rPr>
          <w:position w:val="6"/>
          <w:sz w:val="16"/>
          <w:szCs w:val="16"/>
        </w:rPr>
        <w:t>*</w:t>
      </w:r>
      <w:r w:rsidRPr="00802D77">
        <w:t>participant in the joint venture, in the course of activities for which the joint venture was entered into; and</w:t>
      </w:r>
    </w:p>
    <w:p w:rsidR="00300522" w:rsidRPr="00802D77" w:rsidRDefault="00300522" w:rsidP="00300522">
      <w:pPr>
        <w:pStyle w:val="paragraph"/>
        <w:keepNext/>
      </w:pPr>
      <w:r w:rsidRPr="00802D77">
        <w:tab/>
        <w:t>(b)</w:t>
      </w:r>
      <w:r w:rsidRPr="00802D77">
        <w:tab/>
        <w:t xml:space="preserve">is only entitled to the input tax credits for </w:t>
      </w:r>
      <w:r w:rsidR="00802D77" w:rsidRPr="00802D77">
        <w:rPr>
          <w:position w:val="6"/>
          <w:sz w:val="16"/>
          <w:szCs w:val="16"/>
        </w:rPr>
        <w:t>*</w:t>
      </w:r>
      <w:r w:rsidRPr="00802D77">
        <w:t xml:space="preserve">creditable acquisitions or </w:t>
      </w:r>
      <w:r w:rsidR="00802D77" w:rsidRPr="00802D77">
        <w:rPr>
          <w:position w:val="6"/>
          <w:sz w:val="16"/>
          <w:szCs w:val="16"/>
        </w:rPr>
        <w:t>*</w:t>
      </w:r>
      <w:r w:rsidRPr="00802D77">
        <w:t>creditable importations that the joint venture operator makes on behalf of another entity that is a participant in the joint venture, in the course of activities for which the joint venture was entered into; and</w:t>
      </w:r>
    </w:p>
    <w:p w:rsidR="00300522" w:rsidRPr="00802D77" w:rsidRDefault="00300522" w:rsidP="00300522">
      <w:pPr>
        <w:pStyle w:val="paragraph"/>
        <w:keepNext/>
        <w:keepLines/>
      </w:pPr>
      <w:r w:rsidRPr="00802D77">
        <w:tab/>
        <w:t>(c)</w:t>
      </w:r>
      <w:r w:rsidRPr="00802D77">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802D77" w:rsidRDefault="00300522" w:rsidP="00300522">
      <w:pPr>
        <w:pStyle w:val="subsection"/>
      </w:pPr>
      <w:r w:rsidRPr="00802D77">
        <w:tab/>
        <w:t>(2A)</w:t>
      </w:r>
      <w:r w:rsidRPr="00802D77">
        <w:tab/>
        <w:t xml:space="preserve">However, while an election made by the </w:t>
      </w:r>
      <w:r w:rsidR="00802D77" w:rsidRPr="00802D77">
        <w:rPr>
          <w:position w:val="6"/>
          <w:sz w:val="16"/>
          <w:szCs w:val="16"/>
        </w:rPr>
        <w:t>*</w:t>
      </w:r>
      <w:r w:rsidRPr="00802D77">
        <w:t>joint venture operator under section</w:t>
      </w:r>
      <w:r w:rsidR="00802D77">
        <w:t> </w:t>
      </w:r>
      <w:r w:rsidRPr="00802D77">
        <w:t>51</w:t>
      </w:r>
      <w:r w:rsidR="00802D77">
        <w:noBreakHyphen/>
      </w:r>
      <w:r w:rsidRPr="00802D77">
        <w:t xml:space="preserve">52 has effect: </w:t>
      </w:r>
    </w:p>
    <w:p w:rsidR="00300522" w:rsidRPr="00802D77" w:rsidRDefault="00300522" w:rsidP="00300522">
      <w:pPr>
        <w:pStyle w:val="paragraph"/>
      </w:pPr>
      <w:r w:rsidRPr="00802D77">
        <w:tab/>
        <w:t>(a)</w:t>
      </w:r>
      <w:r w:rsidRPr="00802D77">
        <w:tab/>
        <w:t>Division</w:t>
      </w:r>
      <w:r w:rsidR="00802D77">
        <w:t> </w:t>
      </w:r>
      <w:r w:rsidRPr="00802D77">
        <w:t xml:space="preserve">17 applies to the joint venture operator as if the joint venture operator had an additional </w:t>
      </w:r>
      <w:r w:rsidR="00802D77" w:rsidRPr="00802D77">
        <w:rPr>
          <w:position w:val="6"/>
          <w:sz w:val="16"/>
          <w:szCs w:val="16"/>
        </w:rPr>
        <w:t>*</w:t>
      </w:r>
      <w:r w:rsidRPr="00802D77">
        <w:t xml:space="preserve">net amount, relating to all the </w:t>
      </w:r>
      <w:r w:rsidR="00802D77" w:rsidRPr="00802D77">
        <w:rPr>
          <w:position w:val="6"/>
          <w:sz w:val="16"/>
          <w:szCs w:val="16"/>
        </w:rPr>
        <w:t>*</w:t>
      </w:r>
      <w:r w:rsidRPr="00802D77">
        <w:t xml:space="preserve">GST joint ventures for which the joint venture operator is the joint venture operator, for each tax period; and </w:t>
      </w:r>
    </w:p>
    <w:p w:rsidR="00300522" w:rsidRPr="00802D77" w:rsidRDefault="00300522" w:rsidP="00300522">
      <w:pPr>
        <w:pStyle w:val="paragraph"/>
      </w:pPr>
      <w:r w:rsidRPr="00802D77">
        <w:tab/>
        <w:t>(b)</w:t>
      </w:r>
      <w:r w:rsidRPr="00802D77">
        <w:tab/>
        <w:t xml:space="preserve">that additional net amount is worked out by aggregating what would be the additional </w:t>
      </w:r>
      <w:r w:rsidR="00802D77" w:rsidRPr="00802D77">
        <w:rPr>
          <w:position w:val="6"/>
          <w:sz w:val="16"/>
          <w:szCs w:val="16"/>
        </w:rPr>
        <w:t>*</w:t>
      </w:r>
      <w:r w:rsidRPr="00802D77">
        <w:t xml:space="preserve">net amounts relating to each GST joint venture under </w:t>
      </w:r>
      <w:r w:rsidR="00802D77">
        <w:t>subsection (</w:t>
      </w:r>
      <w:r w:rsidRPr="00802D77">
        <w:t xml:space="preserve">2) if that subsection applied. </w:t>
      </w:r>
    </w:p>
    <w:p w:rsidR="00300522" w:rsidRPr="00802D77" w:rsidRDefault="00300522" w:rsidP="00300522">
      <w:pPr>
        <w:pStyle w:val="subsection"/>
      </w:pPr>
      <w:r w:rsidRPr="00802D77">
        <w:tab/>
        <w:t>(3)</w:t>
      </w:r>
      <w:r w:rsidRPr="00802D77">
        <w:tab/>
        <w:t>This section has effect despite sections</w:t>
      </w:r>
      <w:r w:rsidR="00802D77">
        <w:t> </w:t>
      </w:r>
      <w:r w:rsidRPr="00802D77">
        <w:t>17</w:t>
      </w:r>
      <w:r w:rsidR="00802D77">
        <w:noBreakHyphen/>
      </w:r>
      <w:r w:rsidRPr="00802D77">
        <w:t>5 and 17</w:t>
      </w:r>
      <w:r w:rsidR="00802D77">
        <w:noBreakHyphen/>
      </w:r>
      <w:r w:rsidRPr="00802D77">
        <w:t>10 (which are about net amounts and adjustments).</w:t>
      </w:r>
    </w:p>
    <w:p w:rsidR="00300522" w:rsidRPr="00802D77" w:rsidRDefault="00300522" w:rsidP="00300522">
      <w:pPr>
        <w:pStyle w:val="ActHead5"/>
      </w:pPr>
      <w:bookmarkStart w:id="417" w:name="_Toc487203354"/>
      <w:r w:rsidRPr="00802D77">
        <w:rPr>
          <w:rStyle w:val="CharSectno"/>
        </w:rPr>
        <w:t>51</w:t>
      </w:r>
      <w:r w:rsidR="00802D77" w:rsidRPr="00802D77">
        <w:rPr>
          <w:rStyle w:val="CharSectno"/>
        </w:rPr>
        <w:noBreakHyphen/>
      </w:r>
      <w:r w:rsidRPr="00802D77">
        <w:rPr>
          <w:rStyle w:val="CharSectno"/>
        </w:rPr>
        <w:t>50</w:t>
      </w:r>
      <w:r w:rsidRPr="00802D77">
        <w:t xml:space="preserve">  GST returns relating to GST joint ventures</w:t>
      </w:r>
      <w:bookmarkEnd w:id="417"/>
    </w:p>
    <w:p w:rsidR="00300522" w:rsidRPr="00802D77" w:rsidRDefault="00300522" w:rsidP="00300522">
      <w:pPr>
        <w:pStyle w:val="subsection"/>
      </w:pPr>
      <w:r w:rsidRPr="00802D77">
        <w:tab/>
        <w:t>(1)</w:t>
      </w:r>
      <w:r w:rsidRPr="00802D77">
        <w:tab/>
        <w:t xml:space="preserve">The </w:t>
      </w:r>
      <w:r w:rsidR="00802D77" w:rsidRPr="00802D77">
        <w:rPr>
          <w:position w:val="6"/>
          <w:sz w:val="16"/>
          <w:szCs w:val="16"/>
        </w:rPr>
        <w:t>*</w:t>
      </w:r>
      <w:r w:rsidRPr="00802D77">
        <w:t xml:space="preserve">joint venture operator of a </w:t>
      </w:r>
      <w:r w:rsidR="00802D77" w:rsidRPr="00802D77">
        <w:rPr>
          <w:position w:val="6"/>
          <w:sz w:val="16"/>
          <w:szCs w:val="16"/>
        </w:rPr>
        <w:t>*</w:t>
      </w:r>
      <w:r w:rsidRPr="00802D77">
        <w:t xml:space="preserve">GST joint venture must, in relation to each </w:t>
      </w:r>
      <w:r w:rsidR="00802D77" w:rsidRPr="00802D77">
        <w:rPr>
          <w:position w:val="6"/>
          <w:sz w:val="16"/>
          <w:szCs w:val="16"/>
        </w:rPr>
        <w:t>*</w:t>
      </w:r>
      <w:r w:rsidRPr="00802D77">
        <w:t xml:space="preserve">GST joint venture of the joint venture operator, give to the Commissioner a </w:t>
      </w:r>
      <w:r w:rsidR="00802D77" w:rsidRPr="00802D77">
        <w:rPr>
          <w:position w:val="6"/>
          <w:sz w:val="16"/>
          <w:szCs w:val="16"/>
        </w:rPr>
        <w:t>*</w:t>
      </w:r>
      <w:r w:rsidRPr="00802D77">
        <w:t>GST return for each tax period applying to the joint venture operator.</w:t>
      </w:r>
    </w:p>
    <w:p w:rsidR="00300522" w:rsidRPr="00802D77" w:rsidRDefault="00300522" w:rsidP="00300522">
      <w:pPr>
        <w:pStyle w:val="subsection"/>
      </w:pPr>
      <w:r w:rsidRPr="00802D77">
        <w:tab/>
        <w:t>(2)</w:t>
      </w:r>
      <w:r w:rsidRPr="00802D77">
        <w:tab/>
        <w:t xml:space="preserve">However, while an election made by the </w:t>
      </w:r>
      <w:r w:rsidR="00802D77" w:rsidRPr="00802D77">
        <w:rPr>
          <w:position w:val="6"/>
          <w:sz w:val="16"/>
          <w:szCs w:val="16"/>
        </w:rPr>
        <w:t>*</w:t>
      </w:r>
      <w:r w:rsidRPr="00802D77">
        <w:t>joint venture operator under section</w:t>
      </w:r>
      <w:r w:rsidR="00802D77">
        <w:t> </w:t>
      </w:r>
      <w:r w:rsidRPr="00802D77">
        <w:t>51</w:t>
      </w:r>
      <w:r w:rsidR="00802D77">
        <w:noBreakHyphen/>
      </w:r>
      <w:r w:rsidRPr="00802D77">
        <w:t xml:space="preserve">52 has effect, the joint venture operator must, in relation to all the </w:t>
      </w:r>
      <w:r w:rsidR="00802D77" w:rsidRPr="00802D77">
        <w:rPr>
          <w:position w:val="6"/>
          <w:sz w:val="16"/>
          <w:szCs w:val="16"/>
        </w:rPr>
        <w:t>*</w:t>
      </w:r>
      <w:r w:rsidRPr="00802D77">
        <w:t xml:space="preserve">GST joint ventures for which the joint venture operator is the joint venture operator, give to the Commissioner a single </w:t>
      </w:r>
      <w:r w:rsidR="00802D77" w:rsidRPr="00802D77">
        <w:rPr>
          <w:position w:val="6"/>
          <w:sz w:val="16"/>
          <w:szCs w:val="16"/>
        </w:rPr>
        <w:t>*</w:t>
      </w:r>
      <w:r w:rsidRPr="00802D77">
        <w:t>GST return for each tax period applying to the joint venture operator.</w:t>
      </w:r>
    </w:p>
    <w:p w:rsidR="00300522" w:rsidRPr="00802D77" w:rsidRDefault="00300522" w:rsidP="00300522">
      <w:pPr>
        <w:pStyle w:val="subsection"/>
      </w:pPr>
      <w:r w:rsidRPr="00802D77">
        <w:tab/>
        <w:t>(3)</w:t>
      </w:r>
      <w:r w:rsidRPr="00802D77">
        <w:tab/>
        <w:t>This section has effect despite section</w:t>
      </w:r>
      <w:r w:rsidR="00802D77">
        <w:t> </w:t>
      </w:r>
      <w:r w:rsidRPr="00802D77">
        <w:t>31</w:t>
      </w:r>
      <w:r w:rsidR="00802D77">
        <w:noBreakHyphen/>
      </w:r>
      <w:r w:rsidRPr="00802D77">
        <w:t>5 (which is about who must give GST returns).</w:t>
      </w:r>
    </w:p>
    <w:p w:rsidR="00300522" w:rsidRPr="00802D77" w:rsidRDefault="00300522" w:rsidP="00300522">
      <w:pPr>
        <w:pStyle w:val="ActHead5"/>
      </w:pPr>
      <w:bookmarkStart w:id="418" w:name="_Toc487203355"/>
      <w:r w:rsidRPr="00802D77">
        <w:rPr>
          <w:rStyle w:val="CharSectno"/>
        </w:rPr>
        <w:t>51</w:t>
      </w:r>
      <w:r w:rsidR="00802D77" w:rsidRPr="00802D77">
        <w:rPr>
          <w:rStyle w:val="CharSectno"/>
        </w:rPr>
        <w:noBreakHyphen/>
      </w:r>
      <w:r w:rsidRPr="00802D77">
        <w:rPr>
          <w:rStyle w:val="CharSectno"/>
        </w:rPr>
        <w:t>52</w:t>
      </w:r>
      <w:r w:rsidRPr="00802D77">
        <w:t xml:space="preserve">  Consolidation of GST returns relating to GST joint ventures</w:t>
      </w:r>
      <w:bookmarkEnd w:id="418"/>
      <w:r w:rsidRPr="00802D77">
        <w:t xml:space="preserve"> </w:t>
      </w:r>
    </w:p>
    <w:p w:rsidR="00300522" w:rsidRPr="00802D77" w:rsidRDefault="00300522" w:rsidP="00300522">
      <w:pPr>
        <w:pStyle w:val="SubsectionHead"/>
      </w:pPr>
      <w:r w:rsidRPr="00802D77">
        <w:t xml:space="preserve">Electing to consolidate GST returns </w:t>
      </w:r>
    </w:p>
    <w:p w:rsidR="00300522" w:rsidRPr="00802D77" w:rsidRDefault="00300522" w:rsidP="00300522">
      <w:pPr>
        <w:pStyle w:val="subsection"/>
      </w:pPr>
      <w:r w:rsidRPr="00802D77">
        <w:tab/>
        <w:t>(1)</w:t>
      </w:r>
      <w:r w:rsidRPr="00802D77">
        <w:tab/>
        <w:t xml:space="preserve">The </w:t>
      </w:r>
      <w:r w:rsidR="00802D77" w:rsidRPr="00802D77">
        <w:rPr>
          <w:position w:val="6"/>
          <w:sz w:val="16"/>
          <w:szCs w:val="16"/>
        </w:rPr>
        <w:t>*</w:t>
      </w:r>
      <w:r w:rsidRPr="00802D77">
        <w:t xml:space="preserve">joint venture operator of 2 or more </w:t>
      </w:r>
      <w:r w:rsidR="00802D77" w:rsidRPr="00802D77">
        <w:rPr>
          <w:position w:val="6"/>
          <w:sz w:val="16"/>
          <w:szCs w:val="16"/>
        </w:rPr>
        <w:t>*</w:t>
      </w:r>
      <w:r w:rsidRPr="00802D77">
        <w:t xml:space="preserve">GST joint ventures may, by notifying the Commissioner in the </w:t>
      </w:r>
      <w:r w:rsidR="00802D77" w:rsidRPr="00802D77">
        <w:rPr>
          <w:position w:val="6"/>
          <w:sz w:val="16"/>
          <w:szCs w:val="16"/>
        </w:rPr>
        <w:t>*</w:t>
      </w:r>
      <w:r w:rsidRPr="00802D77">
        <w:t xml:space="preserve">approved form, elect to give to the Commissioner consolidated </w:t>
      </w:r>
      <w:r w:rsidR="00802D77" w:rsidRPr="00802D77">
        <w:rPr>
          <w:position w:val="6"/>
          <w:sz w:val="16"/>
          <w:szCs w:val="16"/>
        </w:rPr>
        <w:t>*</w:t>
      </w:r>
      <w:r w:rsidRPr="00802D77">
        <w:t xml:space="preserve">GST returns relating to all the GST joint ventures of the joint venture operator. </w:t>
      </w:r>
    </w:p>
    <w:p w:rsidR="00300522" w:rsidRPr="00802D77" w:rsidRDefault="00300522" w:rsidP="00300522">
      <w:pPr>
        <w:pStyle w:val="subsection"/>
      </w:pPr>
      <w:r w:rsidRPr="00802D77">
        <w:tab/>
        <w:t>(2)</w:t>
      </w:r>
      <w:r w:rsidRPr="00802D77">
        <w:tab/>
        <w:t xml:space="preserve">The election takes effect on the day specified in the notice. However, the day specified must be the first day of a tax period applying to the </w:t>
      </w:r>
      <w:r w:rsidR="00802D77" w:rsidRPr="00802D77">
        <w:rPr>
          <w:position w:val="6"/>
          <w:sz w:val="16"/>
          <w:szCs w:val="16"/>
        </w:rPr>
        <w:t>*</w:t>
      </w:r>
      <w:r w:rsidRPr="00802D77">
        <w:t xml:space="preserve">joint venture operator that has not already ceased when the notice is given. </w:t>
      </w:r>
    </w:p>
    <w:p w:rsidR="00300522" w:rsidRPr="00802D77" w:rsidRDefault="00300522" w:rsidP="00300522">
      <w:pPr>
        <w:pStyle w:val="SubsectionHead"/>
      </w:pPr>
      <w:r w:rsidRPr="00802D77">
        <w:t xml:space="preserve">Withdrawal of elections </w:t>
      </w:r>
    </w:p>
    <w:p w:rsidR="00300522" w:rsidRPr="00802D77" w:rsidRDefault="00300522" w:rsidP="00300522">
      <w:pPr>
        <w:pStyle w:val="subsection"/>
      </w:pPr>
      <w:r w:rsidRPr="00802D77">
        <w:tab/>
        <w:t>(3)</w:t>
      </w:r>
      <w:r w:rsidRPr="00802D77">
        <w:tab/>
        <w:t xml:space="preserve">The </w:t>
      </w:r>
      <w:r w:rsidR="00802D77" w:rsidRPr="00802D77">
        <w:rPr>
          <w:position w:val="6"/>
          <w:sz w:val="16"/>
          <w:szCs w:val="16"/>
        </w:rPr>
        <w:t>*</w:t>
      </w:r>
      <w:r w:rsidRPr="00802D77">
        <w:t xml:space="preserve">joint venture operator may, by notifying the Commissioner in the </w:t>
      </w:r>
      <w:r w:rsidR="00802D77" w:rsidRPr="00802D77">
        <w:rPr>
          <w:position w:val="6"/>
          <w:sz w:val="16"/>
          <w:szCs w:val="16"/>
        </w:rPr>
        <w:t>*</w:t>
      </w:r>
      <w:r w:rsidRPr="00802D77">
        <w:t xml:space="preserve">approved form, withdraw the election. </w:t>
      </w:r>
    </w:p>
    <w:p w:rsidR="00300522" w:rsidRPr="00802D77" w:rsidRDefault="00300522" w:rsidP="00300522">
      <w:pPr>
        <w:pStyle w:val="subsection"/>
      </w:pPr>
      <w:r w:rsidRPr="00802D77">
        <w:tab/>
        <w:t>(4)</w:t>
      </w:r>
      <w:r w:rsidRPr="00802D77">
        <w:tab/>
        <w:t xml:space="preserve">The withdrawal takes effect on the day specified in the notice. However, the day specified: </w:t>
      </w:r>
    </w:p>
    <w:p w:rsidR="00300522" w:rsidRPr="00802D77" w:rsidRDefault="00300522" w:rsidP="00300522">
      <w:pPr>
        <w:pStyle w:val="paragraph"/>
      </w:pPr>
      <w:r w:rsidRPr="00802D77">
        <w:tab/>
        <w:t>(a)</w:t>
      </w:r>
      <w:r w:rsidRPr="00802D77">
        <w:tab/>
        <w:t xml:space="preserve">must be the first day of a tax period applying to the </w:t>
      </w:r>
      <w:r w:rsidR="00802D77" w:rsidRPr="00802D77">
        <w:rPr>
          <w:position w:val="6"/>
          <w:sz w:val="16"/>
          <w:szCs w:val="16"/>
        </w:rPr>
        <w:t>*</w:t>
      </w:r>
      <w:r w:rsidRPr="00802D77">
        <w:t xml:space="preserve">joint venture operator that has not already ceased when the notice is given; and </w:t>
      </w:r>
    </w:p>
    <w:p w:rsidR="00300522" w:rsidRPr="00802D77" w:rsidRDefault="00300522" w:rsidP="00300522">
      <w:pPr>
        <w:pStyle w:val="paragraph"/>
      </w:pPr>
      <w:r w:rsidRPr="00802D77">
        <w:tab/>
        <w:t>(b)</w:t>
      </w:r>
      <w:r w:rsidRPr="00802D77">
        <w:tab/>
        <w:t xml:space="preserve">must not be a day occurring earlier than 12 months after the election took effect. </w:t>
      </w:r>
    </w:p>
    <w:p w:rsidR="00300522" w:rsidRPr="00802D77" w:rsidRDefault="00300522" w:rsidP="00300522">
      <w:pPr>
        <w:pStyle w:val="SubsectionHead"/>
      </w:pPr>
      <w:r w:rsidRPr="00802D77">
        <w:t xml:space="preserve">Disallowance of elections </w:t>
      </w:r>
    </w:p>
    <w:p w:rsidR="00300522" w:rsidRPr="00802D77" w:rsidRDefault="00300522" w:rsidP="00300522">
      <w:pPr>
        <w:pStyle w:val="subsection"/>
      </w:pPr>
      <w:r w:rsidRPr="00802D77">
        <w:tab/>
        <w:t>(5)</w:t>
      </w:r>
      <w:r w:rsidRPr="00802D77">
        <w:tab/>
        <w:t xml:space="preserve">The Commissioner may disallow the election if the Commissioner is satisfied that the </w:t>
      </w:r>
      <w:r w:rsidR="00802D77" w:rsidRPr="00802D77">
        <w:rPr>
          <w:position w:val="6"/>
          <w:sz w:val="16"/>
          <w:szCs w:val="16"/>
        </w:rPr>
        <w:t>*</w:t>
      </w:r>
      <w:r w:rsidRPr="00802D77">
        <w:t xml:space="preserve">joint venture operator has a history of failing to comply with the joint venture operator’s obligations (either as a joint venture operator or in any other capacity) under a </w:t>
      </w:r>
      <w:r w:rsidR="00802D77" w:rsidRPr="00802D77">
        <w:rPr>
          <w:position w:val="6"/>
          <w:sz w:val="16"/>
          <w:szCs w:val="16"/>
        </w:rPr>
        <w:t>*</w:t>
      </w:r>
      <w:r w:rsidRPr="00802D77">
        <w:t xml:space="preserve">taxation law. </w:t>
      </w:r>
    </w:p>
    <w:p w:rsidR="00300522" w:rsidRPr="00802D77" w:rsidRDefault="00300522" w:rsidP="00300522">
      <w:pPr>
        <w:pStyle w:val="notetext"/>
      </w:pPr>
      <w:r w:rsidRPr="00802D77">
        <w:t>Note:</w:t>
      </w:r>
      <w:r w:rsidRPr="00802D77">
        <w:tab/>
        <w:t>Disallowing an election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 xml:space="preserve">). </w:t>
      </w:r>
    </w:p>
    <w:p w:rsidR="00300522" w:rsidRPr="00802D77" w:rsidRDefault="00300522" w:rsidP="00300522">
      <w:pPr>
        <w:pStyle w:val="subsection"/>
      </w:pPr>
      <w:r w:rsidRPr="00802D77">
        <w:tab/>
        <w:t>(6)</w:t>
      </w:r>
      <w:r w:rsidRPr="00802D77">
        <w:tab/>
        <w:t xml:space="preserve">The disallowance is taken to have had effect from the start of the tax period in which the disallowance occurs. </w:t>
      </w:r>
    </w:p>
    <w:p w:rsidR="00300522" w:rsidRPr="00802D77" w:rsidRDefault="00300522" w:rsidP="00300522">
      <w:pPr>
        <w:pStyle w:val="ActHead5"/>
      </w:pPr>
      <w:bookmarkStart w:id="419" w:name="_Toc487203356"/>
      <w:r w:rsidRPr="00802D77">
        <w:rPr>
          <w:rStyle w:val="CharSectno"/>
        </w:rPr>
        <w:t>51</w:t>
      </w:r>
      <w:r w:rsidR="00802D77" w:rsidRPr="00802D77">
        <w:rPr>
          <w:rStyle w:val="CharSectno"/>
        </w:rPr>
        <w:noBreakHyphen/>
      </w:r>
      <w:r w:rsidRPr="00802D77">
        <w:rPr>
          <w:rStyle w:val="CharSectno"/>
        </w:rPr>
        <w:t>55</w:t>
      </w:r>
      <w:r w:rsidRPr="00802D77">
        <w:t xml:space="preserve">  Payments of GST relating to GST joint ventures</w:t>
      </w:r>
      <w:bookmarkEnd w:id="419"/>
    </w:p>
    <w:p w:rsidR="00300522" w:rsidRPr="00802D77" w:rsidRDefault="00300522" w:rsidP="00300522">
      <w:pPr>
        <w:pStyle w:val="subsection"/>
      </w:pPr>
      <w:r w:rsidRPr="00802D77">
        <w:tab/>
        <w:t>(1)</w:t>
      </w:r>
      <w:r w:rsidRPr="00802D77">
        <w:tab/>
        <w:t xml:space="preserve">If </w:t>
      </w:r>
      <w:r w:rsidR="00AA746C" w:rsidRPr="00802D77">
        <w:t xml:space="preserve">the </w:t>
      </w:r>
      <w:r w:rsidR="00802D77" w:rsidRPr="00802D77">
        <w:rPr>
          <w:position w:val="6"/>
          <w:sz w:val="16"/>
        </w:rPr>
        <w:t>*</w:t>
      </w:r>
      <w:r w:rsidR="00AA746C" w:rsidRPr="00802D77">
        <w:t>assessed net amount</w:t>
      </w:r>
      <w:r w:rsidRPr="00802D77">
        <w:t xml:space="preserve"> relating to one or more </w:t>
      </w:r>
      <w:r w:rsidR="00802D77" w:rsidRPr="00802D77">
        <w:rPr>
          <w:position w:val="6"/>
          <w:sz w:val="16"/>
          <w:szCs w:val="16"/>
        </w:rPr>
        <w:t>*</w:t>
      </w:r>
      <w:r w:rsidRPr="00802D77">
        <w:t>GST joint ventures for a tax period is greater than zero:</w:t>
      </w:r>
    </w:p>
    <w:p w:rsidR="00300522" w:rsidRPr="00802D77" w:rsidRDefault="00300522" w:rsidP="00300522">
      <w:pPr>
        <w:pStyle w:val="paragraph"/>
      </w:pPr>
      <w:r w:rsidRPr="00802D77">
        <w:tab/>
        <w:t>(a)</w:t>
      </w:r>
      <w:r w:rsidRPr="00802D77">
        <w:tab/>
        <w:t xml:space="preserve">the </w:t>
      </w:r>
      <w:r w:rsidR="00802D77" w:rsidRPr="00802D77">
        <w:rPr>
          <w:position w:val="6"/>
          <w:sz w:val="16"/>
          <w:szCs w:val="16"/>
        </w:rPr>
        <w:t>*</w:t>
      </w:r>
      <w:r w:rsidRPr="00802D77">
        <w:t xml:space="preserve">joint venture operator of that GST joint venture or those GST joint ventures must pay that </w:t>
      </w:r>
      <w:r w:rsidR="00B05783" w:rsidRPr="00802D77">
        <w:t>assessed net amount</w:t>
      </w:r>
      <w:r w:rsidRPr="00802D77">
        <w:t xml:space="preserve"> to the Commissioner; and</w:t>
      </w:r>
    </w:p>
    <w:p w:rsidR="00300522" w:rsidRPr="00802D77" w:rsidRDefault="00300522" w:rsidP="00300522">
      <w:pPr>
        <w:pStyle w:val="paragraph"/>
      </w:pPr>
      <w:r w:rsidRPr="00802D77">
        <w:tab/>
        <w:t>(b)</w:t>
      </w:r>
      <w:r w:rsidRPr="00802D77">
        <w:tab/>
        <w:t>Division</w:t>
      </w:r>
      <w:r w:rsidR="00802D77">
        <w:t> </w:t>
      </w:r>
      <w:r w:rsidRPr="00802D77">
        <w:t>33 applies to payment of that amount as if it were a payment the joint venture operator was obliged to make under section</w:t>
      </w:r>
      <w:r w:rsidR="00802D77">
        <w:t> </w:t>
      </w:r>
      <w:r w:rsidRPr="00802D77">
        <w:t>33</w:t>
      </w:r>
      <w:r w:rsidR="00802D77">
        <w:noBreakHyphen/>
      </w:r>
      <w:r w:rsidRPr="00802D77">
        <w:t>3 or 33</w:t>
      </w:r>
      <w:r w:rsidR="00802D77">
        <w:noBreakHyphen/>
      </w:r>
      <w:r w:rsidRPr="00802D77">
        <w:t>5 (as the case requires).</w:t>
      </w:r>
    </w:p>
    <w:p w:rsidR="00300522" w:rsidRPr="00802D77" w:rsidRDefault="00300522" w:rsidP="00300522">
      <w:pPr>
        <w:pStyle w:val="subsection"/>
      </w:pPr>
      <w:r w:rsidRPr="00802D77">
        <w:tab/>
        <w:t>(2)</w:t>
      </w:r>
      <w:r w:rsidRPr="00802D77">
        <w:tab/>
        <w:t>This section has effect despite Division</w:t>
      </w:r>
      <w:r w:rsidR="00802D77">
        <w:t> </w:t>
      </w:r>
      <w:r w:rsidRPr="00802D77">
        <w:t>33 (which is about payments of GST).</w:t>
      </w:r>
    </w:p>
    <w:p w:rsidR="00300522" w:rsidRPr="00802D77" w:rsidRDefault="00300522" w:rsidP="00300522">
      <w:pPr>
        <w:pStyle w:val="ActHead5"/>
      </w:pPr>
      <w:bookmarkStart w:id="420" w:name="_Toc487203357"/>
      <w:r w:rsidRPr="00802D77">
        <w:rPr>
          <w:rStyle w:val="CharSectno"/>
        </w:rPr>
        <w:t>51</w:t>
      </w:r>
      <w:r w:rsidR="00802D77" w:rsidRPr="00802D77">
        <w:rPr>
          <w:rStyle w:val="CharSectno"/>
        </w:rPr>
        <w:noBreakHyphen/>
      </w:r>
      <w:r w:rsidRPr="00802D77">
        <w:rPr>
          <w:rStyle w:val="CharSectno"/>
        </w:rPr>
        <w:t>60</w:t>
      </w:r>
      <w:r w:rsidRPr="00802D77">
        <w:t xml:space="preserve">  Refunds relating to GST joint ventures</w:t>
      </w:r>
      <w:bookmarkEnd w:id="420"/>
    </w:p>
    <w:p w:rsidR="00300522" w:rsidRPr="00802D77" w:rsidRDefault="00300522" w:rsidP="00300522">
      <w:pPr>
        <w:pStyle w:val="subsection"/>
      </w:pPr>
      <w:r w:rsidRPr="00802D77">
        <w:tab/>
      </w:r>
      <w:r w:rsidRPr="00802D77">
        <w:tab/>
        <w:t xml:space="preserve">If </w:t>
      </w:r>
      <w:r w:rsidR="007647C1" w:rsidRPr="00802D77">
        <w:t xml:space="preserve">the </w:t>
      </w:r>
      <w:r w:rsidR="00802D77" w:rsidRPr="00802D77">
        <w:rPr>
          <w:position w:val="6"/>
          <w:sz w:val="16"/>
        </w:rPr>
        <w:t>*</w:t>
      </w:r>
      <w:r w:rsidR="007647C1" w:rsidRPr="00802D77">
        <w:t>assessed net amount</w:t>
      </w:r>
      <w:r w:rsidRPr="00802D77">
        <w:t xml:space="preserve"> relating to one or more </w:t>
      </w:r>
      <w:r w:rsidR="00802D77" w:rsidRPr="00802D77">
        <w:rPr>
          <w:position w:val="6"/>
          <w:sz w:val="16"/>
          <w:szCs w:val="16"/>
        </w:rPr>
        <w:t>*</w:t>
      </w:r>
      <w:r w:rsidRPr="00802D77">
        <w:t xml:space="preserve">GST joint ventures for a tax period is less than zero, the Commissioner must, on behalf of the Commonwealth, pay </w:t>
      </w:r>
      <w:r w:rsidR="009A19B4" w:rsidRPr="00802D77">
        <w:t>that assessed net amount</w:t>
      </w:r>
      <w:r w:rsidRPr="00802D77">
        <w:t xml:space="preserve"> (expressed as a positive amount) to the </w:t>
      </w:r>
      <w:r w:rsidR="00802D77" w:rsidRPr="00802D77">
        <w:rPr>
          <w:position w:val="6"/>
          <w:sz w:val="16"/>
          <w:szCs w:val="16"/>
        </w:rPr>
        <w:t>*</w:t>
      </w:r>
      <w:r w:rsidRPr="00802D77">
        <w:t>joint venture operator of that GST joint venture or those GST joint ventures.</w:t>
      </w:r>
    </w:p>
    <w:p w:rsidR="00300522" w:rsidRPr="00802D77" w:rsidRDefault="00300522" w:rsidP="00300522">
      <w:pPr>
        <w:pStyle w:val="notetext"/>
        <w:keepLines/>
      </w:pPr>
      <w:r w:rsidRPr="00802D77">
        <w:t>Note 1:</w:t>
      </w:r>
      <w:r w:rsidRPr="00802D77">
        <w:tab/>
        <w:t>See Division</w:t>
      </w:r>
      <w:r w:rsidR="00802D77">
        <w:t> </w:t>
      </w:r>
      <w:r w:rsidRPr="00802D77">
        <w:t>3A of Part</w:t>
      </w:r>
      <w:r w:rsidR="00EF3F7B" w:rsidRPr="00802D77">
        <w:t> </w:t>
      </w:r>
      <w:r w:rsidRPr="00802D77">
        <w:t xml:space="preserve">IIB of the </w:t>
      </w:r>
      <w:r w:rsidRPr="00802D77">
        <w:rPr>
          <w:i/>
          <w:iCs/>
        </w:rPr>
        <w:t>Taxation Administration Act 1953</w:t>
      </w:r>
      <w:r w:rsidRPr="00802D77">
        <w:t xml:space="preserve"> for the rules about how the Commissioner must pay the operator. Division</w:t>
      </w:r>
      <w:r w:rsidR="00802D77">
        <w:t> </w:t>
      </w:r>
      <w:r w:rsidRPr="00802D77">
        <w:t>3 of Part</w:t>
      </w:r>
      <w:r w:rsidR="00EF3F7B" w:rsidRPr="00802D77">
        <w:t> </w:t>
      </w:r>
      <w:r w:rsidRPr="00802D77">
        <w:t>IIB allows the Commissioner to apply the amount owing as a credit against tax debts that the operator owes to the Commonwealth.</w:t>
      </w:r>
    </w:p>
    <w:p w:rsidR="00300522" w:rsidRPr="00802D77" w:rsidRDefault="00300522" w:rsidP="00300522">
      <w:pPr>
        <w:pStyle w:val="notetext"/>
      </w:pPr>
      <w:r w:rsidRPr="00802D77">
        <w:t>Note 2:</w:t>
      </w:r>
      <w:r w:rsidRPr="00802D77">
        <w:tab/>
        <w:t xml:space="preserve">Interest is payable under the </w:t>
      </w:r>
      <w:r w:rsidRPr="00802D77">
        <w:rPr>
          <w:i/>
          <w:iCs/>
        </w:rPr>
        <w:t>Taxation (Interest on Overpayments and Early Payments) Act 1983</w:t>
      </w:r>
      <w:r w:rsidRPr="00802D77">
        <w:t xml:space="preserve"> if the Commissioner is late in refunding the amount.</w:t>
      </w:r>
    </w:p>
    <w:p w:rsidR="00783CF1" w:rsidRPr="00802D77" w:rsidRDefault="00783CF1" w:rsidP="00783CF1">
      <w:pPr>
        <w:pStyle w:val="ActHead4"/>
      </w:pPr>
      <w:bookmarkStart w:id="421" w:name="_Toc487203358"/>
      <w:r w:rsidRPr="00802D77">
        <w:rPr>
          <w:rStyle w:val="CharSubdNo"/>
        </w:rPr>
        <w:t>Subdivision</w:t>
      </w:r>
      <w:r w:rsidR="00802D77" w:rsidRPr="00802D77">
        <w:rPr>
          <w:rStyle w:val="CharSubdNo"/>
        </w:rPr>
        <w:t> </w:t>
      </w:r>
      <w:r w:rsidRPr="00802D77">
        <w:rPr>
          <w:rStyle w:val="CharSubdNo"/>
        </w:rPr>
        <w:t>51</w:t>
      </w:r>
      <w:r w:rsidR="00802D77" w:rsidRPr="00802D77">
        <w:rPr>
          <w:rStyle w:val="CharSubdNo"/>
        </w:rPr>
        <w:noBreakHyphen/>
      </w:r>
      <w:r w:rsidRPr="00802D77">
        <w:rPr>
          <w:rStyle w:val="CharSubdNo"/>
        </w:rPr>
        <w:t>C</w:t>
      </w:r>
      <w:r w:rsidRPr="00802D77">
        <w:t>—</w:t>
      </w:r>
      <w:r w:rsidRPr="00802D77">
        <w:rPr>
          <w:rStyle w:val="CharSubdText"/>
        </w:rPr>
        <w:t>Administrative matters</w:t>
      </w:r>
      <w:bookmarkEnd w:id="421"/>
    </w:p>
    <w:p w:rsidR="00783CF1" w:rsidRPr="00802D77" w:rsidRDefault="00783CF1" w:rsidP="00783CF1">
      <w:pPr>
        <w:pStyle w:val="ActHead5"/>
      </w:pPr>
      <w:bookmarkStart w:id="422" w:name="_Toc487203359"/>
      <w:r w:rsidRPr="00802D77">
        <w:rPr>
          <w:rStyle w:val="CharSectno"/>
        </w:rPr>
        <w:t>51</w:t>
      </w:r>
      <w:r w:rsidR="00802D77" w:rsidRPr="00802D77">
        <w:rPr>
          <w:rStyle w:val="CharSectno"/>
        </w:rPr>
        <w:noBreakHyphen/>
      </w:r>
      <w:r w:rsidRPr="00802D77">
        <w:rPr>
          <w:rStyle w:val="CharSectno"/>
        </w:rPr>
        <w:t>70</w:t>
      </w:r>
      <w:r w:rsidRPr="00802D77">
        <w:t xml:space="preserve">  Changing the participants etc. of GST joint ventures</w:t>
      </w:r>
      <w:bookmarkEnd w:id="422"/>
    </w:p>
    <w:p w:rsidR="00783CF1" w:rsidRPr="00802D77" w:rsidRDefault="00783CF1" w:rsidP="00783CF1">
      <w:pPr>
        <w:pStyle w:val="subsection"/>
      </w:pPr>
      <w:r w:rsidRPr="00802D77">
        <w:tab/>
        <w:t>(1)</w:t>
      </w:r>
      <w:r w:rsidRPr="00802D77">
        <w:tab/>
        <w:t xml:space="preserve">The following actions may be taken in relation to a </w:t>
      </w:r>
      <w:r w:rsidR="00802D77" w:rsidRPr="00802D77">
        <w:rPr>
          <w:position w:val="6"/>
          <w:sz w:val="16"/>
        </w:rPr>
        <w:t>*</w:t>
      </w:r>
      <w:r w:rsidRPr="00802D77">
        <w:t>GST joint venture:</w:t>
      </w:r>
    </w:p>
    <w:p w:rsidR="00783CF1" w:rsidRPr="00802D77" w:rsidRDefault="00783CF1" w:rsidP="00783CF1">
      <w:pPr>
        <w:pStyle w:val="paragraph"/>
      </w:pPr>
      <w:r w:rsidRPr="00802D77">
        <w:tab/>
        <w:t>(a)</w:t>
      </w:r>
      <w:r w:rsidRPr="00802D77">
        <w:tab/>
        <w:t xml:space="preserve">the </w:t>
      </w:r>
      <w:r w:rsidR="00802D77" w:rsidRPr="00802D77">
        <w:rPr>
          <w:position w:val="6"/>
          <w:sz w:val="16"/>
        </w:rPr>
        <w:t>*</w:t>
      </w:r>
      <w:r w:rsidRPr="00802D77">
        <w:t xml:space="preserve">joint venture operator of the joint venture may, with the written agreement of an entity that </w:t>
      </w:r>
      <w:r w:rsidR="00802D77" w:rsidRPr="00802D77">
        <w:rPr>
          <w:position w:val="6"/>
          <w:sz w:val="16"/>
        </w:rPr>
        <w:t>*</w:t>
      </w:r>
      <w:r w:rsidRPr="00802D77">
        <w:t>satisfies the participation requirements of the GST joint venture, add the entity to the joint venture;</w:t>
      </w:r>
    </w:p>
    <w:p w:rsidR="00783CF1" w:rsidRPr="00802D77" w:rsidRDefault="00783CF1" w:rsidP="00783CF1">
      <w:pPr>
        <w:pStyle w:val="paragraph"/>
      </w:pPr>
      <w:r w:rsidRPr="00802D77">
        <w:tab/>
        <w:t>(b)</w:t>
      </w:r>
      <w:r w:rsidRPr="00802D77">
        <w:tab/>
        <w:t>the joint venture operator may:</w:t>
      </w:r>
    </w:p>
    <w:p w:rsidR="00783CF1" w:rsidRPr="00802D77" w:rsidRDefault="00783CF1" w:rsidP="00783CF1">
      <w:pPr>
        <w:pStyle w:val="paragraphsub"/>
      </w:pPr>
      <w:r w:rsidRPr="00802D77">
        <w:tab/>
        <w:t>(i)</w:t>
      </w:r>
      <w:r w:rsidRPr="00802D77">
        <w:tab/>
        <w:t xml:space="preserve">if the joint venture operator is a </w:t>
      </w:r>
      <w:r w:rsidR="00802D77" w:rsidRPr="00802D77">
        <w:rPr>
          <w:position w:val="6"/>
          <w:sz w:val="16"/>
        </w:rPr>
        <w:t>*</w:t>
      </w:r>
      <w:r w:rsidRPr="00802D77">
        <w:t>participant in the joint venture—leave the joint venture; or</w:t>
      </w:r>
    </w:p>
    <w:p w:rsidR="00783CF1" w:rsidRPr="00802D77" w:rsidRDefault="00783CF1" w:rsidP="00783CF1">
      <w:pPr>
        <w:pStyle w:val="paragraphsub"/>
      </w:pPr>
      <w:r w:rsidRPr="00802D77">
        <w:tab/>
        <w:t>(ii)</w:t>
      </w:r>
      <w:r w:rsidRPr="00802D77">
        <w:tab/>
        <w:t>remove from the joint venture a participant in the joint venture;</w:t>
      </w:r>
    </w:p>
    <w:p w:rsidR="00783CF1" w:rsidRPr="00802D77" w:rsidRDefault="00783CF1" w:rsidP="00783CF1">
      <w:pPr>
        <w:pStyle w:val="paragraph"/>
      </w:pPr>
      <w:r w:rsidRPr="00802D77">
        <w:tab/>
        <w:t>(c)</w:t>
      </w:r>
      <w:r w:rsidRPr="00802D77">
        <w:tab/>
        <w:t>another entity, nominated by the participants in the joint venture, that satisfies the requirements of paragraphs 51</w:t>
      </w:r>
      <w:r w:rsidR="00802D77">
        <w:noBreakHyphen/>
      </w:r>
      <w:r w:rsidRPr="00802D77">
        <w:t>10(c) and (f) may become the joint venture operator;</w:t>
      </w:r>
    </w:p>
    <w:p w:rsidR="00783CF1" w:rsidRPr="00802D77" w:rsidRDefault="00783CF1" w:rsidP="00783CF1">
      <w:pPr>
        <w:pStyle w:val="paragraph"/>
      </w:pPr>
      <w:r w:rsidRPr="00802D77">
        <w:tab/>
        <w:t>(d)</w:t>
      </w:r>
      <w:r w:rsidRPr="00802D77">
        <w:tab/>
        <w:t>the joint venture operator may dissolve the joint venture;</w:t>
      </w:r>
    </w:p>
    <w:p w:rsidR="00783CF1" w:rsidRPr="00802D77" w:rsidRDefault="00783CF1" w:rsidP="00783CF1">
      <w:pPr>
        <w:pStyle w:val="subsection2"/>
      </w:pPr>
      <w:r w:rsidRPr="00802D77">
        <w:t xml:space="preserve">by notice given to the Commissioner, in the </w:t>
      </w:r>
      <w:r w:rsidR="00802D77" w:rsidRPr="00802D77">
        <w:rPr>
          <w:position w:val="6"/>
          <w:sz w:val="16"/>
        </w:rPr>
        <w:t>*</w:t>
      </w:r>
      <w:r w:rsidRPr="00802D77">
        <w:t xml:space="preserve">approved form, by the joint venture operator, or (if </w:t>
      </w:r>
      <w:r w:rsidR="00802D77">
        <w:t>subparagraph (</w:t>
      </w:r>
      <w:r w:rsidRPr="00802D77">
        <w:t xml:space="preserve">b)(i) or </w:t>
      </w:r>
      <w:r w:rsidR="00802D77">
        <w:t>paragraph (</w:t>
      </w:r>
      <w:r w:rsidRPr="00802D77">
        <w:t>c) applies) by the new joint venture operator of the joint venture.</w:t>
      </w:r>
    </w:p>
    <w:p w:rsidR="00783CF1" w:rsidRPr="00802D77" w:rsidRDefault="00783CF1" w:rsidP="00783CF1">
      <w:pPr>
        <w:pStyle w:val="subsection"/>
      </w:pPr>
      <w:r w:rsidRPr="00802D77">
        <w:tab/>
        <w:t>(2)</w:t>
      </w:r>
      <w:r w:rsidRPr="00802D77">
        <w:tab/>
        <w:t>The action takes effect from the start of the day specified in the notice (whether that day is before, on or after the day on which the notice was given to the Commissioner).</w:t>
      </w:r>
    </w:p>
    <w:p w:rsidR="00783CF1" w:rsidRPr="00802D77" w:rsidRDefault="00783CF1" w:rsidP="00783CF1">
      <w:pPr>
        <w:pStyle w:val="subsection"/>
      </w:pPr>
      <w:r w:rsidRPr="00802D77">
        <w:tab/>
        <w:t>(3)</w:t>
      </w:r>
      <w:r w:rsidRPr="00802D77">
        <w:tab/>
        <w:t xml:space="preserve">However, if the notice was given to the Commissioner after the day by which the </w:t>
      </w:r>
      <w:r w:rsidR="00802D77" w:rsidRPr="00802D77">
        <w:rPr>
          <w:position w:val="6"/>
          <w:sz w:val="16"/>
        </w:rPr>
        <w:t>*</w:t>
      </w:r>
      <w:r w:rsidRPr="00802D77">
        <w:t xml:space="preserve">joint venture operator of the joint venture, or the entity nominated to be the new joint venture operator of the joint venture, is required to give to the Commissioner a </w:t>
      </w:r>
      <w:r w:rsidR="00802D77" w:rsidRPr="00802D77">
        <w:rPr>
          <w:position w:val="6"/>
          <w:sz w:val="16"/>
        </w:rPr>
        <w:t>*</w:t>
      </w:r>
      <w:r w:rsidRPr="00802D77">
        <w:t>GST return for the tax period in which the day specified in the notice occurs, the action takes effect from the start of:</w:t>
      </w:r>
    </w:p>
    <w:p w:rsidR="00783CF1" w:rsidRPr="00802D77" w:rsidRDefault="00783CF1" w:rsidP="00783CF1">
      <w:pPr>
        <w:pStyle w:val="paragraph"/>
      </w:pPr>
      <w:r w:rsidRPr="00802D77">
        <w:tab/>
        <w:t>(a)</w:t>
      </w:r>
      <w:r w:rsidRPr="00802D77">
        <w:tab/>
        <w:t>the day specified in the notice, if that day is approved by the Commissioner under section</w:t>
      </w:r>
      <w:r w:rsidR="00802D77">
        <w:t> </w:t>
      </w:r>
      <w:r w:rsidRPr="00802D77">
        <w:t>51</w:t>
      </w:r>
      <w:r w:rsidR="00802D77">
        <w:noBreakHyphen/>
      </w:r>
      <w:r w:rsidRPr="00802D77">
        <w:t>75; and</w:t>
      </w:r>
    </w:p>
    <w:p w:rsidR="00783CF1" w:rsidRPr="00802D77" w:rsidRDefault="00783CF1" w:rsidP="00783CF1">
      <w:pPr>
        <w:pStyle w:val="paragraph"/>
      </w:pPr>
      <w:r w:rsidRPr="00802D77">
        <w:tab/>
        <w:t>(b)</w:t>
      </w:r>
      <w:r w:rsidRPr="00802D77">
        <w:tab/>
        <w:t xml:space="preserve">if </w:t>
      </w:r>
      <w:r w:rsidR="00802D77">
        <w:t>paragraph (</w:t>
      </w:r>
      <w:r w:rsidRPr="00802D77">
        <w:t>a) does not apply—such other day as the Commissioner approves under that section.</w:t>
      </w:r>
    </w:p>
    <w:p w:rsidR="00783CF1" w:rsidRPr="00802D77" w:rsidRDefault="00783CF1" w:rsidP="00783CF1">
      <w:pPr>
        <w:pStyle w:val="subsection"/>
      </w:pPr>
      <w:r w:rsidRPr="00802D77">
        <w:tab/>
        <w:t>(4)</w:t>
      </w:r>
      <w:r w:rsidRPr="00802D77">
        <w:tab/>
        <w:t xml:space="preserve">A </w:t>
      </w:r>
      <w:r w:rsidR="00802D77" w:rsidRPr="00802D77">
        <w:rPr>
          <w:position w:val="6"/>
          <w:sz w:val="16"/>
        </w:rPr>
        <w:t>*</w:t>
      </w:r>
      <w:r w:rsidRPr="00802D77">
        <w:t>GST joint venture is taken to be dissolved if:</w:t>
      </w:r>
    </w:p>
    <w:p w:rsidR="00783CF1" w:rsidRPr="00802D77" w:rsidRDefault="00783CF1" w:rsidP="00783CF1">
      <w:pPr>
        <w:pStyle w:val="paragraph"/>
      </w:pPr>
      <w:r w:rsidRPr="00802D77">
        <w:tab/>
        <w:t>(a)</w:t>
      </w:r>
      <w:r w:rsidRPr="00802D77">
        <w:tab/>
        <w:t xml:space="preserve">an entity ceases to be the </w:t>
      </w:r>
      <w:r w:rsidR="00802D77" w:rsidRPr="00802D77">
        <w:rPr>
          <w:position w:val="6"/>
          <w:sz w:val="16"/>
        </w:rPr>
        <w:t>*</w:t>
      </w:r>
      <w:r w:rsidRPr="00802D77">
        <w:t>joint venture operator of the joint venture, and no other entity becomes the joint venture operator of the joint venture with effect from the day after the previous joint venture operator ceased to be the joint venture operator; or</w:t>
      </w:r>
    </w:p>
    <w:p w:rsidR="00783CF1" w:rsidRPr="00802D77" w:rsidRDefault="00783CF1" w:rsidP="00783CF1">
      <w:pPr>
        <w:pStyle w:val="paragraph"/>
      </w:pPr>
      <w:r w:rsidRPr="00802D77">
        <w:tab/>
        <w:t>(b)</w:t>
      </w:r>
      <w:r w:rsidRPr="00802D77">
        <w:tab/>
        <w:t xml:space="preserve">there are no longer 2 or more </w:t>
      </w:r>
      <w:r w:rsidR="00802D77" w:rsidRPr="00802D77">
        <w:rPr>
          <w:position w:val="6"/>
          <w:sz w:val="16"/>
        </w:rPr>
        <w:t>*</w:t>
      </w:r>
      <w:r w:rsidRPr="00802D77">
        <w:t>participants in the joint venture.</w:t>
      </w:r>
    </w:p>
    <w:p w:rsidR="00783CF1" w:rsidRPr="00802D77" w:rsidRDefault="00783CF1" w:rsidP="00783CF1">
      <w:pPr>
        <w:pStyle w:val="subsection"/>
      </w:pPr>
      <w:r w:rsidRPr="00802D77">
        <w:tab/>
        <w:t>(5)</w:t>
      </w:r>
      <w:r w:rsidRPr="00802D77">
        <w:tab/>
        <w:t xml:space="preserve">A notice that another entity has become the </w:t>
      </w:r>
      <w:r w:rsidR="00802D77" w:rsidRPr="00802D77">
        <w:rPr>
          <w:position w:val="6"/>
          <w:sz w:val="16"/>
        </w:rPr>
        <w:t>*</w:t>
      </w:r>
      <w:r w:rsidRPr="00802D77">
        <w:t xml:space="preserve">joint venture operator of the </w:t>
      </w:r>
      <w:r w:rsidR="00802D77" w:rsidRPr="00802D77">
        <w:rPr>
          <w:position w:val="6"/>
          <w:sz w:val="16"/>
        </w:rPr>
        <w:t>*</w:t>
      </w:r>
      <w:r w:rsidRPr="00802D77">
        <w:t>GST joint venture must be given to the Commissioner within 21 days after the other entity became the joint venture operator.</w:t>
      </w:r>
    </w:p>
    <w:p w:rsidR="00783CF1" w:rsidRPr="00802D77" w:rsidRDefault="00783CF1" w:rsidP="00783CF1">
      <w:pPr>
        <w:pStyle w:val="notetext"/>
      </w:pPr>
      <w:r w:rsidRPr="00802D77">
        <w:t>Note:</w:t>
      </w:r>
      <w:r w:rsidRPr="00802D77">
        <w:tab/>
        <w:t>Section</w:t>
      </w:r>
      <w:r w:rsidR="00802D77">
        <w:t> </w:t>
      </w:r>
      <w:r w:rsidRPr="00802D77">
        <w:t>286</w:t>
      </w:r>
      <w:r w:rsidR="00802D77">
        <w:noBreakHyphen/>
      </w:r>
      <w:r w:rsidRPr="00802D77">
        <w:t>75 in Schedule</w:t>
      </w:r>
      <w:r w:rsidR="00802D77">
        <w:t> </w:t>
      </w:r>
      <w:r w:rsidRPr="00802D77">
        <w:t xml:space="preserve">1 to the </w:t>
      </w:r>
      <w:r w:rsidRPr="00802D77">
        <w:rPr>
          <w:i/>
        </w:rPr>
        <w:t>Taxation Administration Act 1953</w:t>
      </w:r>
      <w:r w:rsidRPr="00802D77">
        <w:t xml:space="preserve"> provides an administrative penalty for breach of this subsection.</w:t>
      </w:r>
    </w:p>
    <w:p w:rsidR="00783CF1" w:rsidRPr="00802D77" w:rsidRDefault="00783CF1" w:rsidP="00783CF1">
      <w:pPr>
        <w:pStyle w:val="ActHead5"/>
      </w:pPr>
      <w:bookmarkStart w:id="423" w:name="_Toc487203360"/>
      <w:r w:rsidRPr="00802D77">
        <w:rPr>
          <w:rStyle w:val="CharSectno"/>
        </w:rPr>
        <w:t>51</w:t>
      </w:r>
      <w:r w:rsidR="00802D77" w:rsidRPr="00802D77">
        <w:rPr>
          <w:rStyle w:val="CharSectno"/>
        </w:rPr>
        <w:noBreakHyphen/>
      </w:r>
      <w:r w:rsidRPr="00802D77">
        <w:rPr>
          <w:rStyle w:val="CharSectno"/>
        </w:rPr>
        <w:t>75</w:t>
      </w:r>
      <w:r w:rsidRPr="00802D77">
        <w:t xml:space="preserve">  Approval of early day of effect of forming, changing etc. GST joint ventures</w:t>
      </w:r>
      <w:bookmarkEnd w:id="423"/>
    </w:p>
    <w:p w:rsidR="00783CF1" w:rsidRPr="00802D77" w:rsidRDefault="00783CF1" w:rsidP="00783CF1">
      <w:pPr>
        <w:pStyle w:val="subsection"/>
      </w:pPr>
      <w:r w:rsidRPr="00802D77">
        <w:tab/>
        <w:t>(1)</w:t>
      </w:r>
      <w:r w:rsidRPr="00802D77">
        <w:tab/>
        <w:t>If an entity that gives a notice to the Commissioner under paragraph</w:t>
      </w:r>
      <w:r w:rsidR="00802D77">
        <w:t> </w:t>
      </w:r>
      <w:r w:rsidRPr="00802D77">
        <w:t>51</w:t>
      </w:r>
      <w:r w:rsidR="00802D77">
        <w:noBreakHyphen/>
      </w:r>
      <w:r w:rsidRPr="00802D77">
        <w:t>5(1)(eb) or subsection</w:t>
      </w:r>
      <w:r w:rsidR="00802D77">
        <w:t> </w:t>
      </w:r>
      <w:r w:rsidRPr="00802D77">
        <w:t>51</w:t>
      </w:r>
      <w:r w:rsidR="00802D77">
        <w:noBreakHyphen/>
      </w:r>
      <w:r w:rsidRPr="00802D77">
        <w:t xml:space="preserve">70(1) applies, in the </w:t>
      </w:r>
      <w:r w:rsidR="00802D77" w:rsidRPr="00802D77">
        <w:rPr>
          <w:position w:val="6"/>
          <w:sz w:val="16"/>
        </w:rPr>
        <w:t>*</w:t>
      </w:r>
      <w:r w:rsidRPr="00802D77">
        <w:t>approved form, to the Commissioner for approval of a day specified in the notice, the Commissioner must:</w:t>
      </w:r>
    </w:p>
    <w:p w:rsidR="00783CF1" w:rsidRPr="00802D77" w:rsidRDefault="00783CF1" w:rsidP="00783CF1">
      <w:pPr>
        <w:pStyle w:val="paragraph"/>
      </w:pPr>
      <w:r w:rsidRPr="00802D77">
        <w:tab/>
        <w:t>(a)</w:t>
      </w:r>
      <w:r w:rsidRPr="00802D77">
        <w:tab/>
        <w:t>approve, for the purposes of subsection</w:t>
      </w:r>
      <w:r w:rsidR="00802D77">
        <w:t> </w:t>
      </w:r>
      <w:r w:rsidRPr="00802D77">
        <w:t>51</w:t>
      </w:r>
      <w:r w:rsidR="00802D77">
        <w:noBreakHyphen/>
      </w:r>
      <w:r w:rsidRPr="00802D77">
        <w:t>5(4) or 51</w:t>
      </w:r>
      <w:r w:rsidR="00802D77">
        <w:noBreakHyphen/>
      </w:r>
      <w:r w:rsidRPr="00802D77">
        <w:t>70(3), the day specified in the notice; or</w:t>
      </w:r>
    </w:p>
    <w:p w:rsidR="00783CF1" w:rsidRPr="00802D77" w:rsidRDefault="00783CF1" w:rsidP="00783CF1">
      <w:pPr>
        <w:pStyle w:val="paragraph"/>
      </w:pPr>
      <w:r w:rsidRPr="00802D77">
        <w:tab/>
        <w:t>(b)</w:t>
      </w:r>
      <w:r w:rsidRPr="00802D77">
        <w:tab/>
        <w:t>approve another day for those purposes.</w:t>
      </w:r>
    </w:p>
    <w:p w:rsidR="00783CF1" w:rsidRPr="00802D77" w:rsidRDefault="00783CF1" w:rsidP="00783CF1">
      <w:pPr>
        <w:pStyle w:val="notetext"/>
      </w:pPr>
      <w:r w:rsidRPr="00802D77">
        <w:t>Note:</w:t>
      </w:r>
      <w:r w:rsidRPr="00802D77">
        <w:tab/>
        <w:t xml:space="preserve">Approving another day under </w:t>
      </w:r>
      <w:r w:rsidR="00802D77">
        <w:t>paragraph (</w:t>
      </w:r>
      <w:r w:rsidRPr="00802D77">
        <w:t>b)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rPr>
        <w:t>Taxation Administration Act 1953</w:t>
      </w:r>
      <w:r w:rsidRPr="00802D77">
        <w:t>).</w:t>
      </w:r>
    </w:p>
    <w:p w:rsidR="00783CF1" w:rsidRPr="00802D77" w:rsidRDefault="00783CF1" w:rsidP="00783CF1">
      <w:pPr>
        <w:pStyle w:val="subsection"/>
      </w:pPr>
      <w:r w:rsidRPr="00802D77">
        <w:tab/>
        <w:t>(2)</w:t>
      </w:r>
      <w:r w:rsidRPr="00802D77">
        <w:tab/>
        <w:t xml:space="preserve">The Commissioner may revoke an approval given under </w:t>
      </w:r>
      <w:r w:rsidR="00802D77">
        <w:t>subsection (</w:t>
      </w:r>
      <w:r w:rsidRPr="00802D77">
        <w:t>1) if the Commissioner is satisfied that the day approved is not appropriate.</w:t>
      </w:r>
    </w:p>
    <w:p w:rsidR="00783CF1" w:rsidRPr="00802D77" w:rsidRDefault="00783CF1" w:rsidP="00783CF1">
      <w:pPr>
        <w:pStyle w:val="notetext"/>
      </w:pPr>
      <w:r w:rsidRPr="00802D77">
        <w:t>Note:</w:t>
      </w:r>
      <w:r w:rsidRPr="00802D77">
        <w:tab/>
        <w:t>Revoking an approval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rPr>
        <w:t>Taxation Administration Act 1953</w:t>
      </w:r>
      <w:r w:rsidRPr="00802D77">
        <w:t>).</w:t>
      </w:r>
    </w:p>
    <w:p w:rsidR="00783CF1" w:rsidRPr="00802D77" w:rsidRDefault="00783CF1" w:rsidP="00783CF1">
      <w:pPr>
        <w:pStyle w:val="subsection"/>
      </w:pPr>
      <w:r w:rsidRPr="00802D77">
        <w:tab/>
        <w:t>(3)</w:t>
      </w:r>
      <w:r w:rsidRPr="00802D77">
        <w:tab/>
        <w:t xml:space="preserve">The Commissioner must give notice, to the entity referred to in </w:t>
      </w:r>
      <w:r w:rsidR="00802D77">
        <w:t>subsection (</w:t>
      </w:r>
      <w:r w:rsidRPr="00802D77">
        <w:t>1), of any decision that he or she makes under this section.</w:t>
      </w:r>
    </w:p>
    <w:p w:rsidR="00300522" w:rsidRPr="00802D77" w:rsidRDefault="00300522" w:rsidP="00300522">
      <w:pPr>
        <w:pStyle w:val="ActHead4"/>
      </w:pPr>
      <w:bookmarkStart w:id="424" w:name="_Toc487203361"/>
      <w:r w:rsidRPr="00802D77">
        <w:rPr>
          <w:rStyle w:val="CharSubdNo"/>
        </w:rPr>
        <w:t>Subdivision</w:t>
      </w:r>
      <w:r w:rsidR="00802D77" w:rsidRPr="00802D77">
        <w:rPr>
          <w:rStyle w:val="CharSubdNo"/>
        </w:rPr>
        <w:t> </w:t>
      </w:r>
      <w:r w:rsidRPr="00802D77">
        <w:rPr>
          <w:rStyle w:val="CharSubdNo"/>
        </w:rPr>
        <w:t>51</w:t>
      </w:r>
      <w:r w:rsidR="00802D77" w:rsidRPr="00802D77">
        <w:rPr>
          <w:rStyle w:val="CharSubdNo"/>
        </w:rPr>
        <w:noBreakHyphen/>
      </w:r>
      <w:r w:rsidRPr="00802D77">
        <w:rPr>
          <w:rStyle w:val="CharSubdNo"/>
        </w:rPr>
        <w:t>D</w:t>
      </w:r>
      <w:r w:rsidRPr="00802D77">
        <w:t>—</w:t>
      </w:r>
      <w:r w:rsidRPr="00802D77">
        <w:rPr>
          <w:rStyle w:val="CharSubdText"/>
        </w:rPr>
        <w:t>Ceasing to be a participant in, or an operator of, a GST joint venture</w:t>
      </w:r>
      <w:bookmarkEnd w:id="424"/>
    </w:p>
    <w:p w:rsidR="00300522" w:rsidRPr="00802D77" w:rsidRDefault="00300522" w:rsidP="00300522">
      <w:pPr>
        <w:pStyle w:val="ActHead5"/>
      </w:pPr>
      <w:bookmarkStart w:id="425" w:name="_Toc487203362"/>
      <w:r w:rsidRPr="00802D77">
        <w:rPr>
          <w:rStyle w:val="CharSectno"/>
        </w:rPr>
        <w:t>51</w:t>
      </w:r>
      <w:r w:rsidR="00802D77" w:rsidRPr="00802D77">
        <w:rPr>
          <w:rStyle w:val="CharSectno"/>
        </w:rPr>
        <w:noBreakHyphen/>
      </w:r>
      <w:r w:rsidRPr="00802D77">
        <w:rPr>
          <w:rStyle w:val="CharSectno"/>
        </w:rPr>
        <w:t>110</w:t>
      </w:r>
      <w:r w:rsidRPr="00802D77">
        <w:t xml:space="preserve">  Adjustments after you cease to be a participant in a GST joint venture</w:t>
      </w:r>
      <w:bookmarkEnd w:id="425"/>
    </w:p>
    <w:p w:rsidR="00300522" w:rsidRPr="00802D77" w:rsidRDefault="00300522" w:rsidP="00300522">
      <w:pPr>
        <w:pStyle w:val="subsection"/>
      </w:pPr>
      <w:r w:rsidRPr="00802D77">
        <w:tab/>
        <w:t>(1)</w:t>
      </w:r>
      <w:r w:rsidRPr="00802D77">
        <w:tab/>
        <w:t xml:space="preserve">If you </w:t>
      </w:r>
      <w:r w:rsidR="009C35C3" w:rsidRPr="00802D77">
        <w:t>cease</w:t>
      </w:r>
      <w:r w:rsidRPr="00802D77">
        <w:t xml:space="preserve"> to be a participant in a GST joint venture, any </w:t>
      </w:r>
      <w:r w:rsidR="00802D77" w:rsidRPr="00802D77">
        <w:rPr>
          <w:position w:val="6"/>
          <w:sz w:val="16"/>
          <w:szCs w:val="16"/>
        </w:rPr>
        <w:t>*</w:t>
      </w:r>
      <w:r w:rsidRPr="00802D77">
        <w:t xml:space="preserve">adjustment that arises afterwards in relation to a supply, acquisition or importation that the </w:t>
      </w:r>
      <w:r w:rsidR="00802D77" w:rsidRPr="00802D77">
        <w:rPr>
          <w:position w:val="6"/>
          <w:sz w:val="16"/>
          <w:szCs w:val="16"/>
        </w:rPr>
        <w:t>*</w:t>
      </w:r>
      <w:r w:rsidRPr="00802D77">
        <w:t>joint venture operator made on your behalf in the course of activities for which the joint venture was entered into (other than a supply covered by subsection</w:t>
      </w:r>
      <w:r w:rsidR="00802D77">
        <w:t> </w:t>
      </w:r>
      <w:r w:rsidRPr="00802D77">
        <w:t>51</w:t>
      </w:r>
      <w:r w:rsidR="00802D77">
        <w:noBreakHyphen/>
      </w:r>
      <w:r w:rsidRPr="00802D77">
        <w:t>30(2)):</w:t>
      </w:r>
    </w:p>
    <w:p w:rsidR="00300522" w:rsidRPr="00802D77" w:rsidRDefault="00300522" w:rsidP="00300522">
      <w:pPr>
        <w:pStyle w:val="paragraph"/>
      </w:pPr>
      <w:r w:rsidRPr="00802D77">
        <w:tab/>
        <w:t>(a)</w:t>
      </w:r>
      <w:r w:rsidRPr="00802D77">
        <w:tab/>
        <w:t>is an adjustment that you have; and</w:t>
      </w:r>
    </w:p>
    <w:p w:rsidR="00300522" w:rsidRPr="00802D77" w:rsidRDefault="00300522" w:rsidP="00300522">
      <w:pPr>
        <w:pStyle w:val="paragraph"/>
      </w:pPr>
      <w:r w:rsidRPr="00802D77">
        <w:tab/>
        <w:t>(b)</w:t>
      </w:r>
      <w:r w:rsidRPr="00802D77">
        <w:tab/>
        <w:t>is not an adjustment of the entity that is or was the joint venture operator.</w:t>
      </w:r>
    </w:p>
    <w:p w:rsidR="00300522" w:rsidRPr="00802D77" w:rsidRDefault="00300522" w:rsidP="00300522">
      <w:pPr>
        <w:pStyle w:val="subsection"/>
      </w:pPr>
      <w:r w:rsidRPr="00802D77">
        <w:tab/>
        <w:t>(2)</w:t>
      </w:r>
      <w:r w:rsidRPr="00802D77">
        <w:tab/>
        <w:t>This section has effect despite section</w:t>
      </w:r>
      <w:r w:rsidR="00802D77">
        <w:t> </w:t>
      </w:r>
      <w:r w:rsidRPr="00802D77">
        <w:t>51</w:t>
      </w:r>
      <w:r w:rsidR="00802D77">
        <w:noBreakHyphen/>
      </w:r>
      <w:r w:rsidRPr="00802D77">
        <w:t>40 (which is about who has adjustments for a GST joint venture).</w:t>
      </w:r>
    </w:p>
    <w:p w:rsidR="00300522" w:rsidRPr="00802D77" w:rsidRDefault="00300522" w:rsidP="00300522">
      <w:pPr>
        <w:pStyle w:val="ActHead5"/>
      </w:pPr>
      <w:bookmarkStart w:id="426" w:name="_Toc487203363"/>
      <w:r w:rsidRPr="00802D77">
        <w:rPr>
          <w:rStyle w:val="CharSectno"/>
        </w:rPr>
        <w:t>51</w:t>
      </w:r>
      <w:r w:rsidR="00802D77" w:rsidRPr="00802D77">
        <w:rPr>
          <w:rStyle w:val="CharSectno"/>
        </w:rPr>
        <w:noBreakHyphen/>
      </w:r>
      <w:r w:rsidRPr="00802D77">
        <w:rPr>
          <w:rStyle w:val="CharSectno"/>
        </w:rPr>
        <w:t>115</w:t>
      </w:r>
      <w:r w:rsidRPr="00802D77">
        <w:t xml:space="preserve">  Changes in extent of creditable purpose after you cease to be a member of a GST joint venture</w:t>
      </w:r>
      <w:bookmarkEnd w:id="426"/>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while you were a </w:t>
      </w:r>
      <w:r w:rsidR="00802D77" w:rsidRPr="00802D77">
        <w:rPr>
          <w:position w:val="6"/>
          <w:sz w:val="16"/>
          <w:szCs w:val="16"/>
        </w:rPr>
        <w:t>*</w:t>
      </w:r>
      <w:r w:rsidRPr="00802D77">
        <w:t xml:space="preserve">participant in a </w:t>
      </w:r>
      <w:r w:rsidR="00802D77" w:rsidRPr="00802D77">
        <w:rPr>
          <w:position w:val="6"/>
          <w:sz w:val="16"/>
          <w:szCs w:val="16"/>
        </w:rPr>
        <w:t>*</w:t>
      </w:r>
      <w:r w:rsidRPr="00802D77">
        <w:t>GST joint venture, you acquired or imported a thing by the joint venture operator acquiring or importing it on your behalf; and</w:t>
      </w:r>
    </w:p>
    <w:p w:rsidR="00300522" w:rsidRPr="00802D77" w:rsidRDefault="00300522" w:rsidP="00300522">
      <w:pPr>
        <w:pStyle w:val="paragraph"/>
      </w:pPr>
      <w:r w:rsidRPr="00802D77">
        <w:tab/>
        <w:t>(b)</w:t>
      </w:r>
      <w:r w:rsidRPr="00802D77">
        <w:tab/>
        <w:t xml:space="preserve">you </w:t>
      </w:r>
      <w:r w:rsidR="009C35C3" w:rsidRPr="00802D77">
        <w:t>cease</w:t>
      </w:r>
      <w:r w:rsidRPr="00802D77">
        <w:t xml:space="preserve"> to be a participant in the GST joint venture;</w:t>
      </w:r>
    </w:p>
    <w:p w:rsidR="00300522" w:rsidRPr="00802D77" w:rsidRDefault="00300522" w:rsidP="00300522">
      <w:pPr>
        <w:pStyle w:val="subsection2"/>
      </w:pPr>
      <w:r w:rsidRPr="00802D77">
        <w:t>then, when applying section</w:t>
      </w:r>
      <w:r w:rsidR="00802D77">
        <w:t> </w:t>
      </w:r>
      <w:r w:rsidRPr="00802D77">
        <w:t>129</w:t>
      </w:r>
      <w:r w:rsidR="00802D77">
        <w:noBreakHyphen/>
      </w:r>
      <w:r w:rsidRPr="00802D77">
        <w:t xml:space="preserve">40 for the first time after that cessation, the </w:t>
      </w:r>
      <w:r w:rsidR="00802D77" w:rsidRPr="00802D77">
        <w:rPr>
          <w:position w:val="6"/>
          <w:sz w:val="16"/>
          <w:szCs w:val="16"/>
        </w:rPr>
        <w:t>*</w:t>
      </w:r>
      <w:r w:rsidRPr="00802D77">
        <w:t xml:space="preserve">intended or former application of the thing is the extent of </w:t>
      </w:r>
      <w:r w:rsidR="00802D77" w:rsidRPr="00802D77">
        <w:rPr>
          <w:position w:val="6"/>
          <w:sz w:val="16"/>
          <w:szCs w:val="16"/>
        </w:rPr>
        <w:t>*</w:t>
      </w:r>
      <w:r w:rsidRPr="00802D77">
        <w:t>creditable purpose last used to work out:</w:t>
      </w:r>
    </w:p>
    <w:p w:rsidR="00300522" w:rsidRPr="00802D77" w:rsidRDefault="00300522" w:rsidP="00300522">
      <w:pPr>
        <w:pStyle w:val="paragraph"/>
      </w:pPr>
      <w:r w:rsidRPr="00802D77">
        <w:tab/>
        <w:t>(c)</w:t>
      </w:r>
      <w:r w:rsidRPr="00802D77">
        <w:tab/>
        <w:t>under section</w:t>
      </w:r>
      <w:r w:rsidR="00802D77">
        <w:t> </w:t>
      </w:r>
      <w:r w:rsidRPr="00802D77">
        <w:t>51</w:t>
      </w:r>
      <w:r w:rsidR="00802D77">
        <w:noBreakHyphen/>
      </w:r>
      <w:r w:rsidRPr="00802D77">
        <w:t xml:space="preserve">35, the amount of the input tax credit to which the </w:t>
      </w:r>
      <w:r w:rsidR="00802D77" w:rsidRPr="00802D77">
        <w:rPr>
          <w:position w:val="6"/>
          <w:sz w:val="16"/>
          <w:szCs w:val="16"/>
        </w:rPr>
        <w:t>*</w:t>
      </w:r>
      <w:r w:rsidRPr="00802D77">
        <w:t>joint venture operator was entitled for the acquisition or importation; or</w:t>
      </w:r>
    </w:p>
    <w:p w:rsidR="00300522" w:rsidRPr="00802D77" w:rsidRDefault="00300522" w:rsidP="00300522">
      <w:pPr>
        <w:pStyle w:val="paragraph"/>
      </w:pPr>
      <w:r w:rsidRPr="00802D77">
        <w:tab/>
        <w:t>(d)</w:t>
      </w:r>
      <w:r w:rsidRPr="00802D77">
        <w:tab/>
        <w:t>under section</w:t>
      </w:r>
      <w:r w:rsidR="00802D77">
        <w:t> </w:t>
      </w:r>
      <w:r w:rsidRPr="00802D77">
        <w:t>51</w:t>
      </w:r>
      <w:r w:rsidR="00802D77">
        <w:noBreakHyphen/>
      </w:r>
      <w:r w:rsidRPr="00802D77">
        <w:t xml:space="preserve">40, the amount of any </w:t>
      </w:r>
      <w:r w:rsidR="00802D77" w:rsidRPr="00802D77">
        <w:rPr>
          <w:position w:val="6"/>
          <w:sz w:val="16"/>
          <w:szCs w:val="16"/>
        </w:rPr>
        <w:t>*</w:t>
      </w:r>
      <w:r w:rsidRPr="00802D77">
        <w:t>adjustment the joint venture operator had under Division</w:t>
      </w:r>
      <w:r w:rsidR="00802D77">
        <w:t> </w:t>
      </w:r>
      <w:r w:rsidRPr="00802D77">
        <w:t>129 in relation to the acquisition or importation.</w:t>
      </w:r>
    </w:p>
    <w:p w:rsidR="00300522" w:rsidRPr="00802D77" w:rsidRDefault="00300522" w:rsidP="00300522">
      <w:pPr>
        <w:pStyle w:val="subsection"/>
      </w:pPr>
      <w:r w:rsidRPr="00802D77">
        <w:tab/>
        <w:t>(2)</w:t>
      </w:r>
      <w:r w:rsidRPr="00802D77">
        <w:tab/>
        <w:t>If:</w:t>
      </w:r>
    </w:p>
    <w:p w:rsidR="00300522" w:rsidRPr="00802D77" w:rsidRDefault="00300522" w:rsidP="00300522">
      <w:pPr>
        <w:pStyle w:val="paragraph"/>
      </w:pPr>
      <w:r w:rsidRPr="00802D77">
        <w:tab/>
        <w:t>(a)</w:t>
      </w:r>
      <w:r w:rsidRPr="00802D77">
        <w:tab/>
        <w:t xml:space="preserve">while you were a </w:t>
      </w:r>
      <w:r w:rsidR="00802D77" w:rsidRPr="00802D77">
        <w:rPr>
          <w:position w:val="6"/>
          <w:sz w:val="16"/>
          <w:szCs w:val="16"/>
        </w:rPr>
        <w:t>*</w:t>
      </w:r>
      <w:r w:rsidRPr="00802D77">
        <w:t xml:space="preserve">participant in a </w:t>
      </w:r>
      <w:r w:rsidR="00802D77" w:rsidRPr="00802D77">
        <w:rPr>
          <w:position w:val="6"/>
          <w:sz w:val="16"/>
          <w:szCs w:val="16"/>
        </w:rPr>
        <w:t>*</w:t>
      </w:r>
      <w:r w:rsidRPr="00802D77">
        <w:t>GST joint venture, you acquired or imported a thing by the joint venture operator acquiring or importing it on your behalf; and</w:t>
      </w:r>
    </w:p>
    <w:p w:rsidR="00300522" w:rsidRPr="00802D77" w:rsidRDefault="00300522" w:rsidP="00300522">
      <w:pPr>
        <w:pStyle w:val="paragraph"/>
      </w:pPr>
      <w:r w:rsidRPr="00802D77">
        <w:tab/>
        <w:t>(b)</w:t>
      </w:r>
      <w:r w:rsidRPr="00802D77">
        <w:tab/>
        <w:t xml:space="preserve">you have </w:t>
      </w:r>
      <w:r w:rsidR="009C35C3" w:rsidRPr="00802D77">
        <w:t>ceased</w:t>
      </w:r>
      <w:r w:rsidRPr="00802D77">
        <w:t xml:space="preserve"> to be a participant in the GST joint venture; and</w:t>
      </w:r>
    </w:p>
    <w:p w:rsidR="00300522" w:rsidRPr="00802D77" w:rsidRDefault="00300522" w:rsidP="00300522">
      <w:pPr>
        <w:pStyle w:val="paragraph"/>
      </w:pPr>
      <w:r w:rsidRPr="00802D77">
        <w:tab/>
        <w:t>(c)</w:t>
      </w:r>
      <w:r w:rsidRPr="00802D77">
        <w:tab/>
        <w:t xml:space="preserve">you have an </w:t>
      </w:r>
      <w:r w:rsidR="00802D77" w:rsidRPr="00802D77">
        <w:rPr>
          <w:position w:val="6"/>
          <w:sz w:val="16"/>
          <w:szCs w:val="16"/>
        </w:rPr>
        <w:t>*</w:t>
      </w:r>
      <w:r w:rsidRPr="00802D77">
        <w:t>adjustment under Division</w:t>
      </w:r>
      <w:r w:rsidR="00802D77">
        <w:t> </w:t>
      </w:r>
      <w:r w:rsidRPr="00802D77">
        <w:t>129 in relation to the acquisition or importation;</w:t>
      </w:r>
    </w:p>
    <w:p w:rsidR="00300522" w:rsidRPr="00802D77" w:rsidRDefault="00300522" w:rsidP="00300522">
      <w:pPr>
        <w:pStyle w:val="subsection2"/>
      </w:pPr>
      <w:r w:rsidRPr="00802D77">
        <w:t>then, for the purposes of working out the full input tax credit in section</w:t>
      </w:r>
      <w:r w:rsidR="00802D77">
        <w:t> </w:t>
      </w:r>
      <w:r w:rsidRPr="00802D77">
        <w:t>129</w:t>
      </w:r>
      <w:r w:rsidR="00802D77">
        <w:noBreakHyphen/>
      </w:r>
      <w:r w:rsidRPr="00802D77">
        <w:t>70 or 129</w:t>
      </w:r>
      <w:r w:rsidR="00802D77">
        <w:noBreakHyphen/>
      </w:r>
      <w:r w:rsidRPr="00802D77">
        <w:t>75, you are taken not to have been a participant of a GST joint venture when you acquired or imported the thing.</w:t>
      </w:r>
    </w:p>
    <w:p w:rsidR="00300522" w:rsidRPr="00802D77" w:rsidRDefault="00300522" w:rsidP="00A36DB5">
      <w:pPr>
        <w:pStyle w:val="ActHead3"/>
        <w:pageBreakBefore/>
      </w:pPr>
      <w:bookmarkStart w:id="427" w:name="_Toc487203364"/>
      <w:r w:rsidRPr="00802D77">
        <w:rPr>
          <w:rStyle w:val="CharDivNo"/>
        </w:rPr>
        <w:t>Division</w:t>
      </w:r>
      <w:r w:rsidR="00802D77" w:rsidRPr="00802D77">
        <w:rPr>
          <w:rStyle w:val="CharDivNo"/>
        </w:rPr>
        <w:t> </w:t>
      </w:r>
      <w:r w:rsidRPr="00802D77">
        <w:rPr>
          <w:rStyle w:val="CharDivNo"/>
        </w:rPr>
        <w:t>54</w:t>
      </w:r>
      <w:r w:rsidRPr="00802D77">
        <w:t>—</w:t>
      </w:r>
      <w:r w:rsidRPr="00802D77">
        <w:rPr>
          <w:rStyle w:val="CharDivText"/>
        </w:rPr>
        <w:t>GST branches</w:t>
      </w:r>
      <w:bookmarkEnd w:id="427"/>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54</w:t>
      </w:r>
      <w:r w:rsidR="00802D77">
        <w:noBreakHyphen/>
      </w:r>
      <w:r w:rsidRPr="00802D77">
        <w:t>A</w:t>
      </w:r>
      <w:r w:rsidRPr="00802D77">
        <w:tab/>
        <w:t>Registration of GST branches</w:t>
      </w:r>
    </w:p>
    <w:p w:rsidR="00300522" w:rsidRPr="00802D77" w:rsidRDefault="00300522" w:rsidP="00300522">
      <w:pPr>
        <w:pStyle w:val="TofSectsSubdiv"/>
      </w:pPr>
      <w:r w:rsidRPr="00802D77">
        <w:t>54</w:t>
      </w:r>
      <w:r w:rsidR="00802D77">
        <w:noBreakHyphen/>
      </w:r>
      <w:r w:rsidRPr="00802D77">
        <w:t>B</w:t>
      </w:r>
      <w:r w:rsidRPr="00802D77">
        <w:tab/>
        <w:t>Consequences of registration of GST branches</w:t>
      </w:r>
    </w:p>
    <w:p w:rsidR="00300522" w:rsidRPr="00802D77" w:rsidRDefault="00300522" w:rsidP="00300522">
      <w:pPr>
        <w:pStyle w:val="TofSectsSubdiv"/>
      </w:pPr>
      <w:r w:rsidRPr="00802D77">
        <w:t>54</w:t>
      </w:r>
      <w:r w:rsidR="00802D77">
        <w:noBreakHyphen/>
      </w:r>
      <w:r w:rsidRPr="00802D77">
        <w:t>C</w:t>
      </w:r>
      <w:r w:rsidRPr="00802D77">
        <w:tab/>
        <w:t>Cancellation of registration of GST branches</w:t>
      </w:r>
    </w:p>
    <w:p w:rsidR="00300522" w:rsidRPr="00802D77" w:rsidRDefault="00300522" w:rsidP="00300522">
      <w:pPr>
        <w:pStyle w:val="ActHead5"/>
      </w:pPr>
      <w:bookmarkStart w:id="428" w:name="_Toc487203365"/>
      <w:r w:rsidRPr="00802D77">
        <w:rPr>
          <w:rStyle w:val="CharSectno"/>
        </w:rPr>
        <w:t>54</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428"/>
    </w:p>
    <w:p w:rsidR="00300522" w:rsidRPr="00802D77" w:rsidRDefault="00300522" w:rsidP="00300522">
      <w:pPr>
        <w:pStyle w:val="BoxText"/>
      </w:pPr>
      <w:r w:rsidRPr="00802D77">
        <w:t>A branch of a registered entity can be separately registered as a GST branch. Separate GST returns are given, and separate payments and refunds of GST are made, in respect of the branch.</w:t>
      </w:r>
    </w:p>
    <w:p w:rsidR="00300522" w:rsidRPr="00802D77" w:rsidRDefault="00300522" w:rsidP="00300522">
      <w:pPr>
        <w:pStyle w:val="ActHead4"/>
      </w:pPr>
      <w:bookmarkStart w:id="429" w:name="_Toc487203366"/>
      <w:r w:rsidRPr="00802D77">
        <w:rPr>
          <w:rStyle w:val="CharSubdNo"/>
        </w:rPr>
        <w:t>Subdivision</w:t>
      </w:r>
      <w:r w:rsidR="00802D77" w:rsidRPr="00802D77">
        <w:rPr>
          <w:rStyle w:val="CharSubdNo"/>
        </w:rPr>
        <w:t> </w:t>
      </w:r>
      <w:r w:rsidRPr="00802D77">
        <w:rPr>
          <w:rStyle w:val="CharSubdNo"/>
        </w:rPr>
        <w:t>54</w:t>
      </w:r>
      <w:r w:rsidR="00802D77" w:rsidRPr="00802D77">
        <w:rPr>
          <w:rStyle w:val="CharSubdNo"/>
        </w:rPr>
        <w:noBreakHyphen/>
      </w:r>
      <w:r w:rsidRPr="00802D77">
        <w:rPr>
          <w:rStyle w:val="CharSubdNo"/>
        </w:rPr>
        <w:t>A</w:t>
      </w:r>
      <w:r w:rsidRPr="00802D77">
        <w:t>—</w:t>
      </w:r>
      <w:r w:rsidRPr="00802D77">
        <w:rPr>
          <w:rStyle w:val="CharSubdText"/>
        </w:rPr>
        <w:t>Registration of GST branches</w:t>
      </w:r>
      <w:bookmarkEnd w:id="429"/>
    </w:p>
    <w:p w:rsidR="00300522" w:rsidRPr="00802D77" w:rsidRDefault="00300522" w:rsidP="00300522">
      <w:pPr>
        <w:pStyle w:val="ActHead5"/>
      </w:pPr>
      <w:bookmarkStart w:id="430" w:name="_Toc487203367"/>
      <w:r w:rsidRPr="00802D77">
        <w:rPr>
          <w:rStyle w:val="CharSectno"/>
        </w:rPr>
        <w:t>54</w:t>
      </w:r>
      <w:r w:rsidR="00802D77" w:rsidRPr="00802D77">
        <w:rPr>
          <w:rStyle w:val="CharSectno"/>
        </w:rPr>
        <w:noBreakHyphen/>
      </w:r>
      <w:r w:rsidRPr="00802D77">
        <w:rPr>
          <w:rStyle w:val="CharSectno"/>
        </w:rPr>
        <w:t>5</w:t>
      </w:r>
      <w:r w:rsidRPr="00802D77">
        <w:t xml:space="preserve">  Registration of GST branches</w:t>
      </w:r>
      <w:bookmarkEnd w:id="430"/>
    </w:p>
    <w:p w:rsidR="00300522" w:rsidRPr="00802D77" w:rsidRDefault="00300522" w:rsidP="00300522">
      <w:pPr>
        <w:pStyle w:val="subsection"/>
      </w:pPr>
      <w:r w:rsidRPr="00802D77">
        <w:tab/>
        <w:t>(1)</w:t>
      </w:r>
      <w:r w:rsidRPr="00802D77">
        <w:tab/>
        <w:t xml:space="preserve">The Commissioner must </w:t>
      </w:r>
      <w:r w:rsidR="00802D77" w:rsidRPr="00802D77">
        <w:rPr>
          <w:position w:val="6"/>
          <w:sz w:val="16"/>
          <w:szCs w:val="16"/>
        </w:rPr>
        <w:t>*</w:t>
      </w:r>
      <w:r w:rsidRPr="00802D77">
        <w:t xml:space="preserve">register a branch of a </w:t>
      </w:r>
      <w:r w:rsidR="00802D77" w:rsidRPr="00802D77">
        <w:rPr>
          <w:position w:val="6"/>
          <w:sz w:val="16"/>
          <w:szCs w:val="16"/>
        </w:rPr>
        <w:t>*</w:t>
      </w:r>
      <w:r w:rsidRPr="00802D77">
        <w:t>registered entity if:</w:t>
      </w:r>
    </w:p>
    <w:p w:rsidR="00300522" w:rsidRPr="00802D77" w:rsidRDefault="00300522" w:rsidP="00300522">
      <w:pPr>
        <w:pStyle w:val="paragraph"/>
      </w:pPr>
      <w:r w:rsidRPr="00802D77">
        <w:tab/>
        <w:t>(a)</w:t>
      </w:r>
      <w:r w:rsidRPr="00802D77">
        <w:tab/>
        <w:t xml:space="preserve">the registered entity applies, in the </w:t>
      </w:r>
      <w:r w:rsidR="00802D77" w:rsidRPr="00802D77">
        <w:rPr>
          <w:position w:val="6"/>
          <w:sz w:val="16"/>
          <w:szCs w:val="16"/>
        </w:rPr>
        <w:t>*</w:t>
      </w:r>
      <w:r w:rsidRPr="00802D77">
        <w:t>approved form, for registration of the branch; and</w:t>
      </w:r>
    </w:p>
    <w:p w:rsidR="00300522" w:rsidRPr="00802D77" w:rsidRDefault="00300522" w:rsidP="00300522">
      <w:pPr>
        <w:pStyle w:val="paragraph"/>
      </w:pPr>
      <w:r w:rsidRPr="00802D77">
        <w:tab/>
        <w:t>(b)</w:t>
      </w:r>
      <w:r w:rsidRPr="00802D77">
        <w:tab/>
        <w:t>the Commissioner is satisfied that the branch maintains an independent system of accounting, and can be separately identified by reference to:</w:t>
      </w:r>
    </w:p>
    <w:p w:rsidR="00300522" w:rsidRPr="00802D77" w:rsidRDefault="00300522" w:rsidP="00300522">
      <w:pPr>
        <w:pStyle w:val="paragraphsub"/>
      </w:pPr>
      <w:r w:rsidRPr="00802D77">
        <w:tab/>
        <w:t>(i)</w:t>
      </w:r>
      <w:r w:rsidRPr="00802D77">
        <w:tab/>
        <w:t>the nature of the activities carried on through the branch; or</w:t>
      </w:r>
    </w:p>
    <w:p w:rsidR="00300522" w:rsidRPr="00802D77" w:rsidRDefault="00300522" w:rsidP="00300522">
      <w:pPr>
        <w:pStyle w:val="paragraphsub"/>
      </w:pPr>
      <w:r w:rsidRPr="00802D77">
        <w:tab/>
        <w:t>(ii)</w:t>
      </w:r>
      <w:r w:rsidRPr="00802D77">
        <w:tab/>
        <w:t>the location of the branch; and</w:t>
      </w:r>
    </w:p>
    <w:p w:rsidR="00300522" w:rsidRPr="00802D77" w:rsidRDefault="00300522" w:rsidP="00300522">
      <w:pPr>
        <w:pStyle w:val="paragraph"/>
      </w:pPr>
      <w:r w:rsidRPr="00802D77">
        <w:tab/>
        <w:t>(c)</w:t>
      </w:r>
      <w:r w:rsidRPr="00802D77">
        <w:tab/>
        <w:t xml:space="preserve">the Commissioner is satisfied that the registered entity is </w:t>
      </w:r>
      <w:r w:rsidR="00802D77" w:rsidRPr="00802D77">
        <w:rPr>
          <w:position w:val="6"/>
          <w:sz w:val="16"/>
          <w:szCs w:val="16"/>
        </w:rPr>
        <w:t>*</w:t>
      </w:r>
      <w:r w:rsidRPr="00802D77">
        <w:t xml:space="preserve">carrying on an </w:t>
      </w:r>
      <w:r w:rsidR="00802D77" w:rsidRPr="00802D77">
        <w:rPr>
          <w:position w:val="6"/>
          <w:sz w:val="16"/>
          <w:szCs w:val="16"/>
        </w:rPr>
        <w:t>*</w:t>
      </w:r>
      <w:r w:rsidRPr="00802D77">
        <w:t>enterprise through the branch, or intends to carry on an enterprise through the branch, from a particular date specified in the application.</w:t>
      </w:r>
    </w:p>
    <w:p w:rsidR="00300522" w:rsidRPr="00802D77" w:rsidRDefault="00300522" w:rsidP="00300522">
      <w:pPr>
        <w:pStyle w:val="subsection2"/>
      </w:pPr>
      <w:r w:rsidRPr="00802D77">
        <w:t xml:space="preserve">A branch that is so registered is a </w:t>
      </w:r>
      <w:r w:rsidRPr="00802D77">
        <w:rPr>
          <w:b/>
          <w:bCs/>
          <w:i/>
          <w:iCs/>
        </w:rPr>
        <w:t>GST branch</w:t>
      </w:r>
      <w:r w:rsidRPr="00802D77">
        <w:t>.</w:t>
      </w:r>
    </w:p>
    <w:p w:rsidR="00300522" w:rsidRPr="00802D77" w:rsidRDefault="00300522" w:rsidP="00300522">
      <w:pPr>
        <w:pStyle w:val="subsection"/>
      </w:pPr>
      <w:r w:rsidRPr="00802D77">
        <w:tab/>
        <w:t>(2)</w:t>
      </w:r>
      <w:r w:rsidRPr="00802D77">
        <w:tab/>
        <w:t xml:space="preserve">A branch of a </w:t>
      </w:r>
      <w:r w:rsidR="00802D77" w:rsidRPr="00802D77">
        <w:rPr>
          <w:position w:val="6"/>
          <w:sz w:val="16"/>
          <w:szCs w:val="16"/>
        </w:rPr>
        <w:t>*</w:t>
      </w:r>
      <w:r w:rsidRPr="00802D77">
        <w:t xml:space="preserve">registered entity can be registered as a </w:t>
      </w:r>
      <w:r w:rsidR="00802D77" w:rsidRPr="00802D77">
        <w:rPr>
          <w:position w:val="6"/>
          <w:sz w:val="16"/>
          <w:szCs w:val="16"/>
        </w:rPr>
        <w:t>*</w:t>
      </w:r>
      <w:r w:rsidRPr="00802D77">
        <w:t>GST branch without all or any of the other branches of the entity being so registered.</w:t>
      </w:r>
    </w:p>
    <w:p w:rsidR="00300522" w:rsidRPr="00802D77" w:rsidRDefault="00300522" w:rsidP="00300522">
      <w:pPr>
        <w:pStyle w:val="subsection"/>
      </w:pPr>
      <w:r w:rsidRPr="00802D77">
        <w:tab/>
        <w:t>(3)</w:t>
      </w:r>
      <w:r w:rsidRPr="00802D77">
        <w:tab/>
        <w:t xml:space="preserve">However, a branch of a </w:t>
      </w:r>
      <w:r w:rsidR="00802D77" w:rsidRPr="00802D77">
        <w:rPr>
          <w:position w:val="6"/>
          <w:sz w:val="16"/>
          <w:szCs w:val="16"/>
        </w:rPr>
        <w:t>*</w:t>
      </w:r>
      <w:r w:rsidRPr="00802D77">
        <w:t xml:space="preserve">registered entity cannot be registered as a </w:t>
      </w:r>
      <w:r w:rsidR="00802D77" w:rsidRPr="00802D77">
        <w:rPr>
          <w:position w:val="6"/>
          <w:sz w:val="16"/>
          <w:szCs w:val="16"/>
        </w:rPr>
        <w:t>*</w:t>
      </w:r>
      <w:r w:rsidRPr="00802D77">
        <w:t xml:space="preserve">GST branch if the registered entity is a </w:t>
      </w:r>
      <w:r w:rsidR="00802D77" w:rsidRPr="00802D77">
        <w:rPr>
          <w:position w:val="6"/>
          <w:sz w:val="16"/>
          <w:szCs w:val="16"/>
        </w:rPr>
        <w:t>*</w:t>
      </w:r>
      <w:r w:rsidRPr="00802D77">
        <w:t xml:space="preserve">member of a </w:t>
      </w:r>
      <w:r w:rsidR="00802D77" w:rsidRPr="00802D77">
        <w:rPr>
          <w:position w:val="6"/>
          <w:sz w:val="16"/>
          <w:szCs w:val="16"/>
        </w:rPr>
        <w:t>*</w:t>
      </w:r>
      <w:r w:rsidRPr="00802D77">
        <w:t>GST group.</w:t>
      </w:r>
    </w:p>
    <w:p w:rsidR="00300522" w:rsidRPr="00802D77" w:rsidRDefault="00300522" w:rsidP="00300522">
      <w:pPr>
        <w:pStyle w:val="notetext"/>
      </w:pPr>
      <w:r w:rsidRPr="00802D77">
        <w:t>Note:</w:t>
      </w:r>
      <w:r w:rsidRPr="00802D77">
        <w:tab/>
        <w:t>Refusing an application for registration under this 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ActHead5"/>
      </w:pPr>
      <w:bookmarkStart w:id="431" w:name="_Toc487203368"/>
      <w:r w:rsidRPr="00802D77">
        <w:rPr>
          <w:rStyle w:val="CharSectno"/>
        </w:rPr>
        <w:t>54</w:t>
      </w:r>
      <w:r w:rsidR="00802D77" w:rsidRPr="00802D77">
        <w:rPr>
          <w:rStyle w:val="CharSectno"/>
        </w:rPr>
        <w:noBreakHyphen/>
      </w:r>
      <w:r w:rsidRPr="00802D77">
        <w:rPr>
          <w:rStyle w:val="CharSectno"/>
        </w:rPr>
        <w:t>10</w:t>
      </w:r>
      <w:r w:rsidRPr="00802D77">
        <w:t xml:space="preserve">  The date of effect of registration of a GST branch</w:t>
      </w:r>
      <w:bookmarkEnd w:id="431"/>
    </w:p>
    <w:p w:rsidR="00300522" w:rsidRPr="00802D77" w:rsidRDefault="00300522" w:rsidP="00300522">
      <w:pPr>
        <w:pStyle w:val="subsection"/>
      </w:pPr>
      <w:r w:rsidRPr="00802D77">
        <w:tab/>
      </w:r>
      <w:r w:rsidRPr="00802D77">
        <w:tab/>
        <w:t xml:space="preserve">The Commissioner must decide the date from which </w:t>
      </w:r>
      <w:r w:rsidR="00802D77" w:rsidRPr="00802D77">
        <w:rPr>
          <w:position w:val="6"/>
          <w:sz w:val="16"/>
          <w:szCs w:val="16"/>
        </w:rPr>
        <w:t>*</w:t>
      </w:r>
      <w:r w:rsidRPr="00802D77">
        <w:t xml:space="preserve">registration as a </w:t>
      </w:r>
      <w:r w:rsidR="00802D77" w:rsidRPr="00802D77">
        <w:rPr>
          <w:position w:val="6"/>
          <w:sz w:val="16"/>
          <w:szCs w:val="16"/>
        </w:rPr>
        <w:t>*</w:t>
      </w:r>
      <w:r w:rsidRPr="00802D77">
        <w:t>GST branch takes effect. However, the date of effect must not be a day before:</w:t>
      </w:r>
    </w:p>
    <w:p w:rsidR="00300522" w:rsidRPr="00802D77" w:rsidRDefault="00300522" w:rsidP="00300522">
      <w:pPr>
        <w:pStyle w:val="paragraph"/>
      </w:pPr>
      <w:r w:rsidRPr="00802D77">
        <w:tab/>
        <w:t>(a)</w:t>
      </w:r>
      <w:r w:rsidRPr="00802D77">
        <w:tab/>
        <w:t>the day specified in the application for that purpose; or</w:t>
      </w:r>
    </w:p>
    <w:p w:rsidR="00300522" w:rsidRPr="00802D77" w:rsidRDefault="00300522" w:rsidP="00300522">
      <w:pPr>
        <w:pStyle w:val="paragraph"/>
      </w:pPr>
      <w:r w:rsidRPr="00802D77">
        <w:tab/>
        <w:t>(b)</w:t>
      </w:r>
      <w:r w:rsidRPr="00802D77">
        <w:tab/>
        <w:t xml:space="preserve">if the branch is being registered only because it is intended that an </w:t>
      </w:r>
      <w:r w:rsidR="00802D77" w:rsidRPr="00802D77">
        <w:rPr>
          <w:position w:val="6"/>
          <w:sz w:val="16"/>
          <w:szCs w:val="16"/>
        </w:rPr>
        <w:t>*</w:t>
      </w:r>
      <w:r w:rsidRPr="00802D77">
        <w:t xml:space="preserve">enterprise be </w:t>
      </w:r>
      <w:r w:rsidR="00802D77" w:rsidRPr="00802D77">
        <w:rPr>
          <w:position w:val="6"/>
          <w:sz w:val="16"/>
          <w:szCs w:val="16"/>
        </w:rPr>
        <w:t>*</w:t>
      </w:r>
      <w:r w:rsidRPr="00802D77">
        <w:t>carried on through the branch—the date of effect must not be a day before the day specified, in the application, as the day from which it is intended to carry on the enterprise through the branch.</w:t>
      </w:r>
    </w:p>
    <w:p w:rsidR="00300522" w:rsidRPr="00802D77" w:rsidRDefault="00300522" w:rsidP="00300522">
      <w:pPr>
        <w:pStyle w:val="notetext"/>
      </w:pPr>
      <w:r w:rsidRPr="00802D77">
        <w:t>Note:</w:t>
      </w:r>
      <w:r w:rsidRPr="00802D77">
        <w:tab/>
        <w:t>Deciding the date of effect of registration as a GST branch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ActHead5"/>
      </w:pPr>
      <w:bookmarkStart w:id="432" w:name="_Toc487203369"/>
      <w:r w:rsidRPr="00802D77">
        <w:rPr>
          <w:rStyle w:val="CharSectno"/>
        </w:rPr>
        <w:t>54</w:t>
      </w:r>
      <w:r w:rsidR="00802D77" w:rsidRPr="00802D77">
        <w:rPr>
          <w:rStyle w:val="CharSectno"/>
        </w:rPr>
        <w:noBreakHyphen/>
      </w:r>
      <w:r w:rsidRPr="00802D77">
        <w:rPr>
          <w:rStyle w:val="CharSectno"/>
        </w:rPr>
        <w:t>15</w:t>
      </w:r>
      <w:r w:rsidRPr="00802D77">
        <w:t xml:space="preserve">  GST branch registration number</w:t>
      </w:r>
      <w:bookmarkEnd w:id="432"/>
    </w:p>
    <w:p w:rsidR="00300522" w:rsidRPr="00802D77" w:rsidRDefault="00300522" w:rsidP="00300522">
      <w:pPr>
        <w:pStyle w:val="subsection"/>
      </w:pPr>
      <w:r w:rsidRPr="00802D77">
        <w:tab/>
      </w:r>
      <w:r w:rsidRPr="00802D77">
        <w:tab/>
        <w:t xml:space="preserve">If the Commissioner </w:t>
      </w:r>
      <w:r w:rsidR="00802D77" w:rsidRPr="00802D77">
        <w:rPr>
          <w:position w:val="6"/>
          <w:sz w:val="16"/>
          <w:szCs w:val="16"/>
        </w:rPr>
        <w:t>*</w:t>
      </w:r>
      <w:r w:rsidRPr="00802D77">
        <w:t xml:space="preserve">registers a </w:t>
      </w:r>
      <w:r w:rsidR="00802D77" w:rsidRPr="00802D77">
        <w:rPr>
          <w:position w:val="6"/>
          <w:sz w:val="16"/>
          <w:szCs w:val="16"/>
        </w:rPr>
        <w:t>*</w:t>
      </w:r>
      <w:r w:rsidRPr="00802D77">
        <w:t xml:space="preserve">GST branch, the Commissioner must notify the registered entity of the branch’s </w:t>
      </w:r>
      <w:r w:rsidR="00802D77" w:rsidRPr="00802D77">
        <w:rPr>
          <w:position w:val="6"/>
          <w:sz w:val="16"/>
          <w:szCs w:val="16"/>
        </w:rPr>
        <w:t>*</w:t>
      </w:r>
      <w:r w:rsidRPr="00802D77">
        <w:t>GST branch registration number.</w:t>
      </w:r>
    </w:p>
    <w:p w:rsidR="00300522" w:rsidRPr="00802D77" w:rsidRDefault="00300522" w:rsidP="00300522">
      <w:pPr>
        <w:pStyle w:val="ActHead4"/>
      </w:pPr>
      <w:bookmarkStart w:id="433" w:name="_Toc487203370"/>
      <w:r w:rsidRPr="00802D77">
        <w:rPr>
          <w:rStyle w:val="CharSubdNo"/>
        </w:rPr>
        <w:t>Subdivision</w:t>
      </w:r>
      <w:r w:rsidR="00802D77" w:rsidRPr="00802D77">
        <w:rPr>
          <w:rStyle w:val="CharSubdNo"/>
        </w:rPr>
        <w:t> </w:t>
      </w:r>
      <w:r w:rsidRPr="00802D77">
        <w:rPr>
          <w:rStyle w:val="CharSubdNo"/>
        </w:rPr>
        <w:t>54</w:t>
      </w:r>
      <w:r w:rsidR="00802D77" w:rsidRPr="00802D77">
        <w:rPr>
          <w:rStyle w:val="CharSubdNo"/>
        </w:rPr>
        <w:noBreakHyphen/>
      </w:r>
      <w:r w:rsidRPr="00802D77">
        <w:rPr>
          <w:rStyle w:val="CharSubdNo"/>
        </w:rPr>
        <w:t>B</w:t>
      </w:r>
      <w:r w:rsidRPr="00802D77">
        <w:t>—</w:t>
      </w:r>
      <w:r w:rsidRPr="00802D77">
        <w:rPr>
          <w:rStyle w:val="CharSubdText"/>
        </w:rPr>
        <w:t>Consequences of registration of GST branches</w:t>
      </w:r>
      <w:bookmarkEnd w:id="433"/>
    </w:p>
    <w:p w:rsidR="00300522" w:rsidRPr="00802D77" w:rsidRDefault="00300522" w:rsidP="00300522">
      <w:pPr>
        <w:pStyle w:val="ActHead5"/>
      </w:pPr>
      <w:bookmarkStart w:id="434" w:name="_Toc487203371"/>
      <w:r w:rsidRPr="00802D77">
        <w:rPr>
          <w:rStyle w:val="CharSectno"/>
        </w:rPr>
        <w:t>54</w:t>
      </w:r>
      <w:r w:rsidR="00802D77" w:rsidRPr="00802D77">
        <w:rPr>
          <w:rStyle w:val="CharSectno"/>
        </w:rPr>
        <w:noBreakHyphen/>
      </w:r>
      <w:r w:rsidRPr="00802D77">
        <w:rPr>
          <w:rStyle w:val="CharSectno"/>
        </w:rPr>
        <w:t>40</w:t>
      </w:r>
      <w:r w:rsidRPr="00802D77">
        <w:t xml:space="preserve">  Additional net amounts relating to GST branches</w:t>
      </w:r>
      <w:bookmarkEnd w:id="434"/>
    </w:p>
    <w:p w:rsidR="00300522" w:rsidRPr="00802D77" w:rsidRDefault="00300522" w:rsidP="00300522">
      <w:pPr>
        <w:pStyle w:val="subsection"/>
      </w:pPr>
      <w:r w:rsidRPr="00802D77">
        <w:tab/>
        <w:t>(1)</w:t>
      </w:r>
      <w:r w:rsidRPr="00802D77">
        <w:tab/>
        <w:t xml:space="preserve">If an entity (the </w:t>
      </w:r>
      <w:r w:rsidRPr="00802D77">
        <w:rPr>
          <w:b/>
          <w:bCs/>
          <w:i/>
          <w:iCs/>
        </w:rPr>
        <w:t>parent entity</w:t>
      </w:r>
      <w:r w:rsidRPr="00802D77">
        <w:t xml:space="preserve">) has a </w:t>
      </w:r>
      <w:r w:rsidR="00802D77" w:rsidRPr="00802D77">
        <w:rPr>
          <w:position w:val="6"/>
          <w:sz w:val="16"/>
          <w:szCs w:val="16"/>
        </w:rPr>
        <w:t>*</w:t>
      </w:r>
      <w:r w:rsidRPr="00802D77">
        <w:t>GST branch, Division</w:t>
      </w:r>
      <w:r w:rsidR="00802D77">
        <w:t> </w:t>
      </w:r>
      <w:r w:rsidRPr="00802D77">
        <w:t xml:space="preserve">17 applies to the parent entity as if it had an additional </w:t>
      </w:r>
      <w:r w:rsidR="00802D77" w:rsidRPr="00802D77">
        <w:rPr>
          <w:position w:val="6"/>
          <w:sz w:val="16"/>
          <w:szCs w:val="16"/>
        </w:rPr>
        <w:t>*</w:t>
      </w:r>
      <w:r w:rsidRPr="00802D77">
        <w:t>net amount, relating to the branch, for each tax period.</w:t>
      </w:r>
    </w:p>
    <w:p w:rsidR="00300522" w:rsidRPr="00802D77" w:rsidRDefault="00300522" w:rsidP="00300522">
      <w:pPr>
        <w:pStyle w:val="subsection"/>
      </w:pPr>
      <w:r w:rsidRPr="00802D77">
        <w:tab/>
        <w:t>(2)</w:t>
      </w:r>
      <w:r w:rsidRPr="00802D77">
        <w:tab/>
        <w:t xml:space="preserve">The additional </w:t>
      </w:r>
      <w:r w:rsidR="00802D77" w:rsidRPr="00802D77">
        <w:rPr>
          <w:position w:val="6"/>
          <w:sz w:val="16"/>
          <w:szCs w:val="16"/>
        </w:rPr>
        <w:t>*</w:t>
      </w:r>
      <w:r w:rsidRPr="00802D77">
        <w:t>net amount relating to the branch is worked out as if the branch were a separate entity and as if:</w:t>
      </w:r>
    </w:p>
    <w:p w:rsidR="00300522" w:rsidRPr="00802D77" w:rsidRDefault="00300522" w:rsidP="00300522">
      <w:pPr>
        <w:pStyle w:val="paragraph"/>
      </w:pPr>
      <w:r w:rsidRPr="00802D77">
        <w:tab/>
        <w:t>(a)</w:t>
      </w:r>
      <w:r w:rsidRPr="00802D77">
        <w:tab/>
        <w:t>all the supplies, acquisitions and importations made through the branch were made by that separate entity; and</w:t>
      </w:r>
    </w:p>
    <w:p w:rsidR="00300522" w:rsidRPr="00802D77" w:rsidRDefault="00300522" w:rsidP="00300522">
      <w:pPr>
        <w:pStyle w:val="paragraph"/>
      </w:pPr>
      <w:r w:rsidRPr="00802D77">
        <w:tab/>
        <w:t>(b)</w:t>
      </w:r>
      <w:r w:rsidRPr="00802D77">
        <w:tab/>
        <w:t xml:space="preserve">all the </w:t>
      </w:r>
      <w:r w:rsidR="00802D77" w:rsidRPr="00802D77">
        <w:rPr>
          <w:position w:val="6"/>
          <w:sz w:val="16"/>
          <w:szCs w:val="16"/>
        </w:rPr>
        <w:t>*</w:t>
      </w:r>
      <w:r w:rsidRPr="00802D77">
        <w:t>adjustments that the parent entity has arising from such supplies, acquisitions and importations were adjustments that the branch has; and</w:t>
      </w:r>
    </w:p>
    <w:p w:rsidR="00300522" w:rsidRPr="00802D77" w:rsidRDefault="00300522" w:rsidP="00300522">
      <w:pPr>
        <w:pStyle w:val="paragraph"/>
      </w:pPr>
      <w:r w:rsidRPr="00802D77">
        <w:tab/>
        <w:t>(c)</w:t>
      </w:r>
      <w:r w:rsidRPr="00802D77">
        <w:tab/>
        <w:t>all transfers of anything by the branch to the parent entity (including any other branch of the parent entity), that would have been supplies made by the branch if it were an entity, were supplies made by the separate entity; and</w:t>
      </w:r>
    </w:p>
    <w:p w:rsidR="00300522" w:rsidRPr="00802D77" w:rsidRDefault="00300522" w:rsidP="00300522">
      <w:pPr>
        <w:pStyle w:val="paragraph"/>
      </w:pPr>
      <w:r w:rsidRPr="00802D77">
        <w:tab/>
        <w:t>(d)</w:t>
      </w:r>
      <w:r w:rsidRPr="00802D77">
        <w:tab/>
        <w:t>all transfers of anything by the parent entity (including any other branch of the parent entity) to the branch, that would have been acquisitions made by the branch if it were an entity, were acquisitions made by the separate entity; and</w:t>
      </w:r>
    </w:p>
    <w:p w:rsidR="00300522" w:rsidRPr="00802D77" w:rsidRDefault="00300522" w:rsidP="00300522">
      <w:pPr>
        <w:pStyle w:val="paragraph"/>
      </w:pPr>
      <w:r w:rsidRPr="00802D77">
        <w:tab/>
        <w:t>(e)</w:t>
      </w:r>
      <w:r w:rsidRPr="00802D77">
        <w:tab/>
        <w:t xml:space="preserve">all adjustments that the branch would have had, if it were an entity, relating to the supplies and acquisitions it would have made as mentioned in </w:t>
      </w:r>
      <w:r w:rsidR="00802D77">
        <w:t>paragraphs (</w:t>
      </w:r>
      <w:r w:rsidRPr="00802D77">
        <w:t>c) and (d), were adjustments that the branch had.</w:t>
      </w:r>
    </w:p>
    <w:p w:rsidR="00300522" w:rsidRPr="00802D77" w:rsidRDefault="00300522" w:rsidP="00300522">
      <w:pPr>
        <w:pStyle w:val="subsection"/>
      </w:pPr>
      <w:r w:rsidRPr="00802D77">
        <w:tab/>
        <w:t>(3)</w:t>
      </w:r>
      <w:r w:rsidRPr="00802D77">
        <w:tab/>
        <w:t>This section has effect despite sections</w:t>
      </w:r>
      <w:r w:rsidR="00802D77">
        <w:t> </w:t>
      </w:r>
      <w:r w:rsidRPr="00802D77">
        <w:t>17</w:t>
      </w:r>
      <w:r w:rsidR="00802D77">
        <w:noBreakHyphen/>
      </w:r>
      <w:r w:rsidRPr="00802D77">
        <w:t>5 and 17</w:t>
      </w:r>
      <w:r w:rsidR="00802D77">
        <w:noBreakHyphen/>
      </w:r>
      <w:r w:rsidRPr="00802D77">
        <w:t>10 (which are about net amounts and adjustments).</w:t>
      </w:r>
    </w:p>
    <w:p w:rsidR="00300522" w:rsidRPr="00802D77" w:rsidRDefault="00300522" w:rsidP="00300522">
      <w:pPr>
        <w:pStyle w:val="ActHead5"/>
      </w:pPr>
      <w:bookmarkStart w:id="435" w:name="_Toc487203372"/>
      <w:r w:rsidRPr="00802D77">
        <w:rPr>
          <w:rStyle w:val="CharSectno"/>
        </w:rPr>
        <w:t>54</w:t>
      </w:r>
      <w:r w:rsidR="00802D77" w:rsidRPr="00802D77">
        <w:rPr>
          <w:rStyle w:val="CharSectno"/>
        </w:rPr>
        <w:noBreakHyphen/>
      </w:r>
      <w:r w:rsidRPr="00802D77">
        <w:rPr>
          <w:rStyle w:val="CharSectno"/>
        </w:rPr>
        <w:t>45</w:t>
      </w:r>
      <w:r w:rsidRPr="00802D77">
        <w:t xml:space="preserve">  Net amounts of parent entities</w:t>
      </w:r>
      <w:bookmarkEnd w:id="435"/>
    </w:p>
    <w:p w:rsidR="00300522" w:rsidRPr="00802D77" w:rsidRDefault="00300522" w:rsidP="00300522">
      <w:pPr>
        <w:pStyle w:val="subsection"/>
      </w:pPr>
      <w:r w:rsidRPr="00802D77">
        <w:tab/>
        <w:t>(1)</w:t>
      </w:r>
      <w:r w:rsidRPr="00802D77">
        <w:tab/>
        <w:t xml:space="preserve">If an entity (the </w:t>
      </w:r>
      <w:r w:rsidRPr="00802D77">
        <w:rPr>
          <w:b/>
          <w:bCs/>
          <w:i/>
          <w:iCs/>
        </w:rPr>
        <w:t>parent entity</w:t>
      </w:r>
      <w:r w:rsidRPr="00802D77">
        <w:t xml:space="preserve">) has a </w:t>
      </w:r>
      <w:r w:rsidR="00802D77" w:rsidRPr="00802D77">
        <w:rPr>
          <w:position w:val="6"/>
          <w:sz w:val="16"/>
          <w:szCs w:val="16"/>
        </w:rPr>
        <w:t>*</w:t>
      </w:r>
      <w:r w:rsidRPr="00802D77">
        <w:t xml:space="preserve">GST branch, the parent entity’s </w:t>
      </w:r>
      <w:r w:rsidR="00802D77" w:rsidRPr="00802D77">
        <w:rPr>
          <w:position w:val="6"/>
          <w:sz w:val="16"/>
          <w:szCs w:val="16"/>
        </w:rPr>
        <w:t>*</w:t>
      </w:r>
      <w:r w:rsidRPr="00802D77">
        <w:t>net amount is worked out as if:</w:t>
      </w:r>
    </w:p>
    <w:p w:rsidR="00300522" w:rsidRPr="00802D77" w:rsidRDefault="00300522" w:rsidP="00300522">
      <w:pPr>
        <w:pStyle w:val="paragraph"/>
      </w:pPr>
      <w:r w:rsidRPr="00802D77">
        <w:tab/>
        <w:t>(a)</w:t>
      </w:r>
      <w:r w:rsidRPr="00802D77">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802D77" w:rsidRDefault="00300522" w:rsidP="00300522">
      <w:pPr>
        <w:pStyle w:val="paragraph"/>
      </w:pPr>
      <w:r w:rsidRPr="00802D77">
        <w:tab/>
        <w:t>(b)</w:t>
      </w:r>
      <w:r w:rsidRPr="00802D77">
        <w:tab/>
        <w:t xml:space="preserve">the parent entity does not have any </w:t>
      </w:r>
      <w:r w:rsidR="00802D77" w:rsidRPr="00802D77">
        <w:rPr>
          <w:position w:val="6"/>
          <w:sz w:val="16"/>
          <w:szCs w:val="16"/>
        </w:rPr>
        <w:t>*</w:t>
      </w:r>
      <w:r w:rsidRPr="00802D77">
        <w:t>adjustments arising from such supplies, acquisitions and importations; and</w:t>
      </w:r>
    </w:p>
    <w:p w:rsidR="00300522" w:rsidRPr="00802D77" w:rsidRDefault="00300522" w:rsidP="00300522">
      <w:pPr>
        <w:pStyle w:val="paragraph"/>
      </w:pPr>
      <w:r w:rsidRPr="00802D77">
        <w:tab/>
        <w:t>(c)</w:t>
      </w:r>
      <w:r w:rsidRPr="00802D77">
        <w:tab/>
        <w:t>all transfers of anything by the parent entity to any GST branch of the parent entity, that would have been supplies made to the branch if it were an entity, were supplies made by the parent entity; and</w:t>
      </w:r>
    </w:p>
    <w:p w:rsidR="00300522" w:rsidRPr="00802D77" w:rsidRDefault="00300522" w:rsidP="00300522">
      <w:pPr>
        <w:pStyle w:val="paragraph"/>
      </w:pPr>
      <w:r w:rsidRPr="00802D77">
        <w:tab/>
        <w:t>(d)</w:t>
      </w:r>
      <w:r w:rsidRPr="00802D77">
        <w:tab/>
        <w:t>all transfers of anything by any GST branch of the parent entity to the parent entity, that would have been acquisitions made from the branch if it were an entity, were acquisitions made by the parent entity; and</w:t>
      </w:r>
    </w:p>
    <w:p w:rsidR="00300522" w:rsidRPr="00802D77" w:rsidRDefault="00300522" w:rsidP="00300522">
      <w:pPr>
        <w:pStyle w:val="paragraph"/>
      </w:pPr>
      <w:r w:rsidRPr="00802D77">
        <w:tab/>
        <w:t>(e)</w:t>
      </w:r>
      <w:r w:rsidRPr="00802D77">
        <w:tab/>
        <w:t xml:space="preserve">all adjustments that the parent entity would have had, if the GST branches of the parent entity were entities, relating to the supplies and acquisitions the parent entity would have made as mentioned in </w:t>
      </w:r>
      <w:r w:rsidR="00802D77">
        <w:t>paragraphs (</w:t>
      </w:r>
      <w:r w:rsidRPr="00802D77">
        <w:t>c) and (d), were adjustments that the parent entity had.</w:t>
      </w:r>
    </w:p>
    <w:p w:rsidR="00300522" w:rsidRPr="00802D77" w:rsidRDefault="00300522" w:rsidP="00300522">
      <w:pPr>
        <w:pStyle w:val="subsection"/>
      </w:pPr>
      <w:r w:rsidRPr="00802D77">
        <w:tab/>
        <w:t>(2)</w:t>
      </w:r>
      <w:r w:rsidRPr="00802D77">
        <w:tab/>
        <w:t xml:space="preserve">However, the parent entity has no </w:t>
      </w:r>
      <w:r w:rsidR="00802D77" w:rsidRPr="00802D77">
        <w:rPr>
          <w:position w:val="6"/>
          <w:sz w:val="16"/>
          <w:szCs w:val="16"/>
        </w:rPr>
        <w:t>*</w:t>
      </w:r>
      <w:r w:rsidRPr="00802D77">
        <w:t xml:space="preserve">net amount under this section if all the </w:t>
      </w:r>
      <w:r w:rsidR="00802D77" w:rsidRPr="00802D77">
        <w:rPr>
          <w:position w:val="6"/>
          <w:sz w:val="16"/>
          <w:szCs w:val="16"/>
        </w:rPr>
        <w:t>*</w:t>
      </w:r>
      <w:r w:rsidRPr="00802D77">
        <w:t xml:space="preserve">enterprises that it </w:t>
      </w:r>
      <w:r w:rsidR="00802D77" w:rsidRPr="00802D77">
        <w:rPr>
          <w:position w:val="6"/>
          <w:sz w:val="16"/>
          <w:szCs w:val="16"/>
        </w:rPr>
        <w:t>*</w:t>
      </w:r>
      <w:r w:rsidRPr="00802D77">
        <w:t xml:space="preserve">carries on are carried on through its </w:t>
      </w:r>
      <w:r w:rsidR="00802D77" w:rsidRPr="00802D77">
        <w:rPr>
          <w:position w:val="6"/>
          <w:sz w:val="16"/>
          <w:szCs w:val="16"/>
        </w:rPr>
        <w:t>*</w:t>
      </w:r>
      <w:r w:rsidRPr="00802D77">
        <w:t>GST branches.</w:t>
      </w:r>
    </w:p>
    <w:p w:rsidR="00300522" w:rsidRPr="00802D77" w:rsidRDefault="00300522" w:rsidP="00300522">
      <w:pPr>
        <w:pStyle w:val="subsection"/>
      </w:pPr>
      <w:r w:rsidRPr="00802D77">
        <w:tab/>
        <w:t>(3)</w:t>
      </w:r>
      <w:r w:rsidRPr="00802D77">
        <w:tab/>
        <w:t>This section has effect despite sections</w:t>
      </w:r>
      <w:r w:rsidR="00802D77">
        <w:t> </w:t>
      </w:r>
      <w:r w:rsidRPr="00802D77">
        <w:t>17</w:t>
      </w:r>
      <w:r w:rsidR="00802D77">
        <w:noBreakHyphen/>
      </w:r>
      <w:r w:rsidRPr="00802D77">
        <w:t>5 and 17</w:t>
      </w:r>
      <w:r w:rsidR="00802D77">
        <w:noBreakHyphen/>
      </w:r>
      <w:r w:rsidRPr="00802D77">
        <w:t>10 (which are about net amounts and adjustments).</w:t>
      </w:r>
    </w:p>
    <w:p w:rsidR="00300522" w:rsidRPr="00802D77" w:rsidRDefault="00300522" w:rsidP="00300522">
      <w:pPr>
        <w:pStyle w:val="ActHead5"/>
      </w:pPr>
      <w:bookmarkStart w:id="436" w:name="_Toc487203373"/>
      <w:r w:rsidRPr="00802D77">
        <w:rPr>
          <w:rStyle w:val="CharSectno"/>
        </w:rPr>
        <w:t>54</w:t>
      </w:r>
      <w:r w:rsidR="00802D77" w:rsidRPr="00802D77">
        <w:rPr>
          <w:rStyle w:val="CharSectno"/>
        </w:rPr>
        <w:noBreakHyphen/>
      </w:r>
      <w:r w:rsidRPr="00802D77">
        <w:rPr>
          <w:rStyle w:val="CharSectno"/>
        </w:rPr>
        <w:t>50</w:t>
      </w:r>
      <w:r w:rsidRPr="00802D77">
        <w:t xml:space="preserve">  Tax invoices and adjustment notes</w:t>
      </w:r>
      <w:bookmarkEnd w:id="436"/>
    </w:p>
    <w:p w:rsidR="00300522" w:rsidRPr="00802D77" w:rsidRDefault="00300522" w:rsidP="00300522">
      <w:pPr>
        <w:pStyle w:val="subsection"/>
      </w:pPr>
      <w:r w:rsidRPr="00802D77">
        <w:tab/>
        <w:t>(1)</w:t>
      </w:r>
      <w:r w:rsidRPr="00802D77">
        <w:tab/>
        <w:t xml:space="preserve">The </w:t>
      </w:r>
      <w:r w:rsidR="00802D77" w:rsidRPr="00802D77">
        <w:rPr>
          <w:position w:val="6"/>
          <w:sz w:val="16"/>
          <w:szCs w:val="16"/>
        </w:rPr>
        <w:t>*</w:t>
      </w:r>
      <w:r w:rsidRPr="00802D77">
        <w:t xml:space="preserve">GST branch registration number of a </w:t>
      </w:r>
      <w:r w:rsidR="00802D77" w:rsidRPr="00802D77">
        <w:rPr>
          <w:position w:val="6"/>
          <w:sz w:val="16"/>
          <w:szCs w:val="16"/>
        </w:rPr>
        <w:t>*</w:t>
      </w:r>
      <w:r w:rsidRPr="00802D77">
        <w:t>GST branch must be set out in:</w:t>
      </w:r>
    </w:p>
    <w:p w:rsidR="00300522" w:rsidRPr="00802D77" w:rsidRDefault="00300522" w:rsidP="00300522">
      <w:pPr>
        <w:pStyle w:val="paragraph"/>
      </w:pPr>
      <w:r w:rsidRPr="00802D77">
        <w:tab/>
        <w:t>(a)</w:t>
      </w:r>
      <w:r w:rsidRPr="00802D77">
        <w:tab/>
        <w:t xml:space="preserve">any </w:t>
      </w:r>
      <w:r w:rsidR="00802D77" w:rsidRPr="00802D77">
        <w:rPr>
          <w:position w:val="6"/>
          <w:sz w:val="16"/>
          <w:szCs w:val="16"/>
        </w:rPr>
        <w:t>*</w:t>
      </w:r>
      <w:r w:rsidRPr="00802D77">
        <w:t xml:space="preserve">tax invoice relating to a </w:t>
      </w:r>
      <w:r w:rsidR="00802D77" w:rsidRPr="00802D77">
        <w:rPr>
          <w:position w:val="6"/>
          <w:sz w:val="16"/>
          <w:szCs w:val="16"/>
        </w:rPr>
        <w:t>*</w:t>
      </w:r>
      <w:r w:rsidRPr="00802D77">
        <w:t>taxable supply made through that GST branch; and</w:t>
      </w:r>
    </w:p>
    <w:p w:rsidR="00300522" w:rsidRPr="00802D77" w:rsidRDefault="00300522" w:rsidP="00300522">
      <w:pPr>
        <w:pStyle w:val="paragraph"/>
      </w:pPr>
      <w:r w:rsidRPr="00802D77">
        <w:tab/>
        <w:t>(b)</w:t>
      </w:r>
      <w:r w:rsidRPr="00802D77">
        <w:tab/>
        <w:t xml:space="preserve">any </w:t>
      </w:r>
      <w:r w:rsidR="00802D77" w:rsidRPr="00802D77">
        <w:rPr>
          <w:position w:val="6"/>
          <w:sz w:val="16"/>
          <w:szCs w:val="16"/>
        </w:rPr>
        <w:t>*</w:t>
      </w:r>
      <w:r w:rsidRPr="00802D77">
        <w:t xml:space="preserve">adjustment note for a </w:t>
      </w:r>
      <w:r w:rsidR="00802D77" w:rsidRPr="00802D77">
        <w:rPr>
          <w:position w:val="6"/>
          <w:sz w:val="16"/>
          <w:szCs w:val="16"/>
        </w:rPr>
        <w:t>*</w:t>
      </w:r>
      <w:r w:rsidRPr="00802D77">
        <w:t xml:space="preserve">decreasing adjustment that arose from the occurrence of an </w:t>
      </w:r>
      <w:r w:rsidR="00802D77" w:rsidRPr="00802D77">
        <w:rPr>
          <w:position w:val="6"/>
          <w:sz w:val="16"/>
          <w:szCs w:val="16"/>
        </w:rPr>
        <w:t>*</w:t>
      </w:r>
      <w:r w:rsidRPr="00802D77">
        <w:t xml:space="preserve">adjustment event relating to a </w:t>
      </w:r>
      <w:r w:rsidR="00802D77" w:rsidRPr="00802D77">
        <w:rPr>
          <w:position w:val="6"/>
          <w:sz w:val="16"/>
          <w:szCs w:val="16"/>
        </w:rPr>
        <w:t>*</w:t>
      </w:r>
      <w:r w:rsidRPr="00802D77">
        <w:t>taxable supply made through that GST branch</w:t>
      </w:r>
      <w:r w:rsidR="0063554A" w:rsidRPr="00802D77">
        <w:t>; and</w:t>
      </w:r>
    </w:p>
    <w:p w:rsidR="0063554A" w:rsidRPr="00802D77" w:rsidRDefault="0063554A" w:rsidP="0063554A">
      <w:pPr>
        <w:pStyle w:val="paragraph"/>
      </w:pPr>
      <w:r w:rsidRPr="00802D77">
        <w:tab/>
        <w:t>(c)</w:t>
      </w:r>
      <w:r w:rsidRPr="00802D77">
        <w:tab/>
        <w:t xml:space="preserve">any </w:t>
      </w:r>
      <w:r w:rsidR="00802D77" w:rsidRPr="00802D77">
        <w:rPr>
          <w:position w:val="6"/>
          <w:sz w:val="16"/>
        </w:rPr>
        <w:t>*</w:t>
      </w:r>
      <w:r w:rsidRPr="00802D77">
        <w:t>third party adjustment note for a decreasing adjustment under section</w:t>
      </w:r>
      <w:r w:rsidR="00802D77">
        <w:t> </w:t>
      </w:r>
      <w:r w:rsidRPr="00802D77">
        <w:t>134</w:t>
      </w:r>
      <w:r w:rsidR="00802D77">
        <w:noBreakHyphen/>
      </w:r>
      <w:r w:rsidRPr="00802D77">
        <w:t>5 that relates to a taxable supply made through that GST branch.</w:t>
      </w:r>
    </w:p>
    <w:p w:rsidR="00300522" w:rsidRPr="00802D77" w:rsidRDefault="00300522" w:rsidP="00300522">
      <w:pPr>
        <w:pStyle w:val="subsection"/>
      </w:pPr>
      <w:r w:rsidRPr="00802D77">
        <w:tab/>
        <w:t>(2)</w:t>
      </w:r>
      <w:r w:rsidRPr="00802D77">
        <w:tab/>
        <w:t>This section has effect despite sections</w:t>
      </w:r>
      <w:r w:rsidR="00802D77">
        <w:t> </w:t>
      </w:r>
      <w:r w:rsidRPr="00802D77">
        <w:t>29</w:t>
      </w:r>
      <w:r w:rsidR="00802D77">
        <w:noBreakHyphen/>
      </w:r>
      <w:r w:rsidRPr="00802D77">
        <w:t>70 and 29</w:t>
      </w:r>
      <w:r w:rsidR="00802D77">
        <w:noBreakHyphen/>
      </w:r>
      <w:r w:rsidRPr="00802D77">
        <w:t>75 (which are about tax invoices and adjustment notes)</w:t>
      </w:r>
      <w:r w:rsidR="0063554A" w:rsidRPr="00802D77">
        <w:t>, and section</w:t>
      </w:r>
      <w:r w:rsidR="00802D77">
        <w:t> </w:t>
      </w:r>
      <w:r w:rsidR="0063554A" w:rsidRPr="00802D77">
        <w:t>134</w:t>
      </w:r>
      <w:r w:rsidR="00802D77">
        <w:noBreakHyphen/>
      </w:r>
      <w:r w:rsidR="0063554A" w:rsidRPr="00802D77">
        <w:t>20 (which is about third party adjustment notes)</w:t>
      </w:r>
      <w:r w:rsidRPr="00802D77">
        <w:t>.</w:t>
      </w:r>
    </w:p>
    <w:p w:rsidR="00300522" w:rsidRPr="00802D77" w:rsidRDefault="00300522" w:rsidP="00300522">
      <w:pPr>
        <w:pStyle w:val="ActHead5"/>
      </w:pPr>
      <w:bookmarkStart w:id="437" w:name="_Toc487203374"/>
      <w:r w:rsidRPr="00802D77">
        <w:rPr>
          <w:rStyle w:val="CharSectno"/>
        </w:rPr>
        <w:t>54</w:t>
      </w:r>
      <w:r w:rsidR="00802D77" w:rsidRPr="00802D77">
        <w:rPr>
          <w:rStyle w:val="CharSectno"/>
        </w:rPr>
        <w:noBreakHyphen/>
      </w:r>
      <w:r w:rsidRPr="00802D77">
        <w:rPr>
          <w:rStyle w:val="CharSectno"/>
        </w:rPr>
        <w:t>55</w:t>
      </w:r>
      <w:r w:rsidRPr="00802D77">
        <w:t xml:space="preserve">  GST returns relating to GST branches</w:t>
      </w:r>
      <w:bookmarkEnd w:id="437"/>
    </w:p>
    <w:p w:rsidR="00300522" w:rsidRPr="00802D77" w:rsidRDefault="00300522" w:rsidP="00300522">
      <w:pPr>
        <w:pStyle w:val="subsection"/>
      </w:pPr>
      <w:r w:rsidRPr="00802D77">
        <w:tab/>
        <w:t>(1)</w:t>
      </w:r>
      <w:r w:rsidRPr="00802D77">
        <w:tab/>
        <w:t xml:space="preserve">An entity must, in relation to each </w:t>
      </w:r>
      <w:r w:rsidR="00802D77" w:rsidRPr="00802D77">
        <w:rPr>
          <w:position w:val="6"/>
          <w:sz w:val="16"/>
          <w:szCs w:val="16"/>
        </w:rPr>
        <w:t>*</w:t>
      </w:r>
      <w:r w:rsidRPr="00802D77">
        <w:t xml:space="preserve">GST branch of the entity, give to the Commissioner a </w:t>
      </w:r>
      <w:r w:rsidR="00802D77" w:rsidRPr="00802D77">
        <w:rPr>
          <w:position w:val="6"/>
          <w:sz w:val="16"/>
          <w:szCs w:val="16"/>
        </w:rPr>
        <w:t>*</w:t>
      </w:r>
      <w:r w:rsidRPr="00802D77">
        <w:t>GST return for each tax period applying to the entity.</w:t>
      </w:r>
    </w:p>
    <w:p w:rsidR="00300522" w:rsidRPr="00802D77" w:rsidRDefault="00300522" w:rsidP="00300522">
      <w:pPr>
        <w:pStyle w:val="subsection"/>
      </w:pPr>
      <w:r w:rsidRPr="00802D77">
        <w:tab/>
        <w:t>(3)</w:t>
      </w:r>
      <w:r w:rsidRPr="00802D77">
        <w:tab/>
        <w:t xml:space="preserve">The entity must still give a </w:t>
      </w:r>
      <w:r w:rsidR="00802D77" w:rsidRPr="00802D77">
        <w:rPr>
          <w:position w:val="6"/>
          <w:sz w:val="16"/>
          <w:szCs w:val="16"/>
        </w:rPr>
        <w:t>*</w:t>
      </w:r>
      <w:r w:rsidRPr="00802D77">
        <w:t>GST return under section</w:t>
      </w:r>
      <w:r w:rsidR="00802D77">
        <w:t> </w:t>
      </w:r>
      <w:r w:rsidRPr="00802D77">
        <w:t>31</w:t>
      </w:r>
      <w:r w:rsidR="00802D77">
        <w:noBreakHyphen/>
      </w:r>
      <w:r w:rsidRPr="00802D77">
        <w:t xml:space="preserve">5, unless all the </w:t>
      </w:r>
      <w:r w:rsidR="00802D77" w:rsidRPr="00802D77">
        <w:rPr>
          <w:position w:val="6"/>
          <w:sz w:val="16"/>
          <w:szCs w:val="16"/>
        </w:rPr>
        <w:t>*</w:t>
      </w:r>
      <w:r w:rsidRPr="00802D77">
        <w:t xml:space="preserve">enterprises that it </w:t>
      </w:r>
      <w:r w:rsidR="00802D77" w:rsidRPr="00802D77">
        <w:rPr>
          <w:position w:val="6"/>
          <w:sz w:val="16"/>
          <w:szCs w:val="16"/>
        </w:rPr>
        <w:t>*</w:t>
      </w:r>
      <w:r w:rsidRPr="00802D77">
        <w:t xml:space="preserve">carries on are carried on through its </w:t>
      </w:r>
      <w:r w:rsidR="00802D77" w:rsidRPr="00802D77">
        <w:rPr>
          <w:position w:val="6"/>
          <w:sz w:val="16"/>
          <w:szCs w:val="16"/>
        </w:rPr>
        <w:t>*</w:t>
      </w:r>
      <w:r w:rsidRPr="00802D77">
        <w:t>GST branches.</w:t>
      </w:r>
    </w:p>
    <w:p w:rsidR="00300522" w:rsidRPr="00802D77" w:rsidRDefault="00300522" w:rsidP="00300522">
      <w:pPr>
        <w:pStyle w:val="subsection"/>
      </w:pPr>
      <w:r w:rsidRPr="00802D77">
        <w:tab/>
        <w:t>(4)</w:t>
      </w:r>
      <w:r w:rsidRPr="00802D77">
        <w:tab/>
        <w:t>This section has effect despite section</w:t>
      </w:r>
      <w:r w:rsidR="00802D77">
        <w:t> </w:t>
      </w:r>
      <w:r w:rsidRPr="00802D77">
        <w:t>31</w:t>
      </w:r>
      <w:r w:rsidR="00802D77">
        <w:noBreakHyphen/>
      </w:r>
      <w:r w:rsidRPr="00802D77">
        <w:t>5 (which is about who must give GST returns).</w:t>
      </w:r>
    </w:p>
    <w:p w:rsidR="00300522" w:rsidRPr="00802D77" w:rsidRDefault="00300522" w:rsidP="00300522">
      <w:pPr>
        <w:pStyle w:val="ActHead5"/>
      </w:pPr>
      <w:bookmarkStart w:id="438" w:name="_Toc487203375"/>
      <w:r w:rsidRPr="00802D77">
        <w:rPr>
          <w:rStyle w:val="CharSectno"/>
        </w:rPr>
        <w:t>54</w:t>
      </w:r>
      <w:r w:rsidR="00802D77" w:rsidRPr="00802D77">
        <w:rPr>
          <w:rStyle w:val="CharSectno"/>
        </w:rPr>
        <w:noBreakHyphen/>
      </w:r>
      <w:r w:rsidRPr="00802D77">
        <w:rPr>
          <w:rStyle w:val="CharSectno"/>
        </w:rPr>
        <w:t>60</w:t>
      </w:r>
      <w:r w:rsidRPr="00802D77">
        <w:t xml:space="preserve">  Payments of GST relating to GST branches</w:t>
      </w:r>
      <w:bookmarkEnd w:id="438"/>
    </w:p>
    <w:p w:rsidR="00300522" w:rsidRPr="00802D77" w:rsidRDefault="00300522" w:rsidP="00300522">
      <w:pPr>
        <w:pStyle w:val="subsection"/>
      </w:pPr>
      <w:r w:rsidRPr="00802D77">
        <w:tab/>
        <w:t>(1)</w:t>
      </w:r>
      <w:r w:rsidRPr="00802D77">
        <w:tab/>
        <w:t xml:space="preserve">If an entity has a </w:t>
      </w:r>
      <w:r w:rsidR="00802D77" w:rsidRPr="00802D77">
        <w:rPr>
          <w:position w:val="6"/>
          <w:sz w:val="16"/>
          <w:szCs w:val="16"/>
        </w:rPr>
        <w:t>*</w:t>
      </w:r>
      <w:r w:rsidRPr="00802D77">
        <w:t xml:space="preserve">GST branch and </w:t>
      </w:r>
      <w:r w:rsidR="009A19B4" w:rsidRPr="00802D77">
        <w:t xml:space="preserve">the </w:t>
      </w:r>
      <w:r w:rsidR="00802D77" w:rsidRPr="00802D77">
        <w:rPr>
          <w:position w:val="6"/>
          <w:sz w:val="16"/>
        </w:rPr>
        <w:t>*</w:t>
      </w:r>
      <w:r w:rsidR="009A19B4" w:rsidRPr="00802D77">
        <w:t>assessed net amount</w:t>
      </w:r>
      <w:r w:rsidRPr="00802D77">
        <w:t xml:space="preserve"> relating to the </w:t>
      </w:r>
      <w:r w:rsidR="00802D77" w:rsidRPr="00802D77">
        <w:rPr>
          <w:position w:val="6"/>
          <w:sz w:val="16"/>
          <w:szCs w:val="16"/>
        </w:rPr>
        <w:t>*</w:t>
      </w:r>
      <w:r w:rsidRPr="00802D77">
        <w:t>GST branch for a tax period is greater than zero:</w:t>
      </w:r>
    </w:p>
    <w:p w:rsidR="00300522" w:rsidRPr="00802D77" w:rsidRDefault="00300522" w:rsidP="00300522">
      <w:pPr>
        <w:pStyle w:val="paragraph"/>
      </w:pPr>
      <w:r w:rsidRPr="00802D77">
        <w:tab/>
        <w:t>(a)</w:t>
      </w:r>
      <w:r w:rsidRPr="00802D77">
        <w:tab/>
        <w:t xml:space="preserve">the entity must pay that </w:t>
      </w:r>
      <w:r w:rsidR="009A19B4" w:rsidRPr="00802D77">
        <w:t>assessed net amount</w:t>
      </w:r>
      <w:r w:rsidRPr="00802D77">
        <w:t xml:space="preserve"> to the Commissioner; and</w:t>
      </w:r>
    </w:p>
    <w:p w:rsidR="00300522" w:rsidRPr="00802D77" w:rsidRDefault="00300522" w:rsidP="00300522">
      <w:pPr>
        <w:pStyle w:val="paragraph"/>
      </w:pPr>
      <w:r w:rsidRPr="00802D77">
        <w:tab/>
        <w:t>(b)</w:t>
      </w:r>
      <w:r w:rsidRPr="00802D77">
        <w:tab/>
        <w:t>Division</w:t>
      </w:r>
      <w:r w:rsidR="00802D77">
        <w:t> </w:t>
      </w:r>
      <w:r w:rsidRPr="00802D77">
        <w:t>33 applies to payment of that amount as if it were a payment the entity was obliged to make under section</w:t>
      </w:r>
      <w:r w:rsidR="00802D77">
        <w:t> </w:t>
      </w:r>
      <w:r w:rsidRPr="00802D77">
        <w:t>33</w:t>
      </w:r>
      <w:r w:rsidR="00802D77">
        <w:noBreakHyphen/>
      </w:r>
      <w:r w:rsidRPr="00802D77">
        <w:t>3 or 33</w:t>
      </w:r>
      <w:r w:rsidR="00802D77">
        <w:noBreakHyphen/>
      </w:r>
      <w:r w:rsidRPr="00802D77">
        <w:t>5 (as the case requires).</w:t>
      </w:r>
    </w:p>
    <w:p w:rsidR="00300522" w:rsidRPr="00802D77" w:rsidRDefault="00300522" w:rsidP="00300522">
      <w:pPr>
        <w:pStyle w:val="subsection"/>
      </w:pPr>
      <w:r w:rsidRPr="00802D77">
        <w:tab/>
        <w:t>(2)</w:t>
      </w:r>
      <w:r w:rsidRPr="00802D77">
        <w:tab/>
        <w:t>This section has effect despite Division</w:t>
      </w:r>
      <w:r w:rsidR="00802D77">
        <w:t> </w:t>
      </w:r>
      <w:r w:rsidRPr="00802D77">
        <w:t>33 (which is about payments of GST).</w:t>
      </w:r>
    </w:p>
    <w:p w:rsidR="00300522" w:rsidRPr="00802D77" w:rsidRDefault="00300522" w:rsidP="00300522">
      <w:pPr>
        <w:pStyle w:val="ActHead5"/>
      </w:pPr>
      <w:bookmarkStart w:id="439" w:name="_Toc487203376"/>
      <w:r w:rsidRPr="00802D77">
        <w:rPr>
          <w:rStyle w:val="CharSectno"/>
        </w:rPr>
        <w:t>54</w:t>
      </w:r>
      <w:r w:rsidR="00802D77" w:rsidRPr="00802D77">
        <w:rPr>
          <w:rStyle w:val="CharSectno"/>
        </w:rPr>
        <w:noBreakHyphen/>
      </w:r>
      <w:r w:rsidRPr="00802D77">
        <w:rPr>
          <w:rStyle w:val="CharSectno"/>
        </w:rPr>
        <w:t>65</w:t>
      </w:r>
      <w:r w:rsidRPr="00802D77">
        <w:t xml:space="preserve">  Refunds relating to GST branches</w:t>
      </w:r>
      <w:bookmarkEnd w:id="439"/>
    </w:p>
    <w:p w:rsidR="00300522" w:rsidRPr="00802D77" w:rsidRDefault="00300522" w:rsidP="00300522">
      <w:pPr>
        <w:pStyle w:val="subsection"/>
      </w:pPr>
      <w:r w:rsidRPr="00802D77">
        <w:tab/>
      </w:r>
      <w:r w:rsidRPr="00802D77">
        <w:tab/>
        <w:t xml:space="preserve">If an entity has a </w:t>
      </w:r>
      <w:r w:rsidR="00802D77" w:rsidRPr="00802D77">
        <w:rPr>
          <w:position w:val="6"/>
          <w:sz w:val="16"/>
          <w:szCs w:val="16"/>
        </w:rPr>
        <w:t>*</w:t>
      </w:r>
      <w:r w:rsidRPr="00802D77">
        <w:t xml:space="preserve">GST branch and </w:t>
      </w:r>
      <w:r w:rsidR="00CD1BD0" w:rsidRPr="00802D77">
        <w:t xml:space="preserve">the </w:t>
      </w:r>
      <w:r w:rsidR="00802D77" w:rsidRPr="00802D77">
        <w:rPr>
          <w:position w:val="6"/>
          <w:sz w:val="16"/>
        </w:rPr>
        <w:t>*</w:t>
      </w:r>
      <w:r w:rsidR="00CD1BD0" w:rsidRPr="00802D77">
        <w:t>assessed net amount</w:t>
      </w:r>
      <w:r w:rsidRPr="00802D77">
        <w:t xml:space="preserve"> relating to the </w:t>
      </w:r>
      <w:r w:rsidR="00802D77" w:rsidRPr="00802D77">
        <w:rPr>
          <w:position w:val="6"/>
          <w:sz w:val="16"/>
          <w:szCs w:val="16"/>
        </w:rPr>
        <w:t>*</w:t>
      </w:r>
      <w:r w:rsidRPr="00802D77">
        <w:t xml:space="preserve">GST branch for a tax period is less than zero, the Commissioner must, on behalf of the Commonwealth, pay </w:t>
      </w:r>
      <w:r w:rsidR="00AE5530" w:rsidRPr="00802D77">
        <w:t>that assessed net amount</w:t>
      </w:r>
      <w:r w:rsidRPr="00802D77">
        <w:t xml:space="preserve"> (expressed as a positive amount) to the entity.</w:t>
      </w:r>
    </w:p>
    <w:p w:rsidR="00300522" w:rsidRPr="00802D77" w:rsidRDefault="00300522" w:rsidP="00300522">
      <w:pPr>
        <w:pStyle w:val="notetext"/>
      </w:pPr>
      <w:r w:rsidRPr="00802D77">
        <w:t>Note 1:</w:t>
      </w:r>
      <w:r w:rsidRPr="00802D77">
        <w:tab/>
        <w:t>See Division</w:t>
      </w:r>
      <w:r w:rsidR="00802D77">
        <w:t> </w:t>
      </w:r>
      <w:r w:rsidRPr="00802D77">
        <w:t>3A of Part</w:t>
      </w:r>
      <w:r w:rsidR="00EF3F7B" w:rsidRPr="00802D77">
        <w:t> </w:t>
      </w:r>
      <w:r w:rsidRPr="00802D77">
        <w:t>IIB of</w:t>
      </w:r>
      <w:r w:rsidR="00615939" w:rsidRPr="00802D77">
        <w:t xml:space="preserve"> </w:t>
      </w:r>
      <w:r w:rsidRPr="00802D77">
        <w:t xml:space="preserve"> the </w:t>
      </w:r>
      <w:r w:rsidRPr="00802D77">
        <w:rPr>
          <w:i/>
          <w:iCs/>
        </w:rPr>
        <w:t>Taxation Administration Act 1953</w:t>
      </w:r>
      <w:r w:rsidRPr="00802D77">
        <w:t xml:space="preserve"> for the rules about how the Commissioner must pay the entity. Division</w:t>
      </w:r>
      <w:r w:rsidR="00802D77">
        <w:t> </w:t>
      </w:r>
      <w:r w:rsidRPr="00802D77">
        <w:t>3 of Part</w:t>
      </w:r>
      <w:r w:rsidR="00EF3F7B" w:rsidRPr="00802D77">
        <w:t> </w:t>
      </w:r>
      <w:r w:rsidRPr="00802D77">
        <w:t>IIB allows the Commissioner to apply the amount owing as a credit against tax debts that the entity owes to the Commonwealth.</w:t>
      </w:r>
    </w:p>
    <w:p w:rsidR="00300522" w:rsidRPr="00802D77" w:rsidRDefault="00300522" w:rsidP="00300522">
      <w:pPr>
        <w:pStyle w:val="notetext"/>
      </w:pPr>
      <w:r w:rsidRPr="00802D77">
        <w:t>Note 2:</w:t>
      </w:r>
      <w:r w:rsidRPr="00802D77">
        <w:tab/>
        <w:t xml:space="preserve">Interest is payable under the </w:t>
      </w:r>
      <w:r w:rsidRPr="00802D77">
        <w:rPr>
          <w:i/>
          <w:iCs/>
        </w:rPr>
        <w:t>Taxation (Interest on Overpayments and Early Payments) Act 1983</w:t>
      </w:r>
      <w:r w:rsidRPr="00802D77">
        <w:t xml:space="preserve"> if the Commissioner is late in refunding the amount.</w:t>
      </w:r>
    </w:p>
    <w:p w:rsidR="00300522" w:rsidRPr="00802D77" w:rsidRDefault="00300522" w:rsidP="00300522">
      <w:pPr>
        <w:pStyle w:val="ActHead4"/>
      </w:pPr>
      <w:bookmarkStart w:id="440" w:name="_Toc487203377"/>
      <w:r w:rsidRPr="00802D77">
        <w:rPr>
          <w:rStyle w:val="CharSubdNo"/>
        </w:rPr>
        <w:t>Subdivision</w:t>
      </w:r>
      <w:r w:rsidR="00802D77" w:rsidRPr="00802D77">
        <w:rPr>
          <w:rStyle w:val="CharSubdNo"/>
        </w:rPr>
        <w:t> </w:t>
      </w:r>
      <w:r w:rsidRPr="00802D77">
        <w:rPr>
          <w:rStyle w:val="CharSubdNo"/>
        </w:rPr>
        <w:t>54</w:t>
      </w:r>
      <w:r w:rsidR="00802D77" w:rsidRPr="00802D77">
        <w:rPr>
          <w:rStyle w:val="CharSubdNo"/>
        </w:rPr>
        <w:noBreakHyphen/>
      </w:r>
      <w:r w:rsidRPr="00802D77">
        <w:rPr>
          <w:rStyle w:val="CharSubdNo"/>
        </w:rPr>
        <w:t>C</w:t>
      </w:r>
      <w:r w:rsidRPr="00802D77">
        <w:t>—</w:t>
      </w:r>
      <w:r w:rsidRPr="00802D77">
        <w:rPr>
          <w:rStyle w:val="CharSubdText"/>
        </w:rPr>
        <w:t>Cancellation of registration of GST branches</w:t>
      </w:r>
      <w:bookmarkEnd w:id="440"/>
    </w:p>
    <w:p w:rsidR="00300522" w:rsidRPr="00802D77" w:rsidRDefault="00300522" w:rsidP="00300522">
      <w:pPr>
        <w:pStyle w:val="ActHead5"/>
      </w:pPr>
      <w:bookmarkStart w:id="441" w:name="_Toc487203378"/>
      <w:r w:rsidRPr="00802D77">
        <w:rPr>
          <w:rStyle w:val="CharSectno"/>
        </w:rPr>
        <w:t>54</w:t>
      </w:r>
      <w:r w:rsidR="00802D77" w:rsidRPr="00802D77">
        <w:rPr>
          <w:rStyle w:val="CharSectno"/>
        </w:rPr>
        <w:noBreakHyphen/>
      </w:r>
      <w:r w:rsidRPr="00802D77">
        <w:rPr>
          <w:rStyle w:val="CharSectno"/>
        </w:rPr>
        <w:t>70</w:t>
      </w:r>
      <w:r w:rsidRPr="00802D77">
        <w:t xml:space="preserve">  When an entity must apply for cancellation of registration of a GST branch</w:t>
      </w:r>
      <w:bookmarkEnd w:id="441"/>
    </w:p>
    <w:p w:rsidR="00300522" w:rsidRPr="00802D77" w:rsidRDefault="00300522" w:rsidP="00300522">
      <w:pPr>
        <w:pStyle w:val="subsection"/>
      </w:pPr>
      <w:r w:rsidRPr="00802D77">
        <w:tab/>
        <w:t>(1)</w:t>
      </w:r>
      <w:r w:rsidRPr="00802D77">
        <w:tab/>
        <w:t xml:space="preserve">If an entity has a </w:t>
      </w:r>
      <w:r w:rsidR="00802D77" w:rsidRPr="00802D77">
        <w:rPr>
          <w:position w:val="6"/>
          <w:sz w:val="16"/>
          <w:szCs w:val="16"/>
        </w:rPr>
        <w:t>*</w:t>
      </w:r>
      <w:r w:rsidRPr="00802D77">
        <w:t xml:space="preserve">GST branch and the entity is not </w:t>
      </w:r>
      <w:r w:rsidR="00802D77" w:rsidRPr="00802D77">
        <w:rPr>
          <w:position w:val="6"/>
          <w:sz w:val="16"/>
          <w:szCs w:val="16"/>
        </w:rPr>
        <w:t>*</w:t>
      </w:r>
      <w:r w:rsidRPr="00802D77">
        <w:t xml:space="preserve">carrying on any </w:t>
      </w:r>
      <w:r w:rsidR="00802D77" w:rsidRPr="00802D77">
        <w:rPr>
          <w:position w:val="6"/>
          <w:sz w:val="16"/>
          <w:szCs w:val="16"/>
        </w:rPr>
        <w:t>*</w:t>
      </w:r>
      <w:r w:rsidRPr="00802D77">
        <w:t xml:space="preserve">enterprise through the branch, the entity must apply to the Commissioner in the </w:t>
      </w:r>
      <w:r w:rsidR="00802D77" w:rsidRPr="00802D77">
        <w:rPr>
          <w:position w:val="6"/>
          <w:sz w:val="16"/>
          <w:szCs w:val="16"/>
        </w:rPr>
        <w:t>*</w:t>
      </w:r>
      <w:r w:rsidRPr="00802D77">
        <w:t xml:space="preserve">approved form for cancellation of the </w:t>
      </w:r>
      <w:r w:rsidR="00802D77" w:rsidRPr="00802D77">
        <w:rPr>
          <w:position w:val="6"/>
          <w:sz w:val="16"/>
          <w:szCs w:val="16"/>
        </w:rPr>
        <w:t>*</w:t>
      </w:r>
      <w:r w:rsidRPr="00802D77">
        <w:t>registration of the branch.</w:t>
      </w:r>
    </w:p>
    <w:p w:rsidR="00300522" w:rsidRPr="00802D77" w:rsidRDefault="00300522" w:rsidP="00300522">
      <w:pPr>
        <w:pStyle w:val="subsection"/>
      </w:pPr>
      <w:r w:rsidRPr="00802D77">
        <w:tab/>
        <w:t>(2)</w:t>
      </w:r>
      <w:r w:rsidRPr="00802D77">
        <w:tab/>
        <w:t xml:space="preserve">The entity must lodge its application within 21 days after the day on which it ceased to </w:t>
      </w:r>
      <w:r w:rsidR="00802D77" w:rsidRPr="00802D77">
        <w:rPr>
          <w:position w:val="6"/>
          <w:sz w:val="16"/>
          <w:szCs w:val="16"/>
        </w:rPr>
        <w:t>*</w:t>
      </w:r>
      <w:r w:rsidRPr="00802D77">
        <w:t xml:space="preserve">carry on any </w:t>
      </w:r>
      <w:r w:rsidR="00802D77" w:rsidRPr="00802D77">
        <w:rPr>
          <w:position w:val="6"/>
          <w:sz w:val="16"/>
          <w:szCs w:val="16"/>
        </w:rPr>
        <w:t>*</w:t>
      </w:r>
      <w:r w:rsidRPr="00802D77">
        <w:t>enterprise through the branch.</w:t>
      </w:r>
    </w:p>
    <w:p w:rsidR="00300522" w:rsidRPr="00802D77" w:rsidRDefault="00300522" w:rsidP="00300522">
      <w:pPr>
        <w:pStyle w:val="ActHead5"/>
      </w:pPr>
      <w:bookmarkStart w:id="442" w:name="_Toc487203379"/>
      <w:r w:rsidRPr="00802D77">
        <w:rPr>
          <w:rStyle w:val="CharSectno"/>
        </w:rPr>
        <w:t>54</w:t>
      </w:r>
      <w:r w:rsidR="00802D77" w:rsidRPr="00802D77">
        <w:rPr>
          <w:rStyle w:val="CharSectno"/>
        </w:rPr>
        <w:noBreakHyphen/>
      </w:r>
      <w:r w:rsidRPr="00802D77">
        <w:rPr>
          <w:rStyle w:val="CharSectno"/>
        </w:rPr>
        <w:t>75</w:t>
      </w:r>
      <w:r w:rsidRPr="00802D77">
        <w:t xml:space="preserve">  When the Commissioner must cancel registration of a GST branch</w:t>
      </w:r>
      <w:bookmarkEnd w:id="442"/>
    </w:p>
    <w:p w:rsidR="00300522" w:rsidRPr="00802D77" w:rsidRDefault="00300522" w:rsidP="00300522">
      <w:pPr>
        <w:pStyle w:val="subsection"/>
      </w:pPr>
      <w:r w:rsidRPr="00802D77">
        <w:tab/>
        <w:t>(1)</w:t>
      </w:r>
      <w:r w:rsidRPr="00802D77">
        <w:tab/>
        <w:t xml:space="preserve">The Commissioner must cancel the </w:t>
      </w:r>
      <w:r w:rsidR="00802D77" w:rsidRPr="00802D77">
        <w:rPr>
          <w:position w:val="6"/>
          <w:sz w:val="16"/>
          <w:szCs w:val="16"/>
        </w:rPr>
        <w:t>*</w:t>
      </w:r>
      <w:r w:rsidRPr="00802D77">
        <w:t xml:space="preserve">registration of a </w:t>
      </w:r>
      <w:r w:rsidR="00802D77" w:rsidRPr="00802D77">
        <w:rPr>
          <w:position w:val="6"/>
          <w:sz w:val="16"/>
          <w:szCs w:val="16"/>
        </w:rPr>
        <w:t>*</w:t>
      </w:r>
      <w:r w:rsidRPr="00802D77">
        <w:t>GST branch of an entity if:</w:t>
      </w:r>
    </w:p>
    <w:p w:rsidR="00300522" w:rsidRPr="00802D77" w:rsidRDefault="00300522" w:rsidP="00300522">
      <w:pPr>
        <w:pStyle w:val="paragraph"/>
      </w:pPr>
      <w:r w:rsidRPr="00802D77">
        <w:tab/>
        <w:t>(a)</w:t>
      </w:r>
      <w:r w:rsidRPr="00802D77">
        <w:tab/>
        <w:t xml:space="preserve">the entity has applied for cancellation of registration in the </w:t>
      </w:r>
      <w:r w:rsidR="00802D77" w:rsidRPr="00802D77">
        <w:rPr>
          <w:position w:val="6"/>
          <w:sz w:val="16"/>
          <w:szCs w:val="16"/>
        </w:rPr>
        <w:t>*</w:t>
      </w:r>
      <w:r w:rsidRPr="00802D77">
        <w:t>approved form; and</w:t>
      </w:r>
    </w:p>
    <w:p w:rsidR="00300522" w:rsidRPr="00802D77" w:rsidRDefault="00300522" w:rsidP="00300522">
      <w:pPr>
        <w:pStyle w:val="paragraph"/>
      </w:pPr>
      <w:r w:rsidRPr="00802D77">
        <w:tab/>
        <w:t>(b)</w:t>
      </w:r>
      <w:r w:rsidRPr="00802D77">
        <w:tab/>
        <w:t>at the time it applied, the branch had been registered for at least 12 months.</w:t>
      </w:r>
    </w:p>
    <w:p w:rsidR="00300522" w:rsidRPr="00802D77" w:rsidRDefault="00300522" w:rsidP="00300522">
      <w:pPr>
        <w:pStyle w:val="notetext"/>
      </w:pPr>
      <w:r w:rsidRPr="00802D77">
        <w:t>Note:</w:t>
      </w:r>
      <w:r w:rsidRPr="00802D77">
        <w:tab/>
        <w:t>Refusing to cancel the registration of a GST branch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subsection"/>
      </w:pPr>
      <w:r w:rsidRPr="00802D77">
        <w:tab/>
        <w:t>(2)</w:t>
      </w:r>
      <w:r w:rsidRPr="00802D77">
        <w:tab/>
        <w:t xml:space="preserve">The Commissioner must cancel the </w:t>
      </w:r>
      <w:r w:rsidR="00802D77" w:rsidRPr="00802D77">
        <w:rPr>
          <w:position w:val="6"/>
          <w:sz w:val="16"/>
          <w:szCs w:val="16"/>
        </w:rPr>
        <w:t>*</w:t>
      </w:r>
      <w:r w:rsidRPr="00802D77">
        <w:t xml:space="preserve">registration of a </w:t>
      </w:r>
      <w:r w:rsidR="00802D77" w:rsidRPr="00802D77">
        <w:rPr>
          <w:position w:val="6"/>
          <w:sz w:val="16"/>
          <w:szCs w:val="16"/>
        </w:rPr>
        <w:t>*</w:t>
      </w:r>
      <w:r w:rsidRPr="00802D77">
        <w:t>GST branch of the entity (even if the entity has not applied for cancellation of the registration) if:</w:t>
      </w:r>
    </w:p>
    <w:p w:rsidR="00300522" w:rsidRPr="00802D77" w:rsidRDefault="00300522" w:rsidP="00300522">
      <w:pPr>
        <w:pStyle w:val="paragraph"/>
      </w:pPr>
      <w:r w:rsidRPr="00802D77">
        <w:tab/>
        <w:t>(a)</w:t>
      </w:r>
      <w:r w:rsidRPr="00802D77">
        <w:tab/>
        <w:t xml:space="preserve">the Commissioner is satisfied that the entity is not </w:t>
      </w:r>
      <w:r w:rsidR="00802D77" w:rsidRPr="00802D77">
        <w:rPr>
          <w:position w:val="6"/>
          <w:sz w:val="16"/>
          <w:szCs w:val="16"/>
        </w:rPr>
        <w:t>*</w:t>
      </w:r>
      <w:r w:rsidRPr="00802D77">
        <w:t xml:space="preserve">carrying on an </w:t>
      </w:r>
      <w:r w:rsidR="00802D77" w:rsidRPr="00802D77">
        <w:rPr>
          <w:position w:val="6"/>
          <w:sz w:val="16"/>
          <w:szCs w:val="16"/>
        </w:rPr>
        <w:t>*</w:t>
      </w:r>
      <w:r w:rsidRPr="00802D77">
        <w:t>enterprise through the branch; and</w:t>
      </w:r>
    </w:p>
    <w:p w:rsidR="00300522" w:rsidRPr="00802D77" w:rsidRDefault="00300522" w:rsidP="00300522">
      <w:pPr>
        <w:pStyle w:val="paragraph"/>
      </w:pPr>
      <w:r w:rsidRPr="00802D77">
        <w:tab/>
        <w:t>(b)</w:t>
      </w:r>
      <w:r w:rsidRPr="00802D77">
        <w:tab/>
        <w:t>the Commissioner believes on reasonable grounds that the entity is unlikely to carry on an enterprise through the branch for at least 12 months.</w:t>
      </w:r>
    </w:p>
    <w:p w:rsidR="00300522" w:rsidRPr="00802D77" w:rsidRDefault="00300522" w:rsidP="00300522">
      <w:pPr>
        <w:pStyle w:val="notetext"/>
      </w:pPr>
      <w:r w:rsidRPr="00802D77">
        <w:t>Note:</w:t>
      </w:r>
      <w:r w:rsidRPr="00802D77">
        <w:tab/>
        <w:t>Cancelling the registration of a GST branch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subsection"/>
      </w:pPr>
      <w:r w:rsidRPr="00802D77">
        <w:tab/>
        <w:t>(3)</w:t>
      </w:r>
      <w:r w:rsidRPr="00802D77">
        <w:tab/>
        <w:t xml:space="preserve">The Commissioner must notify the entity of any decision he or she makes in relation to it under this section. If the Commissioner decides to cancel the </w:t>
      </w:r>
      <w:r w:rsidR="00802D77" w:rsidRPr="00802D77">
        <w:rPr>
          <w:position w:val="6"/>
          <w:sz w:val="16"/>
          <w:szCs w:val="16"/>
        </w:rPr>
        <w:t>*</w:t>
      </w:r>
      <w:r w:rsidRPr="00802D77">
        <w:t>registration, the notice must specify the date of effect of the cancellation.</w:t>
      </w:r>
    </w:p>
    <w:p w:rsidR="00300522" w:rsidRPr="00802D77" w:rsidRDefault="00300522" w:rsidP="00300522">
      <w:pPr>
        <w:pStyle w:val="ActHead5"/>
      </w:pPr>
      <w:bookmarkStart w:id="443" w:name="_Toc487203380"/>
      <w:r w:rsidRPr="00802D77">
        <w:rPr>
          <w:rStyle w:val="CharSectno"/>
        </w:rPr>
        <w:t>54</w:t>
      </w:r>
      <w:r w:rsidR="00802D77" w:rsidRPr="00802D77">
        <w:rPr>
          <w:rStyle w:val="CharSectno"/>
        </w:rPr>
        <w:noBreakHyphen/>
      </w:r>
      <w:r w:rsidRPr="00802D77">
        <w:rPr>
          <w:rStyle w:val="CharSectno"/>
        </w:rPr>
        <w:t>80</w:t>
      </w:r>
      <w:r w:rsidRPr="00802D77">
        <w:t xml:space="preserve">  The date of effect of cancellation of registration of a GST branch</w:t>
      </w:r>
      <w:bookmarkEnd w:id="443"/>
    </w:p>
    <w:p w:rsidR="00300522" w:rsidRPr="00802D77" w:rsidRDefault="00300522" w:rsidP="00300522">
      <w:pPr>
        <w:pStyle w:val="subsection"/>
      </w:pPr>
      <w:r w:rsidRPr="00802D77">
        <w:tab/>
      </w:r>
      <w:r w:rsidRPr="00802D77">
        <w:tab/>
        <w:t xml:space="preserve">The Commissioner must decide the date on which the cancellation of the </w:t>
      </w:r>
      <w:r w:rsidR="00802D77" w:rsidRPr="00802D77">
        <w:rPr>
          <w:position w:val="6"/>
          <w:sz w:val="16"/>
          <w:szCs w:val="16"/>
        </w:rPr>
        <w:t>*</w:t>
      </w:r>
      <w:r w:rsidRPr="00802D77">
        <w:t xml:space="preserve">registration of a </w:t>
      </w:r>
      <w:r w:rsidR="00802D77" w:rsidRPr="00802D77">
        <w:rPr>
          <w:position w:val="6"/>
          <w:sz w:val="16"/>
          <w:szCs w:val="16"/>
        </w:rPr>
        <w:t>*</w:t>
      </w:r>
      <w:r w:rsidRPr="00802D77">
        <w:t>GST branch of an entity under subsection</w:t>
      </w:r>
      <w:r w:rsidR="00802D77">
        <w:t> </w:t>
      </w:r>
      <w:r w:rsidRPr="00802D77">
        <w:t>54</w:t>
      </w:r>
      <w:r w:rsidR="00802D77">
        <w:noBreakHyphen/>
      </w:r>
      <w:r w:rsidRPr="00802D77">
        <w:t>75(1) or (2) takes effect. That date may be any day occurring before, on or after the day on which the Commissioner makes the decision.</w:t>
      </w:r>
    </w:p>
    <w:p w:rsidR="00300522" w:rsidRPr="00802D77" w:rsidRDefault="00300522" w:rsidP="00300522">
      <w:pPr>
        <w:pStyle w:val="notetext"/>
      </w:pPr>
      <w:r w:rsidRPr="00802D77">
        <w:t>Note:</w:t>
      </w:r>
      <w:r w:rsidRPr="00802D77">
        <w:tab/>
        <w:t>Deciding the date of effect of the cancellation of the registration of a GST branch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ActHead5"/>
      </w:pPr>
      <w:bookmarkStart w:id="444" w:name="_Toc487203381"/>
      <w:r w:rsidRPr="00802D77">
        <w:rPr>
          <w:rStyle w:val="CharSectno"/>
        </w:rPr>
        <w:t>54</w:t>
      </w:r>
      <w:r w:rsidR="00802D77" w:rsidRPr="00802D77">
        <w:rPr>
          <w:rStyle w:val="CharSectno"/>
        </w:rPr>
        <w:noBreakHyphen/>
      </w:r>
      <w:r w:rsidRPr="00802D77">
        <w:rPr>
          <w:rStyle w:val="CharSectno"/>
        </w:rPr>
        <w:t>85</w:t>
      </w:r>
      <w:r w:rsidRPr="00802D77">
        <w:t xml:space="preserve">  Application of Subdivision</w:t>
      </w:r>
      <w:r w:rsidR="00802D77">
        <w:t> </w:t>
      </w:r>
      <w:r w:rsidRPr="00802D77">
        <w:t>25</w:t>
      </w:r>
      <w:r w:rsidR="00802D77">
        <w:noBreakHyphen/>
      </w:r>
      <w:r w:rsidRPr="00802D77">
        <w:t>B</w:t>
      </w:r>
      <w:bookmarkEnd w:id="444"/>
    </w:p>
    <w:p w:rsidR="00300522" w:rsidRPr="00802D77" w:rsidRDefault="00300522" w:rsidP="00300522">
      <w:pPr>
        <w:pStyle w:val="subsection"/>
      </w:pPr>
      <w:r w:rsidRPr="00802D77">
        <w:tab/>
      </w:r>
      <w:r w:rsidRPr="00802D77">
        <w:tab/>
        <w:t>Subdivision</w:t>
      </w:r>
      <w:r w:rsidR="00802D77">
        <w:t> </w:t>
      </w:r>
      <w:r w:rsidRPr="00802D77">
        <w:t>25</w:t>
      </w:r>
      <w:r w:rsidR="00802D77">
        <w:noBreakHyphen/>
      </w:r>
      <w:r w:rsidRPr="00802D77">
        <w:t xml:space="preserve">B does not apply to the cancellation of the </w:t>
      </w:r>
      <w:r w:rsidR="00802D77" w:rsidRPr="00802D77">
        <w:rPr>
          <w:position w:val="6"/>
          <w:sz w:val="16"/>
          <w:szCs w:val="16"/>
        </w:rPr>
        <w:t>*</w:t>
      </w:r>
      <w:r w:rsidRPr="00802D77">
        <w:t xml:space="preserve">registration of a </w:t>
      </w:r>
      <w:r w:rsidR="00802D77" w:rsidRPr="00802D77">
        <w:rPr>
          <w:position w:val="6"/>
          <w:sz w:val="16"/>
          <w:szCs w:val="16"/>
        </w:rPr>
        <w:t>*</w:t>
      </w:r>
      <w:r w:rsidRPr="00802D77">
        <w:t>GST branch.</w:t>
      </w:r>
    </w:p>
    <w:p w:rsidR="00300522" w:rsidRPr="00802D77" w:rsidRDefault="00300522" w:rsidP="00300522">
      <w:pPr>
        <w:pStyle w:val="ActHead5"/>
      </w:pPr>
      <w:bookmarkStart w:id="445" w:name="_Toc487203382"/>
      <w:r w:rsidRPr="00802D77">
        <w:rPr>
          <w:rStyle w:val="CharSectno"/>
        </w:rPr>
        <w:t>54</w:t>
      </w:r>
      <w:r w:rsidR="00802D77" w:rsidRPr="00802D77">
        <w:rPr>
          <w:rStyle w:val="CharSectno"/>
        </w:rPr>
        <w:noBreakHyphen/>
      </w:r>
      <w:r w:rsidRPr="00802D77">
        <w:rPr>
          <w:rStyle w:val="CharSectno"/>
        </w:rPr>
        <w:t>90</w:t>
      </w:r>
      <w:r w:rsidRPr="00802D77">
        <w:t xml:space="preserve">  Effect on GST branches of cancelling the entity’s registration</w:t>
      </w:r>
      <w:bookmarkEnd w:id="445"/>
    </w:p>
    <w:p w:rsidR="00300522" w:rsidRPr="00802D77" w:rsidRDefault="00300522" w:rsidP="00300522">
      <w:pPr>
        <w:pStyle w:val="subsection"/>
      </w:pPr>
      <w:r w:rsidRPr="00802D77">
        <w:tab/>
      </w:r>
      <w:r w:rsidRPr="00802D77">
        <w:tab/>
        <w:t xml:space="preserve">If an entity’s </w:t>
      </w:r>
      <w:r w:rsidR="00802D77" w:rsidRPr="00802D77">
        <w:rPr>
          <w:position w:val="6"/>
          <w:sz w:val="16"/>
          <w:szCs w:val="16"/>
        </w:rPr>
        <w:t>*</w:t>
      </w:r>
      <w:r w:rsidRPr="00802D77">
        <w:t xml:space="preserve">registration is cancelled, the registration of any </w:t>
      </w:r>
      <w:r w:rsidR="00802D77" w:rsidRPr="00802D77">
        <w:rPr>
          <w:position w:val="6"/>
          <w:sz w:val="16"/>
          <w:szCs w:val="16"/>
        </w:rPr>
        <w:t>*</w:t>
      </w:r>
      <w:r w:rsidRPr="00802D77">
        <w:t>GST branches of the entity ceases to have effect from the day the cancellation takes effect.</w:t>
      </w:r>
    </w:p>
    <w:p w:rsidR="00300522" w:rsidRPr="00802D77" w:rsidRDefault="00300522" w:rsidP="00A36DB5">
      <w:pPr>
        <w:pStyle w:val="ActHead3"/>
        <w:pageBreakBefore/>
      </w:pPr>
      <w:bookmarkStart w:id="446" w:name="_Toc487203383"/>
      <w:r w:rsidRPr="00802D77">
        <w:rPr>
          <w:rStyle w:val="CharDivNo"/>
        </w:rPr>
        <w:t>Division</w:t>
      </w:r>
      <w:r w:rsidR="00802D77" w:rsidRPr="00802D77">
        <w:rPr>
          <w:rStyle w:val="CharDivNo"/>
        </w:rPr>
        <w:t> </w:t>
      </w:r>
      <w:r w:rsidRPr="00802D77">
        <w:rPr>
          <w:rStyle w:val="CharDivNo"/>
        </w:rPr>
        <w:t>57</w:t>
      </w:r>
      <w:r w:rsidRPr="00802D77">
        <w:t>—</w:t>
      </w:r>
      <w:r w:rsidRPr="00802D77">
        <w:rPr>
          <w:rStyle w:val="CharDivText"/>
        </w:rPr>
        <w:t>Resident agents acting for non</w:t>
      </w:r>
      <w:r w:rsidR="00802D77" w:rsidRPr="00802D77">
        <w:rPr>
          <w:rStyle w:val="CharDivText"/>
        </w:rPr>
        <w:noBreakHyphen/>
      </w:r>
      <w:r w:rsidRPr="00802D77">
        <w:rPr>
          <w:rStyle w:val="CharDivText"/>
        </w:rPr>
        <w:t>residents</w:t>
      </w:r>
      <w:bookmarkEnd w:id="446"/>
    </w:p>
    <w:p w:rsidR="00300522" w:rsidRPr="00802D77" w:rsidRDefault="00300522" w:rsidP="00300522">
      <w:pPr>
        <w:pStyle w:val="ActHead5"/>
      </w:pPr>
      <w:bookmarkStart w:id="447" w:name="_Toc487203384"/>
      <w:r w:rsidRPr="00802D77">
        <w:rPr>
          <w:rStyle w:val="CharSectno"/>
        </w:rPr>
        <w:t>57</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447"/>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effectively makes resident agents acting for non</w:t>
      </w:r>
      <w:r w:rsidR="00802D77">
        <w:noBreakHyphen/>
      </w:r>
      <w:r w:rsidRPr="00802D77">
        <w:t>residents responsible for the GST consequences of what the non</w:t>
      </w:r>
      <w:r w:rsidR="00802D77">
        <w:noBreakHyphen/>
      </w:r>
      <w:r w:rsidRPr="00802D77">
        <w:t>residents do through their resident agents.</w:t>
      </w:r>
    </w:p>
    <w:p w:rsidR="00300522" w:rsidRPr="00802D77" w:rsidRDefault="00300522" w:rsidP="00300522">
      <w:pPr>
        <w:pStyle w:val="ActHead5"/>
      </w:pPr>
      <w:bookmarkStart w:id="448" w:name="_Toc487203385"/>
      <w:r w:rsidRPr="00802D77">
        <w:rPr>
          <w:rStyle w:val="CharSectno"/>
        </w:rPr>
        <w:t>57</w:t>
      </w:r>
      <w:r w:rsidR="00802D77" w:rsidRPr="00802D77">
        <w:rPr>
          <w:rStyle w:val="CharSectno"/>
        </w:rPr>
        <w:noBreakHyphen/>
      </w:r>
      <w:r w:rsidRPr="00802D77">
        <w:rPr>
          <w:rStyle w:val="CharSectno"/>
        </w:rPr>
        <w:t>5</w:t>
      </w:r>
      <w:r w:rsidRPr="00802D77">
        <w:t xml:space="preserve">  Who is liable for GST</w:t>
      </w:r>
      <w:bookmarkEnd w:id="448"/>
    </w:p>
    <w:p w:rsidR="00300522" w:rsidRPr="00802D77" w:rsidRDefault="00300522" w:rsidP="00300522">
      <w:pPr>
        <w:pStyle w:val="subsection"/>
      </w:pPr>
      <w:r w:rsidRPr="00802D77">
        <w:tab/>
        <w:t>(1)</w:t>
      </w:r>
      <w:r w:rsidRPr="00802D77">
        <w:tab/>
        <w:t xml:space="preserve">GST payable on a </w:t>
      </w:r>
      <w:r w:rsidR="00802D77" w:rsidRPr="00802D77">
        <w:rPr>
          <w:position w:val="6"/>
          <w:sz w:val="16"/>
          <w:szCs w:val="16"/>
        </w:rPr>
        <w:t>*</w:t>
      </w:r>
      <w:r w:rsidRPr="00802D77">
        <w:t xml:space="preserve">taxable supply or </w:t>
      </w:r>
      <w:r w:rsidR="00802D77" w:rsidRPr="00802D77">
        <w:rPr>
          <w:position w:val="6"/>
          <w:sz w:val="16"/>
          <w:szCs w:val="16"/>
        </w:rPr>
        <w:t>*</w:t>
      </w:r>
      <w:r w:rsidRPr="00802D77">
        <w:t xml:space="preserve">taxable importation made by a </w:t>
      </w:r>
      <w:r w:rsidR="00802D77" w:rsidRPr="00802D77">
        <w:rPr>
          <w:position w:val="6"/>
          <w:sz w:val="16"/>
          <w:szCs w:val="16"/>
        </w:rPr>
        <w:t>*</w:t>
      </w:r>
      <w:r w:rsidRPr="00802D77">
        <w:t>non</w:t>
      </w:r>
      <w:r w:rsidR="00802D77">
        <w:noBreakHyphen/>
      </w:r>
      <w:r w:rsidRPr="00802D77">
        <w:t xml:space="preserve">resident through a </w:t>
      </w:r>
      <w:r w:rsidR="00802D77" w:rsidRPr="00802D77">
        <w:rPr>
          <w:position w:val="6"/>
          <w:sz w:val="16"/>
          <w:szCs w:val="16"/>
        </w:rPr>
        <w:t>*</w:t>
      </w:r>
      <w:r w:rsidRPr="00802D77">
        <w:t>resident agent:</w:t>
      </w:r>
    </w:p>
    <w:p w:rsidR="00300522" w:rsidRPr="00802D77" w:rsidRDefault="00300522" w:rsidP="00300522">
      <w:pPr>
        <w:pStyle w:val="paragraph"/>
      </w:pPr>
      <w:r w:rsidRPr="00802D77">
        <w:tab/>
        <w:t>(a)</w:t>
      </w:r>
      <w:r w:rsidRPr="00802D77">
        <w:tab/>
        <w:t>is payable by the agent; and</w:t>
      </w:r>
    </w:p>
    <w:p w:rsidR="00300522" w:rsidRPr="00802D77" w:rsidRDefault="00300522" w:rsidP="00300522">
      <w:pPr>
        <w:pStyle w:val="paragraph"/>
      </w:pPr>
      <w:r w:rsidRPr="00802D77">
        <w:tab/>
        <w:t>(b)</w:t>
      </w:r>
      <w:r w:rsidRPr="00802D77">
        <w:tab/>
        <w:t>is not payable by the non</w:t>
      </w:r>
      <w:r w:rsidR="00802D77">
        <w:noBreakHyphen/>
      </w:r>
      <w:r w:rsidRPr="00802D77">
        <w:t>resident.</w:t>
      </w:r>
    </w:p>
    <w:p w:rsidR="00300522" w:rsidRPr="00802D77" w:rsidRDefault="00300522" w:rsidP="00300522">
      <w:pPr>
        <w:pStyle w:val="subsection"/>
      </w:pPr>
      <w:r w:rsidRPr="00802D77">
        <w:tab/>
        <w:t>(2)</w:t>
      </w:r>
      <w:r w:rsidRPr="00802D77">
        <w:tab/>
        <w:t>This section has effect despite sections</w:t>
      </w:r>
      <w:r w:rsidR="00802D77">
        <w:t> </w:t>
      </w:r>
      <w:r w:rsidRPr="00802D77">
        <w:t>9</w:t>
      </w:r>
      <w:r w:rsidR="00802D77">
        <w:noBreakHyphen/>
      </w:r>
      <w:r w:rsidRPr="00802D77">
        <w:t>40 and 13</w:t>
      </w:r>
      <w:r w:rsidR="00802D77">
        <w:noBreakHyphen/>
      </w:r>
      <w:r w:rsidRPr="00802D77">
        <w:t>15 (which are about liability for GST).</w:t>
      </w:r>
    </w:p>
    <w:p w:rsidR="001626B8" w:rsidRPr="00802D77" w:rsidRDefault="001626B8" w:rsidP="001626B8">
      <w:pPr>
        <w:pStyle w:val="subsection"/>
      </w:pPr>
      <w:r w:rsidRPr="00802D77">
        <w:tab/>
        <w:t>(3)</w:t>
      </w:r>
      <w:r w:rsidRPr="00802D77">
        <w:tab/>
        <w:t xml:space="preserve">However, this section does not apply to a </w:t>
      </w:r>
      <w:r w:rsidR="00802D77" w:rsidRPr="00802D77">
        <w:rPr>
          <w:position w:val="6"/>
          <w:sz w:val="16"/>
        </w:rPr>
        <w:t>*</w:t>
      </w:r>
      <w:r w:rsidRPr="00802D77">
        <w:t>taxable supply if:</w:t>
      </w:r>
    </w:p>
    <w:p w:rsidR="001626B8" w:rsidRPr="00802D77" w:rsidRDefault="001626B8" w:rsidP="001626B8">
      <w:pPr>
        <w:pStyle w:val="paragraph"/>
      </w:pPr>
      <w:r w:rsidRPr="00802D77">
        <w:tab/>
        <w:t>(a)</w:t>
      </w:r>
      <w:r w:rsidRPr="00802D77">
        <w:tab/>
        <w:t xml:space="preserve">apart from this section, the </w:t>
      </w:r>
      <w:r w:rsidR="00802D77" w:rsidRPr="00802D77">
        <w:rPr>
          <w:position w:val="6"/>
          <w:sz w:val="16"/>
        </w:rPr>
        <w:t>*</w:t>
      </w:r>
      <w:r w:rsidRPr="00802D77">
        <w:t>non</w:t>
      </w:r>
      <w:r w:rsidR="00802D77">
        <w:noBreakHyphen/>
      </w:r>
      <w:r w:rsidRPr="00802D77">
        <w:t>resident would not be liable to pay GST on the supply; or</w:t>
      </w:r>
    </w:p>
    <w:p w:rsidR="001626B8" w:rsidRPr="00802D77" w:rsidRDefault="001626B8" w:rsidP="001626B8">
      <w:pPr>
        <w:pStyle w:val="paragraph"/>
      </w:pPr>
      <w:r w:rsidRPr="00802D77">
        <w:tab/>
        <w:t>(b)</w:t>
      </w:r>
      <w:r w:rsidRPr="00802D77">
        <w:tab/>
        <w:t>the non</w:t>
      </w:r>
      <w:r w:rsidR="00802D77">
        <w:noBreakHyphen/>
      </w:r>
      <w:r w:rsidRPr="00802D77">
        <w:t xml:space="preserve">resident makes the supply through an </w:t>
      </w:r>
      <w:r w:rsidR="00802D77" w:rsidRPr="00802D77">
        <w:rPr>
          <w:position w:val="6"/>
          <w:sz w:val="16"/>
        </w:rPr>
        <w:t>*</w:t>
      </w:r>
      <w:r w:rsidRPr="00802D77">
        <w:t>enterprise that the non</w:t>
      </w:r>
      <w:r w:rsidR="00802D77">
        <w:noBreakHyphen/>
      </w:r>
      <w:r w:rsidRPr="00802D77">
        <w:t xml:space="preserve">resident </w:t>
      </w:r>
      <w:r w:rsidR="00802D77" w:rsidRPr="00802D77">
        <w:rPr>
          <w:position w:val="6"/>
          <w:sz w:val="16"/>
        </w:rPr>
        <w:t>*</w:t>
      </w:r>
      <w:r w:rsidRPr="00802D77">
        <w:t>carries on in the indirect tax zone.</w:t>
      </w:r>
    </w:p>
    <w:p w:rsidR="001626B8" w:rsidRPr="00802D77" w:rsidRDefault="001626B8" w:rsidP="001626B8">
      <w:pPr>
        <w:pStyle w:val="ActHead5"/>
      </w:pPr>
      <w:bookmarkStart w:id="449" w:name="_Toc487203386"/>
      <w:r w:rsidRPr="00802D77">
        <w:rPr>
          <w:rStyle w:val="CharSectno"/>
        </w:rPr>
        <w:t>57</w:t>
      </w:r>
      <w:r w:rsidR="00802D77" w:rsidRPr="00802D77">
        <w:rPr>
          <w:rStyle w:val="CharSectno"/>
        </w:rPr>
        <w:noBreakHyphen/>
      </w:r>
      <w:r w:rsidRPr="00802D77">
        <w:rPr>
          <w:rStyle w:val="CharSectno"/>
        </w:rPr>
        <w:t>7</w:t>
      </w:r>
      <w:r w:rsidRPr="00802D77">
        <w:t xml:space="preserve">  Agreement to apply this Division to all supplies through a resident agent</w:t>
      </w:r>
      <w:bookmarkEnd w:id="449"/>
    </w:p>
    <w:p w:rsidR="001626B8" w:rsidRPr="00802D77" w:rsidRDefault="001626B8" w:rsidP="001626B8">
      <w:pPr>
        <w:pStyle w:val="subsection"/>
      </w:pPr>
      <w:r w:rsidRPr="00802D77">
        <w:tab/>
        <w:t>(1)</w:t>
      </w:r>
      <w:r w:rsidRPr="00802D77">
        <w:tab/>
        <w:t>Subsection</w:t>
      </w:r>
      <w:r w:rsidR="00802D77">
        <w:t> </w:t>
      </w:r>
      <w:r w:rsidRPr="00802D77">
        <w:t>9</w:t>
      </w:r>
      <w:r w:rsidR="00802D77">
        <w:noBreakHyphen/>
      </w:r>
      <w:r w:rsidRPr="00802D77">
        <w:t xml:space="preserve">26(1) does not apply to a supply made by a </w:t>
      </w:r>
      <w:r w:rsidR="00802D77" w:rsidRPr="00802D77">
        <w:rPr>
          <w:position w:val="6"/>
          <w:sz w:val="16"/>
        </w:rPr>
        <w:t>*</w:t>
      </w:r>
      <w:r w:rsidRPr="00802D77">
        <w:t>non</w:t>
      </w:r>
      <w:r w:rsidR="00802D77">
        <w:noBreakHyphen/>
      </w:r>
      <w:r w:rsidRPr="00802D77">
        <w:t xml:space="preserve">resident through a </w:t>
      </w:r>
      <w:r w:rsidR="00802D77" w:rsidRPr="00802D77">
        <w:rPr>
          <w:position w:val="6"/>
          <w:sz w:val="16"/>
        </w:rPr>
        <w:t>*</w:t>
      </w:r>
      <w:r w:rsidRPr="00802D77">
        <w:t>resident agent if:</w:t>
      </w:r>
    </w:p>
    <w:p w:rsidR="001626B8" w:rsidRPr="00802D77" w:rsidRDefault="001626B8" w:rsidP="001626B8">
      <w:pPr>
        <w:pStyle w:val="paragraph"/>
      </w:pPr>
      <w:r w:rsidRPr="00802D77">
        <w:tab/>
        <w:t>(a)</w:t>
      </w:r>
      <w:r w:rsidRPr="00802D77">
        <w:tab/>
        <w:t>section</w:t>
      </w:r>
      <w:r w:rsidR="00802D77">
        <w:t> </w:t>
      </w:r>
      <w:r w:rsidRPr="00802D77">
        <w:t>57</w:t>
      </w:r>
      <w:r w:rsidR="00802D77">
        <w:noBreakHyphen/>
      </w:r>
      <w:r w:rsidRPr="00802D77">
        <w:t>5 would apply to the supply if that subsection did not apply to the supply; and</w:t>
      </w:r>
    </w:p>
    <w:p w:rsidR="001626B8" w:rsidRPr="00802D77" w:rsidRDefault="001626B8" w:rsidP="001626B8">
      <w:pPr>
        <w:pStyle w:val="paragraph"/>
      </w:pPr>
      <w:r w:rsidRPr="00802D77">
        <w:tab/>
        <w:t>(b)</w:t>
      </w:r>
      <w:r w:rsidRPr="00802D77">
        <w:tab/>
        <w:t>the non</w:t>
      </w:r>
      <w:r w:rsidR="00802D77">
        <w:noBreakHyphen/>
      </w:r>
      <w:r w:rsidRPr="00802D77">
        <w:t>resident and the agent have agreed in writing that that subsection will not apply to any supplies made by the non</w:t>
      </w:r>
      <w:r w:rsidR="00802D77">
        <w:noBreakHyphen/>
      </w:r>
      <w:r w:rsidRPr="00802D77">
        <w:t>resident through the agent; and</w:t>
      </w:r>
    </w:p>
    <w:p w:rsidR="001626B8" w:rsidRPr="00802D77" w:rsidRDefault="001626B8" w:rsidP="001626B8">
      <w:pPr>
        <w:pStyle w:val="paragraph"/>
      </w:pPr>
      <w:r w:rsidRPr="00802D77">
        <w:tab/>
        <w:t>(c)</w:t>
      </w:r>
      <w:r w:rsidRPr="00802D77">
        <w:tab/>
        <w:t>the supply is made no earlier than:</w:t>
      </w:r>
    </w:p>
    <w:p w:rsidR="001626B8" w:rsidRPr="00802D77" w:rsidRDefault="001626B8" w:rsidP="001626B8">
      <w:pPr>
        <w:pStyle w:val="paragraphsub"/>
      </w:pPr>
      <w:r w:rsidRPr="00802D77">
        <w:tab/>
        <w:t>(i)</w:t>
      </w:r>
      <w:r w:rsidRPr="00802D77">
        <w:tab/>
        <w:t>if the agreement specifies a time (not earlier than the start of the day the agreement is made) as the time the agreement takes effect—that time; or</w:t>
      </w:r>
    </w:p>
    <w:p w:rsidR="001626B8" w:rsidRPr="00802D77" w:rsidRDefault="001626B8" w:rsidP="001626B8">
      <w:pPr>
        <w:pStyle w:val="paragraphsub"/>
      </w:pPr>
      <w:r w:rsidRPr="00802D77">
        <w:tab/>
        <w:t>(ii)</w:t>
      </w:r>
      <w:r w:rsidRPr="00802D77">
        <w:tab/>
        <w:t>otherwise—the start of the day the agreement is made.</w:t>
      </w:r>
    </w:p>
    <w:p w:rsidR="001626B8" w:rsidRPr="00802D77" w:rsidRDefault="001626B8" w:rsidP="001626B8">
      <w:pPr>
        <w:pStyle w:val="notetext"/>
      </w:pPr>
      <w:r w:rsidRPr="00802D77">
        <w:t>Note:</w:t>
      </w:r>
      <w:r w:rsidRPr="00802D77">
        <w:tab/>
        <w:t xml:space="preserve">An agreement under </w:t>
      </w:r>
      <w:r w:rsidR="00802D77">
        <w:t>paragraph (</w:t>
      </w:r>
      <w:r w:rsidRPr="00802D77">
        <w:t>1)(b) prevents subsection</w:t>
      </w:r>
      <w:r w:rsidR="00802D77">
        <w:t> </w:t>
      </w:r>
      <w:r w:rsidRPr="00802D77">
        <w:t>9</w:t>
      </w:r>
      <w:r w:rsidR="00802D77">
        <w:noBreakHyphen/>
      </w:r>
      <w:r w:rsidRPr="00802D77">
        <w:t>26(1) having the effect that the supply would not be connected with the indirect tax zone (that subsection could otherwise result in the GST on the supply being reverse charged to the recipient under Division</w:t>
      </w:r>
      <w:r w:rsidR="00802D77">
        <w:t> </w:t>
      </w:r>
      <w:r w:rsidRPr="00802D77">
        <w:t>84).</w:t>
      </w:r>
    </w:p>
    <w:p w:rsidR="001626B8" w:rsidRPr="00802D77" w:rsidRDefault="001626B8" w:rsidP="001626B8">
      <w:pPr>
        <w:pStyle w:val="subsection"/>
      </w:pPr>
      <w:r w:rsidRPr="00802D77">
        <w:tab/>
        <w:t>(2)</w:t>
      </w:r>
      <w:r w:rsidRPr="00802D77">
        <w:tab/>
        <w:t xml:space="preserve">If the </w:t>
      </w:r>
      <w:r w:rsidR="00802D77" w:rsidRPr="00802D77">
        <w:rPr>
          <w:position w:val="6"/>
          <w:sz w:val="16"/>
        </w:rPr>
        <w:t>*</w:t>
      </w:r>
      <w:r w:rsidRPr="00802D77">
        <w:t xml:space="preserve">recipient of the supply is an </w:t>
      </w:r>
      <w:r w:rsidR="00802D77" w:rsidRPr="00802D77">
        <w:rPr>
          <w:position w:val="6"/>
          <w:sz w:val="16"/>
        </w:rPr>
        <w:t>*</w:t>
      </w:r>
      <w:r w:rsidRPr="00802D77">
        <w:t>Australian</w:t>
      </w:r>
      <w:r w:rsidR="00802D77">
        <w:noBreakHyphen/>
      </w:r>
      <w:r w:rsidRPr="00802D77">
        <w:t xml:space="preserve">based business recipient, the recipient must be given a notice in the </w:t>
      </w:r>
      <w:r w:rsidR="00802D77" w:rsidRPr="00802D77">
        <w:rPr>
          <w:position w:val="6"/>
          <w:sz w:val="16"/>
        </w:rPr>
        <w:t>*</w:t>
      </w:r>
      <w:r w:rsidRPr="00802D77">
        <w:t>approved form by:</w:t>
      </w:r>
    </w:p>
    <w:p w:rsidR="001626B8" w:rsidRPr="00802D77" w:rsidRDefault="001626B8" w:rsidP="001626B8">
      <w:pPr>
        <w:pStyle w:val="paragraph"/>
      </w:pPr>
      <w:r w:rsidRPr="00802D77">
        <w:tab/>
        <w:t>(a)</w:t>
      </w:r>
      <w:r w:rsidRPr="00802D77">
        <w:tab/>
        <w:t xml:space="preserve">if the agreement referred to in </w:t>
      </w:r>
      <w:r w:rsidR="00802D77">
        <w:t>paragraph (</w:t>
      </w:r>
      <w:r w:rsidRPr="00802D77">
        <w:t xml:space="preserve">1)(b) specifies that the </w:t>
      </w:r>
      <w:r w:rsidR="00802D77" w:rsidRPr="00802D77">
        <w:rPr>
          <w:position w:val="6"/>
          <w:sz w:val="16"/>
        </w:rPr>
        <w:t>*</w:t>
      </w:r>
      <w:r w:rsidRPr="00802D77">
        <w:t>non</w:t>
      </w:r>
      <w:r w:rsidR="00802D77">
        <w:noBreakHyphen/>
      </w:r>
      <w:r w:rsidRPr="00802D77">
        <w:t>resident is to give the notice—the non</w:t>
      </w:r>
      <w:r w:rsidR="00802D77">
        <w:noBreakHyphen/>
      </w:r>
      <w:r w:rsidRPr="00802D77">
        <w:t>resident; or</w:t>
      </w:r>
    </w:p>
    <w:p w:rsidR="001626B8" w:rsidRPr="00802D77" w:rsidRDefault="001626B8" w:rsidP="001626B8">
      <w:pPr>
        <w:pStyle w:val="paragraph"/>
      </w:pPr>
      <w:r w:rsidRPr="00802D77">
        <w:tab/>
        <w:t>(b)</w:t>
      </w:r>
      <w:r w:rsidRPr="00802D77">
        <w:tab/>
        <w:t xml:space="preserve">otherwise—the </w:t>
      </w:r>
      <w:r w:rsidR="00802D77" w:rsidRPr="00802D77">
        <w:rPr>
          <w:position w:val="6"/>
          <w:sz w:val="16"/>
        </w:rPr>
        <w:t>*</w:t>
      </w:r>
      <w:r w:rsidRPr="00802D77">
        <w:t>resident agent.</w:t>
      </w:r>
    </w:p>
    <w:p w:rsidR="001626B8" w:rsidRPr="00802D77" w:rsidRDefault="001626B8" w:rsidP="001626B8">
      <w:pPr>
        <w:pStyle w:val="subsection"/>
      </w:pPr>
      <w:r w:rsidRPr="00802D77">
        <w:tab/>
        <w:t>(3)</w:t>
      </w:r>
      <w:r w:rsidRPr="00802D77">
        <w:tab/>
        <w:t>The notice must be given no later than 7 days after the earlier of:</w:t>
      </w:r>
    </w:p>
    <w:p w:rsidR="001626B8" w:rsidRPr="00802D77" w:rsidRDefault="001626B8" w:rsidP="001626B8">
      <w:pPr>
        <w:pStyle w:val="paragraph"/>
      </w:pPr>
      <w:r w:rsidRPr="00802D77">
        <w:tab/>
        <w:t>(a)</w:t>
      </w:r>
      <w:r w:rsidRPr="00802D77">
        <w:tab/>
        <w:t xml:space="preserve">the first day any of the </w:t>
      </w:r>
      <w:r w:rsidR="00802D77" w:rsidRPr="00802D77">
        <w:rPr>
          <w:position w:val="6"/>
          <w:sz w:val="16"/>
        </w:rPr>
        <w:t>*</w:t>
      </w:r>
      <w:r w:rsidRPr="00802D77">
        <w:t>consideration for the supply is provided; or</w:t>
      </w:r>
    </w:p>
    <w:p w:rsidR="001626B8" w:rsidRPr="00802D77" w:rsidRDefault="001626B8" w:rsidP="001626B8">
      <w:pPr>
        <w:pStyle w:val="paragraph"/>
      </w:pPr>
      <w:r w:rsidRPr="00802D77">
        <w:tab/>
        <w:t>(b)</w:t>
      </w:r>
      <w:r w:rsidRPr="00802D77">
        <w:tab/>
        <w:t xml:space="preserve">the day on which an </w:t>
      </w:r>
      <w:r w:rsidR="00802D77" w:rsidRPr="00802D77">
        <w:rPr>
          <w:position w:val="6"/>
          <w:sz w:val="16"/>
        </w:rPr>
        <w:t>*</w:t>
      </w:r>
      <w:r w:rsidRPr="00802D77">
        <w:t>invoice for the supply is issued.</w:t>
      </w:r>
    </w:p>
    <w:p w:rsidR="001626B8" w:rsidRPr="00802D77" w:rsidRDefault="001626B8" w:rsidP="001626B8">
      <w:pPr>
        <w:pStyle w:val="notetext"/>
      </w:pPr>
      <w:r w:rsidRPr="00802D77">
        <w:t>Note:</w:t>
      </w:r>
      <w:r w:rsidRPr="00802D77">
        <w:tab/>
        <w:t>Subsection</w:t>
      </w:r>
      <w:r w:rsidR="00802D77">
        <w:t> </w:t>
      </w:r>
      <w:r w:rsidRPr="00802D77">
        <w:t>286</w:t>
      </w:r>
      <w:r w:rsidR="00802D77">
        <w:noBreakHyphen/>
      </w:r>
      <w:r w:rsidRPr="00802D77">
        <w:t>75(7) in Schedule</w:t>
      </w:r>
      <w:r w:rsidR="00802D77">
        <w:t> </w:t>
      </w:r>
      <w:r w:rsidRPr="00802D77">
        <w:t xml:space="preserve">1 to the </w:t>
      </w:r>
      <w:r w:rsidRPr="00802D77">
        <w:rPr>
          <w:i/>
        </w:rPr>
        <w:t>Taxation Administration Act 1953</w:t>
      </w:r>
      <w:r w:rsidRPr="00802D77">
        <w:t xml:space="preserve"> provides an administrative penalty for breach of </w:t>
      </w:r>
      <w:r w:rsidR="00802D77">
        <w:t>subsection (</w:t>
      </w:r>
      <w:r w:rsidRPr="00802D77">
        <w:t>2) or this subsection.</w:t>
      </w:r>
    </w:p>
    <w:p w:rsidR="001626B8" w:rsidRPr="00802D77" w:rsidRDefault="001626B8" w:rsidP="001626B8">
      <w:pPr>
        <w:pStyle w:val="subsection"/>
      </w:pPr>
      <w:r w:rsidRPr="00802D77">
        <w:tab/>
        <w:t>(4)</w:t>
      </w:r>
      <w:r w:rsidRPr="00802D77">
        <w:tab/>
        <w:t xml:space="preserve">If the </w:t>
      </w:r>
      <w:r w:rsidR="00802D77" w:rsidRPr="00802D77">
        <w:rPr>
          <w:position w:val="6"/>
          <w:sz w:val="16"/>
        </w:rPr>
        <w:t>*</w:t>
      </w:r>
      <w:r w:rsidRPr="00802D77">
        <w:t>non</w:t>
      </w:r>
      <w:r w:rsidR="00802D77">
        <w:noBreakHyphen/>
      </w:r>
      <w:r w:rsidRPr="00802D77">
        <w:t xml:space="preserve">resident and the agent agree in writing to terminate the agreement referred to in </w:t>
      </w:r>
      <w:r w:rsidR="00802D77">
        <w:t>paragraph (</w:t>
      </w:r>
      <w:r w:rsidRPr="00802D77">
        <w:t>1)(b), this section ceases to apply:</w:t>
      </w:r>
    </w:p>
    <w:p w:rsidR="001626B8" w:rsidRPr="00802D77" w:rsidRDefault="001626B8" w:rsidP="001626B8">
      <w:pPr>
        <w:pStyle w:val="paragraph"/>
      </w:pPr>
      <w:r w:rsidRPr="00802D77">
        <w:tab/>
        <w:t>(a)</w:t>
      </w:r>
      <w:r w:rsidRPr="00802D77">
        <w:tab/>
        <w:t>if the agreement to terminate specifies a time (not earlier than the start of the day the agreement to terminate is made) as the time the termination takes effect—at that time; or</w:t>
      </w:r>
    </w:p>
    <w:p w:rsidR="001626B8" w:rsidRPr="00802D77" w:rsidRDefault="001626B8" w:rsidP="001626B8">
      <w:pPr>
        <w:pStyle w:val="paragraph"/>
      </w:pPr>
      <w:r w:rsidRPr="00802D77">
        <w:tab/>
        <w:t>(b)</w:t>
      </w:r>
      <w:r w:rsidRPr="00802D77">
        <w:tab/>
        <w:t>otherwise—at the start of the day the agreement to terminate is made.</w:t>
      </w:r>
    </w:p>
    <w:p w:rsidR="00300522" w:rsidRPr="00802D77" w:rsidRDefault="00300522" w:rsidP="00300522">
      <w:pPr>
        <w:pStyle w:val="ActHead5"/>
      </w:pPr>
      <w:bookmarkStart w:id="450" w:name="_Toc487203387"/>
      <w:r w:rsidRPr="00802D77">
        <w:rPr>
          <w:rStyle w:val="CharSectno"/>
        </w:rPr>
        <w:t>57</w:t>
      </w:r>
      <w:r w:rsidR="00802D77" w:rsidRPr="00802D77">
        <w:rPr>
          <w:rStyle w:val="CharSectno"/>
        </w:rPr>
        <w:noBreakHyphen/>
      </w:r>
      <w:r w:rsidRPr="00802D77">
        <w:rPr>
          <w:rStyle w:val="CharSectno"/>
        </w:rPr>
        <w:t>10</w:t>
      </w:r>
      <w:r w:rsidRPr="00802D77">
        <w:t xml:space="preserve">  Who is entitled to input tax credits</w:t>
      </w:r>
      <w:bookmarkEnd w:id="450"/>
    </w:p>
    <w:p w:rsidR="00300522" w:rsidRPr="00802D77" w:rsidRDefault="00300522" w:rsidP="00300522">
      <w:pPr>
        <w:pStyle w:val="subsection"/>
      </w:pPr>
      <w:r w:rsidRPr="00802D77">
        <w:tab/>
        <w:t>(1)</w:t>
      </w:r>
      <w:r w:rsidRPr="00802D77">
        <w:tab/>
        <w:t xml:space="preserve">If a </w:t>
      </w:r>
      <w:r w:rsidR="00802D77" w:rsidRPr="00802D77">
        <w:rPr>
          <w:position w:val="6"/>
          <w:sz w:val="16"/>
          <w:szCs w:val="16"/>
        </w:rPr>
        <w:t>*</w:t>
      </w:r>
      <w:r w:rsidRPr="00802D77">
        <w:t>non</w:t>
      </w:r>
      <w:r w:rsidR="00802D77">
        <w:noBreakHyphen/>
      </w:r>
      <w:r w:rsidRPr="00802D77">
        <w:t xml:space="preserve">resident makes a </w:t>
      </w:r>
      <w:r w:rsidR="00802D77" w:rsidRPr="00802D77">
        <w:rPr>
          <w:position w:val="6"/>
          <w:sz w:val="16"/>
          <w:szCs w:val="16"/>
        </w:rPr>
        <w:t>*</w:t>
      </w:r>
      <w:r w:rsidRPr="00802D77">
        <w:t xml:space="preserve">creditable acquisition or </w:t>
      </w:r>
      <w:r w:rsidR="00802D77" w:rsidRPr="00802D77">
        <w:rPr>
          <w:position w:val="6"/>
          <w:sz w:val="16"/>
          <w:szCs w:val="16"/>
        </w:rPr>
        <w:t>*</w:t>
      </w:r>
      <w:r w:rsidRPr="00802D77">
        <w:t xml:space="preserve">creditable importation through a </w:t>
      </w:r>
      <w:r w:rsidR="00802D77" w:rsidRPr="00802D77">
        <w:rPr>
          <w:position w:val="6"/>
          <w:sz w:val="16"/>
          <w:szCs w:val="16"/>
        </w:rPr>
        <w:t>*</w:t>
      </w:r>
      <w:r w:rsidRPr="00802D77">
        <w:t>resident agent:</w:t>
      </w:r>
    </w:p>
    <w:p w:rsidR="00300522" w:rsidRPr="00802D77" w:rsidRDefault="00300522" w:rsidP="00300522">
      <w:pPr>
        <w:pStyle w:val="paragraph"/>
      </w:pPr>
      <w:r w:rsidRPr="00802D77">
        <w:tab/>
        <w:t>(a)</w:t>
      </w:r>
      <w:r w:rsidRPr="00802D77">
        <w:tab/>
        <w:t>the agent is entitled to the input tax credit on the acquisition or importation; and</w:t>
      </w:r>
    </w:p>
    <w:p w:rsidR="00300522" w:rsidRPr="00802D77" w:rsidRDefault="00300522" w:rsidP="00300522">
      <w:pPr>
        <w:pStyle w:val="paragraph"/>
      </w:pPr>
      <w:r w:rsidRPr="00802D77">
        <w:tab/>
        <w:t>(b)</w:t>
      </w:r>
      <w:r w:rsidRPr="00802D77">
        <w:tab/>
        <w:t>the non</w:t>
      </w:r>
      <w:r w:rsidR="00802D77">
        <w:noBreakHyphen/>
      </w:r>
      <w:r w:rsidRPr="00802D77">
        <w:t>resident is not entitled to the input tax credit on the acquisition or importation.</w:t>
      </w:r>
    </w:p>
    <w:p w:rsidR="00300522" w:rsidRPr="00802D77" w:rsidRDefault="00300522" w:rsidP="00300522">
      <w:pPr>
        <w:pStyle w:val="subsection"/>
      </w:pPr>
      <w:r w:rsidRPr="00802D77">
        <w:tab/>
        <w:t>(2)</w:t>
      </w:r>
      <w:r w:rsidRPr="00802D77">
        <w:tab/>
        <w:t>This section has effect despite sections</w:t>
      </w:r>
      <w:r w:rsidR="00802D77">
        <w:t> </w:t>
      </w:r>
      <w:r w:rsidRPr="00802D77">
        <w:t>11</w:t>
      </w:r>
      <w:r w:rsidR="00802D77">
        <w:noBreakHyphen/>
      </w:r>
      <w:r w:rsidRPr="00802D77">
        <w:t>20 and 15</w:t>
      </w:r>
      <w:r w:rsidR="00802D77">
        <w:noBreakHyphen/>
      </w:r>
      <w:r w:rsidRPr="00802D77">
        <w:t>15 (which are about who is entitled to input tax credits).</w:t>
      </w:r>
    </w:p>
    <w:p w:rsidR="00300522" w:rsidRPr="00802D77" w:rsidRDefault="00300522" w:rsidP="00300522">
      <w:pPr>
        <w:pStyle w:val="ActHead5"/>
      </w:pPr>
      <w:bookmarkStart w:id="451" w:name="_Toc487203388"/>
      <w:r w:rsidRPr="00802D77">
        <w:rPr>
          <w:rStyle w:val="CharSectno"/>
        </w:rPr>
        <w:t>57</w:t>
      </w:r>
      <w:r w:rsidR="00802D77" w:rsidRPr="00802D77">
        <w:rPr>
          <w:rStyle w:val="CharSectno"/>
        </w:rPr>
        <w:noBreakHyphen/>
      </w:r>
      <w:r w:rsidRPr="00802D77">
        <w:rPr>
          <w:rStyle w:val="CharSectno"/>
        </w:rPr>
        <w:t>15</w:t>
      </w:r>
      <w:r w:rsidRPr="00802D77">
        <w:t xml:space="preserve">  Adjustments</w:t>
      </w:r>
      <w:bookmarkEnd w:id="451"/>
    </w:p>
    <w:p w:rsidR="00300522" w:rsidRPr="00802D77" w:rsidRDefault="00300522" w:rsidP="00300522">
      <w:pPr>
        <w:pStyle w:val="subsection"/>
      </w:pPr>
      <w:r w:rsidRPr="00802D77">
        <w:tab/>
        <w:t>(1)</w:t>
      </w:r>
      <w:r w:rsidRPr="00802D77">
        <w:tab/>
        <w:t xml:space="preserve">Any </w:t>
      </w:r>
      <w:r w:rsidR="00802D77" w:rsidRPr="00802D77">
        <w:rPr>
          <w:position w:val="6"/>
          <w:sz w:val="16"/>
          <w:szCs w:val="16"/>
        </w:rPr>
        <w:t>*</w:t>
      </w:r>
      <w:r w:rsidRPr="00802D77">
        <w:t xml:space="preserve">adjustment that a </w:t>
      </w:r>
      <w:r w:rsidR="00802D77" w:rsidRPr="00802D77">
        <w:rPr>
          <w:position w:val="6"/>
          <w:sz w:val="16"/>
          <w:szCs w:val="16"/>
        </w:rPr>
        <w:t>*</w:t>
      </w:r>
      <w:r w:rsidRPr="00802D77">
        <w:t>non</w:t>
      </w:r>
      <w:r w:rsidR="00802D77">
        <w:noBreakHyphen/>
      </w:r>
      <w:r w:rsidRPr="00802D77">
        <w:t xml:space="preserve">resident has relating to a supply, acquisition or importation made through a </w:t>
      </w:r>
      <w:r w:rsidR="00802D77" w:rsidRPr="00802D77">
        <w:rPr>
          <w:position w:val="6"/>
          <w:sz w:val="16"/>
          <w:szCs w:val="16"/>
        </w:rPr>
        <w:t>*</w:t>
      </w:r>
      <w:r w:rsidRPr="00802D77">
        <w:t>resident agent is to be treated as if:</w:t>
      </w:r>
    </w:p>
    <w:p w:rsidR="00300522" w:rsidRPr="00802D77" w:rsidRDefault="00300522" w:rsidP="00300522">
      <w:pPr>
        <w:pStyle w:val="paragraph"/>
      </w:pPr>
      <w:r w:rsidRPr="00802D77">
        <w:tab/>
        <w:t>(a)</w:t>
      </w:r>
      <w:r w:rsidRPr="00802D77">
        <w:tab/>
        <w:t>the non</w:t>
      </w:r>
      <w:r w:rsidR="00802D77">
        <w:noBreakHyphen/>
      </w:r>
      <w:r w:rsidRPr="00802D77">
        <w:t>resident did not have the adjustment; and</w:t>
      </w:r>
    </w:p>
    <w:p w:rsidR="00300522" w:rsidRPr="00802D77" w:rsidRDefault="00300522" w:rsidP="00300522">
      <w:pPr>
        <w:pStyle w:val="paragraph"/>
      </w:pPr>
      <w:r w:rsidRPr="00802D77">
        <w:tab/>
        <w:t>(b)</w:t>
      </w:r>
      <w:r w:rsidRPr="00802D77">
        <w:tab/>
        <w:t>the agent had the adjustment.</w:t>
      </w:r>
    </w:p>
    <w:p w:rsidR="00300522" w:rsidRPr="00802D77" w:rsidRDefault="00300522" w:rsidP="00300522">
      <w:pPr>
        <w:pStyle w:val="subsection"/>
      </w:pPr>
      <w:r w:rsidRPr="00802D77">
        <w:tab/>
        <w:t>(2)</w:t>
      </w:r>
      <w:r w:rsidRPr="00802D77">
        <w:tab/>
        <w:t>This section has effect despite section</w:t>
      </w:r>
      <w:r w:rsidR="00802D77">
        <w:t> </w:t>
      </w:r>
      <w:r w:rsidRPr="00802D77">
        <w:t>17</w:t>
      </w:r>
      <w:r w:rsidR="00802D77">
        <w:noBreakHyphen/>
      </w:r>
      <w:r w:rsidRPr="00802D77">
        <w:t>10 (which is about the effect of adjustments on net amounts).</w:t>
      </w:r>
    </w:p>
    <w:p w:rsidR="00300522" w:rsidRPr="00802D77" w:rsidRDefault="00300522" w:rsidP="00300522">
      <w:pPr>
        <w:pStyle w:val="ActHead5"/>
      </w:pPr>
      <w:bookmarkStart w:id="452" w:name="_Toc487203389"/>
      <w:r w:rsidRPr="00802D77">
        <w:rPr>
          <w:rStyle w:val="CharSectno"/>
        </w:rPr>
        <w:t>57</w:t>
      </w:r>
      <w:r w:rsidR="00802D77" w:rsidRPr="00802D77">
        <w:rPr>
          <w:rStyle w:val="CharSectno"/>
        </w:rPr>
        <w:noBreakHyphen/>
      </w:r>
      <w:r w:rsidRPr="00802D77">
        <w:rPr>
          <w:rStyle w:val="CharSectno"/>
        </w:rPr>
        <w:t>20</w:t>
      </w:r>
      <w:r w:rsidRPr="00802D77">
        <w:t xml:space="preserve">  Resident agents are required to be registered</w:t>
      </w:r>
      <w:bookmarkEnd w:id="452"/>
    </w:p>
    <w:p w:rsidR="00300522" w:rsidRPr="00802D77" w:rsidRDefault="00300522" w:rsidP="00300522">
      <w:pPr>
        <w:pStyle w:val="subsection"/>
      </w:pPr>
      <w:r w:rsidRPr="00802D77">
        <w:tab/>
        <w:t>(1)</w:t>
      </w:r>
      <w:r w:rsidRPr="00802D77">
        <w:tab/>
        <w:t xml:space="preserve">A </w:t>
      </w:r>
      <w:r w:rsidR="00802D77" w:rsidRPr="00802D77">
        <w:rPr>
          <w:position w:val="6"/>
          <w:sz w:val="16"/>
          <w:szCs w:val="16"/>
        </w:rPr>
        <w:t>*</w:t>
      </w:r>
      <w:r w:rsidRPr="00802D77">
        <w:t xml:space="preserve">resident agent who is acting as agent for a </w:t>
      </w:r>
      <w:r w:rsidR="00802D77" w:rsidRPr="00802D77">
        <w:rPr>
          <w:position w:val="6"/>
          <w:sz w:val="16"/>
          <w:szCs w:val="16"/>
        </w:rPr>
        <w:t>*</w:t>
      </w:r>
      <w:r w:rsidRPr="00802D77">
        <w:t>non</w:t>
      </w:r>
      <w:r w:rsidR="00802D77">
        <w:noBreakHyphen/>
      </w:r>
      <w:r w:rsidRPr="00802D77">
        <w:t xml:space="preserve">resident is </w:t>
      </w:r>
      <w:r w:rsidRPr="00802D77">
        <w:rPr>
          <w:b/>
          <w:bCs/>
          <w:i/>
          <w:iCs/>
        </w:rPr>
        <w:t>required to be registered</w:t>
      </w:r>
      <w:r w:rsidRPr="00802D77">
        <w:t xml:space="preserve"> if the non</w:t>
      </w:r>
      <w:r w:rsidR="00802D77">
        <w:noBreakHyphen/>
      </w:r>
      <w:r w:rsidRPr="00802D77">
        <w:t xml:space="preserve">resident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300522" w:rsidRPr="00802D77" w:rsidRDefault="00300522" w:rsidP="00300522">
      <w:pPr>
        <w:pStyle w:val="subsection"/>
      </w:pPr>
      <w:r w:rsidRPr="00802D77">
        <w:tab/>
        <w:t>(2)</w:t>
      </w:r>
      <w:r w:rsidRPr="00802D77">
        <w:tab/>
        <w:t>The section has effect despite section</w:t>
      </w:r>
      <w:r w:rsidR="00802D77">
        <w:t> </w:t>
      </w:r>
      <w:r w:rsidRPr="00802D77">
        <w:t>23</w:t>
      </w:r>
      <w:r w:rsidR="00802D77">
        <w:noBreakHyphen/>
      </w:r>
      <w:r w:rsidRPr="00802D77">
        <w:t>5 (which is about who is required to be registered).</w:t>
      </w:r>
    </w:p>
    <w:p w:rsidR="00300522" w:rsidRPr="00802D77" w:rsidRDefault="00300522" w:rsidP="00300522">
      <w:pPr>
        <w:pStyle w:val="ActHead5"/>
      </w:pPr>
      <w:bookmarkStart w:id="453" w:name="_Toc487203390"/>
      <w:r w:rsidRPr="00802D77">
        <w:rPr>
          <w:rStyle w:val="CharSectno"/>
        </w:rPr>
        <w:t>57</w:t>
      </w:r>
      <w:r w:rsidR="00802D77" w:rsidRPr="00802D77">
        <w:rPr>
          <w:rStyle w:val="CharSectno"/>
        </w:rPr>
        <w:noBreakHyphen/>
      </w:r>
      <w:r w:rsidRPr="00802D77">
        <w:rPr>
          <w:rStyle w:val="CharSectno"/>
        </w:rPr>
        <w:t>25</w:t>
      </w:r>
      <w:r w:rsidRPr="00802D77">
        <w:t xml:space="preserve">  Cancellation of registration of a resident agent</w:t>
      </w:r>
      <w:bookmarkEnd w:id="453"/>
    </w:p>
    <w:p w:rsidR="00300522" w:rsidRPr="00802D77" w:rsidRDefault="00300522" w:rsidP="00300522">
      <w:pPr>
        <w:pStyle w:val="subsection"/>
      </w:pPr>
      <w:r w:rsidRPr="00802D77">
        <w:tab/>
        <w:t>(1)</w:t>
      </w:r>
      <w:r w:rsidRPr="00802D77">
        <w:tab/>
        <w:t xml:space="preserve">The Commissioner must cancel the </w:t>
      </w:r>
      <w:r w:rsidR="00802D77" w:rsidRPr="00802D77">
        <w:rPr>
          <w:position w:val="6"/>
          <w:sz w:val="16"/>
          <w:szCs w:val="16"/>
        </w:rPr>
        <w:t>*</w:t>
      </w:r>
      <w:r w:rsidRPr="00802D77">
        <w:t xml:space="preserve">registration of a </w:t>
      </w:r>
      <w:r w:rsidR="00802D77" w:rsidRPr="00802D77">
        <w:rPr>
          <w:position w:val="6"/>
          <w:sz w:val="16"/>
          <w:szCs w:val="16"/>
        </w:rPr>
        <w:t>*</w:t>
      </w:r>
      <w:r w:rsidRPr="00802D77">
        <w:t xml:space="preserve">resident agent if the Commissioner is satisfied that the resident agent is not </w:t>
      </w:r>
      <w:r w:rsidR="00802D77" w:rsidRPr="00802D77">
        <w:rPr>
          <w:position w:val="6"/>
          <w:sz w:val="16"/>
          <w:szCs w:val="16"/>
        </w:rPr>
        <w:t>*</w:t>
      </w:r>
      <w:r w:rsidRPr="00802D77">
        <w:t>required to be registered.</w:t>
      </w:r>
    </w:p>
    <w:p w:rsidR="00300522" w:rsidRPr="00802D77" w:rsidRDefault="00300522" w:rsidP="00300522">
      <w:pPr>
        <w:pStyle w:val="notetext"/>
      </w:pPr>
      <w:r w:rsidRPr="00802D77">
        <w:t>Note:</w:t>
      </w:r>
      <w:r w:rsidRPr="00802D77">
        <w:tab/>
        <w:t>Cancelling the registration of a resident agent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subsection"/>
      </w:pPr>
      <w:r w:rsidRPr="00802D77">
        <w:tab/>
        <w:t>(2)</w:t>
      </w:r>
      <w:r w:rsidRPr="00802D77">
        <w:tab/>
        <w:t xml:space="preserve">The Commissioner must notify the </w:t>
      </w:r>
      <w:r w:rsidR="00802D77" w:rsidRPr="00802D77">
        <w:rPr>
          <w:position w:val="6"/>
          <w:sz w:val="16"/>
          <w:szCs w:val="16"/>
        </w:rPr>
        <w:t>*</w:t>
      </w:r>
      <w:r w:rsidRPr="00802D77">
        <w:t>resident agent of the cancellation.</w:t>
      </w:r>
    </w:p>
    <w:p w:rsidR="00300522" w:rsidRPr="00802D77" w:rsidRDefault="00300522" w:rsidP="00300522">
      <w:pPr>
        <w:pStyle w:val="subsection"/>
      </w:pPr>
      <w:r w:rsidRPr="00802D77">
        <w:tab/>
        <w:t>(3)</w:t>
      </w:r>
      <w:r w:rsidRPr="00802D77">
        <w:tab/>
        <w:t>Sections</w:t>
      </w:r>
      <w:r w:rsidR="00802D77">
        <w:t> </w:t>
      </w:r>
      <w:r w:rsidRPr="00802D77">
        <w:t>25</w:t>
      </w:r>
      <w:r w:rsidR="00802D77">
        <w:noBreakHyphen/>
      </w:r>
      <w:r w:rsidRPr="00802D77">
        <w:t>50 and 25</w:t>
      </w:r>
      <w:r w:rsidR="00802D77">
        <w:noBreakHyphen/>
      </w:r>
      <w:r w:rsidRPr="00802D77">
        <w:t xml:space="preserve">55 do not apply to the cancellation of the </w:t>
      </w:r>
      <w:r w:rsidR="00802D77" w:rsidRPr="00802D77">
        <w:rPr>
          <w:position w:val="6"/>
          <w:sz w:val="16"/>
          <w:szCs w:val="16"/>
        </w:rPr>
        <w:t>*</w:t>
      </w:r>
      <w:r w:rsidRPr="00802D77">
        <w:t xml:space="preserve">registration of a </w:t>
      </w:r>
      <w:r w:rsidR="00802D77" w:rsidRPr="00802D77">
        <w:rPr>
          <w:position w:val="6"/>
          <w:sz w:val="16"/>
          <w:szCs w:val="16"/>
        </w:rPr>
        <w:t>*</w:t>
      </w:r>
      <w:r w:rsidRPr="00802D77">
        <w:t>resident agent.</w:t>
      </w:r>
    </w:p>
    <w:p w:rsidR="00300522" w:rsidRPr="00802D77" w:rsidRDefault="00300522" w:rsidP="00300522">
      <w:pPr>
        <w:pStyle w:val="ActHead5"/>
      </w:pPr>
      <w:bookmarkStart w:id="454" w:name="_Toc487203391"/>
      <w:r w:rsidRPr="00802D77">
        <w:rPr>
          <w:rStyle w:val="CharSectno"/>
        </w:rPr>
        <w:t>57</w:t>
      </w:r>
      <w:r w:rsidR="00802D77" w:rsidRPr="00802D77">
        <w:rPr>
          <w:rStyle w:val="CharSectno"/>
        </w:rPr>
        <w:noBreakHyphen/>
      </w:r>
      <w:r w:rsidRPr="00802D77">
        <w:rPr>
          <w:rStyle w:val="CharSectno"/>
        </w:rPr>
        <w:t>30</w:t>
      </w:r>
      <w:r w:rsidRPr="00802D77">
        <w:t xml:space="preserve">  Notice of cessation of agency</w:t>
      </w:r>
      <w:bookmarkEnd w:id="454"/>
    </w:p>
    <w:p w:rsidR="00300522" w:rsidRPr="00802D77" w:rsidRDefault="00300522" w:rsidP="00300522">
      <w:pPr>
        <w:pStyle w:val="subsection"/>
      </w:pPr>
      <w:r w:rsidRPr="00802D77">
        <w:tab/>
      </w:r>
      <w:r w:rsidRPr="00802D77">
        <w:tab/>
        <w:t xml:space="preserve">A </w:t>
      </w:r>
      <w:r w:rsidR="00802D77" w:rsidRPr="00802D77">
        <w:rPr>
          <w:position w:val="6"/>
          <w:sz w:val="16"/>
          <w:szCs w:val="16"/>
        </w:rPr>
        <w:t>*</w:t>
      </w:r>
      <w:r w:rsidRPr="00802D77">
        <w:t xml:space="preserve">resident agent who ceases to act as agent for a </w:t>
      </w:r>
      <w:r w:rsidR="00802D77" w:rsidRPr="00802D77">
        <w:rPr>
          <w:position w:val="6"/>
          <w:sz w:val="16"/>
          <w:szCs w:val="16"/>
        </w:rPr>
        <w:t>*</w:t>
      </w:r>
      <w:r w:rsidRPr="00802D77">
        <w:t>non</w:t>
      </w:r>
      <w:r w:rsidR="00802D77">
        <w:noBreakHyphen/>
      </w:r>
      <w:r w:rsidRPr="00802D77">
        <w:t xml:space="preserve">resident must notify the Commissioner of that cessation, in the </w:t>
      </w:r>
      <w:r w:rsidR="00802D77" w:rsidRPr="00802D77">
        <w:rPr>
          <w:position w:val="6"/>
          <w:sz w:val="16"/>
          <w:szCs w:val="16"/>
        </w:rPr>
        <w:t>*</w:t>
      </w:r>
      <w:r w:rsidRPr="00802D77">
        <w:t>approved form, within 14 days after so ceasing to act.</w:t>
      </w:r>
    </w:p>
    <w:p w:rsidR="00300522" w:rsidRPr="00802D77" w:rsidRDefault="00300522" w:rsidP="00300522">
      <w:pPr>
        <w:pStyle w:val="ActHead5"/>
      </w:pPr>
      <w:bookmarkStart w:id="455" w:name="_Toc487203392"/>
      <w:r w:rsidRPr="00802D77">
        <w:rPr>
          <w:rStyle w:val="CharSectno"/>
        </w:rPr>
        <w:t>57</w:t>
      </w:r>
      <w:r w:rsidR="00802D77" w:rsidRPr="00802D77">
        <w:rPr>
          <w:rStyle w:val="CharSectno"/>
        </w:rPr>
        <w:noBreakHyphen/>
      </w:r>
      <w:r w:rsidRPr="00802D77">
        <w:rPr>
          <w:rStyle w:val="CharSectno"/>
        </w:rPr>
        <w:t>35</w:t>
      </w:r>
      <w:r w:rsidRPr="00802D77">
        <w:t xml:space="preserve">  Tax periods of resident agents</w:t>
      </w:r>
      <w:bookmarkEnd w:id="455"/>
    </w:p>
    <w:p w:rsidR="00300522" w:rsidRPr="00802D77" w:rsidRDefault="00300522" w:rsidP="00300522">
      <w:pPr>
        <w:pStyle w:val="subsection"/>
      </w:pPr>
      <w:r w:rsidRPr="00802D77">
        <w:tab/>
        <w:t>(1)</w:t>
      </w:r>
      <w:r w:rsidRPr="00802D77">
        <w:tab/>
        <w:t xml:space="preserve">If you are a </w:t>
      </w:r>
      <w:r w:rsidR="00802D77" w:rsidRPr="00802D77">
        <w:rPr>
          <w:position w:val="6"/>
          <w:sz w:val="16"/>
          <w:szCs w:val="16"/>
        </w:rPr>
        <w:t>*</w:t>
      </w:r>
      <w:r w:rsidRPr="00802D77">
        <w:t xml:space="preserve">resident agent who is acting as agent for a </w:t>
      </w:r>
      <w:r w:rsidR="00802D77" w:rsidRPr="00802D77">
        <w:rPr>
          <w:position w:val="6"/>
          <w:sz w:val="16"/>
          <w:szCs w:val="16"/>
        </w:rPr>
        <w:t>*</w:t>
      </w:r>
      <w:r w:rsidRPr="00802D77">
        <w:t>non</w:t>
      </w:r>
      <w:r w:rsidR="00802D77">
        <w:noBreakHyphen/>
      </w:r>
      <w:r w:rsidRPr="00802D77">
        <w:t xml:space="preserve">resident, the Commissioner must determine that the </w:t>
      </w:r>
      <w:r w:rsidRPr="00802D77">
        <w:rPr>
          <w:b/>
          <w:bCs/>
          <w:i/>
          <w:iCs/>
        </w:rPr>
        <w:t>tax periods</w:t>
      </w:r>
      <w:r w:rsidRPr="00802D77">
        <w:t xml:space="preserve"> that apply to you are each individual month if the Commissioner is satisfied that the non</w:t>
      </w:r>
      <w:r w:rsidR="00802D77">
        <w:noBreakHyphen/>
      </w:r>
      <w:r w:rsidRPr="00802D77">
        <w:t xml:space="preserve">resident’s </w:t>
      </w:r>
      <w:r w:rsidR="00802D77" w:rsidRPr="00802D77">
        <w:rPr>
          <w:position w:val="6"/>
          <w:sz w:val="16"/>
        </w:rPr>
        <w:t>*</w:t>
      </w:r>
      <w:r w:rsidR="00345D8F" w:rsidRPr="00802D77">
        <w:t>GST turnover</w:t>
      </w:r>
      <w:r w:rsidRPr="00802D77">
        <w:t xml:space="preserve"> meets the </w:t>
      </w:r>
      <w:r w:rsidR="00802D77" w:rsidRPr="00802D77">
        <w:rPr>
          <w:position w:val="6"/>
          <w:sz w:val="16"/>
          <w:szCs w:val="16"/>
        </w:rPr>
        <w:t>*</w:t>
      </w:r>
      <w:r w:rsidRPr="00802D77">
        <w:t>tax period turnover threshold.</w:t>
      </w:r>
    </w:p>
    <w:p w:rsidR="00300522" w:rsidRPr="00802D77" w:rsidRDefault="00300522" w:rsidP="00300522">
      <w:pPr>
        <w:pStyle w:val="notetext"/>
      </w:pPr>
      <w:r w:rsidRPr="00802D77">
        <w:t>Note:</w:t>
      </w:r>
      <w:r w:rsidRPr="00802D77">
        <w:tab/>
        <w:t>Determining under this section the tax periods applying to you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subsection"/>
      </w:pPr>
      <w:r w:rsidRPr="00802D77">
        <w:tab/>
        <w:t>(2)</w:t>
      </w:r>
      <w:r w:rsidRPr="00802D77">
        <w:tab/>
        <w:t>The determination takes effect on the day specified in the determination. However, the day specified must be 1</w:t>
      </w:r>
      <w:r w:rsidR="00802D77">
        <w:t> </w:t>
      </w:r>
      <w:r w:rsidRPr="00802D77">
        <w:t>January, 1</w:t>
      </w:r>
      <w:r w:rsidR="00802D77">
        <w:t> </w:t>
      </w:r>
      <w:r w:rsidRPr="00802D77">
        <w:t>April, 1</w:t>
      </w:r>
      <w:r w:rsidR="00802D77">
        <w:t> </w:t>
      </w:r>
      <w:r w:rsidRPr="00802D77">
        <w:t>July or 1</w:t>
      </w:r>
      <w:r w:rsidR="00802D77">
        <w:t> </w:t>
      </w:r>
      <w:r w:rsidRPr="00802D77">
        <w:t>October.</w:t>
      </w:r>
    </w:p>
    <w:p w:rsidR="00300522" w:rsidRPr="00802D77" w:rsidRDefault="00300522" w:rsidP="00300522">
      <w:pPr>
        <w:pStyle w:val="notetext"/>
      </w:pPr>
      <w:r w:rsidRPr="00802D77">
        <w:t>Note:</w:t>
      </w:r>
      <w:r w:rsidRPr="00802D77">
        <w:tab/>
        <w:t>Deciding the date of effect of the determination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300522" w:rsidRPr="00802D77" w:rsidRDefault="00300522" w:rsidP="00300522">
      <w:pPr>
        <w:pStyle w:val="subsection"/>
      </w:pPr>
      <w:r w:rsidRPr="00802D77">
        <w:tab/>
        <w:t>(3)</w:t>
      </w:r>
      <w:r w:rsidRPr="00802D77">
        <w:tab/>
        <w:t>This section has effect in addition to section</w:t>
      </w:r>
      <w:r w:rsidR="00802D77">
        <w:t> </w:t>
      </w:r>
      <w:r w:rsidRPr="00802D77">
        <w:t>27</w:t>
      </w:r>
      <w:r w:rsidR="00802D77">
        <w:noBreakHyphen/>
      </w:r>
      <w:r w:rsidRPr="00802D77">
        <w:t>15 (which is about determination of one month tax periods).</w:t>
      </w:r>
    </w:p>
    <w:p w:rsidR="00300522" w:rsidRPr="00802D77" w:rsidRDefault="00300522" w:rsidP="00300522">
      <w:pPr>
        <w:pStyle w:val="ActHead5"/>
      </w:pPr>
      <w:bookmarkStart w:id="456" w:name="_Toc487203393"/>
      <w:r w:rsidRPr="00802D77">
        <w:rPr>
          <w:rStyle w:val="CharSectno"/>
        </w:rPr>
        <w:t>57</w:t>
      </w:r>
      <w:r w:rsidR="00802D77" w:rsidRPr="00802D77">
        <w:rPr>
          <w:rStyle w:val="CharSectno"/>
        </w:rPr>
        <w:noBreakHyphen/>
      </w:r>
      <w:r w:rsidRPr="00802D77">
        <w:rPr>
          <w:rStyle w:val="CharSectno"/>
        </w:rPr>
        <w:t>40</w:t>
      </w:r>
      <w:r w:rsidRPr="00802D77">
        <w:t xml:space="preserve">  GST returns for non</w:t>
      </w:r>
      <w:r w:rsidR="00802D77">
        <w:noBreakHyphen/>
      </w:r>
      <w:r w:rsidRPr="00802D77">
        <w:t>residents</w:t>
      </w:r>
      <w:bookmarkEnd w:id="456"/>
    </w:p>
    <w:p w:rsidR="00300522" w:rsidRPr="00802D77" w:rsidRDefault="00300522" w:rsidP="00300522">
      <w:pPr>
        <w:pStyle w:val="subsection"/>
      </w:pPr>
      <w:r w:rsidRPr="00802D77">
        <w:tab/>
        <w:t>(1)</w:t>
      </w:r>
      <w:r w:rsidRPr="00802D77">
        <w:tab/>
        <w:t xml:space="preserve">A </w:t>
      </w:r>
      <w:r w:rsidR="00802D77" w:rsidRPr="00802D77">
        <w:rPr>
          <w:position w:val="6"/>
          <w:sz w:val="16"/>
          <w:szCs w:val="16"/>
        </w:rPr>
        <w:t>*</w:t>
      </w:r>
      <w:r w:rsidRPr="00802D77">
        <w:t>non</w:t>
      </w:r>
      <w:r w:rsidR="00802D77">
        <w:noBreakHyphen/>
      </w:r>
      <w:r w:rsidRPr="00802D77">
        <w:t xml:space="preserve">resident is not required to give a </w:t>
      </w:r>
      <w:r w:rsidR="00802D77" w:rsidRPr="00802D77">
        <w:rPr>
          <w:position w:val="6"/>
          <w:sz w:val="16"/>
          <w:szCs w:val="16"/>
        </w:rPr>
        <w:t>*</w:t>
      </w:r>
      <w:r w:rsidRPr="00802D77">
        <w:t>GST return for a tax period if:</w:t>
      </w:r>
    </w:p>
    <w:p w:rsidR="00300522" w:rsidRPr="00802D77" w:rsidRDefault="00300522" w:rsidP="00300522">
      <w:pPr>
        <w:pStyle w:val="paragraph"/>
      </w:pPr>
      <w:r w:rsidRPr="00802D77">
        <w:tab/>
        <w:t>(a)</w:t>
      </w:r>
      <w:r w:rsidRPr="00802D77">
        <w:tab/>
        <w:t>the non</w:t>
      </w:r>
      <w:r w:rsidR="00802D77">
        <w:noBreakHyphen/>
      </w:r>
      <w:r w:rsidRPr="00802D77">
        <w:t xml:space="preserve">resident’s </w:t>
      </w:r>
      <w:r w:rsidR="00802D77" w:rsidRPr="00802D77">
        <w:rPr>
          <w:position w:val="6"/>
          <w:sz w:val="16"/>
          <w:szCs w:val="16"/>
        </w:rPr>
        <w:t>*</w:t>
      </w:r>
      <w:r w:rsidRPr="00802D77">
        <w:t>net amount for the tax period is zero; or</w:t>
      </w:r>
    </w:p>
    <w:p w:rsidR="00300522" w:rsidRPr="00802D77" w:rsidRDefault="00300522" w:rsidP="00300522">
      <w:pPr>
        <w:pStyle w:val="paragraph"/>
      </w:pPr>
      <w:r w:rsidRPr="00802D77">
        <w:tab/>
        <w:t>(b)</w:t>
      </w:r>
      <w:r w:rsidRPr="00802D77">
        <w:tab/>
        <w:t xml:space="preserve">the only </w:t>
      </w:r>
      <w:r w:rsidR="00802D77" w:rsidRPr="00802D77">
        <w:rPr>
          <w:position w:val="6"/>
          <w:sz w:val="16"/>
          <w:szCs w:val="16"/>
        </w:rPr>
        <w:t>*</w:t>
      </w:r>
      <w:r w:rsidRPr="00802D77">
        <w:t xml:space="preserve">taxable supplies or </w:t>
      </w:r>
      <w:r w:rsidR="00802D77" w:rsidRPr="00802D77">
        <w:rPr>
          <w:position w:val="6"/>
          <w:sz w:val="16"/>
          <w:szCs w:val="16"/>
        </w:rPr>
        <w:t>*</w:t>
      </w:r>
      <w:r w:rsidRPr="00802D77">
        <w:t>taxable importations that the non</w:t>
      </w:r>
      <w:r w:rsidR="00802D77">
        <w:noBreakHyphen/>
      </w:r>
      <w:r w:rsidRPr="00802D77">
        <w:t xml:space="preserve">resident made that are attributable to the tax period are taxable supplies or taxable importations made through a </w:t>
      </w:r>
      <w:r w:rsidR="00802D77" w:rsidRPr="00802D77">
        <w:rPr>
          <w:position w:val="6"/>
          <w:sz w:val="16"/>
          <w:szCs w:val="16"/>
        </w:rPr>
        <w:t>*</w:t>
      </w:r>
      <w:r w:rsidRPr="00802D77">
        <w:t>resident agent.</w:t>
      </w:r>
    </w:p>
    <w:p w:rsidR="00300522" w:rsidRPr="00802D77" w:rsidRDefault="00300522" w:rsidP="00300522">
      <w:pPr>
        <w:pStyle w:val="subsection"/>
      </w:pPr>
      <w:r w:rsidRPr="00802D77">
        <w:tab/>
        <w:t>(2)</w:t>
      </w:r>
      <w:r w:rsidRPr="00802D77">
        <w:tab/>
        <w:t>This section has effect despite section</w:t>
      </w:r>
      <w:r w:rsidR="00802D77">
        <w:t> </w:t>
      </w:r>
      <w:r w:rsidRPr="00802D77">
        <w:t>31</w:t>
      </w:r>
      <w:r w:rsidR="00802D77">
        <w:noBreakHyphen/>
      </w:r>
      <w:r w:rsidRPr="00802D77">
        <w:t>5 (which is about who must give GST returns).</w:t>
      </w:r>
    </w:p>
    <w:p w:rsidR="00300522" w:rsidRPr="00802D77" w:rsidRDefault="00300522" w:rsidP="00300522">
      <w:pPr>
        <w:pStyle w:val="ActHead5"/>
      </w:pPr>
      <w:bookmarkStart w:id="457" w:name="_Toc487203394"/>
      <w:r w:rsidRPr="00802D77">
        <w:rPr>
          <w:rStyle w:val="CharSectno"/>
        </w:rPr>
        <w:t>57</w:t>
      </w:r>
      <w:r w:rsidR="00802D77" w:rsidRPr="00802D77">
        <w:rPr>
          <w:rStyle w:val="CharSectno"/>
        </w:rPr>
        <w:noBreakHyphen/>
      </w:r>
      <w:r w:rsidRPr="00802D77">
        <w:rPr>
          <w:rStyle w:val="CharSectno"/>
        </w:rPr>
        <w:t>45</w:t>
      </w:r>
      <w:r w:rsidRPr="00802D77">
        <w:t xml:space="preserve">  Resident agents giving GST returns</w:t>
      </w:r>
      <w:bookmarkEnd w:id="457"/>
    </w:p>
    <w:p w:rsidR="00300522" w:rsidRPr="00802D77" w:rsidRDefault="00300522" w:rsidP="00300522">
      <w:pPr>
        <w:pStyle w:val="subsection"/>
      </w:pPr>
      <w:r w:rsidRPr="00802D77">
        <w:tab/>
      </w:r>
      <w:r w:rsidRPr="00802D77">
        <w:tab/>
        <w:t xml:space="preserve">If you are a </w:t>
      </w:r>
      <w:r w:rsidR="00802D77" w:rsidRPr="00802D77">
        <w:rPr>
          <w:position w:val="6"/>
          <w:sz w:val="16"/>
          <w:szCs w:val="16"/>
        </w:rPr>
        <w:t>*</w:t>
      </w:r>
      <w:r w:rsidRPr="00802D77">
        <w:t xml:space="preserve">resident agent acting for a </w:t>
      </w:r>
      <w:r w:rsidR="00802D77" w:rsidRPr="00802D77">
        <w:rPr>
          <w:position w:val="6"/>
          <w:sz w:val="16"/>
          <w:szCs w:val="16"/>
        </w:rPr>
        <w:t>*</w:t>
      </w:r>
      <w:r w:rsidRPr="00802D77">
        <w:t>non</w:t>
      </w:r>
      <w:r w:rsidR="00802D77">
        <w:noBreakHyphen/>
      </w:r>
      <w:r w:rsidRPr="00802D77">
        <w:t>resident, subsection</w:t>
      </w:r>
      <w:r w:rsidR="00802D77">
        <w:t> </w:t>
      </w:r>
      <w:r w:rsidRPr="00802D77">
        <w:t>31</w:t>
      </w:r>
      <w:r w:rsidR="00802D77">
        <w:noBreakHyphen/>
      </w:r>
      <w:r w:rsidRPr="00802D77">
        <w:t>15(2) does not apply to you in relation to a tax period if, during the tax period:</w:t>
      </w:r>
    </w:p>
    <w:p w:rsidR="00300522" w:rsidRPr="00802D77" w:rsidRDefault="00300522" w:rsidP="00300522">
      <w:pPr>
        <w:pStyle w:val="paragraph"/>
      </w:pPr>
      <w:r w:rsidRPr="00802D77">
        <w:tab/>
        <w:t>(a)</w:t>
      </w:r>
      <w:r w:rsidRPr="00802D77">
        <w:tab/>
        <w:t>the non</w:t>
      </w:r>
      <w:r w:rsidR="00802D77">
        <w:noBreakHyphen/>
      </w:r>
      <w:r w:rsidRPr="00802D77">
        <w:t xml:space="preserve">resident made </w:t>
      </w:r>
      <w:r w:rsidR="00802D77" w:rsidRPr="00802D77">
        <w:rPr>
          <w:position w:val="6"/>
          <w:sz w:val="16"/>
          <w:szCs w:val="16"/>
        </w:rPr>
        <w:t>*</w:t>
      </w:r>
      <w:r w:rsidRPr="00802D77">
        <w:t xml:space="preserve">taxable supplies, or supplies that would have been taxable supplies had they not been </w:t>
      </w:r>
      <w:r w:rsidR="00802D77" w:rsidRPr="00802D77">
        <w:rPr>
          <w:position w:val="6"/>
          <w:sz w:val="16"/>
          <w:szCs w:val="16"/>
        </w:rPr>
        <w:t>*</w:t>
      </w:r>
      <w:r w:rsidRPr="00802D77">
        <w:t>GST</w:t>
      </w:r>
      <w:r w:rsidR="00802D77">
        <w:noBreakHyphen/>
      </w:r>
      <w:r w:rsidRPr="00802D77">
        <w:t xml:space="preserve">free or </w:t>
      </w:r>
      <w:r w:rsidR="00802D77" w:rsidRPr="00802D77">
        <w:rPr>
          <w:position w:val="6"/>
          <w:sz w:val="16"/>
          <w:szCs w:val="16"/>
        </w:rPr>
        <w:t>*</w:t>
      </w:r>
      <w:r w:rsidRPr="00802D77">
        <w:t>input taxed, through you as agent; or</w:t>
      </w:r>
    </w:p>
    <w:p w:rsidR="00300522" w:rsidRPr="00802D77" w:rsidRDefault="00300522" w:rsidP="00300522">
      <w:pPr>
        <w:pStyle w:val="paragraph"/>
      </w:pPr>
      <w:r w:rsidRPr="00802D77">
        <w:tab/>
        <w:t>(b)</w:t>
      </w:r>
      <w:r w:rsidRPr="00802D77">
        <w:tab/>
        <w:t>the non</w:t>
      </w:r>
      <w:r w:rsidR="00802D77">
        <w:noBreakHyphen/>
      </w:r>
      <w:r w:rsidRPr="00802D77">
        <w:t xml:space="preserve">resident made </w:t>
      </w:r>
      <w:r w:rsidR="00802D77" w:rsidRPr="00802D77">
        <w:rPr>
          <w:position w:val="6"/>
          <w:sz w:val="16"/>
          <w:szCs w:val="16"/>
        </w:rPr>
        <w:t>*</w:t>
      </w:r>
      <w:r w:rsidRPr="00802D77">
        <w:t>creditable acquisitions through you as agent.</w:t>
      </w:r>
    </w:p>
    <w:p w:rsidR="00300522" w:rsidRPr="00802D77" w:rsidRDefault="00300522" w:rsidP="00300522">
      <w:pPr>
        <w:pStyle w:val="ActHead5"/>
      </w:pPr>
      <w:bookmarkStart w:id="458" w:name="_Toc487203395"/>
      <w:r w:rsidRPr="00802D77">
        <w:rPr>
          <w:rStyle w:val="CharSectno"/>
        </w:rPr>
        <w:t>57</w:t>
      </w:r>
      <w:r w:rsidR="00802D77" w:rsidRPr="00802D77">
        <w:rPr>
          <w:rStyle w:val="CharSectno"/>
        </w:rPr>
        <w:noBreakHyphen/>
      </w:r>
      <w:r w:rsidRPr="00802D77">
        <w:rPr>
          <w:rStyle w:val="CharSectno"/>
        </w:rPr>
        <w:t>50</w:t>
      </w:r>
      <w:r w:rsidRPr="00802D77">
        <w:t xml:space="preserve">  Non</w:t>
      </w:r>
      <w:r w:rsidR="00802D77">
        <w:noBreakHyphen/>
      </w:r>
      <w:r w:rsidRPr="00802D77">
        <w:t>residents that belong to GST groups</w:t>
      </w:r>
      <w:bookmarkEnd w:id="458"/>
    </w:p>
    <w:p w:rsidR="00300522" w:rsidRPr="00802D77" w:rsidRDefault="00300522" w:rsidP="00300522">
      <w:pPr>
        <w:pStyle w:val="subsection"/>
      </w:pPr>
      <w:r w:rsidRPr="00802D77">
        <w:tab/>
      </w:r>
      <w:r w:rsidRPr="00802D77">
        <w:tab/>
        <w:t xml:space="preserve">This </w:t>
      </w:r>
      <w:r w:rsidR="00A53099" w:rsidRPr="00802D77">
        <w:t>Division</w:t>
      </w:r>
      <w:r w:rsidR="00A36DB5" w:rsidRPr="00802D77">
        <w:t xml:space="preserve"> </w:t>
      </w:r>
      <w:r w:rsidRPr="00802D77">
        <w:t xml:space="preserve">does not apply in relation to a </w:t>
      </w:r>
      <w:r w:rsidR="00802D77" w:rsidRPr="00802D77">
        <w:rPr>
          <w:position w:val="6"/>
          <w:sz w:val="16"/>
          <w:szCs w:val="16"/>
        </w:rPr>
        <w:t>*</w:t>
      </w:r>
      <w:r w:rsidRPr="00802D77">
        <w:t>non</w:t>
      </w:r>
      <w:r w:rsidR="00802D77">
        <w:noBreakHyphen/>
      </w:r>
      <w:r w:rsidRPr="00802D77">
        <w:t xml:space="preserve">resident that is a </w:t>
      </w:r>
      <w:r w:rsidR="00802D77" w:rsidRPr="00802D77">
        <w:rPr>
          <w:position w:val="6"/>
          <w:sz w:val="16"/>
          <w:szCs w:val="16"/>
        </w:rPr>
        <w:t>*</w:t>
      </w:r>
      <w:r w:rsidRPr="00802D77">
        <w:t xml:space="preserve">member of a </w:t>
      </w:r>
      <w:r w:rsidR="00802D77" w:rsidRPr="00802D77">
        <w:rPr>
          <w:position w:val="6"/>
          <w:sz w:val="16"/>
          <w:szCs w:val="16"/>
        </w:rPr>
        <w:t>*</w:t>
      </w:r>
      <w:r w:rsidRPr="00802D77">
        <w:t>GST group.</w:t>
      </w:r>
    </w:p>
    <w:p w:rsidR="002D6916" w:rsidRPr="00802D77" w:rsidRDefault="002D6916" w:rsidP="00A36DB5">
      <w:pPr>
        <w:pStyle w:val="ActHead3"/>
        <w:pageBreakBefore/>
      </w:pPr>
      <w:bookmarkStart w:id="459" w:name="_Toc487203396"/>
      <w:r w:rsidRPr="00802D77">
        <w:rPr>
          <w:rStyle w:val="CharDivNo"/>
        </w:rPr>
        <w:t>Division</w:t>
      </w:r>
      <w:r w:rsidR="00802D77" w:rsidRPr="00802D77">
        <w:rPr>
          <w:rStyle w:val="CharDivNo"/>
        </w:rPr>
        <w:t> </w:t>
      </w:r>
      <w:r w:rsidRPr="00802D77">
        <w:rPr>
          <w:rStyle w:val="CharDivNo"/>
        </w:rPr>
        <w:t>58</w:t>
      </w:r>
      <w:r w:rsidRPr="00802D77">
        <w:t>—</w:t>
      </w:r>
      <w:r w:rsidRPr="00802D77">
        <w:rPr>
          <w:rStyle w:val="CharDivText"/>
        </w:rPr>
        <w:t>Representatives of incapacitated entities</w:t>
      </w:r>
      <w:bookmarkEnd w:id="459"/>
    </w:p>
    <w:p w:rsidR="002D6916" w:rsidRPr="00802D77" w:rsidRDefault="002D6916" w:rsidP="002D6916">
      <w:pPr>
        <w:pStyle w:val="ActHead5"/>
      </w:pPr>
      <w:bookmarkStart w:id="460" w:name="_Toc487203397"/>
      <w:r w:rsidRPr="00802D77">
        <w:rPr>
          <w:rStyle w:val="CharSectno"/>
        </w:rPr>
        <w:t>58</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460"/>
    </w:p>
    <w:p w:rsidR="002D6916" w:rsidRPr="00802D77" w:rsidRDefault="002D6916" w:rsidP="002D6916">
      <w:pPr>
        <w:pStyle w:val="BoxText"/>
      </w:pPr>
      <w:r w:rsidRPr="00802D77">
        <w:t xml:space="preserve">This </w:t>
      </w:r>
      <w:r w:rsidR="00A53099" w:rsidRPr="00802D77">
        <w:t>Division</w:t>
      </w:r>
      <w:r w:rsidR="00A36DB5" w:rsidRPr="00802D77">
        <w:t xml:space="preserve"> </w:t>
      </w:r>
      <w:r w:rsidRPr="00802D77">
        <w:t>sets out how to ascribe activities of a representative of an incapacitated entity between the representative and the incapacitated entity for GST purposes.</w:t>
      </w:r>
    </w:p>
    <w:p w:rsidR="002D6916" w:rsidRPr="00802D77" w:rsidRDefault="002D6916" w:rsidP="002D6916">
      <w:pPr>
        <w:pStyle w:val="BoxText"/>
      </w:pPr>
      <w:r w:rsidRPr="00802D77">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802D77" w:rsidRDefault="002D6916" w:rsidP="002D6916">
      <w:pPr>
        <w:pStyle w:val="BoxText"/>
      </w:pPr>
      <w:r w:rsidRPr="00802D77">
        <w:t>However, in most cases, GST</w:t>
      </w:r>
      <w:r w:rsidR="00802D77">
        <w:noBreakHyphen/>
      </w:r>
      <w:r w:rsidRPr="00802D77">
        <w:t>related liabilities and entitlements are allocated to the representative for transactions that are within the scope of the representative’s responsibility or authority.</w:t>
      </w:r>
    </w:p>
    <w:p w:rsidR="00715FFB" w:rsidRPr="00802D77" w:rsidRDefault="00715FFB" w:rsidP="00715FFB">
      <w:pPr>
        <w:pStyle w:val="notetext"/>
      </w:pPr>
      <w:r w:rsidRPr="00802D77">
        <w:t>Note:</w:t>
      </w:r>
      <w:r w:rsidRPr="00802D77">
        <w:tab/>
        <w:t xml:space="preserve">This </w:t>
      </w:r>
      <w:r w:rsidR="00A53099" w:rsidRPr="00802D77">
        <w:t>Division</w:t>
      </w:r>
      <w:r w:rsidR="00A36DB5" w:rsidRPr="00802D77">
        <w:t xml:space="preserve"> </w:t>
      </w:r>
      <w:r w:rsidRPr="00802D77">
        <w:t>does not apply to a representative to the extent that paragraph</w:t>
      </w:r>
      <w:r w:rsidR="00802D77">
        <w:t> </w:t>
      </w:r>
      <w:r w:rsidRPr="00802D77">
        <w:t>105</w:t>
      </w:r>
      <w:r w:rsidR="00802D77">
        <w:noBreakHyphen/>
      </w:r>
      <w:r w:rsidRPr="00802D77">
        <w:t>5(1)(a</w:t>
      </w:r>
      <w:r w:rsidR="00A53099" w:rsidRPr="00802D77">
        <w:t>) (w</w:t>
      </w:r>
      <w:r w:rsidRPr="00802D77">
        <w:t>hich is about supplies by creditors in satisfaction of debts) will apply to its supplies. See section</w:t>
      </w:r>
      <w:r w:rsidR="00802D77">
        <w:t> </w:t>
      </w:r>
      <w:r w:rsidRPr="00802D77">
        <w:t>58</w:t>
      </w:r>
      <w:r w:rsidR="00802D77">
        <w:noBreakHyphen/>
      </w:r>
      <w:r w:rsidRPr="00802D77">
        <w:t>95.</w:t>
      </w:r>
    </w:p>
    <w:p w:rsidR="002D6916" w:rsidRPr="00802D77" w:rsidRDefault="002D6916" w:rsidP="002D6916">
      <w:pPr>
        <w:pStyle w:val="ActHead5"/>
      </w:pPr>
      <w:bookmarkStart w:id="461" w:name="_Toc487203398"/>
      <w:r w:rsidRPr="00802D77">
        <w:rPr>
          <w:rStyle w:val="CharSectno"/>
        </w:rPr>
        <w:t>58</w:t>
      </w:r>
      <w:r w:rsidR="00802D77" w:rsidRPr="00802D77">
        <w:rPr>
          <w:rStyle w:val="CharSectno"/>
        </w:rPr>
        <w:noBreakHyphen/>
      </w:r>
      <w:r w:rsidRPr="00802D77">
        <w:rPr>
          <w:rStyle w:val="CharSectno"/>
        </w:rPr>
        <w:t>5</w:t>
      </w:r>
      <w:r w:rsidRPr="00802D77">
        <w:t xml:space="preserve">  General principle for the relationship between incapacitated entities and their representatives</w:t>
      </w:r>
      <w:bookmarkEnd w:id="461"/>
    </w:p>
    <w:p w:rsidR="002D6916" w:rsidRPr="00802D77" w:rsidRDefault="002D6916" w:rsidP="002D6916">
      <w:pPr>
        <w:pStyle w:val="subsection"/>
      </w:pPr>
      <w:r w:rsidRPr="00802D77">
        <w:tab/>
        <w:t>(1)</w:t>
      </w:r>
      <w:r w:rsidRPr="00802D77">
        <w:tab/>
        <w:t xml:space="preserve">Subject to this Division, any supply, acquisition or importation by an entity in the capacity of a </w:t>
      </w:r>
      <w:r w:rsidR="00802D77" w:rsidRPr="00802D77">
        <w:rPr>
          <w:position w:val="6"/>
          <w:sz w:val="16"/>
        </w:rPr>
        <w:t>*</w:t>
      </w:r>
      <w:r w:rsidRPr="00802D77">
        <w:t xml:space="preserve">representative of another entity that is an </w:t>
      </w:r>
      <w:r w:rsidR="00802D77" w:rsidRPr="00802D77">
        <w:rPr>
          <w:position w:val="6"/>
          <w:sz w:val="16"/>
        </w:rPr>
        <w:t>*</w:t>
      </w:r>
      <w:r w:rsidRPr="00802D77">
        <w:t>incapacitated entity is taken to be a supply, acquisition or importation by the other entity.</w:t>
      </w:r>
    </w:p>
    <w:p w:rsidR="002D6916" w:rsidRPr="00802D77" w:rsidRDefault="002D6916" w:rsidP="002D6916">
      <w:pPr>
        <w:pStyle w:val="subsection"/>
      </w:pPr>
      <w:r w:rsidRPr="00802D77">
        <w:tab/>
        <w:t>(2)</w:t>
      </w:r>
      <w:r w:rsidRPr="00802D77">
        <w:tab/>
        <w:t xml:space="preserve">Subject to this Division, any other act, or any omission, of an entity in the capacity of a </w:t>
      </w:r>
      <w:r w:rsidR="00802D77" w:rsidRPr="00802D77">
        <w:rPr>
          <w:position w:val="6"/>
          <w:sz w:val="16"/>
        </w:rPr>
        <w:t>*</w:t>
      </w:r>
      <w:r w:rsidRPr="00802D77">
        <w:t xml:space="preserve">representative of another entity that is an </w:t>
      </w:r>
      <w:r w:rsidR="00802D77" w:rsidRPr="00802D77">
        <w:rPr>
          <w:position w:val="6"/>
          <w:sz w:val="16"/>
        </w:rPr>
        <w:t>*</w:t>
      </w:r>
      <w:r w:rsidRPr="00802D77">
        <w:t xml:space="preserve">incapacitated entity is taken to be an act or omission of the other entity, but only for the purposes of determining, for the purposes of the </w:t>
      </w:r>
      <w:r w:rsidR="00802D77" w:rsidRPr="00802D77">
        <w:rPr>
          <w:position w:val="6"/>
          <w:sz w:val="16"/>
        </w:rPr>
        <w:t>*</w:t>
      </w:r>
      <w:r w:rsidRPr="00802D77">
        <w:t>GST law:</w:t>
      </w:r>
    </w:p>
    <w:p w:rsidR="002D6916" w:rsidRPr="00802D77" w:rsidRDefault="002D6916" w:rsidP="002D6916">
      <w:pPr>
        <w:pStyle w:val="paragraph"/>
      </w:pPr>
      <w:r w:rsidRPr="00802D77">
        <w:tab/>
        <w:t>(a)</w:t>
      </w:r>
      <w:r w:rsidRPr="00802D77">
        <w:tab/>
        <w:t xml:space="preserve">whether a supply or importation is a </w:t>
      </w:r>
      <w:r w:rsidR="00802D77" w:rsidRPr="00802D77">
        <w:rPr>
          <w:position w:val="6"/>
          <w:sz w:val="16"/>
        </w:rPr>
        <w:t>*</w:t>
      </w:r>
      <w:r w:rsidRPr="00802D77">
        <w:t xml:space="preserve">taxable supply or </w:t>
      </w:r>
      <w:r w:rsidR="00802D77" w:rsidRPr="00802D77">
        <w:rPr>
          <w:position w:val="6"/>
          <w:sz w:val="16"/>
        </w:rPr>
        <w:t>*</w:t>
      </w:r>
      <w:r w:rsidRPr="00802D77">
        <w:t>taxable importation, or the amount of GST payable on the supply or importation; or</w:t>
      </w:r>
    </w:p>
    <w:p w:rsidR="002D6916" w:rsidRPr="00802D77" w:rsidRDefault="002D6916" w:rsidP="002D6916">
      <w:pPr>
        <w:pStyle w:val="paragraph"/>
      </w:pPr>
      <w:r w:rsidRPr="00802D77">
        <w:tab/>
        <w:t>(b)</w:t>
      </w:r>
      <w:r w:rsidRPr="00802D77">
        <w:tab/>
        <w:t xml:space="preserve">whether an acquisition or importation is a </w:t>
      </w:r>
      <w:r w:rsidR="00802D77" w:rsidRPr="00802D77">
        <w:rPr>
          <w:position w:val="6"/>
          <w:sz w:val="16"/>
        </w:rPr>
        <w:t>*</w:t>
      </w:r>
      <w:r w:rsidRPr="00802D77">
        <w:t xml:space="preserve">creditable acquisition or </w:t>
      </w:r>
      <w:r w:rsidR="00802D77" w:rsidRPr="00802D77">
        <w:rPr>
          <w:position w:val="6"/>
          <w:sz w:val="16"/>
        </w:rPr>
        <w:t>*</w:t>
      </w:r>
      <w:r w:rsidRPr="00802D77">
        <w:t>creditable importation, or the amount of the input tax credit for the acquisition or importation; or</w:t>
      </w:r>
    </w:p>
    <w:p w:rsidR="002D6916" w:rsidRPr="00802D77" w:rsidRDefault="002D6916" w:rsidP="002D6916">
      <w:pPr>
        <w:pStyle w:val="paragraph"/>
      </w:pPr>
      <w:r w:rsidRPr="00802D77">
        <w:tab/>
        <w:t>(c)</w:t>
      </w:r>
      <w:r w:rsidRPr="00802D77">
        <w:tab/>
        <w:t xml:space="preserve">whether an </w:t>
      </w:r>
      <w:r w:rsidR="00802D77" w:rsidRPr="00802D77">
        <w:rPr>
          <w:position w:val="6"/>
          <w:sz w:val="16"/>
        </w:rPr>
        <w:t>*</w:t>
      </w:r>
      <w:r w:rsidRPr="00802D77">
        <w:t>adjustment arises in relation to a supply, acquisition or importation, or the amount of such an adjustment.</w:t>
      </w:r>
    </w:p>
    <w:p w:rsidR="002D6916" w:rsidRPr="00802D77" w:rsidRDefault="002D6916" w:rsidP="002D6916">
      <w:pPr>
        <w:pStyle w:val="subsection"/>
      </w:pPr>
      <w:r w:rsidRPr="00802D77">
        <w:tab/>
        <w:t>(3)</w:t>
      </w:r>
      <w:r w:rsidRPr="00802D77">
        <w:tab/>
        <w:t xml:space="preserve">To avoid doubt, if the other entity ceases to be an </w:t>
      </w:r>
      <w:r w:rsidR="00802D77" w:rsidRPr="00802D77">
        <w:rPr>
          <w:position w:val="6"/>
          <w:sz w:val="16"/>
        </w:rPr>
        <w:t>*</w:t>
      </w:r>
      <w:r w:rsidRPr="00802D77">
        <w:t>incapacitated entity, this section continues to apply in relation to the supply, acquisition or importation, or to the act or omission, after the other entity ceases to be an incapacitated entity.</w:t>
      </w:r>
    </w:p>
    <w:p w:rsidR="002D6916" w:rsidRPr="00802D77" w:rsidRDefault="002D6916" w:rsidP="002D6916">
      <w:pPr>
        <w:pStyle w:val="subsection"/>
      </w:pPr>
      <w:r w:rsidRPr="00802D77">
        <w:tab/>
        <w:t>(4)</w:t>
      </w:r>
      <w:r w:rsidRPr="00802D77">
        <w:tab/>
        <w:t xml:space="preserve">To avoid doubt, to the extent that an act or omission referred to in </w:t>
      </w:r>
      <w:r w:rsidR="00802D77">
        <w:t>subsection (</w:t>
      </w:r>
      <w:r w:rsidRPr="00802D77">
        <w:t xml:space="preserve">2) relates to deciding to </w:t>
      </w:r>
      <w:r w:rsidR="00802D77" w:rsidRPr="00802D77">
        <w:rPr>
          <w:position w:val="6"/>
          <w:sz w:val="16"/>
        </w:rPr>
        <w:t>*</w:t>
      </w:r>
      <w:r w:rsidRPr="00802D77">
        <w:t xml:space="preserve">account on a cash basis, that subsection does not apply for the purposes of determining, for the purposes of the </w:t>
      </w:r>
      <w:r w:rsidR="00802D77" w:rsidRPr="00802D77">
        <w:rPr>
          <w:position w:val="6"/>
          <w:sz w:val="16"/>
        </w:rPr>
        <w:t>*</w:t>
      </w:r>
      <w:r w:rsidRPr="00802D77">
        <w:t xml:space="preserve">GST law, whether an </w:t>
      </w:r>
      <w:r w:rsidR="00802D77" w:rsidRPr="00802D77">
        <w:rPr>
          <w:position w:val="6"/>
          <w:sz w:val="16"/>
        </w:rPr>
        <w:t>*</w:t>
      </w:r>
      <w:r w:rsidRPr="00802D77">
        <w:t>adjustment arises under Division</w:t>
      </w:r>
      <w:r w:rsidR="00802D77">
        <w:t> </w:t>
      </w:r>
      <w:r w:rsidRPr="00802D77">
        <w:t>21 in relation to a supply or acquisition.</w:t>
      </w:r>
    </w:p>
    <w:p w:rsidR="002D6916" w:rsidRPr="00802D77" w:rsidRDefault="002D6916" w:rsidP="002D6916">
      <w:pPr>
        <w:pStyle w:val="ActHead5"/>
      </w:pPr>
      <w:bookmarkStart w:id="462" w:name="_Toc487203399"/>
      <w:r w:rsidRPr="00802D77">
        <w:rPr>
          <w:rStyle w:val="CharSectno"/>
        </w:rPr>
        <w:t>58</w:t>
      </w:r>
      <w:r w:rsidR="00802D77" w:rsidRPr="00802D77">
        <w:rPr>
          <w:rStyle w:val="CharSectno"/>
        </w:rPr>
        <w:noBreakHyphen/>
      </w:r>
      <w:r w:rsidRPr="00802D77">
        <w:rPr>
          <w:rStyle w:val="CharSectno"/>
        </w:rPr>
        <w:t>10</w:t>
      </w:r>
      <w:r w:rsidRPr="00802D77">
        <w:t xml:space="preserve">  Circumstances in which representatives have GST</w:t>
      </w:r>
      <w:r w:rsidR="00802D77">
        <w:noBreakHyphen/>
      </w:r>
      <w:r w:rsidRPr="00802D77">
        <w:t>related liabilities and entitlements</w:t>
      </w:r>
      <w:bookmarkEnd w:id="462"/>
    </w:p>
    <w:p w:rsidR="002D6916" w:rsidRPr="00802D77" w:rsidRDefault="002D6916" w:rsidP="002D6916">
      <w:pPr>
        <w:pStyle w:val="SubsectionHead"/>
      </w:pPr>
      <w:r w:rsidRPr="00802D77">
        <w:t>General rule</w:t>
      </w:r>
    </w:p>
    <w:p w:rsidR="002D6916" w:rsidRPr="00802D77" w:rsidRDefault="002D6916" w:rsidP="002D6916">
      <w:pPr>
        <w:pStyle w:val="subsection"/>
      </w:pPr>
      <w:r w:rsidRPr="00802D77">
        <w:tab/>
        <w:t>(1)</w:t>
      </w:r>
      <w:r w:rsidRPr="00802D77">
        <w:tab/>
        <w:t xml:space="preserve">A </w:t>
      </w:r>
      <w:r w:rsidR="00802D77" w:rsidRPr="00802D77">
        <w:rPr>
          <w:position w:val="6"/>
          <w:sz w:val="16"/>
        </w:rPr>
        <w:t>*</w:t>
      </w:r>
      <w:r w:rsidRPr="00802D77">
        <w:t xml:space="preserve">representative of an </w:t>
      </w:r>
      <w:r w:rsidR="00802D77" w:rsidRPr="00802D77">
        <w:rPr>
          <w:position w:val="6"/>
          <w:sz w:val="16"/>
        </w:rPr>
        <w:t>*</w:t>
      </w:r>
      <w:r w:rsidRPr="00802D77">
        <w:t>incapacitated entity:</w:t>
      </w:r>
    </w:p>
    <w:p w:rsidR="002D6916" w:rsidRPr="00802D77" w:rsidRDefault="002D6916" w:rsidP="002D6916">
      <w:pPr>
        <w:pStyle w:val="paragraph"/>
      </w:pPr>
      <w:r w:rsidRPr="00802D77">
        <w:tab/>
        <w:t>(a)</w:t>
      </w:r>
      <w:r w:rsidRPr="00802D77">
        <w:tab/>
        <w:t>is liable to pay any GST that the incapacitated entity would, but for this section or section</w:t>
      </w:r>
      <w:r w:rsidR="00802D77">
        <w:t> </w:t>
      </w:r>
      <w:r w:rsidRPr="00802D77">
        <w:t>48</w:t>
      </w:r>
      <w:r w:rsidR="00802D77">
        <w:noBreakHyphen/>
      </w:r>
      <w:r w:rsidRPr="00802D77">
        <w:t xml:space="preserve">40, be liable to pay on a </w:t>
      </w:r>
      <w:r w:rsidR="00802D77" w:rsidRPr="00802D77">
        <w:rPr>
          <w:position w:val="6"/>
          <w:sz w:val="16"/>
        </w:rPr>
        <w:t>*</w:t>
      </w:r>
      <w:r w:rsidRPr="00802D77">
        <w:t xml:space="preserve">taxable supply or a </w:t>
      </w:r>
      <w:r w:rsidR="00802D77" w:rsidRPr="00802D77">
        <w:rPr>
          <w:position w:val="6"/>
          <w:sz w:val="16"/>
        </w:rPr>
        <w:t>*</w:t>
      </w:r>
      <w:r w:rsidRPr="00802D77">
        <w:t>taxable importation; and</w:t>
      </w:r>
    </w:p>
    <w:p w:rsidR="002D6916" w:rsidRPr="00802D77" w:rsidRDefault="002D6916" w:rsidP="002D6916">
      <w:pPr>
        <w:pStyle w:val="paragraph"/>
      </w:pPr>
      <w:r w:rsidRPr="00802D77">
        <w:tab/>
        <w:t>(b)</w:t>
      </w:r>
      <w:r w:rsidRPr="00802D77">
        <w:tab/>
        <w:t>is entitled to any input tax credit that the incapacitated entity would, but for this section or section</w:t>
      </w:r>
      <w:r w:rsidR="00802D77">
        <w:t> </w:t>
      </w:r>
      <w:r w:rsidRPr="00802D77">
        <w:t>48</w:t>
      </w:r>
      <w:r w:rsidR="00802D77">
        <w:noBreakHyphen/>
      </w:r>
      <w:r w:rsidRPr="00802D77">
        <w:t xml:space="preserve">45, be entitled to for a </w:t>
      </w:r>
      <w:r w:rsidR="00802D77" w:rsidRPr="00802D77">
        <w:rPr>
          <w:position w:val="6"/>
          <w:sz w:val="16"/>
        </w:rPr>
        <w:t>*</w:t>
      </w:r>
      <w:r w:rsidRPr="00802D77">
        <w:t xml:space="preserve">creditable acquisition or a </w:t>
      </w:r>
      <w:r w:rsidR="00802D77" w:rsidRPr="00802D77">
        <w:rPr>
          <w:position w:val="6"/>
          <w:sz w:val="16"/>
        </w:rPr>
        <w:t>*</w:t>
      </w:r>
      <w:r w:rsidRPr="00802D77">
        <w:t>creditable importation; and</w:t>
      </w:r>
    </w:p>
    <w:p w:rsidR="002D6916" w:rsidRPr="00802D77" w:rsidRDefault="002D6916" w:rsidP="002D6916">
      <w:pPr>
        <w:pStyle w:val="paragraph"/>
      </w:pPr>
      <w:r w:rsidRPr="00802D77">
        <w:tab/>
        <w:t>(c)</w:t>
      </w:r>
      <w:r w:rsidRPr="00802D77">
        <w:tab/>
        <w:t xml:space="preserve">has any </w:t>
      </w:r>
      <w:r w:rsidR="00802D77" w:rsidRPr="00802D77">
        <w:rPr>
          <w:position w:val="6"/>
          <w:sz w:val="16"/>
        </w:rPr>
        <w:t>*</w:t>
      </w:r>
      <w:r w:rsidRPr="00802D77">
        <w:t>adjustment that the incapacitated entity would, but for this section or section</w:t>
      </w:r>
      <w:r w:rsidR="00802D77">
        <w:t> </w:t>
      </w:r>
      <w:r w:rsidRPr="00802D77">
        <w:t>48</w:t>
      </w:r>
      <w:r w:rsidR="00802D77">
        <w:noBreakHyphen/>
      </w:r>
      <w:r w:rsidRPr="00802D77">
        <w:t>50, have;</w:t>
      </w:r>
    </w:p>
    <w:p w:rsidR="002D6916" w:rsidRPr="00802D77" w:rsidRDefault="002D6916" w:rsidP="002D6916">
      <w:pPr>
        <w:pStyle w:val="subsection2"/>
      </w:pPr>
      <w:r w:rsidRPr="00802D77">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802D77" w:rsidRDefault="002D6916" w:rsidP="002D6916">
      <w:pPr>
        <w:pStyle w:val="SubsectionHead"/>
      </w:pPr>
      <w:r w:rsidRPr="00802D77">
        <w:t>Exceptions for certain taxable supplies</w:t>
      </w:r>
    </w:p>
    <w:p w:rsidR="002D6916" w:rsidRPr="00802D77" w:rsidRDefault="002D6916" w:rsidP="002D6916">
      <w:pPr>
        <w:pStyle w:val="subsection"/>
      </w:pPr>
      <w:r w:rsidRPr="00802D77">
        <w:tab/>
        <w:t>(2)</w:t>
      </w:r>
      <w:r w:rsidRPr="00802D77">
        <w:tab/>
        <w:t xml:space="preserve">This section does not apply to the GST payable on a </w:t>
      </w:r>
      <w:r w:rsidR="00802D77" w:rsidRPr="00802D77">
        <w:rPr>
          <w:position w:val="6"/>
          <w:sz w:val="16"/>
        </w:rPr>
        <w:t>*</w:t>
      </w:r>
      <w:r w:rsidRPr="00802D77">
        <w:t>taxable supply to the extent that one or more of the following apply:</w:t>
      </w:r>
    </w:p>
    <w:p w:rsidR="002D6916" w:rsidRPr="00802D77" w:rsidRDefault="002D6916" w:rsidP="002D6916">
      <w:pPr>
        <w:pStyle w:val="paragraph"/>
      </w:pPr>
      <w:r w:rsidRPr="00802D77">
        <w:tab/>
        <w:t>(a)</w:t>
      </w:r>
      <w:r w:rsidRPr="00802D77">
        <w:tab/>
        <w:t xml:space="preserve">the </w:t>
      </w:r>
      <w:r w:rsidR="00802D77" w:rsidRPr="00802D77">
        <w:rPr>
          <w:position w:val="6"/>
          <w:sz w:val="16"/>
        </w:rPr>
        <w:t>*</w:t>
      </w:r>
      <w:r w:rsidRPr="00802D77">
        <w:t xml:space="preserve">incapacitated entity received the </w:t>
      </w:r>
      <w:r w:rsidR="00802D77" w:rsidRPr="00802D77">
        <w:rPr>
          <w:position w:val="6"/>
          <w:sz w:val="16"/>
        </w:rPr>
        <w:t>*</w:t>
      </w:r>
      <w:r w:rsidRPr="00802D77">
        <w:t xml:space="preserve">consideration for the supply before the </w:t>
      </w:r>
      <w:r w:rsidR="00802D77" w:rsidRPr="00802D77">
        <w:rPr>
          <w:position w:val="6"/>
          <w:sz w:val="16"/>
        </w:rPr>
        <w:t>*</w:t>
      </w:r>
      <w:r w:rsidRPr="00802D77">
        <w:t>representative became a representative of the incapacitated entity;</w:t>
      </w:r>
    </w:p>
    <w:p w:rsidR="002D6916" w:rsidRPr="00802D77" w:rsidRDefault="002D6916" w:rsidP="002D6916">
      <w:pPr>
        <w:pStyle w:val="paragraph"/>
      </w:pPr>
      <w:r w:rsidRPr="00802D77">
        <w:tab/>
        <w:t>(b)</w:t>
      </w:r>
      <w:r w:rsidRPr="00802D77">
        <w:tab/>
        <w:t>if, under Division</w:t>
      </w:r>
      <w:r w:rsidR="00802D77">
        <w:t> </w:t>
      </w:r>
      <w:r w:rsidRPr="00802D77">
        <w:t xml:space="preserve">83 or </w:t>
      </w:r>
      <w:r w:rsidR="005067AC" w:rsidRPr="00802D77">
        <w:t>section</w:t>
      </w:r>
      <w:r w:rsidR="00802D77">
        <w:t> </w:t>
      </w:r>
      <w:r w:rsidR="005067AC" w:rsidRPr="00802D77">
        <w:t>84</w:t>
      </w:r>
      <w:r w:rsidR="00802D77">
        <w:noBreakHyphen/>
      </w:r>
      <w:r w:rsidR="005067AC" w:rsidRPr="00802D77">
        <w:t>5</w:t>
      </w:r>
      <w:r w:rsidR="00744458" w:rsidRPr="00802D77">
        <w:t xml:space="preserve"> or 86</w:t>
      </w:r>
      <w:r w:rsidR="00802D77">
        <w:noBreakHyphen/>
      </w:r>
      <w:r w:rsidR="00744458" w:rsidRPr="00802D77">
        <w:t>5</w:t>
      </w:r>
      <w:r w:rsidRPr="00802D77">
        <w:t>, the GST is payable by the recipient of the supply—the incapacitated entity provided the consideration for the supply before the representative became a representative of the incapacitated entity;</w:t>
      </w:r>
    </w:p>
    <w:p w:rsidR="002D6916" w:rsidRPr="00802D77" w:rsidRDefault="002D6916" w:rsidP="002D6916">
      <w:pPr>
        <w:pStyle w:val="paragraph"/>
      </w:pPr>
      <w:r w:rsidRPr="00802D77">
        <w:tab/>
        <w:t>(c)</w:t>
      </w:r>
      <w:r w:rsidRPr="00802D77">
        <w:tab/>
        <w:t>if:</w:t>
      </w:r>
    </w:p>
    <w:p w:rsidR="002D6916" w:rsidRPr="00802D77" w:rsidRDefault="002D6916" w:rsidP="002D6916">
      <w:pPr>
        <w:pStyle w:val="paragraphsub"/>
      </w:pPr>
      <w:r w:rsidRPr="00802D77">
        <w:tab/>
        <w:t>(i)</w:t>
      </w:r>
      <w:r w:rsidRPr="00802D77">
        <w:tab/>
        <w:t xml:space="preserve">the supply is a supply for which a </w:t>
      </w:r>
      <w:r w:rsidR="00802D77" w:rsidRPr="00802D77">
        <w:rPr>
          <w:position w:val="6"/>
          <w:sz w:val="16"/>
        </w:rPr>
        <w:t>*</w:t>
      </w:r>
      <w:r w:rsidRPr="00802D77">
        <w:t>voucher to which Division</w:t>
      </w:r>
      <w:r w:rsidR="00802D77">
        <w:t> </w:t>
      </w:r>
      <w:r w:rsidRPr="00802D77">
        <w:t>100 applies is redeemed; and</w:t>
      </w:r>
    </w:p>
    <w:p w:rsidR="002D6916" w:rsidRPr="00802D77" w:rsidRDefault="002D6916" w:rsidP="002D6916">
      <w:pPr>
        <w:pStyle w:val="paragraphsub"/>
      </w:pPr>
      <w:r w:rsidRPr="00802D77">
        <w:tab/>
        <w:t>(ii)</w:t>
      </w:r>
      <w:r w:rsidRPr="00802D77">
        <w:tab/>
        <w:t>the incapacitated entity supplied the voucher before the representative became a representative of the incapacitated entity;</w:t>
      </w:r>
    </w:p>
    <w:p w:rsidR="002D6916" w:rsidRPr="00802D77" w:rsidRDefault="002D6916" w:rsidP="002D6916">
      <w:pPr>
        <w:pStyle w:val="paragraph"/>
      </w:pPr>
      <w:r w:rsidRPr="00802D77">
        <w:tab/>
      </w:r>
      <w:r w:rsidRPr="00802D77">
        <w:tab/>
        <w:t xml:space="preserve">the consideration for the supply referred to in </w:t>
      </w:r>
      <w:r w:rsidR="00802D77">
        <w:t>subparagraph (</w:t>
      </w:r>
      <w:r w:rsidRPr="00802D77">
        <w:t>i) does not exceed the consideration provided for the incapacitated entity’s supply of the voucher.</w:t>
      </w:r>
    </w:p>
    <w:p w:rsidR="002D6916" w:rsidRPr="00802D77" w:rsidRDefault="002D6916" w:rsidP="002D6916">
      <w:pPr>
        <w:pStyle w:val="SubsectionHead"/>
      </w:pPr>
      <w:r w:rsidRPr="00802D77">
        <w:t>Exception for certain creditable acquisitions</w:t>
      </w:r>
    </w:p>
    <w:p w:rsidR="002D6916" w:rsidRPr="00802D77" w:rsidRDefault="002D6916" w:rsidP="002D6916">
      <w:pPr>
        <w:pStyle w:val="subsection"/>
      </w:pPr>
      <w:r w:rsidRPr="00802D77">
        <w:tab/>
        <w:t>(3)</w:t>
      </w:r>
      <w:r w:rsidRPr="00802D77">
        <w:tab/>
        <w:t xml:space="preserve">This section does not apply to an input tax credit for a </w:t>
      </w:r>
      <w:r w:rsidR="00802D77" w:rsidRPr="00802D77">
        <w:rPr>
          <w:position w:val="6"/>
          <w:sz w:val="16"/>
        </w:rPr>
        <w:t>*</w:t>
      </w:r>
      <w:r w:rsidRPr="00802D77">
        <w:t xml:space="preserve">creditable acquisition to the extent that the </w:t>
      </w:r>
      <w:r w:rsidR="00802D77" w:rsidRPr="00802D77">
        <w:rPr>
          <w:position w:val="6"/>
          <w:sz w:val="16"/>
        </w:rPr>
        <w:t>*</w:t>
      </w:r>
      <w:r w:rsidRPr="00802D77">
        <w:t xml:space="preserve">incapacitated entity provided the </w:t>
      </w:r>
      <w:r w:rsidR="00802D77" w:rsidRPr="00802D77">
        <w:rPr>
          <w:position w:val="6"/>
          <w:sz w:val="16"/>
        </w:rPr>
        <w:t>*</w:t>
      </w:r>
      <w:r w:rsidRPr="00802D77">
        <w:t xml:space="preserve">consideration for the acquisition before the </w:t>
      </w:r>
      <w:r w:rsidR="00802D77" w:rsidRPr="00802D77">
        <w:rPr>
          <w:position w:val="6"/>
          <w:sz w:val="16"/>
        </w:rPr>
        <w:t>*</w:t>
      </w:r>
      <w:r w:rsidRPr="00802D77">
        <w:t>representative became a representative of the incapacitated entity.</w:t>
      </w:r>
    </w:p>
    <w:p w:rsidR="002D6916" w:rsidRPr="00802D77" w:rsidRDefault="002D6916" w:rsidP="002D6916">
      <w:pPr>
        <w:pStyle w:val="SubsectionHead"/>
      </w:pPr>
      <w:r w:rsidRPr="00802D77">
        <w:t>Exceptions for certain adjustments</w:t>
      </w:r>
    </w:p>
    <w:p w:rsidR="002D6916" w:rsidRPr="00802D77" w:rsidRDefault="002D6916" w:rsidP="002D6916">
      <w:pPr>
        <w:pStyle w:val="subsection"/>
      </w:pPr>
      <w:r w:rsidRPr="00802D77">
        <w:tab/>
        <w:t>(4)</w:t>
      </w:r>
      <w:r w:rsidRPr="00802D77">
        <w:tab/>
        <w:t xml:space="preserve">This section does not apply to an </w:t>
      </w:r>
      <w:r w:rsidR="00802D77" w:rsidRPr="00802D77">
        <w:rPr>
          <w:position w:val="6"/>
          <w:sz w:val="16"/>
        </w:rPr>
        <w:t>*</w:t>
      </w:r>
      <w:r w:rsidRPr="00802D77">
        <w:t>adjustment to the extent that one or more of the following apply:</w:t>
      </w:r>
    </w:p>
    <w:p w:rsidR="002D6916" w:rsidRPr="00802D77" w:rsidRDefault="002D6916" w:rsidP="002D6916">
      <w:pPr>
        <w:pStyle w:val="paragraph"/>
      </w:pPr>
      <w:r w:rsidRPr="00802D77">
        <w:tab/>
        <w:t>(a)</w:t>
      </w:r>
      <w:r w:rsidRPr="00802D77">
        <w:tab/>
        <w:t xml:space="preserve">if the adjustment relates to a supply—the </w:t>
      </w:r>
      <w:r w:rsidR="00802D77" w:rsidRPr="00802D77">
        <w:rPr>
          <w:position w:val="6"/>
          <w:sz w:val="16"/>
        </w:rPr>
        <w:t>*</w:t>
      </w:r>
      <w:r w:rsidRPr="00802D77">
        <w:t xml:space="preserve">incapacitated entity received the </w:t>
      </w:r>
      <w:r w:rsidR="00802D77" w:rsidRPr="00802D77">
        <w:rPr>
          <w:position w:val="6"/>
          <w:sz w:val="16"/>
        </w:rPr>
        <w:t>*</w:t>
      </w:r>
      <w:r w:rsidRPr="00802D77">
        <w:t xml:space="preserve">consideration for the supply before the </w:t>
      </w:r>
      <w:r w:rsidR="00802D77" w:rsidRPr="00802D77">
        <w:rPr>
          <w:position w:val="6"/>
          <w:sz w:val="16"/>
        </w:rPr>
        <w:t>*</w:t>
      </w:r>
      <w:r w:rsidRPr="00802D77">
        <w:t>representative became a representative of the incapacitated entity;</w:t>
      </w:r>
    </w:p>
    <w:p w:rsidR="002D6916" w:rsidRPr="00802D77" w:rsidRDefault="002D6916" w:rsidP="002D6916">
      <w:pPr>
        <w:pStyle w:val="paragraph"/>
      </w:pPr>
      <w:r w:rsidRPr="00802D77">
        <w:tab/>
        <w:t>(b)</w:t>
      </w:r>
      <w:r w:rsidRPr="00802D77">
        <w:tab/>
        <w:t>if the adjustment relates to an acquisition—the incapacitated entity provided the consideration for the supply before the representative became a representative of the incapacitated entity;</w:t>
      </w:r>
    </w:p>
    <w:p w:rsidR="002D6916" w:rsidRPr="00802D77" w:rsidRDefault="002D6916" w:rsidP="002D6916">
      <w:pPr>
        <w:pStyle w:val="paragraph"/>
      </w:pPr>
      <w:r w:rsidRPr="00802D77">
        <w:tab/>
        <w:t>(c)</w:t>
      </w:r>
      <w:r w:rsidRPr="00802D77">
        <w:tab/>
        <w:t>the adjustment would not be attributable to a tax period applying to the representative in the capacity of a representative of the incapacitated entity.</w:t>
      </w:r>
    </w:p>
    <w:p w:rsidR="002D6916" w:rsidRPr="00802D77" w:rsidRDefault="002D6916" w:rsidP="002D6916">
      <w:pPr>
        <w:pStyle w:val="SubsectionHead"/>
      </w:pPr>
      <w:r w:rsidRPr="00802D77">
        <w:t>Incapacitated entity not liable to pay GST etc.</w:t>
      </w:r>
    </w:p>
    <w:p w:rsidR="002D6916" w:rsidRPr="00802D77" w:rsidRDefault="002D6916" w:rsidP="002D6916">
      <w:pPr>
        <w:pStyle w:val="subsection"/>
      </w:pPr>
      <w:r w:rsidRPr="00802D77">
        <w:tab/>
        <w:t>(5)</w:t>
      </w:r>
      <w:r w:rsidRPr="00802D77">
        <w:tab/>
        <w:t xml:space="preserve">An </w:t>
      </w:r>
      <w:r w:rsidR="00802D77" w:rsidRPr="00802D77">
        <w:rPr>
          <w:position w:val="6"/>
          <w:sz w:val="16"/>
        </w:rPr>
        <w:t>*</w:t>
      </w:r>
      <w:r w:rsidRPr="00802D77">
        <w:t xml:space="preserve">incapacitated entity or, if the incapacitated entity is a </w:t>
      </w:r>
      <w:r w:rsidR="00802D77" w:rsidRPr="00802D77">
        <w:rPr>
          <w:position w:val="6"/>
          <w:sz w:val="16"/>
        </w:rPr>
        <w:t>*</w:t>
      </w:r>
      <w:r w:rsidRPr="00802D77">
        <w:t xml:space="preserve">member of a </w:t>
      </w:r>
      <w:r w:rsidR="00802D77" w:rsidRPr="00802D77">
        <w:rPr>
          <w:position w:val="6"/>
          <w:sz w:val="16"/>
        </w:rPr>
        <w:t>*</w:t>
      </w:r>
      <w:r w:rsidRPr="00802D77">
        <w:t xml:space="preserve">GST group, the </w:t>
      </w:r>
      <w:r w:rsidR="00802D77" w:rsidRPr="00802D77">
        <w:rPr>
          <w:position w:val="6"/>
          <w:sz w:val="16"/>
        </w:rPr>
        <w:t>*</w:t>
      </w:r>
      <w:r w:rsidRPr="00802D77">
        <w:t>representative member of that group:</w:t>
      </w:r>
    </w:p>
    <w:p w:rsidR="002D6916" w:rsidRPr="00802D77" w:rsidRDefault="002D6916" w:rsidP="002D6916">
      <w:pPr>
        <w:pStyle w:val="paragraph"/>
      </w:pPr>
      <w:r w:rsidRPr="00802D77">
        <w:tab/>
        <w:t>(a)</w:t>
      </w:r>
      <w:r w:rsidRPr="00802D77">
        <w:tab/>
        <w:t xml:space="preserve">is not liable to pay the GST on a </w:t>
      </w:r>
      <w:r w:rsidR="00802D77" w:rsidRPr="00802D77">
        <w:rPr>
          <w:position w:val="6"/>
          <w:sz w:val="16"/>
        </w:rPr>
        <w:t>*</w:t>
      </w:r>
      <w:r w:rsidRPr="00802D77">
        <w:t xml:space="preserve">taxable supply or a </w:t>
      </w:r>
      <w:r w:rsidR="00802D77" w:rsidRPr="00802D77">
        <w:rPr>
          <w:position w:val="6"/>
          <w:sz w:val="16"/>
        </w:rPr>
        <w:t>*</w:t>
      </w:r>
      <w:r w:rsidRPr="00802D77">
        <w:t xml:space="preserve">taxable importation to the extent that a </w:t>
      </w:r>
      <w:r w:rsidR="00802D77" w:rsidRPr="00802D77">
        <w:rPr>
          <w:position w:val="6"/>
          <w:sz w:val="16"/>
        </w:rPr>
        <w:t>*</w:t>
      </w:r>
      <w:r w:rsidRPr="00802D77">
        <w:t>representative of the incapacitated entity is liable under this section to pay the GST on the supply or importation; and</w:t>
      </w:r>
    </w:p>
    <w:p w:rsidR="002D6916" w:rsidRPr="00802D77" w:rsidRDefault="002D6916" w:rsidP="002D6916">
      <w:pPr>
        <w:pStyle w:val="paragraph"/>
      </w:pPr>
      <w:r w:rsidRPr="00802D77">
        <w:tab/>
        <w:t>(b)</w:t>
      </w:r>
      <w:r w:rsidRPr="00802D77">
        <w:tab/>
        <w:t xml:space="preserve">is not entitled to the input tax credit for a </w:t>
      </w:r>
      <w:r w:rsidR="00802D77" w:rsidRPr="00802D77">
        <w:rPr>
          <w:position w:val="6"/>
          <w:sz w:val="16"/>
        </w:rPr>
        <w:t>*</w:t>
      </w:r>
      <w:r w:rsidRPr="00802D77">
        <w:t xml:space="preserve">creditable acquisition or a </w:t>
      </w:r>
      <w:r w:rsidR="00802D77" w:rsidRPr="00802D77">
        <w:rPr>
          <w:position w:val="6"/>
          <w:sz w:val="16"/>
        </w:rPr>
        <w:t>*</w:t>
      </w:r>
      <w:r w:rsidRPr="00802D77">
        <w:t>creditable importation to the extent that a representative of the incapacitated entity is entitled under this section to the input tax credit for the acquisition or importation; and</w:t>
      </w:r>
    </w:p>
    <w:p w:rsidR="002D6916" w:rsidRPr="00802D77" w:rsidRDefault="002D6916" w:rsidP="002D6916">
      <w:pPr>
        <w:pStyle w:val="paragraph"/>
      </w:pPr>
      <w:r w:rsidRPr="00802D77">
        <w:tab/>
        <w:t>(c)</w:t>
      </w:r>
      <w:r w:rsidRPr="00802D77">
        <w:tab/>
        <w:t xml:space="preserve">does not have an </w:t>
      </w:r>
      <w:r w:rsidR="00802D77" w:rsidRPr="00802D77">
        <w:rPr>
          <w:position w:val="6"/>
          <w:sz w:val="16"/>
        </w:rPr>
        <w:t>*</w:t>
      </w:r>
      <w:r w:rsidRPr="00802D77">
        <w:t>adjustment to the extent that a representative of the incapacitated entity has the adjustment under this section.</w:t>
      </w:r>
    </w:p>
    <w:p w:rsidR="002D6916" w:rsidRPr="00802D77" w:rsidRDefault="002D6916" w:rsidP="002D6916">
      <w:pPr>
        <w:pStyle w:val="SubsectionHead"/>
      </w:pPr>
      <w:r w:rsidRPr="00802D77">
        <w:t>Other</w:t>
      </w:r>
    </w:p>
    <w:p w:rsidR="002D6916" w:rsidRPr="00802D77" w:rsidRDefault="002D6916" w:rsidP="002D6916">
      <w:pPr>
        <w:pStyle w:val="subsection"/>
      </w:pPr>
      <w:r w:rsidRPr="00802D77">
        <w:tab/>
        <w:t>(6)</w:t>
      </w:r>
      <w:r w:rsidRPr="00802D77">
        <w:tab/>
        <w:t>This section has effect despite sections</w:t>
      </w:r>
      <w:r w:rsidR="00802D77">
        <w:t> </w:t>
      </w:r>
      <w:r w:rsidRPr="00802D77">
        <w:t>9</w:t>
      </w:r>
      <w:r w:rsidR="00802D77">
        <w:noBreakHyphen/>
      </w:r>
      <w:r w:rsidRPr="00802D77">
        <w:t>40, 11</w:t>
      </w:r>
      <w:r w:rsidR="00802D77">
        <w:noBreakHyphen/>
      </w:r>
      <w:r w:rsidRPr="00802D77">
        <w:t>20, 13</w:t>
      </w:r>
      <w:r w:rsidR="00802D77">
        <w:noBreakHyphen/>
      </w:r>
      <w:r w:rsidRPr="00802D77">
        <w:t>15, 15</w:t>
      </w:r>
      <w:r w:rsidR="00802D77">
        <w:noBreakHyphen/>
      </w:r>
      <w:r w:rsidRPr="00802D77">
        <w:t>15, 83</w:t>
      </w:r>
      <w:r w:rsidR="00802D77">
        <w:noBreakHyphen/>
      </w:r>
      <w:r w:rsidRPr="00802D77">
        <w:t>5</w:t>
      </w:r>
      <w:r w:rsidR="00744458" w:rsidRPr="00802D77">
        <w:t>, 84</w:t>
      </w:r>
      <w:r w:rsidR="00802D77">
        <w:noBreakHyphen/>
      </w:r>
      <w:r w:rsidR="00744458" w:rsidRPr="00802D77">
        <w:t>10 and 86</w:t>
      </w:r>
      <w:r w:rsidR="00802D77">
        <w:noBreakHyphen/>
      </w:r>
      <w:r w:rsidR="00744458" w:rsidRPr="00802D77">
        <w:t>5</w:t>
      </w:r>
      <w:r w:rsidRPr="00802D77">
        <w:t xml:space="preserve"> and subsections</w:t>
      </w:r>
      <w:r w:rsidR="00802D77">
        <w:t> </w:t>
      </w:r>
      <w:r w:rsidR="002258E1" w:rsidRPr="00802D77">
        <w:t>48</w:t>
      </w:r>
      <w:r w:rsidR="00802D77">
        <w:noBreakHyphen/>
      </w:r>
      <w:r w:rsidR="002258E1" w:rsidRPr="00802D77">
        <w:t>40(1) and (1A)</w:t>
      </w:r>
      <w:r w:rsidRPr="00802D77">
        <w:t>, 48</w:t>
      </w:r>
      <w:r w:rsidR="00802D77">
        <w:noBreakHyphen/>
      </w:r>
      <w:r w:rsidRPr="00802D77">
        <w:t>45(1) and 48</w:t>
      </w:r>
      <w:r w:rsidR="00802D77">
        <w:noBreakHyphen/>
      </w:r>
      <w:r w:rsidRPr="00802D77">
        <w:t>50(1</w:t>
      </w:r>
      <w:r w:rsidR="00A53099" w:rsidRPr="00802D77">
        <w:t>) (w</w:t>
      </w:r>
      <w:r w:rsidRPr="00802D77">
        <w:t>hich are about who is liable for GST, and who is entitled to input tax credits).</w:t>
      </w:r>
    </w:p>
    <w:p w:rsidR="002D6916" w:rsidRPr="00802D77" w:rsidRDefault="002D6916" w:rsidP="005D2D1A">
      <w:pPr>
        <w:pStyle w:val="ActHead5"/>
      </w:pPr>
      <w:bookmarkStart w:id="463" w:name="_Toc487203400"/>
      <w:r w:rsidRPr="00802D77">
        <w:rPr>
          <w:rStyle w:val="CharSectno"/>
        </w:rPr>
        <w:t>58</w:t>
      </w:r>
      <w:r w:rsidR="00802D77" w:rsidRPr="00802D77">
        <w:rPr>
          <w:rStyle w:val="CharSectno"/>
        </w:rPr>
        <w:noBreakHyphen/>
      </w:r>
      <w:r w:rsidRPr="00802D77">
        <w:rPr>
          <w:rStyle w:val="CharSectno"/>
        </w:rPr>
        <w:t>15</w:t>
      </w:r>
      <w:r w:rsidRPr="00802D77">
        <w:t xml:space="preserve">  Adjustments for bad debts</w:t>
      </w:r>
      <w:bookmarkEnd w:id="463"/>
    </w:p>
    <w:p w:rsidR="002D6916" w:rsidRPr="00802D77" w:rsidRDefault="002D6916" w:rsidP="005D2D1A">
      <w:pPr>
        <w:pStyle w:val="subsection"/>
        <w:keepNext/>
        <w:keepLines/>
      </w:pPr>
      <w:r w:rsidRPr="00802D77">
        <w:tab/>
        <w:t>(1)</w:t>
      </w:r>
      <w:r w:rsidRPr="00802D77">
        <w:tab/>
        <w:t xml:space="preserve">For the purposes of determining whether an </w:t>
      </w:r>
      <w:r w:rsidR="00802D77" w:rsidRPr="00802D77">
        <w:rPr>
          <w:position w:val="6"/>
          <w:sz w:val="16"/>
        </w:rPr>
        <w:t>*</w:t>
      </w:r>
      <w:r w:rsidRPr="00802D77">
        <w:t>adjustment arises under section</w:t>
      </w:r>
      <w:r w:rsidR="00802D77">
        <w:t> </w:t>
      </w:r>
      <w:r w:rsidRPr="00802D77">
        <w:t>21</w:t>
      </w:r>
      <w:r w:rsidR="00802D77">
        <w:noBreakHyphen/>
      </w:r>
      <w:r w:rsidRPr="00802D77">
        <w:t>5 or 21</w:t>
      </w:r>
      <w:r w:rsidR="00802D77">
        <w:noBreakHyphen/>
      </w:r>
      <w:r w:rsidRPr="00802D77">
        <w:t xml:space="preserve">15 for the whole or a part of a debt relating to a </w:t>
      </w:r>
      <w:r w:rsidR="00802D77" w:rsidRPr="00802D77">
        <w:rPr>
          <w:position w:val="6"/>
          <w:sz w:val="16"/>
        </w:rPr>
        <w:t>*</w:t>
      </w:r>
      <w:r w:rsidRPr="00802D77">
        <w:t xml:space="preserve">taxable supply or </w:t>
      </w:r>
      <w:r w:rsidR="00802D77" w:rsidRPr="00802D77">
        <w:rPr>
          <w:position w:val="6"/>
          <w:sz w:val="16"/>
        </w:rPr>
        <w:t>*</w:t>
      </w:r>
      <w:r w:rsidRPr="00802D77">
        <w:t xml:space="preserve">creditable acquisition for which a </w:t>
      </w:r>
      <w:r w:rsidR="00802D77" w:rsidRPr="00802D77">
        <w:rPr>
          <w:position w:val="6"/>
          <w:sz w:val="16"/>
        </w:rPr>
        <w:t>*</w:t>
      </w:r>
      <w:r w:rsidRPr="00802D77">
        <w:t xml:space="preserve">representative of an </w:t>
      </w:r>
      <w:r w:rsidR="00802D77" w:rsidRPr="00802D77">
        <w:rPr>
          <w:position w:val="6"/>
          <w:sz w:val="16"/>
        </w:rPr>
        <w:t>*</w:t>
      </w:r>
      <w:r w:rsidRPr="00802D77">
        <w:t>incapacitated entity is liable to pay GST, or is entitled to an input tax credit, under section</w:t>
      </w:r>
      <w:r w:rsidR="00802D77">
        <w:t> </w:t>
      </w:r>
      <w:r w:rsidRPr="00802D77">
        <w:t>58</w:t>
      </w:r>
      <w:r w:rsidR="00802D77">
        <w:noBreakHyphen/>
      </w:r>
      <w:r w:rsidRPr="00802D77">
        <w:t>10:</w:t>
      </w:r>
    </w:p>
    <w:p w:rsidR="002D6916" w:rsidRPr="00802D77" w:rsidRDefault="002D6916" w:rsidP="002D6916">
      <w:pPr>
        <w:pStyle w:val="paragraph"/>
      </w:pPr>
      <w:r w:rsidRPr="00802D77">
        <w:tab/>
        <w:t>(a)</w:t>
      </w:r>
      <w:r w:rsidRPr="00802D77">
        <w:tab/>
        <w:t xml:space="preserve">the adjustment cannot arise if, when the whole or part of the debt is written off, or has been </w:t>
      </w:r>
      <w:r w:rsidR="00802D77" w:rsidRPr="00802D77">
        <w:rPr>
          <w:position w:val="6"/>
          <w:sz w:val="16"/>
        </w:rPr>
        <w:t>*</w:t>
      </w:r>
      <w:r w:rsidRPr="00802D77">
        <w:t xml:space="preserve">overdue for 12 months, the representative </w:t>
      </w:r>
      <w:r w:rsidR="00802D77" w:rsidRPr="00802D77">
        <w:rPr>
          <w:position w:val="6"/>
          <w:sz w:val="16"/>
        </w:rPr>
        <w:t>*</w:t>
      </w:r>
      <w:r w:rsidRPr="00802D77">
        <w:t>accounts on a cash basis; but</w:t>
      </w:r>
    </w:p>
    <w:p w:rsidR="002D6916" w:rsidRPr="00802D77" w:rsidRDefault="002D6916" w:rsidP="002D6916">
      <w:pPr>
        <w:pStyle w:val="paragraph"/>
      </w:pPr>
      <w:r w:rsidRPr="00802D77">
        <w:tab/>
        <w:t>(b)</w:t>
      </w:r>
      <w:r w:rsidRPr="00802D77">
        <w:tab/>
        <w:t>it does not matter whether the incapacitated entity accounts on a cash basis at that or any other time.</w:t>
      </w:r>
    </w:p>
    <w:p w:rsidR="002D6916" w:rsidRPr="00802D77" w:rsidRDefault="002D6916" w:rsidP="002D6916">
      <w:pPr>
        <w:pStyle w:val="subsection"/>
      </w:pPr>
      <w:r w:rsidRPr="00802D77">
        <w:tab/>
        <w:t>(2)</w:t>
      </w:r>
      <w:r w:rsidRPr="00802D77">
        <w:tab/>
        <w:t>This section has effect despite subsections</w:t>
      </w:r>
      <w:r w:rsidR="00802D77">
        <w:t> </w:t>
      </w:r>
      <w:r w:rsidRPr="00802D77">
        <w:t>21</w:t>
      </w:r>
      <w:r w:rsidR="00802D77">
        <w:noBreakHyphen/>
      </w:r>
      <w:r w:rsidRPr="00802D77">
        <w:t>5(2) and 21</w:t>
      </w:r>
      <w:r w:rsidR="00802D77">
        <w:noBreakHyphen/>
      </w:r>
      <w:r w:rsidRPr="00802D77">
        <w:t>15(2</w:t>
      </w:r>
      <w:r w:rsidR="00A53099" w:rsidRPr="00802D77">
        <w:t>) (w</w:t>
      </w:r>
      <w:r w:rsidRPr="00802D77">
        <w:t>hich preclude adjustments for bad debts when accounting on a cash basis).</w:t>
      </w:r>
    </w:p>
    <w:p w:rsidR="001456C6" w:rsidRPr="00802D77" w:rsidRDefault="001456C6" w:rsidP="001456C6">
      <w:pPr>
        <w:pStyle w:val="ActHead5"/>
      </w:pPr>
      <w:bookmarkStart w:id="464" w:name="_Toc487203401"/>
      <w:r w:rsidRPr="00802D77">
        <w:rPr>
          <w:rStyle w:val="CharSectno"/>
        </w:rPr>
        <w:t>58</w:t>
      </w:r>
      <w:r w:rsidR="00802D77" w:rsidRPr="00802D77">
        <w:rPr>
          <w:rStyle w:val="CharSectno"/>
        </w:rPr>
        <w:noBreakHyphen/>
      </w:r>
      <w:r w:rsidRPr="00802D77">
        <w:rPr>
          <w:rStyle w:val="CharSectno"/>
        </w:rPr>
        <w:t>20</w:t>
      </w:r>
      <w:r w:rsidRPr="00802D77">
        <w:t xml:space="preserve">  Representatives are required to be registered</w:t>
      </w:r>
      <w:bookmarkEnd w:id="464"/>
    </w:p>
    <w:p w:rsidR="001456C6" w:rsidRPr="00802D77" w:rsidRDefault="001456C6" w:rsidP="001456C6">
      <w:pPr>
        <w:pStyle w:val="subsection"/>
      </w:pPr>
      <w:r w:rsidRPr="00802D77">
        <w:tab/>
        <w:t>(1)</w:t>
      </w:r>
      <w:r w:rsidRPr="00802D77">
        <w:tab/>
        <w:t xml:space="preserve">A </w:t>
      </w:r>
      <w:r w:rsidR="00802D77" w:rsidRPr="00802D77">
        <w:rPr>
          <w:position w:val="6"/>
          <w:sz w:val="16"/>
          <w:szCs w:val="16"/>
        </w:rPr>
        <w:t>*</w:t>
      </w:r>
      <w:r w:rsidRPr="00802D77">
        <w:t xml:space="preserve">representative of an </w:t>
      </w:r>
      <w:r w:rsidR="00802D77" w:rsidRPr="00802D77">
        <w:rPr>
          <w:position w:val="6"/>
          <w:sz w:val="16"/>
          <w:szCs w:val="16"/>
        </w:rPr>
        <w:t>*</w:t>
      </w:r>
      <w:r w:rsidRPr="00802D77">
        <w:t xml:space="preserve">incapacitated entity is </w:t>
      </w:r>
      <w:r w:rsidRPr="00802D77">
        <w:rPr>
          <w:b/>
          <w:bCs/>
          <w:i/>
          <w:iCs/>
        </w:rPr>
        <w:t>required to be registered</w:t>
      </w:r>
      <w:r w:rsidRPr="00802D77">
        <w:t xml:space="preserve"> in that capacity if the incapacitated entity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1456C6" w:rsidRPr="00802D77" w:rsidRDefault="001456C6" w:rsidP="001456C6">
      <w:pPr>
        <w:pStyle w:val="subsection"/>
      </w:pPr>
      <w:r w:rsidRPr="00802D77">
        <w:tab/>
        <w:t>(2)</w:t>
      </w:r>
      <w:r w:rsidRPr="00802D77">
        <w:tab/>
        <w:t>This section has effect despite section</w:t>
      </w:r>
      <w:r w:rsidR="00802D77">
        <w:t> </w:t>
      </w:r>
      <w:r w:rsidRPr="00802D77">
        <w:t>23</w:t>
      </w:r>
      <w:r w:rsidR="00802D77">
        <w:noBreakHyphen/>
      </w:r>
      <w:r w:rsidRPr="00802D77">
        <w:t>5 (which is about who is required to be registered).</w:t>
      </w:r>
    </w:p>
    <w:p w:rsidR="001456C6" w:rsidRPr="00802D77" w:rsidRDefault="001456C6" w:rsidP="001456C6">
      <w:pPr>
        <w:pStyle w:val="ActHead5"/>
      </w:pPr>
      <w:bookmarkStart w:id="465" w:name="_Toc487203402"/>
      <w:r w:rsidRPr="00802D77">
        <w:rPr>
          <w:rStyle w:val="CharSectno"/>
        </w:rPr>
        <w:t>58</w:t>
      </w:r>
      <w:r w:rsidR="00802D77" w:rsidRPr="00802D77">
        <w:rPr>
          <w:rStyle w:val="CharSectno"/>
        </w:rPr>
        <w:noBreakHyphen/>
      </w:r>
      <w:r w:rsidRPr="00802D77">
        <w:rPr>
          <w:rStyle w:val="CharSectno"/>
        </w:rPr>
        <w:t>25</w:t>
      </w:r>
      <w:r w:rsidRPr="00802D77">
        <w:t xml:space="preserve">  Cancellation of registration of a representative</w:t>
      </w:r>
      <w:bookmarkEnd w:id="465"/>
    </w:p>
    <w:p w:rsidR="001456C6" w:rsidRPr="00802D77" w:rsidRDefault="001456C6" w:rsidP="001456C6">
      <w:pPr>
        <w:pStyle w:val="subsection"/>
      </w:pPr>
      <w:r w:rsidRPr="00802D77">
        <w:tab/>
        <w:t>(1)</w:t>
      </w:r>
      <w:r w:rsidRPr="00802D77">
        <w:tab/>
        <w:t xml:space="preserve">The Commissioner must cancel the </w:t>
      </w:r>
      <w:r w:rsidR="00802D77" w:rsidRPr="00802D77">
        <w:rPr>
          <w:position w:val="6"/>
          <w:sz w:val="16"/>
          <w:szCs w:val="16"/>
        </w:rPr>
        <w:t>*</w:t>
      </w:r>
      <w:r w:rsidRPr="00802D77">
        <w:t xml:space="preserve">registration of a </w:t>
      </w:r>
      <w:r w:rsidR="00802D77" w:rsidRPr="00802D77">
        <w:rPr>
          <w:position w:val="6"/>
          <w:sz w:val="16"/>
          <w:szCs w:val="16"/>
        </w:rPr>
        <w:t>*</w:t>
      </w:r>
      <w:r w:rsidRPr="00802D77">
        <w:t xml:space="preserve">representative of an </w:t>
      </w:r>
      <w:r w:rsidR="00802D77" w:rsidRPr="00802D77">
        <w:rPr>
          <w:position w:val="6"/>
          <w:sz w:val="16"/>
          <w:szCs w:val="16"/>
        </w:rPr>
        <w:t>*</w:t>
      </w:r>
      <w:r w:rsidRPr="00802D77">
        <w:t xml:space="preserve">incapacitated entity if the Commissioner is satisfied that the representative is not </w:t>
      </w:r>
      <w:r w:rsidR="00802D77" w:rsidRPr="00802D77">
        <w:rPr>
          <w:position w:val="6"/>
          <w:sz w:val="16"/>
          <w:szCs w:val="16"/>
        </w:rPr>
        <w:t>*</w:t>
      </w:r>
      <w:r w:rsidRPr="00802D77">
        <w:t>required to be registered in that capacity.</w:t>
      </w:r>
    </w:p>
    <w:p w:rsidR="001456C6" w:rsidRPr="00802D77" w:rsidRDefault="001456C6" w:rsidP="001456C6">
      <w:pPr>
        <w:pStyle w:val="notetext"/>
      </w:pPr>
      <w:r w:rsidRPr="00802D77">
        <w:t>Note:</w:t>
      </w:r>
      <w:r w:rsidRPr="00802D77">
        <w:tab/>
        <w:t>Cancelling the registration of a representative under this subsection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1456C6" w:rsidRPr="00802D77" w:rsidRDefault="001456C6" w:rsidP="001456C6">
      <w:pPr>
        <w:pStyle w:val="subsection"/>
      </w:pPr>
      <w:r w:rsidRPr="00802D77">
        <w:tab/>
        <w:t>(2)</w:t>
      </w:r>
      <w:r w:rsidRPr="00802D77">
        <w:tab/>
        <w:t xml:space="preserve">The Commissioner must notify the </w:t>
      </w:r>
      <w:r w:rsidR="00802D77" w:rsidRPr="00802D77">
        <w:rPr>
          <w:position w:val="6"/>
          <w:sz w:val="16"/>
          <w:szCs w:val="16"/>
        </w:rPr>
        <w:t>*</w:t>
      </w:r>
      <w:r w:rsidRPr="00802D77">
        <w:t>representative of the cancellation.</w:t>
      </w:r>
    </w:p>
    <w:p w:rsidR="001456C6" w:rsidRPr="00802D77" w:rsidRDefault="001456C6" w:rsidP="001456C6">
      <w:pPr>
        <w:pStyle w:val="subsection"/>
      </w:pPr>
      <w:r w:rsidRPr="00802D77">
        <w:tab/>
        <w:t>(3)</w:t>
      </w:r>
      <w:r w:rsidRPr="00802D77">
        <w:tab/>
        <w:t>Sections</w:t>
      </w:r>
      <w:r w:rsidR="00802D77">
        <w:t> </w:t>
      </w:r>
      <w:r w:rsidRPr="00802D77">
        <w:t>25</w:t>
      </w:r>
      <w:r w:rsidR="00802D77">
        <w:noBreakHyphen/>
      </w:r>
      <w:r w:rsidRPr="00802D77">
        <w:t>50 and 25</w:t>
      </w:r>
      <w:r w:rsidR="00802D77">
        <w:noBreakHyphen/>
      </w:r>
      <w:r w:rsidRPr="00802D77">
        <w:t xml:space="preserve">55 do not apply to the cancellation of the </w:t>
      </w:r>
      <w:r w:rsidR="00802D77" w:rsidRPr="00802D77">
        <w:rPr>
          <w:position w:val="6"/>
          <w:sz w:val="16"/>
          <w:szCs w:val="16"/>
        </w:rPr>
        <w:t>*</w:t>
      </w:r>
      <w:r w:rsidRPr="00802D77">
        <w:t xml:space="preserve">registration of a </w:t>
      </w:r>
      <w:r w:rsidR="00802D77" w:rsidRPr="00802D77">
        <w:rPr>
          <w:position w:val="6"/>
          <w:sz w:val="16"/>
          <w:szCs w:val="16"/>
        </w:rPr>
        <w:t>*</w:t>
      </w:r>
      <w:r w:rsidRPr="00802D77">
        <w:t xml:space="preserve">representative of an </w:t>
      </w:r>
      <w:r w:rsidR="00802D77" w:rsidRPr="00802D77">
        <w:rPr>
          <w:position w:val="6"/>
          <w:sz w:val="16"/>
          <w:szCs w:val="16"/>
        </w:rPr>
        <w:t>*</w:t>
      </w:r>
      <w:r w:rsidRPr="00802D77">
        <w:t>incapacitated entity.</w:t>
      </w:r>
    </w:p>
    <w:p w:rsidR="001456C6" w:rsidRPr="00802D77" w:rsidRDefault="001456C6" w:rsidP="001456C6">
      <w:pPr>
        <w:pStyle w:val="ActHead5"/>
      </w:pPr>
      <w:bookmarkStart w:id="466" w:name="_Toc487203403"/>
      <w:r w:rsidRPr="00802D77">
        <w:rPr>
          <w:rStyle w:val="CharSectno"/>
        </w:rPr>
        <w:t>58</w:t>
      </w:r>
      <w:r w:rsidR="00802D77" w:rsidRPr="00802D77">
        <w:rPr>
          <w:rStyle w:val="CharSectno"/>
        </w:rPr>
        <w:noBreakHyphen/>
      </w:r>
      <w:r w:rsidRPr="00802D77">
        <w:rPr>
          <w:rStyle w:val="CharSectno"/>
        </w:rPr>
        <w:t>30</w:t>
      </w:r>
      <w:r w:rsidRPr="00802D77">
        <w:t xml:space="preserve">  Notice of cessation of representation</w:t>
      </w:r>
      <w:bookmarkEnd w:id="466"/>
    </w:p>
    <w:p w:rsidR="001456C6" w:rsidRPr="00802D77" w:rsidRDefault="001456C6" w:rsidP="001456C6">
      <w:pPr>
        <w:pStyle w:val="subsection"/>
      </w:pPr>
      <w:r w:rsidRPr="00802D77">
        <w:tab/>
      </w:r>
      <w:r w:rsidRPr="00802D77">
        <w:tab/>
        <w:t xml:space="preserve">A </w:t>
      </w:r>
      <w:r w:rsidR="00802D77" w:rsidRPr="00802D77">
        <w:rPr>
          <w:position w:val="6"/>
          <w:sz w:val="16"/>
          <w:szCs w:val="16"/>
        </w:rPr>
        <w:t>*</w:t>
      </w:r>
      <w:r w:rsidRPr="00802D77">
        <w:t xml:space="preserve">representative who ceases to be a representative of an </w:t>
      </w:r>
      <w:r w:rsidR="00802D77" w:rsidRPr="00802D77">
        <w:rPr>
          <w:position w:val="6"/>
          <w:sz w:val="16"/>
          <w:szCs w:val="16"/>
        </w:rPr>
        <w:t>*</w:t>
      </w:r>
      <w:r w:rsidRPr="00802D77">
        <w:t xml:space="preserve">incapacitated entity must notify the Commissioner of that cessation, in the </w:t>
      </w:r>
      <w:r w:rsidR="00802D77" w:rsidRPr="00802D77">
        <w:rPr>
          <w:position w:val="6"/>
          <w:sz w:val="16"/>
          <w:szCs w:val="16"/>
        </w:rPr>
        <w:t>*</w:t>
      </w:r>
      <w:r w:rsidRPr="00802D77">
        <w:t>approved form, within 21 days after so ceasing.</w:t>
      </w:r>
    </w:p>
    <w:p w:rsidR="001456C6" w:rsidRPr="00802D77" w:rsidRDefault="001456C6" w:rsidP="001456C6">
      <w:pPr>
        <w:pStyle w:val="ActHead5"/>
      </w:pPr>
      <w:bookmarkStart w:id="467" w:name="_Toc487203404"/>
      <w:r w:rsidRPr="00802D77">
        <w:rPr>
          <w:rStyle w:val="CharSectno"/>
        </w:rPr>
        <w:t>58</w:t>
      </w:r>
      <w:r w:rsidR="00802D77" w:rsidRPr="00802D77">
        <w:rPr>
          <w:rStyle w:val="CharSectno"/>
        </w:rPr>
        <w:noBreakHyphen/>
      </w:r>
      <w:r w:rsidRPr="00802D77">
        <w:rPr>
          <w:rStyle w:val="CharSectno"/>
        </w:rPr>
        <w:t>35</w:t>
      </w:r>
      <w:r w:rsidRPr="00802D77">
        <w:t xml:space="preserve">  Tax periods of representatives</w:t>
      </w:r>
      <w:bookmarkEnd w:id="467"/>
    </w:p>
    <w:p w:rsidR="001456C6" w:rsidRPr="00802D77" w:rsidRDefault="001456C6" w:rsidP="001456C6">
      <w:pPr>
        <w:pStyle w:val="subsection"/>
      </w:pPr>
      <w:r w:rsidRPr="00802D77">
        <w:tab/>
        <w:t>(1)</w:t>
      </w:r>
      <w:r w:rsidRPr="00802D77">
        <w:tab/>
        <w:t xml:space="preserve">If a </w:t>
      </w:r>
      <w:r w:rsidR="00802D77" w:rsidRPr="00802D77">
        <w:rPr>
          <w:position w:val="6"/>
          <w:sz w:val="16"/>
          <w:szCs w:val="16"/>
        </w:rPr>
        <w:t>*</w:t>
      </w:r>
      <w:r w:rsidRPr="00802D77">
        <w:t xml:space="preserve">representative of an </w:t>
      </w:r>
      <w:r w:rsidR="00802D77" w:rsidRPr="00802D77">
        <w:rPr>
          <w:position w:val="6"/>
          <w:sz w:val="16"/>
          <w:szCs w:val="16"/>
        </w:rPr>
        <w:t>*</w:t>
      </w:r>
      <w:r w:rsidRPr="00802D77">
        <w:t xml:space="preserve">incapacitated entity is </w:t>
      </w:r>
      <w:r w:rsidR="00802D77" w:rsidRPr="00802D77">
        <w:rPr>
          <w:position w:val="6"/>
          <w:sz w:val="16"/>
        </w:rPr>
        <w:t>*</w:t>
      </w:r>
      <w:r w:rsidRPr="00802D77">
        <w:t>required to be registered in that capacity, the tax periods applying to the representative in that capacity are the same tax periods that apply to the incapacitated entity.</w:t>
      </w:r>
    </w:p>
    <w:p w:rsidR="001456C6" w:rsidRPr="00802D77" w:rsidRDefault="001456C6" w:rsidP="001456C6">
      <w:pPr>
        <w:pStyle w:val="subsection"/>
      </w:pPr>
      <w:r w:rsidRPr="00802D77">
        <w:tab/>
        <w:t>(2)</w:t>
      </w:r>
      <w:r w:rsidRPr="00802D77">
        <w:tab/>
        <w:t>This section has effect despite Division</w:t>
      </w:r>
      <w:r w:rsidR="00802D77">
        <w:t> </w:t>
      </w:r>
      <w:r w:rsidRPr="00802D77">
        <w:t>27 (which is about how to work out the tax periods that apply).</w:t>
      </w:r>
    </w:p>
    <w:p w:rsidR="002D6916" w:rsidRPr="00802D77" w:rsidRDefault="002D6916" w:rsidP="002D6916">
      <w:pPr>
        <w:pStyle w:val="ActHead5"/>
      </w:pPr>
      <w:bookmarkStart w:id="468" w:name="_Toc487203405"/>
      <w:r w:rsidRPr="00802D77">
        <w:rPr>
          <w:rStyle w:val="CharSectno"/>
        </w:rPr>
        <w:t>58</w:t>
      </w:r>
      <w:r w:rsidR="00802D77" w:rsidRPr="00802D77">
        <w:rPr>
          <w:rStyle w:val="CharSectno"/>
        </w:rPr>
        <w:noBreakHyphen/>
      </w:r>
      <w:r w:rsidRPr="00802D77">
        <w:rPr>
          <w:rStyle w:val="CharSectno"/>
        </w:rPr>
        <w:t>40</w:t>
      </w:r>
      <w:r w:rsidRPr="00802D77">
        <w:t xml:space="preserve">  Effect on attribution rules of not accounting on a cash basis</w:t>
      </w:r>
      <w:bookmarkEnd w:id="468"/>
    </w:p>
    <w:p w:rsidR="002D6916" w:rsidRPr="00802D77" w:rsidRDefault="002D6916" w:rsidP="002D6916">
      <w:pPr>
        <w:pStyle w:val="subsection"/>
      </w:pPr>
      <w:r w:rsidRPr="00802D77">
        <w:tab/>
        <w:t>(1)</w:t>
      </w:r>
      <w:r w:rsidRPr="00802D77">
        <w:tab/>
        <w:t>If:</w:t>
      </w:r>
    </w:p>
    <w:p w:rsidR="002D6916" w:rsidRPr="00802D77" w:rsidRDefault="002D6916" w:rsidP="002D6916">
      <w:pPr>
        <w:pStyle w:val="paragraph"/>
      </w:pPr>
      <w:r w:rsidRPr="00802D77">
        <w:tab/>
        <w:t>(a)</w:t>
      </w:r>
      <w:r w:rsidRPr="00802D77">
        <w:tab/>
        <w:t xml:space="preserve">a </w:t>
      </w:r>
      <w:r w:rsidR="00802D77" w:rsidRPr="00802D77">
        <w:rPr>
          <w:position w:val="6"/>
          <w:sz w:val="16"/>
        </w:rPr>
        <w:t>*</w:t>
      </w:r>
      <w:r w:rsidRPr="00802D77">
        <w:t xml:space="preserve">representative of an </w:t>
      </w:r>
      <w:r w:rsidR="00802D77" w:rsidRPr="00802D77">
        <w:rPr>
          <w:position w:val="6"/>
          <w:sz w:val="16"/>
        </w:rPr>
        <w:t>*</w:t>
      </w:r>
      <w:r w:rsidRPr="00802D77">
        <w:t xml:space="preserve">incapacitated entity does not </w:t>
      </w:r>
      <w:r w:rsidR="00802D77" w:rsidRPr="00802D77">
        <w:rPr>
          <w:position w:val="6"/>
          <w:sz w:val="16"/>
        </w:rPr>
        <w:t>*</w:t>
      </w:r>
      <w:r w:rsidRPr="00802D77">
        <w:t>account on a cash basis; and</w:t>
      </w:r>
    </w:p>
    <w:p w:rsidR="002D6916" w:rsidRPr="00802D77" w:rsidRDefault="002D6916" w:rsidP="002D6916">
      <w:pPr>
        <w:pStyle w:val="paragraph"/>
      </w:pPr>
      <w:r w:rsidRPr="00802D77">
        <w:tab/>
        <w:t>(b)</w:t>
      </w:r>
      <w:r w:rsidRPr="00802D77">
        <w:tab/>
        <w:t>because of section</w:t>
      </w:r>
      <w:r w:rsidR="00802D77">
        <w:t> </w:t>
      </w:r>
      <w:r w:rsidRPr="00802D77">
        <w:t>58</w:t>
      </w:r>
      <w:r w:rsidR="00802D77">
        <w:noBreakHyphen/>
      </w:r>
      <w:r w:rsidRPr="00802D77">
        <w:t xml:space="preserve">10, all or part of the amount of GST payable on a </w:t>
      </w:r>
      <w:r w:rsidR="00802D77" w:rsidRPr="00802D77">
        <w:rPr>
          <w:position w:val="6"/>
          <w:sz w:val="16"/>
        </w:rPr>
        <w:t>*</w:t>
      </w:r>
      <w:r w:rsidRPr="00802D77">
        <w:t xml:space="preserve">taxable supply is payable by the representative, or the representative is entitled to all or part of the input tax credit for a </w:t>
      </w:r>
      <w:r w:rsidR="00802D77" w:rsidRPr="00802D77">
        <w:rPr>
          <w:position w:val="6"/>
          <w:sz w:val="16"/>
        </w:rPr>
        <w:t>*</w:t>
      </w:r>
      <w:r w:rsidRPr="00802D77">
        <w:t>creditable acquisition;</w:t>
      </w:r>
    </w:p>
    <w:p w:rsidR="002D6916" w:rsidRPr="00802D77" w:rsidRDefault="002D6916" w:rsidP="002D6916">
      <w:pPr>
        <w:pStyle w:val="subsection2"/>
      </w:pPr>
      <w:r w:rsidRPr="00802D77">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802D77" w:rsidRDefault="002D6916" w:rsidP="002D6916">
      <w:pPr>
        <w:pStyle w:val="subsection"/>
      </w:pPr>
      <w:r w:rsidRPr="00802D77">
        <w:tab/>
        <w:t>(2)</w:t>
      </w:r>
      <w:r w:rsidRPr="00802D77">
        <w:tab/>
        <w:t>This section has effect despite sections</w:t>
      </w:r>
      <w:r w:rsidR="00802D77">
        <w:t> </w:t>
      </w:r>
      <w:r w:rsidRPr="00802D77">
        <w:t>29</w:t>
      </w:r>
      <w:r w:rsidR="00802D77">
        <w:noBreakHyphen/>
      </w:r>
      <w:r w:rsidRPr="00802D77">
        <w:t>5 and 29</w:t>
      </w:r>
      <w:r w:rsidR="00802D77">
        <w:noBreakHyphen/>
      </w:r>
      <w:r w:rsidRPr="00802D77">
        <w:t>10 (which are about attribution of GST on taxable supplies and of input tax credits for creditable acquisitions).</w:t>
      </w:r>
    </w:p>
    <w:p w:rsidR="001456C6" w:rsidRPr="00802D77" w:rsidRDefault="001456C6" w:rsidP="001456C6">
      <w:pPr>
        <w:pStyle w:val="ActHead5"/>
      </w:pPr>
      <w:bookmarkStart w:id="469" w:name="_Toc487203406"/>
      <w:r w:rsidRPr="00802D77">
        <w:rPr>
          <w:rStyle w:val="CharSectno"/>
        </w:rPr>
        <w:t>58</w:t>
      </w:r>
      <w:r w:rsidR="00802D77" w:rsidRPr="00802D77">
        <w:rPr>
          <w:rStyle w:val="CharSectno"/>
        </w:rPr>
        <w:noBreakHyphen/>
      </w:r>
      <w:r w:rsidRPr="00802D77">
        <w:rPr>
          <w:rStyle w:val="CharSectno"/>
        </w:rPr>
        <w:t>45</w:t>
      </w:r>
      <w:r w:rsidRPr="00802D77">
        <w:t xml:space="preserve">  GST returns for representatives of incapacitated entities</w:t>
      </w:r>
      <w:bookmarkEnd w:id="469"/>
    </w:p>
    <w:p w:rsidR="001456C6" w:rsidRPr="00802D77" w:rsidRDefault="001456C6" w:rsidP="001456C6">
      <w:pPr>
        <w:pStyle w:val="subsection"/>
      </w:pPr>
      <w:r w:rsidRPr="00802D77">
        <w:tab/>
        <w:t>(1)</w:t>
      </w:r>
      <w:r w:rsidRPr="00802D77">
        <w:tab/>
        <w:t xml:space="preserve">If an individual is appointed as a </w:t>
      </w:r>
      <w:r w:rsidR="00802D77" w:rsidRPr="00802D77">
        <w:rPr>
          <w:position w:val="6"/>
          <w:sz w:val="16"/>
        </w:rPr>
        <w:t>*</w:t>
      </w:r>
      <w:r w:rsidRPr="00802D77">
        <w:t xml:space="preserve">representative of 2 or more </w:t>
      </w:r>
      <w:r w:rsidR="00802D77" w:rsidRPr="00802D77">
        <w:rPr>
          <w:position w:val="6"/>
          <w:sz w:val="16"/>
        </w:rPr>
        <w:t>*</w:t>
      </w:r>
      <w:r w:rsidRPr="00802D77">
        <w:t xml:space="preserve">incapacitated entities, the individual may give to the Commissioner one </w:t>
      </w:r>
      <w:r w:rsidR="00802D77" w:rsidRPr="00802D77">
        <w:rPr>
          <w:position w:val="6"/>
          <w:sz w:val="16"/>
        </w:rPr>
        <w:t>*</w:t>
      </w:r>
      <w:r w:rsidRPr="00802D77">
        <w:t xml:space="preserve">GST return for a tax period in respect of the entities if the entities are </w:t>
      </w:r>
      <w:r w:rsidR="00802D77" w:rsidRPr="00802D77">
        <w:rPr>
          <w:position w:val="6"/>
          <w:sz w:val="16"/>
        </w:rPr>
        <w:t>*</w:t>
      </w:r>
      <w:r w:rsidRPr="00802D77">
        <w:t xml:space="preserve">members of the same </w:t>
      </w:r>
      <w:r w:rsidR="00802D77" w:rsidRPr="00802D77">
        <w:rPr>
          <w:position w:val="6"/>
          <w:sz w:val="16"/>
        </w:rPr>
        <w:t>*</w:t>
      </w:r>
      <w:r w:rsidRPr="00802D77">
        <w:t>GST group.</w:t>
      </w:r>
    </w:p>
    <w:p w:rsidR="001456C6" w:rsidRPr="00802D77" w:rsidRDefault="001456C6" w:rsidP="001456C6">
      <w:pPr>
        <w:pStyle w:val="subsection"/>
      </w:pPr>
      <w:r w:rsidRPr="00802D77">
        <w:tab/>
        <w:t>(2)</w:t>
      </w:r>
      <w:r w:rsidRPr="00802D77">
        <w:tab/>
        <w:t>This section has effect despite section</w:t>
      </w:r>
      <w:r w:rsidR="00802D77">
        <w:t> </w:t>
      </w:r>
      <w:r w:rsidRPr="00802D77">
        <w:t>31</w:t>
      </w:r>
      <w:r w:rsidR="00802D77">
        <w:noBreakHyphen/>
      </w:r>
      <w:r w:rsidRPr="00802D77">
        <w:t>5 (which is about who must give GST returns).</w:t>
      </w:r>
    </w:p>
    <w:p w:rsidR="001456C6" w:rsidRPr="00802D77" w:rsidRDefault="001456C6" w:rsidP="001456C6">
      <w:pPr>
        <w:pStyle w:val="ActHead5"/>
      </w:pPr>
      <w:bookmarkStart w:id="470" w:name="_Toc487203407"/>
      <w:r w:rsidRPr="00802D77">
        <w:rPr>
          <w:rStyle w:val="CharSectno"/>
        </w:rPr>
        <w:t>58</w:t>
      </w:r>
      <w:r w:rsidR="00802D77" w:rsidRPr="00802D77">
        <w:rPr>
          <w:rStyle w:val="CharSectno"/>
        </w:rPr>
        <w:noBreakHyphen/>
      </w:r>
      <w:r w:rsidRPr="00802D77">
        <w:rPr>
          <w:rStyle w:val="CharSectno"/>
        </w:rPr>
        <w:t>50</w:t>
      </w:r>
      <w:r w:rsidRPr="00802D77">
        <w:t xml:space="preserve">  Representatives to give GST returns for incapacitated entities</w:t>
      </w:r>
      <w:bookmarkEnd w:id="470"/>
    </w:p>
    <w:p w:rsidR="001456C6" w:rsidRPr="00802D77" w:rsidRDefault="001456C6" w:rsidP="001456C6">
      <w:pPr>
        <w:pStyle w:val="subsection"/>
      </w:pPr>
      <w:r w:rsidRPr="00802D77">
        <w:tab/>
        <w:t>(1)</w:t>
      </w:r>
      <w:r w:rsidRPr="00802D77">
        <w:tab/>
        <w:t xml:space="preserve">A </w:t>
      </w:r>
      <w:r w:rsidR="00802D77" w:rsidRPr="00802D77">
        <w:rPr>
          <w:position w:val="6"/>
          <w:sz w:val="16"/>
        </w:rPr>
        <w:t>*</w:t>
      </w:r>
      <w:r w:rsidRPr="00802D77">
        <w:t xml:space="preserve">representative of an </w:t>
      </w:r>
      <w:r w:rsidR="00802D77" w:rsidRPr="00802D77">
        <w:rPr>
          <w:position w:val="6"/>
          <w:sz w:val="16"/>
        </w:rPr>
        <w:t>*</w:t>
      </w:r>
      <w:r w:rsidRPr="00802D77">
        <w:t xml:space="preserve">incapacitated entity must give to the Commissioner a </w:t>
      </w:r>
      <w:r w:rsidR="00802D77" w:rsidRPr="00802D77">
        <w:rPr>
          <w:position w:val="6"/>
          <w:sz w:val="16"/>
        </w:rPr>
        <w:t>*</w:t>
      </w:r>
      <w:r w:rsidRPr="00802D77">
        <w:t>GST return for a tax period applying to the incapacitated entity if:</w:t>
      </w:r>
    </w:p>
    <w:p w:rsidR="001456C6" w:rsidRPr="00802D77" w:rsidRDefault="001456C6" w:rsidP="001456C6">
      <w:pPr>
        <w:pStyle w:val="paragraph"/>
      </w:pPr>
      <w:r w:rsidRPr="00802D77">
        <w:tab/>
        <w:t>(a)</w:t>
      </w:r>
      <w:r w:rsidRPr="00802D77">
        <w:tab/>
        <w:t>the incapacitated entity has failed to give to the Commissioner a GST return for a tax period; and</w:t>
      </w:r>
    </w:p>
    <w:p w:rsidR="001456C6" w:rsidRPr="00802D77" w:rsidRDefault="001456C6" w:rsidP="001456C6">
      <w:pPr>
        <w:pStyle w:val="paragraph"/>
      </w:pPr>
      <w:r w:rsidRPr="00802D77">
        <w:tab/>
        <w:t>(b)</w:t>
      </w:r>
      <w:r w:rsidRPr="00802D77">
        <w:tab/>
        <w:t>the Commissioner, in writing, directs the representative to give to the Commissioner a GST return.</w:t>
      </w:r>
    </w:p>
    <w:p w:rsidR="001456C6" w:rsidRPr="00802D77" w:rsidRDefault="001456C6" w:rsidP="001456C6">
      <w:pPr>
        <w:pStyle w:val="notetext"/>
      </w:pPr>
      <w:r w:rsidRPr="00802D77">
        <w:t>Note:</w:t>
      </w:r>
      <w:r w:rsidRPr="00802D77">
        <w:tab/>
        <w:t>Deciding to direct a representative of an incapacitated entity to give to the Commissioner a GST return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iCs/>
        </w:rPr>
        <w:t>Taxation Administration Act 1953</w:t>
      </w:r>
      <w:r w:rsidRPr="00802D77">
        <w:t>).</w:t>
      </w:r>
    </w:p>
    <w:p w:rsidR="001456C6" w:rsidRPr="00802D77" w:rsidRDefault="001456C6" w:rsidP="001456C6">
      <w:pPr>
        <w:pStyle w:val="subsection"/>
      </w:pPr>
      <w:r w:rsidRPr="00802D77">
        <w:tab/>
        <w:t>(2)</w:t>
      </w:r>
      <w:r w:rsidRPr="00802D77">
        <w:tab/>
        <w:t xml:space="preserve">The tax period may be any tax period applying to the </w:t>
      </w:r>
      <w:r w:rsidR="00802D77" w:rsidRPr="00802D77">
        <w:rPr>
          <w:position w:val="6"/>
          <w:sz w:val="16"/>
        </w:rPr>
        <w:t>*</w:t>
      </w:r>
      <w:r w:rsidRPr="00802D77">
        <w:t>incapacitated entity, including:</w:t>
      </w:r>
    </w:p>
    <w:p w:rsidR="001456C6" w:rsidRPr="00802D77" w:rsidRDefault="001456C6" w:rsidP="001456C6">
      <w:pPr>
        <w:pStyle w:val="paragraph"/>
      </w:pPr>
      <w:r w:rsidRPr="00802D77">
        <w:tab/>
        <w:t>(a)</w:t>
      </w:r>
      <w:r w:rsidRPr="00802D77">
        <w:tab/>
        <w:t xml:space="preserve">a tax period that ends before the </w:t>
      </w:r>
      <w:r w:rsidR="00802D77" w:rsidRPr="00802D77">
        <w:rPr>
          <w:position w:val="6"/>
          <w:sz w:val="16"/>
        </w:rPr>
        <w:t>*</w:t>
      </w:r>
      <w:r w:rsidRPr="00802D77">
        <w:t>representative became a representative of the incapacitated entity; and</w:t>
      </w:r>
    </w:p>
    <w:p w:rsidR="001456C6" w:rsidRPr="00802D77" w:rsidRDefault="001456C6" w:rsidP="001456C6">
      <w:pPr>
        <w:pStyle w:val="paragraph"/>
      </w:pPr>
      <w:r w:rsidRPr="00802D77">
        <w:tab/>
        <w:t>(b)</w:t>
      </w:r>
      <w:r w:rsidRPr="00802D77">
        <w:tab/>
        <w:t>a tax period that starts after the representative became a representative of the incapacitated entity.</w:t>
      </w:r>
    </w:p>
    <w:p w:rsidR="001456C6" w:rsidRPr="00802D77" w:rsidRDefault="001456C6" w:rsidP="001456C6">
      <w:pPr>
        <w:pStyle w:val="subsection"/>
      </w:pPr>
      <w:r w:rsidRPr="00802D77">
        <w:tab/>
        <w:t>(3)</w:t>
      </w:r>
      <w:r w:rsidRPr="00802D77">
        <w:tab/>
        <w:t xml:space="preserve">The </w:t>
      </w:r>
      <w:r w:rsidR="00802D77" w:rsidRPr="00802D77">
        <w:rPr>
          <w:position w:val="6"/>
          <w:sz w:val="16"/>
        </w:rPr>
        <w:t>*</w:t>
      </w:r>
      <w:r w:rsidRPr="00802D77">
        <w:t xml:space="preserve">GST return by the </w:t>
      </w:r>
      <w:r w:rsidR="00802D77" w:rsidRPr="00802D77">
        <w:rPr>
          <w:position w:val="6"/>
          <w:sz w:val="16"/>
        </w:rPr>
        <w:t>*</w:t>
      </w:r>
      <w:r w:rsidRPr="00802D77">
        <w:t>representative:</w:t>
      </w:r>
    </w:p>
    <w:p w:rsidR="001456C6" w:rsidRPr="00802D77" w:rsidRDefault="001456C6" w:rsidP="001456C6">
      <w:pPr>
        <w:pStyle w:val="paragraph"/>
      </w:pPr>
      <w:r w:rsidRPr="00802D77">
        <w:tab/>
        <w:t>(a)</w:t>
      </w:r>
      <w:r w:rsidRPr="00802D77">
        <w:tab/>
        <w:t>must be in accordance with the requirements of Division</w:t>
      </w:r>
      <w:r w:rsidR="00802D77">
        <w:t> </w:t>
      </w:r>
      <w:r w:rsidRPr="00802D77">
        <w:t xml:space="preserve">31 as they would apply in relation to the </w:t>
      </w:r>
      <w:r w:rsidR="00802D77" w:rsidRPr="00802D77">
        <w:rPr>
          <w:position w:val="6"/>
          <w:sz w:val="16"/>
        </w:rPr>
        <w:t>*</w:t>
      </w:r>
      <w:r w:rsidRPr="00802D77">
        <w:t xml:space="preserve">incapacitated entity except to the extent that the direction under </w:t>
      </w:r>
      <w:r w:rsidR="00802D77">
        <w:t>paragraph (</w:t>
      </w:r>
      <w:r w:rsidRPr="00802D77">
        <w:t>1)(b) modifies those requirements; and</w:t>
      </w:r>
    </w:p>
    <w:p w:rsidR="001456C6" w:rsidRPr="00802D77" w:rsidRDefault="001456C6" w:rsidP="001456C6">
      <w:pPr>
        <w:pStyle w:val="paragraph"/>
      </w:pPr>
      <w:r w:rsidRPr="00802D77">
        <w:tab/>
        <w:t>(b)</w:t>
      </w:r>
      <w:r w:rsidRPr="00802D77">
        <w:tab/>
        <w:t>must be given to the Commissioner within the period specified in the direction.</w:t>
      </w:r>
    </w:p>
    <w:p w:rsidR="001456C6" w:rsidRPr="00802D77" w:rsidRDefault="001456C6" w:rsidP="001456C6">
      <w:pPr>
        <w:pStyle w:val="subsection"/>
      </w:pPr>
      <w:r w:rsidRPr="00802D77">
        <w:tab/>
        <w:t>(4)</w:t>
      </w:r>
      <w:r w:rsidRPr="00802D77">
        <w:tab/>
        <w:t xml:space="preserve">Without limiting the matters that the Commissioner may take into account in deciding whether to give a direction under </w:t>
      </w:r>
      <w:r w:rsidR="00802D77">
        <w:t>paragraph (</w:t>
      </w:r>
      <w:r w:rsidRPr="00802D77">
        <w:t>1)(b), the Commissioner must take into account:</w:t>
      </w:r>
    </w:p>
    <w:p w:rsidR="001456C6" w:rsidRPr="00802D77" w:rsidRDefault="001456C6" w:rsidP="001456C6">
      <w:pPr>
        <w:pStyle w:val="paragraph"/>
      </w:pPr>
      <w:r w:rsidRPr="00802D77">
        <w:tab/>
        <w:t>(a)</w:t>
      </w:r>
      <w:r w:rsidRPr="00802D77">
        <w:tab/>
        <w:t xml:space="preserve">the likelihood of a dividend to unsecured creditors of the </w:t>
      </w:r>
      <w:r w:rsidR="00802D77" w:rsidRPr="00802D77">
        <w:rPr>
          <w:position w:val="6"/>
          <w:sz w:val="16"/>
        </w:rPr>
        <w:t>*</w:t>
      </w:r>
      <w:r w:rsidRPr="00802D77">
        <w:t>incapacitated entity being declared, and the likely amounts of any such dividend; and</w:t>
      </w:r>
    </w:p>
    <w:p w:rsidR="001456C6" w:rsidRPr="00802D77" w:rsidRDefault="001456C6" w:rsidP="001456C6">
      <w:pPr>
        <w:pStyle w:val="paragraph"/>
      </w:pPr>
      <w:r w:rsidRPr="00802D77">
        <w:tab/>
        <w:t>(b)</w:t>
      </w:r>
      <w:r w:rsidRPr="00802D77">
        <w:tab/>
        <w:t xml:space="preserve">the likelihood that, if the Commissioner were given the </w:t>
      </w:r>
      <w:r w:rsidR="00802D77" w:rsidRPr="00802D77">
        <w:rPr>
          <w:position w:val="6"/>
          <w:sz w:val="16"/>
        </w:rPr>
        <w:t>*</w:t>
      </w:r>
      <w:r w:rsidRPr="00802D77">
        <w:t xml:space="preserve">GST return, it would reveal a liability to pay an amount to the Commissioner under the </w:t>
      </w:r>
      <w:r w:rsidR="00802D77" w:rsidRPr="00802D77">
        <w:rPr>
          <w:position w:val="6"/>
          <w:sz w:val="16"/>
        </w:rPr>
        <w:t>*</w:t>
      </w:r>
      <w:r w:rsidRPr="00802D77">
        <w:t>GST law; and</w:t>
      </w:r>
    </w:p>
    <w:p w:rsidR="001456C6" w:rsidRPr="00802D77" w:rsidRDefault="001456C6" w:rsidP="001456C6">
      <w:pPr>
        <w:pStyle w:val="paragraph"/>
      </w:pPr>
      <w:r w:rsidRPr="00802D77">
        <w:tab/>
        <w:t>(c)</w:t>
      </w:r>
      <w:r w:rsidRPr="00802D77">
        <w:tab/>
        <w:t>the availability of books and records that would make it possible to prepare the GST return; and</w:t>
      </w:r>
    </w:p>
    <w:p w:rsidR="001456C6" w:rsidRPr="00802D77" w:rsidRDefault="001456C6" w:rsidP="001456C6">
      <w:pPr>
        <w:pStyle w:val="paragraph"/>
      </w:pPr>
      <w:r w:rsidRPr="00802D77">
        <w:tab/>
        <w:t>(d)</w:t>
      </w:r>
      <w:r w:rsidRPr="00802D77">
        <w:tab/>
        <w:t xml:space="preserve">the likelihood that the cost to the </w:t>
      </w:r>
      <w:r w:rsidR="00802D77" w:rsidRPr="00802D77">
        <w:rPr>
          <w:position w:val="6"/>
          <w:sz w:val="16"/>
        </w:rPr>
        <w:t>*</w:t>
      </w:r>
      <w:r w:rsidRPr="00802D77">
        <w:t>representative of preparing the GST return would be covered by the incapacitated entity’s assets without resulting in an unreasonable impact on the other creditors of the incapacitated entity.</w:t>
      </w:r>
    </w:p>
    <w:p w:rsidR="001456C6" w:rsidRPr="00802D77" w:rsidRDefault="001456C6" w:rsidP="00F26F26">
      <w:pPr>
        <w:pStyle w:val="subsection"/>
        <w:keepNext/>
        <w:keepLines/>
      </w:pPr>
      <w:r w:rsidRPr="00802D77">
        <w:tab/>
        <w:t>(5)</w:t>
      </w:r>
      <w:r w:rsidRPr="00802D77">
        <w:tab/>
        <w:t xml:space="preserve">The </w:t>
      </w:r>
      <w:r w:rsidR="00802D77" w:rsidRPr="00802D77">
        <w:rPr>
          <w:position w:val="6"/>
          <w:sz w:val="16"/>
        </w:rPr>
        <w:t>*</w:t>
      </w:r>
      <w:r w:rsidRPr="00802D77">
        <w:t>incapacitated entity is taken to have complied with Division</w:t>
      </w:r>
      <w:r w:rsidR="00802D77">
        <w:t> </w:t>
      </w:r>
      <w:r w:rsidRPr="00802D77">
        <w:t xml:space="preserve">31 in relation to giving a </w:t>
      </w:r>
      <w:r w:rsidR="00802D77" w:rsidRPr="00802D77">
        <w:rPr>
          <w:position w:val="6"/>
          <w:sz w:val="16"/>
        </w:rPr>
        <w:t>*</w:t>
      </w:r>
      <w:r w:rsidRPr="00802D77">
        <w:t xml:space="preserve">GST return for a tax period if the </w:t>
      </w:r>
      <w:r w:rsidR="00802D77" w:rsidRPr="00802D77">
        <w:rPr>
          <w:position w:val="6"/>
          <w:sz w:val="16"/>
        </w:rPr>
        <w:t>*</w:t>
      </w:r>
      <w:r w:rsidRPr="00802D77">
        <w:t>representative gives to the Commissioner a return for the tax period in accordance with this section.</w:t>
      </w:r>
    </w:p>
    <w:p w:rsidR="001456C6" w:rsidRPr="00802D77" w:rsidRDefault="001456C6" w:rsidP="001456C6">
      <w:pPr>
        <w:pStyle w:val="subsection"/>
      </w:pPr>
      <w:r w:rsidRPr="00802D77">
        <w:tab/>
        <w:t>(6)</w:t>
      </w:r>
      <w:r w:rsidRPr="00802D77">
        <w:tab/>
        <w:t xml:space="preserve">A direction under </w:t>
      </w:r>
      <w:r w:rsidR="00802D77">
        <w:t>paragraph (</w:t>
      </w:r>
      <w:r w:rsidRPr="00802D77">
        <w:t>1)(b) is not a legislative instrument.</w:t>
      </w:r>
    </w:p>
    <w:p w:rsidR="001456C6" w:rsidRPr="00802D77" w:rsidRDefault="001456C6" w:rsidP="001456C6">
      <w:pPr>
        <w:pStyle w:val="subsection"/>
      </w:pPr>
      <w:r w:rsidRPr="00802D77">
        <w:tab/>
        <w:t>(7)</w:t>
      </w:r>
      <w:r w:rsidRPr="00802D77">
        <w:tab/>
        <w:t>This section has effect despite section</w:t>
      </w:r>
      <w:r w:rsidR="00802D77">
        <w:t> </w:t>
      </w:r>
      <w:r w:rsidRPr="00802D77">
        <w:t>31</w:t>
      </w:r>
      <w:r w:rsidR="00802D77">
        <w:noBreakHyphen/>
      </w:r>
      <w:r w:rsidRPr="00802D77">
        <w:t>5 (which is about who must give GST returns).</w:t>
      </w:r>
    </w:p>
    <w:p w:rsidR="001456C6" w:rsidRPr="00802D77" w:rsidRDefault="001456C6" w:rsidP="001456C6">
      <w:pPr>
        <w:pStyle w:val="ActHead5"/>
      </w:pPr>
      <w:bookmarkStart w:id="471" w:name="_Toc487203408"/>
      <w:r w:rsidRPr="00802D77">
        <w:rPr>
          <w:rStyle w:val="CharSectno"/>
        </w:rPr>
        <w:t>58</w:t>
      </w:r>
      <w:r w:rsidR="00802D77" w:rsidRPr="00802D77">
        <w:rPr>
          <w:rStyle w:val="CharSectno"/>
        </w:rPr>
        <w:noBreakHyphen/>
      </w:r>
      <w:r w:rsidRPr="00802D77">
        <w:rPr>
          <w:rStyle w:val="CharSectno"/>
        </w:rPr>
        <w:t>55</w:t>
      </w:r>
      <w:r w:rsidRPr="00802D77">
        <w:t xml:space="preserve">  Incapacitated entities not required to give GST returns in some cases</w:t>
      </w:r>
      <w:bookmarkEnd w:id="471"/>
    </w:p>
    <w:p w:rsidR="001456C6" w:rsidRPr="00802D77" w:rsidRDefault="001456C6" w:rsidP="001456C6">
      <w:pPr>
        <w:pStyle w:val="subsection"/>
      </w:pPr>
      <w:r w:rsidRPr="00802D77">
        <w:tab/>
        <w:t>(1)</w:t>
      </w:r>
      <w:r w:rsidRPr="00802D77">
        <w:tab/>
        <w:t xml:space="preserve">An </w:t>
      </w:r>
      <w:r w:rsidR="00802D77" w:rsidRPr="00802D77">
        <w:rPr>
          <w:position w:val="6"/>
          <w:sz w:val="16"/>
        </w:rPr>
        <w:t>*</w:t>
      </w:r>
      <w:r w:rsidRPr="00802D77">
        <w:t xml:space="preserve">incapacitated entity is not required to give a </w:t>
      </w:r>
      <w:r w:rsidR="00802D77" w:rsidRPr="00802D77">
        <w:rPr>
          <w:position w:val="6"/>
          <w:sz w:val="16"/>
        </w:rPr>
        <w:t>*</w:t>
      </w:r>
      <w:r w:rsidRPr="00802D77">
        <w:t>GST return for a tax period if:</w:t>
      </w:r>
    </w:p>
    <w:p w:rsidR="001456C6" w:rsidRPr="00802D77" w:rsidRDefault="001456C6" w:rsidP="001456C6">
      <w:pPr>
        <w:pStyle w:val="paragraph"/>
      </w:pPr>
      <w:r w:rsidRPr="00802D77">
        <w:tab/>
        <w:t>(a)</w:t>
      </w:r>
      <w:r w:rsidRPr="00802D77">
        <w:tab/>
        <w:t xml:space="preserve">the entity’s </w:t>
      </w:r>
      <w:r w:rsidR="00802D77" w:rsidRPr="00802D77">
        <w:rPr>
          <w:position w:val="6"/>
          <w:sz w:val="16"/>
        </w:rPr>
        <w:t>*</w:t>
      </w:r>
      <w:r w:rsidRPr="00802D77">
        <w:t>net amount for the tax period is zero; and</w:t>
      </w:r>
    </w:p>
    <w:p w:rsidR="001456C6" w:rsidRPr="00802D77" w:rsidRDefault="001456C6" w:rsidP="001456C6">
      <w:pPr>
        <w:pStyle w:val="paragraph"/>
      </w:pPr>
      <w:r w:rsidRPr="00802D77">
        <w:tab/>
        <w:t>(b)</w:t>
      </w:r>
      <w:r w:rsidRPr="00802D77">
        <w:tab/>
        <w:t xml:space="preserve">the entity does not have an </w:t>
      </w:r>
      <w:r w:rsidR="00802D77" w:rsidRPr="00802D77">
        <w:rPr>
          <w:position w:val="6"/>
          <w:sz w:val="16"/>
        </w:rPr>
        <w:t>*</w:t>
      </w:r>
      <w:r w:rsidRPr="00802D77">
        <w:t>increasing adjustment that is attributable to the tax period; and</w:t>
      </w:r>
    </w:p>
    <w:p w:rsidR="001456C6" w:rsidRPr="00802D77" w:rsidRDefault="001456C6" w:rsidP="001456C6">
      <w:pPr>
        <w:pStyle w:val="paragraph"/>
      </w:pPr>
      <w:r w:rsidRPr="00802D77">
        <w:tab/>
        <w:t>(c)</w:t>
      </w:r>
      <w:r w:rsidRPr="00802D77">
        <w:tab/>
        <w:t>the entity is not liable for GST that is attributable to the tax period.</w:t>
      </w:r>
    </w:p>
    <w:p w:rsidR="001456C6" w:rsidRPr="00802D77" w:rsidRDefault="001456C6" w:rsidP="001456C6">
      <w:pPr>
        <w:pStyle w:val="subsection"/>
      </w:pPr>
      <w:r w:rsidRPr="00802D77">
        <w:tab/>
        <w:t>(2)</w:t>
      </w:r>
      <w:r w:rsidRPr="00802D77">
        <w:tab/>
        <w:t>This section has effect despite section</w:t>
      </w:r>
      <w:r w:rsidR="00802D77">
        <w:t> </w:t>
      </w:r>
      <w:r w:rsidRPr="00802D77">
        <w:t>31</w:t>
      </w:r>
      <w:r w:rsidR="00802D77">
        <w:noBreakHyphen/>
      </w:r>
      <w:r w:rsidRPr="00802D77">
        <w:t>5 (which is about who must give GST returns).</w:t>
      </w:r>
    </w:p>
    <w:p w:rsidR="001456C6" w:rsidRPr="00802D77" w:rsidRDefault="001456C6" w:rsidP="001456C6">
      <w:pPr>
        <w:pStyle w:val="ActHead5"/>
      </w:pPr>
      <w:bookmarkStart w:id="472" w:name="_Toc487203409"/>
      <w:r w:rsidRPr="00802D77">
        <w:rPr>
          <w:rStyle w:val="CharSectno"/>
        </w:rPr>
        <w:t>58</w:t>
      </w:r>
      <w:r w:rsidR="00802D77" w:rsidRPr="00802D77">
        <w:rPr>
          <w:rStyle w:val="CharSectno"/>
        </w:rPr>
        <w:noBreakHyphen/>
      </w:r>
      <w:r w:rsidRPr="00802D77">
        <w:rPr>
          <w:rStyle w:val="CharSectno"/>
        </w:rPr>
        <w:t>60</w:t>
      </w:r>
      <w:r w:rsidRPr="00802D77">
        <w:t xml:space="preserve">  Representative to notify Commissioner of certain liabilities etc.</w:t>
      </w:r>
      <w:bookmarkEnd w:id="472"/>
    </w:p>
    <w:p w:rsidR="001456C6" w:rsidRPr="00802D77" w:rsidRDefault="001456C6" w:rsidP="001456C6">
      <w:pPr>
        <w:pStyle w:val="subsection"/>
      </w:pPr>
      <w:r w:rsidRPr="00802D77">
        <w:tab/>
        <w:t>(1)</w:t>
      </w:r>
      <w:r w:rsidRPr="00802D77">
        <w:tab/>
        <w:t xml:space="preserve">A </w:t>
      </w:r>
      <w:r w:rsidR="00802D77" w:rsidRPr="00802D77">
        <w:rPr>
          <w:position w:val="6"/>
          <w:sz w:val="16"/>
        </w:rPr>
        <w:t>*</w:t>
      </w:r>
      <w:r w:rsidRPr="00802D77">
        <w:t xml:space="preserve">representative of an </w:t>
      </w:r>
      <w:r w:rsidR="00802D77" w:rsidRPr="00802D77">
        <w:rPr>
          <w:position w:val="6"/>
          <w:sz w:val="16"/>
        </w:rPr>
        <w:t>*</w:t>
      </w:r>
      <w:r w:rsidRPr="00802D77">
        <w:t xml:space="preserve">incapacitated entity must notify the Commissioner, in the </w:t>
      </w:r>
      <w:r w:rsidR="00802D77" w:rsidRPr="00802D77">
        <w:rPr>
          <w:position w:val="6"/>
          <w:sz w:val="16"/>
        </w:rPr>
        <w:t>*</w:t>
      </w:r>
      <w:r w:rsidRPr="00802D77">
        <w:t xml:space="preserve">approved form, of an amount of GST for which the entity is liable, or an </w:t>
      </w:r>
      <w:r w:rsidR="00802D77" w:rsidRPr="00802D77">
        <w:rPr>
          <w:position w:val="6"/>
          <w:sz w:val="16"/>
        </w:rPr>
        <w:t>*</w:t>
      </w:r>
      <w:r w:rsidRPr="00802D77">
        <w:t>increasing adjustment that the entity has, if:</w:t>
      </w:r>
    </w:p>
    <w:p w:rsidR="001456C6" w:rsidRPr="00802D77" w:rsidRDefault="001456C6" w:rsidP="001456C6">
      <w:pPr>
        <w:pStyle w:val="paragraph"/>
      </w:pPr>
      <w:r w:rsidRPr="00802D77">
        <w:tab/>
        <w:t>(a)</w:t>
      </w:r>
      <w:r w:rsidRPr="00802D77">
        <w:tab/>
        <w:t>the representative becomes aware, or could reasonably be expected to have become aware, of the amount of GST, or the adjustment; and</w:t>
      </w:r>
    </w:p>
    <w:p w:rsidR="001456C6" w:rsidRPr="00802D77" w:rsidRDefault="001456C6" w:rsidP="001456C6">
      <w:pPr>
        <w:pStyle w:val="paragraph"/>
      </w:pPr>
      <w:r w:rsidRPr="00802D77">
        <w:tab/>
        <w:t>(b)</w:t>
      </w:r>
      <w:r w:rsidRPr="00802D77">
        <w:tab/>
        <w:t xml:space="preserve">the amount of GST, or the adjustment, has not been taken into account in any </w:t>
      </w:r>
      <w:r w:rsidR="00802D77" w:rsidRPr="00802D77">
        <w:rPr>
          <w:position w:val="6"/>
          <w:sz w:val="16"/>
        </w:rPr>
        <w:t>*</w:t>
      </w:r>
      <w:r w:rsidRPr="00802D77">
        <w:t>GST return that has been given to the Commissioner; and</w:t>
      </w:r>
    </w:p>
    <w:p w:rsidR="001456C6" w:rsidRPr="00802D77" w:rsidRDefault="001456C6" w:rsidP="00F26F26">
      <w:pPr>
        <w:pStyle w:val="paragraph"/>
        <w:keepNext/>
        <w:keepLines/>
      </w:pPr>
      <w:r w:rsidRPr="00802D77">
        <w:tab/>
        <w:t>(c)</w:t>
      </w:r>
      <w:r w:rsidRPr="00802D77">
        <w:tab/>
        <w:t>the Commissioner has not been previously notified of the amount of GST, or the adjustment, under this section.</w:t>
      </w:r>
    </w:p>
    <w:p w:rsidR="001456C6" w:rsidRPr="00802D77" w:rsidRDefault="001456C6" w:rsidP="001456C6">
      <w:pPr>
        <w:pStyle w:val="notetext"/>
      </w:pPr>
      <w:r w:rsidRPr="00802D77">
        <w:t>Note:</w:t>
      </w:r>
      <w:r w:rsidRPr="00802D77">
        <w:tab/>
        <w:t>Section</w:t>
      </w:r>
      <w:r w:rsidR="00802D77">
        <w:t> </w:t>
      </w:r>
      <w:r w:rsidRPr="00802D77">
        <w:t>286</w:t>
      </w:r>
      <w:r w:rsidR="00802D77">
        <w:noBreakHyphen/>
      </w:r>
      <w:r w:rsidRPr="00802D77">
        <w:t>75 in Schedule</w:t>
      </w:r>
      <w:r w:rsidR="00802D77">
        <w:t> </w:t>
      </w:r>
      <w:r w:rsidRPr="00802D77">
        <w:t xml:space="preserve">1 to the </w:t>
      </w:r>
      <w:r w:rsidRPr="00802D77">
        <w:rPr>
          <w:i/>
        </w:rPr>
        <w:t>Taxation Administration Act 1953</w:t>
      </w:r>
      <w:r w:rsidRPr="00802D77">
        <w:t xml:space="preserve"> provides an administrative penalty for breach of this subsection.</w:t>
      </w:r>
    </w:p>
    <w:p w:rsidR="001456C6" w:rsidRPr="00802D77" w:rsidRDefault="001456C6" w:rsidP="001456C6">
      <w:pPr>
        <w:pStyle w:val="subsection"/>
      </w:pPr>
      <w:r w:rsidRPr="00802D77">
        <w:tab/>
        <w:t>(2)</w:t>
      </w:r>
      <w:r w:rsidRPr="00802D77">
        <w:tab/>
        <w:t xml:space="preserve">The notification must be given to the Commissioner before the day on which the </w:t>
      </w:r>
      <w:r w:rsidR="00802D77" w:rsidRPr="00802D77">
        <w:rPr>
          <w:position w:val="6"/>
          <w:sz w:val="16"/>
        </w:rPr>
        <w:t>*</w:t>
      </w:r>
      <w:r w:rsidRPr="00802D77">
        <w:t xml:space="preserve">representative declares a dividend to unsecured creditors of the </w:t>
      </w:r>
      <w:r w:rsidR="00802D77" w:rsidRPr="00802D77">
        <w:rPr>
          <w:position w:val="6"/>
          <w:sz w:val="16"/>
        </w:rPr>
        <w:t>*</w:t>
      </w:r>
      <w:r w:rsidRPr="00802D77">
        <w:t>incapacitated entity.</w:t>
      </w:r>
    </w:p>
    <w:p w:rsidR="001456C6" w:rsidRPr="00802D77" w:rsidRDefault="001456C6" w:rsidP="001456C6">
      <w:pPr>
        <w:pStyle w:val="subsection"/>
      </w:pPr>
      <w:r w:rsidRPr="00802D77">
        <w:tab/>
        <w:t>(3)</w:t>
      </w:r>
      <w:r w:rsidRPr="00802D77">
        <w:tab/>
        <w:t xml:space="preserve">This section does not apply if the </w:t>
      </w:r>
      <w:r w:rsidR="00802D77" w:rsidRPr="00802D77">
        <w:rPr>
          <w:position w:val="6"/>
          <w:sz w:val="16"/>
        </w:rPr>
        <w:t>*</w:t>
      </w:r>
      <w:r w:rsidRPr="00802D77">
        <w:t xml:space="preserve">representative is a representative of a kind that does not have the capacity to declare dividends to unsecured creditors of the </w:t>
      </w:r>
      <w:r w:rsidR="00802D77" w:rsidRPr="00802D77">
        <w:rPr>
          <w:position w:val="6"/>
          <w:sz w:val="16"/>
        </w:rPr>
        <w:t>*</w:t>
      </w:r>
      <w:r w:rsidRPr="00802D77">
        <w:t>incapacitated entity.</w:t>
      </w:r>
    </w:p>
    <w:p w:rsidR="001456C6" w:rsidRPr="00802D77" w:rsidRDefault="001456C6" w:rsidP="001456C6">
      <w:pPr>
        <w:pStyle w:val="subsection"/>
      </w:pPr>
      <w:r w:rsidRPr="00802D77">
        <w:tab/>
        <w:t>(4)</w:t>
      </w:r>
      <w:r w:rsidRPr="00802D77">
        <w:tab/>
        <w:t xml:space="preserve">This section does not apply in circumstances determined by the Commissioner under </w:t>
      </w:r>
      <w:r w:rsidR="00802D77">
        <w:t>subsection (</w:t>
      </w:r>
      <w:r w:rsidRPr="00802D77">
        <w:t>5).</w:t>
      </w:r>
    </w:p>
    <w:p w:rsidR="001456C6" w:rsidRPr="00802D77" w:rsidRDefault="001456C6" w:rsidP="001456C6">
      <w:pPr>
        <w:pStyle w:val="subsection"/>
      </w:pPr>
      <w:r w:rsidRPr="00802D77">
        <w:tab/>
        <w:t>(5)</w:t>
      </w:r>
      <w:r w:rsidRPr="00802D77">
        <w:tab/>
        <w:t>The Commissioner may, by legislative instrument, determine</w:t>
      </w:r>
      <w:r w:rsidRPr="00802D77">
        <w:rPr>
          <w:i/>
        </w:rPr>
        <w:t xml:space="preserve"> </w:t>
      </w:r>
      <w:r w:rsidRPr="00802D77">
        <w:t>circumstances</w:t>
      </w:r>
      <w:r w:rsidRPr="00802D77">
        <w:rPr>
          <w:i/>
        </w:rPr>
        <w:t xml:space="preserve"> </w:t>
      </w:r>
      <w:r w:rsidRPr="00802D77">
        <w:t>in which this section does not apply.</w:t>
      </w:r>
    </w:p>
    <w:p w:rsidR="001456C6" w:rsidRPr="00802D77" w:rsidRDefault="001456C6" w:rsidP="001456C6">
      <w:pPr>
        <w:pStyle w:val="ActHead5"/>
      </w:pPr>
      <w:bookmarkStart w:id="473" w:name="_Toc487203410"/>
      <w:r w:rsidRPr="00802D77">
        <w:rPr>
          <w:rStyle w:val="CharSectno"/>
        </w:rPr>
        <w:t>58</w:t>
      </w:r>
      <w:r w:rsidR="00802D77" w:rsidRPr="00802D77">
        <w:rPr>
          <w:rStyle w:val="CharSectno"/>
        </w:rPr>
        <w:noBreakHyphen/>
      </w:r>
      <w:r w:rsidRPr="00802D77">
        <w:rPr>
          <w:rStyle w:val="CharSectno"/>
        </w:rPr>
        <w:t>65</w:t>
      </w:r>
      <w:r w:rsidRPr="00802D77">
        <w:t xml:space="preserve">  Money available to meet representative’s liabilities</w:t>
      </w:r>
      <w:bookmarkEnd w:id="473"/>
    </w:p>
    <w:p w:rsidR="001456C6" w:rsidRPr="00802D77" w:rsidRDefault="001456C6" w:rsidP="001456C6">
      <w:pPr>
        <w:pStyle w:val="subsection"/>
      </w:pPr>
      <w:r w:rsidRPr="00802D77">
        <w:tab/>
      </w:r>
      <w:r w:rsidRPr="00802D77">
        <w:tab/>
        <w:t xml:space="preserve">A </w:t>
      </w:r>
      <w:r w:rsidR="00802D77" w:rsidRPr="00802D77">
        <w:rPr>
          <w:position w:val="6"/>
          <w:sz w:val="16"/>
        </w:rPr>
        <w:t>*</w:t>
      </w:r>
      <w:r w:rsidRPr="00802D77">
        <w:t xml:space="preserve">representative of an </w:t>
      </w:r>
      <w:r w:rsidR="00802D77" w:rsidRPr="00802D77">
        <w:rPr>
          <w:position w:val="6"/>
          <w:sz w:val="16"/>
        </w:rPr>
        <w:t>*</w:t>
      </w:r>
      <w:r w:rsidRPr="00802D77">
        <w:t xml:space="preserve">incapacitated entity who is liable to pay an amount because of this </w:t>
      </w:r>
      <w:r w:rsidR="00A53099" w:rsidRPr="00802D77">
        <w:t>Division</w:t>
      </w:r>
      <w:r w:rsidR="00A36DB5" w:rsidRPr="00802D77">
        <w:t xml:space="preserve"> </w:t>
      </w:r>
      <w:r w:rsidRPr="00802D77">
        <w:t>is authorised and required to apply any money which the representative receives in his or her capacity as that representative in order to pay the liability.</w:t>
      </w:r>
    </w:p>
    <w:p w:rsidR="001456C6" w:rsidRPr="00802D77" w:rsidRDefault="001456C6" w:rsidP="001456C6">
      <w:pPr>
        <w:pStyle w:val="ActHead5"/>
      </w:pPr>
      <w:bookmarkStart w:id="474" w:name="_Toc487203411"/>
      <w:r w:rsidRPr="00802D77">
        <w:rPr>
          <w:rStyle w:val="CharSectno"/>
        </w:rPr>
        <w:t>58</w:t>
      </w:r>
      <w:r w:rsidR="00802D77" w:rsidRPr="00802D77">
        <w:rPr>
          <w:rStyle w:val="CharSectno"/>
        </w:rPr>
        <w:noBreakHyphen/>
      </w:r>
      <w:r w:rsidRPr="00802D77">
        <w:rPr>
          <w:rStyle w:val="CharSectno"/>
        </w:rPr>
        <w:t>70</w:t>
      </w:r>
      <w:r w:rsidRPr="00802D77">
        <w:t xml:space="preserve">  Protection for actions of representative</w:t>
      </w:r>
      <w:bookmarkEnd w:id="474"/>
    </w:p>
    <w:p w:rsidR="001456C6" w:rsidRPr="00802D77" w:rsidRDefault="001456C6" w:rsidP="001456C6">
      <w:pPr>
        <w:pStyle w:val="subsection"/>
      </w:pPr>
      <w:r w:rsidRPr="00802D77">
        <w:tab/>
      </w:r>
      <w:r w:rsidRPr="00802D77">
        <w:tab/>
        <w:t xml:space="preserve">A </w:t>
      </w:r>
      <w:r w:rsidR="00802D77" w:rsidRPr="00802D77">
        <w:rPr>
          <w:position w:val="6"/>
          <w:sz w:val="16"/>
        </w:rPr>
        <w:t>*</w:t>
      </w:r>
      <w:r w:rsidRPr="00802D77">
        <w:t xml:space="preserve">representative of an </w:t>
      </w:r>
      <w:r w:rsidR="00802D77" w:rsidRPr="00802D77">
        <w:rPr>
          <w:position w:val="6"/>
          <w:sz w:val="16"/>
        </w:rPr>
        <w:t>*</w:t>
      </w:r>
      <w:r w:rsidRPr="00802D77">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802D77" w:rsidRPr="00802D77">
        <w:rPr>
          <w:position w:val="6"/>
          <w:sz w:val="16"/>
        </w:rPr>
        <w:t>*</w:t>
      </w:r>
      <w:r w:rsidRPr="00802D77">
        <w:t>GST law.</w:t>
      </w:r>
    </w:p>
    <w:p w:rsidR="00715FFB" w:rsidRPr="00802D77" w:rsidRDefault="00715FFB" w:rsidP="00715FFB">
      <w:pPr>
        <w:pStyle w:val="ActHead5"/>
      </w:pPr>
      <w:bookmarkStart w:id="475" w:name="_Toc487203412"/>
      <w:r w:rsidRPr="00802D77">
        <w:rPr>
          <w:rStyle w:val="CharSectno"/>
        </w:rPr>
        <w:t>58</w:t>
      </w:r>
      <w:r w:rsidR="00802D77" w:rsidRPr="00802D77">
        <w:rPr>
          <w:rStyle w:val="CharSectno"/>
        </w:rPr>
        <w:noBreakHyphen/>
      </w:r>
      <w:r w:rsidRPr="00802D77">
        <w:rPr>
          <w:rStyle w:val="CharSectno"/>
        </w:rPr>
        <w:t>95</w:t>
      </w:r>
      <w:r w:rsidRPr="00802D77">
        <w:t xml:space="preserve">  </w:t>
      </w:r>
      <w:r w:rsidR="00A53099" w:rsidRPr="00802D77">
        <w:t>Division</w:t>
      </w:r>
      <w:r w:rsidR="00A36DB5" w:rsidRPr="00802D77">
        <w:t xml:space="preserve"> </w:t>
      </w:r>
      <w:r w:rsidRPr="00802D77">
        <w:t>does not apply to the extent that the representative is a creditor of the incapacitated entity</w:t>
      </w:r>
      <w:bookmarkEnd w:id="475"/>
    </w:p>
    <w:p w:rsidR="00715FFB" w:rsidRPr="00802D77" w:rsidRDefault="00715FFB" w:rsidP="00715FFB">
      <w:pPr>
        <w:pStyle w:val="subsection"/>
      </w:pPr>
      <w:r w:rsidRPr="00802D77">
        <w:tab/>
      </w:r>
      <w:r w:rsidRPr="00802D77">
        <w:tab/>
        <w:t xml:space="preserve">This </w:t>
      </w:r>
      <w:r w:rsidR="00A53099" w:rsidRPr="00802D77">
        <w:t>Division</w:t>
      </w:r>
      <w:r w:rsidR="00A36DB5" w:rsidRPr="00802D77">
        <w:t xml:space="preserve"> </w:t>
      </w:r>
      <w:r w:rsidRPr="00802D77">
        <w:t xml:space="preserve">does not apply in relation to a </w:t>
      </w:r>
      <w:r w:rsidR="00802D77" w:rsidRPr="00802D77">
        <w:rPr>
          <w:position w:val="6"/>
          <w:sz w:val="16"/>
        </w:rPr>
        <w:t>*</w:t>
      </w:r>
      <w:r w:rsidRPr="00802D77">
        <w:t>representative of an entity to the extent that paragraph</w:t>
      </w:r>
      <w:r w:rsidR="00802D77">
        <w:t> </w:t>
      </w:r>
      <w:r w:rsidRPr="00802D77">
        <w:t>105</w:t>
      </w:r>
      <w:r w:rsidR="00802D77">
        <w:noBreakHyphen/>
      </w:r>
      <w:r w:rsidRPr="00802D77">
        <w:t>5(1)(a) will apply to a supply by the representative of the entity’s property.</w:t>
      </w:r>
    </w:p>
    <w:p w:rsidR="00715FFB" w:rsidRPr="00802D77" w:rsidRDefault="00715FFB" w:rsidP="00715FFB">
      <w:pPr>
        <w:pStyle w:val="notetext"/>
      </w:pPr>
      <w:r w:rsidRPr="00802D77">
        <w:t>Note:</w:t>
      </w:r>
      <w:r w:rsidRPr="00802D77">
        <w:tab/>
        <w:t>For example, if the representative:</w:t>
      </w:r>
    </w:p>
    <w:p w:rsidR="00715FFB" w:rsidRPr="00802D77" w:rsidRDefault="00715FFB" w:rsidP="00311275">
      <w:pPr>
        <w:pStyle w:val="notepara"/>
      </w:pPr>
      <w:r w:rsidRPr="00802D77">
        <w:t>(a)</w:t>
      </w:r>
      <w:r w:rsidRPr="00802D77">
        <w:tab/>
        <w:t>is a mortgagee in possession of the entity’s property; and</w:t>
      </w:r>
    </w:p>
    <w:p w:rsidR="00715FFB" w:rsidRPr="00802D77" w:rsidRDefault="00715FFB" w:rsidP="00311275">
      <w:pPr>
        <w:pStyle w:val="notepara"/>
      </w:pPr>
      <w:r w:rsidRPr="00802D77">
        <w:t>(b)</w:t>
      </w:r>
      <w:r w:rsidRPr="00802D77">
        <w:tab/>
        <w:t>is not a representative of the entity for any other reason;</w:t>
      </w:r>
    </w:p>
    <w:p w:rsidR="00E24C47" w:rsidRPr="00802D77" w:rsidRDefault="00715FFB" w:rsidP="00715FFB">
      <w:pPr>
        <w:pStyle w:val="notetext"/>
        <w:spacing w:before="40"/>
      </w:pPr>
      <w:r w:rsidRPr="00802D77">
        <w:tab/>
        <w:t>the representative need not register under section</w:t>
      </w:r>
      <w:r w:rsidR="00802D77">
        <w:t> </w:t>
      </w:r>
      <w:r w:rsidRPr="00802D77">
        <w:t>58</w:t>
      </w:r>
      <w:r w:rsidR="00802D77">
        <w:noBreakHyphen/>
      </w:r>
      <w:r w:rsidRPr="00802D77">
        <w:t>20 if it will supply that property in or towards the satisfaction of a debt owed to it by the entity.</w:t>
      </w:r>
    </w:p>
    <w:p w:rsidR="00300522" w:rsidRPr="00802D77" w:rsidRDefault="00300522" w:rsidP="00A36DB5">
      <w:pPr>
        <w:pStyle w:val="ActHead3"/>
        <w:pageBreakBefore/>
      </w:pPr>
      <w:bookmarkStart w:id="476" w:name="_Toc487203413"/>
      <w:r w:rsidRPr="00802D77">
        <w:rPr>
          <w:rStyle w:val="CharDivNo"/>
        </w:rPr>
        <w:t>Division</w:t>
      </w:r>
      <w:r w:rsidR="00802D77" w:rsidRPr="00802D77">
        <w:rPr>
          <w:rStyle w:val="CharDivNo"/>
        </w:rPr>
        <w:t> </w:t>
      </w:r>
      <w:r w:rsidRPr="00802D77">
        <w:rPr>
          <w:rStyle w:val="CharDivNo"/>
        </w:rPr>
        <w:t>60</w:t>
      </w:r>
      <w:r w:rsidRPr="00802D77">
        <w:t>—</w:t>
      </w:r>
      <w:r w:rsidRPr="00802D77">
        <w:rPr>
          <w:rStyle w:val="CharDivText"/>
        </w:rPr>
        <w:t>Pre</w:t>
      </w:r>
      <w:r w:rsidR="00802D77" w:rsidRPr="00802D77">
        <w:rPr>
          <w:rStyle w:val="CharDivText"/>
        </w:rPr>
        <w:noBreakHyphen/>
      </w:r>
      <w:r w:rsidRPr="00802D77">
        <w:rPr>
          <w:rStyle w:val="CharDivText"/>
        </w:rPr>
        <w:t>establishment costs</w:t>
      </w:r>
      <w:bookmarkEnd w:id="476"/>
    </w:p>
    <w:p w:rsidR="00300522" w:rsidRPr="00802D77" w:rsidRDefault="00300522" w:rsidP="00300522">
      <w:pPr>
        <w:pStyle w:val="ActHead5"/>
      </w:pPr>
      <w:bookmarkStart w:id="477" w:name="_Toc487203414"/>
      <w:r w:rsidRPr="00802D77">
        <w:rPr>
          <w:rStyle w:val="CharSectno"/>
        </w:rPr>
        <w:t>60</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477"/>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enables input tax credits to arise in some circumstances in which acquisitions and importations are made before a company is in existence.</w:t>
      </w:r>
    </w:p>
    <w:p w:rsidR="00300522" w:rsidRPr="00802D77" w:rsidRDefault="00300522" w:rsidP="00300522">
      <w:pPr>
        <w:pStyle w:val="ActHead5"/>
      </w:pPr>
      <w:bookmarkStart w:id="478" w:name="_Toc487203415"/>
      <w:r w:rsidRPr="00802D77">
        <w:rPr>
          <w:rStyle w:val="CharSectno"/>
        </w:rPr>
        <w:t>60</w:t>
      </w:r>
      <w:r w:rsidR="00802D77" w:rsidRPr="00802D77">
        <w:rPr>
          <w:rStyle w:val="CharSectno"/>
        </w:rPr>
        <w:noBreakHyphen/>
      </w:r>
      <w:r w:rsidRPr="00802D77">
        <w:rPr>
          <w:rStyle w:val="CharSectno"/>
        </w:rPr>
        <w:t>5</w:t>
      </w:r>
      <w:r w:rsidRPr="00802D77">
        <w:t xml:space="preserve">  Input tax credit for acquisitions and importations before establishment</w:t>
      </w:r>
      <w:bookmarkEnd w:id="478"/>
    </w:p>
    <w:p w:rsidR="00300522" w:rsidRPr="00802D77" w:rsidRDefault="00300522" w:rsidP="00300522">
      <w:pPr>
        <w:pStyle w:val="subsection"/>
      </w:pPr>
      <w:r w:rsidRPr="00802D77">
        <w:tab/>
        <w:t>(1)</w:t>
      </w:r>
      <w:r w:rsidRPr="00802D77">
        <w:tab/>
        <w:t xml:space="preserve">If you make a </w:t>
      </w:r>
      <w:r w:rsidR="00802D77" w:rsidRPr="00802D77">
        <w:rPr>
          <w:position w:val="6"/>
          <w:sz w:val="16"/>
          <w:szCs w:val="16"/>
        </w:rPr>
        <w:t>*</w:t>
      </w:r>
      <w:r w:rsidRPr="00802D77">
        <w:t>creditable acquisition that is a</w:t>
      </w:r>
      <w:r w:rsidR="00802D77" w:rsidRPr="00802D77">
        <w:rPr>
          <w:position w:val="6"/>
          <w:sz w:val="16"/>
          <w:szCs w:val="16"/>
        </w:rPr>
        <w:t>*</w:t>
      </w:r>
      <w:r w:rsidRPr="00802D77">
        <w:t>pre</w:t>
      </w:r>
      <w:r w:rsidR="00802D77">
        <w:noBreakHyphen/>
      </w:r>
      <w:r w:rsidRPr="00802D77">
        <w:t xml:space="preserve">establishment acquisition, or a </w:t>
      </w:r>
      <w:r w:rsidR="00802D77" w:rsidRPr="00802D77">
        <w:rPr>
          <w:position w:val="6"/>
          <w:sz w:val="16"/>
          <w:szCs w:val="16"/>
        </w:rPr>
        <w:t>*</w:t>
      </w:r>
      <w:r w:rsidRPr="00802D77">
        <w:t xml:space="preserve">creditable importation that is a </w:t>
      </w:r>
      <w:r w:rsidR="00802D77" w:rsidRPr="00802D77">
        <w:rPr>
          <w:position w:val="6"/>
          <w:sz w:val="16"/>
          <w:szCs w:val="16"/>
        </w:rPr>
        <w:t>*</w:t>
      </w:r>
      <w:r w:rsidRPr="00802D77">
        <w:t>pre</w:t>
      </w:r>
      <w:r w:rsidR="00802D77">
        <w:noBreakHyphen/>
      </w:r>
      <w:r w:rsidRPr="00802D77">
        <w:t xml:space="preserve">establishment importation, relating to a </w:t>
      </w:r>
      <w:r w:rsidR="00802D77" w:rsidRPr="00802D77">
        <w:rPr>
          <w:position w:val="6"/>
          <w:sz w:val="16"/>
          <w:szCs w:val="16"/>
        </w:rPr>
        <w:t>*</w:t>
      </w:r>
      <w:r w:rsidRPr="00802D77">
        <w:t>company before it is in existence:</w:t>
      </w:r>
    </w:p>
    <w:p w:rsidR="00300522" w:rsidRPr="00802D77" w:rsidRDefault="00300522" w:rsidP="00300522">
      <w:pPr>
        <w:pStyle w:val="paragraph"/>
      </w:pPr>
      <w:r w:rsidRPr="00802D77">
        <w:tab/>
        <w:t>(a)</w:t>
      </w:r>
      <w:r w:rsidRPr="00802D77">
        <w:tab/>
        <w:t>you are not entitled to the input tax credit on the acquisition or importation; and</w:t>
      </w:r>
    </w:p>
    <w:p w:rsidR="00300522" w:rsidRPr="00802D77" w:rsidRDefault="00300522" w:rsidP="00300522">
      <w:pPr>
        <w:pStyle w:val="paragraph"/>
      </w:pPr>
      <w:r w:rsidRPr="00802D77">
        <w:tab/>
        <w:t>(b)</w:t>
      </w:r>
      <w:r w:rsidRPr="00802D77">
        <w:tab/>
        <w:t>once the company is in existence, it is entitled to the input tax credit on the acquisition or importation.</w:t>
      </w:r>
    </w:p>
    <w:p w:rsidR="00300522" w:rsidRPr="00802D77" w:rsidRDefault="00300522" w:rsidP="00300522">
      <w:pPr>
        <w:pStyle w:val="subsection"/>
      </w:pPr>
      <w:r w:rsidRPr="00802D77">
        <w:tab/>
        <w:t>(2)</w:t>
      </w:r>
      <w:r w:rsidRPr="00802D77">
        <w:tab/>
        <w:t>This section has effect despite sections</w:t>
      </w:r>
      <w:r w:rsidR="00802D77">
        <w:t> </w:t>
      </w:r>
      <w:r w:rsidRPr="00802D77">
        <w:t>11</w:t>
      </w:r>
      <w:r w:rsidR="00802D77">
        <w:noBreakHyphen/>
      </w:r>
      <w:r w:rsidRPr="00802D77">
        <w:t>20 and 15</w:t>
      </w:r>
      <w:r w:rsidR="00802D77">
        <w:noBreakHyphen/>
      </w:r>
      <w:r w:rsidRPr="00802D77">
        <w:t>15 (which are about who is entitled to input tax credits).</w:t>
      </w:r>
    </w:p>
    <w:p w:rsidR="00300522" w:rsidRPr="00802D77" w:rsidRDefault="00300522" w:rsidP="00300522">
      <w:pPr>
        <w:pStyle w:val="ActHead5"/>
      </w:pPr>
      <w:bookmarkStart w:id="479" w:name="_Toc487203416"/>
      <w:r w:rsidRPr="00802D77">
        <w:rPr>
          <w:rStyle w:val="CharSectno"/>
        </w:rPr>
        <w:t>60</w:t>
      </w:r>
      <w:r w:rsidR="00802D77" w:rsidRPr="00802D77">
        <w:rPr>
          <w:rStyle w:val="CharSectno"/>
        </w:rPr>
        <w:noBreakHyphen/>
      </w:r>
      <w:r w:rsidRPr="00802D77">
        <w:rPr>
          <w:rStyle w:val="CharSectno"/>
        </w:rPr>
        <w:t>10</w:t>
      </w:r>
      <w:r w:rsidRPr="00802D77">
        <w:t xml:space="preserve">  Registration etc. not needed for input tax credits</w:t>
      </w:r>
      <w:bookmarkEnd w:id="479"/>
    </w:p>
    <w:p w:rsidR="00300522" w:rsidRPr="00802D77" w:rsidRDefault="00300522" w:rsidP="00300522">
      <w:pPr>
        <w:pStyle w:val="subsection"/>
      </w:pPr>
      <w:r w:rsidRPr="00802D77">
        <w:tab/>
        <w:t>(1)</w:t>
      </w:r>
      <w:r w:rsidRPr="00802D77">
        <w:tab/>
        <w:t xml:space="preserve">If you make a </w:t>
      </w:r>
      <w:r w:rsidR="00802D77" w:rsidRPr="00802D77">
        <w:rPr>
          <w:position w:val="6"/>
          <w:sz w:val="16"/>
          <w:szCs w:val="16"/>
        </w:rPr>
        <w:t>*</w:t>
      </w:r>
      <w:r w:rsidRPr="00802D77">
        <w:t>pre</w:t>
      </w:r>
      <w:r w:rsidR="00802D77">
        <w:noBreakHyphen/>
      </w:r>
      <w:r w:rsidRPr="00802D77">
        <w:t xml:space="preserve">establishment acquisition, the fact that you are not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does not stop the acquisition being a </w:t>
      </w:r>
      <w:r w:rsidR="00802D77" w:rsidRPr="00802D77">
        <w:rPr>
          <w:position w:val="6"/>
          <w:sz w:val="16"/>
          <w:szCs w:val="16"/>
        </w:rPr>
        <w:t>*</w:t>
      </w:r>
      <w:r w:rsidRPr="00802D77">
        <w:t>creditable acquisition.</w:t>
      </w:r>
    </w:p>
    <w:p w:rsidR="00300522" w:rsidRPr="00802D77" w:rsidRDefault="00300522" w:rsidP="00300522">
      <w:pPr>
        <w:pStyle w:val="subsection"/>
      </w:pPr>
      <w:r w:rsidRPr="00802D77">
        <w:tab/>
        <w:t>(2)</w:t>
      </w:r>
      <w:r w:rsidRPr="00802D77">
        <w:tab/>
        <w:t xml:space="preserve">If you make a </w:t>
      </w:r>
      <w:r w:rsidR="00802D77" w:rsidRPr="00802D77">
        <w:rPr>
          <w:position w:val="6"/>
          <w:sz w:val="16"/>
          <w:szCs w:val="16"/>
        </w:rPr>
        <w:t>*</w:t>
      </w:r>
      <w:r w:rsidRPr="00802D77">
        <w:t>pre</w:t>
      </w:r>
      <w:r w:rsidR="00802D77">
        <w:noBreakHyphen/>
      </w:r>
      <w:r w:rsidRPr="00802D77">
        <w:t xml:space="preserve">establishment importation, the fact that you are not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does not stop the acquisition being a </w:t>
      </w:r>
      <w:r w:rsidR="00802D77" w:rsidRPr="00802D77">
        <w:rPr>
          <w:position w:val="6"/>
          <w:sz w:val="16"/>
          <w:szCs w:val="16"/>
        </w:rPr>
        <w:t>*</w:t>
      </w:r>
      <w:r w:rsidRPr="00802D77">
        <w:t>creditable importation.</w:t>
      </w:r>
    </w:p>
    <w:p w:rsidR="00300522" w:rsidRPr="00802D77" w:rsidRDefault="00300522" w:rsidP="00300522">
      <w:pPr>
        <w:pStyle w:val="subsection"/>
      </w:pPr>
      <w:r w:rsidRPr="00802D77">
        <w:tab/>
        <w:t>(3)</w:t>
      </w:r>
      <w:r w:rsidRPr="00802D77">
        <w:tab/>
        <w:t>This section has effect despite sections</w:t>
      </w:r>
      <w:r w:rsidR="00802D77">
        <w:t> </w:t>
      </w:r>
      <w:r w:rsidRPr="00802D77">
        <w:t>11</w:t>
      </w:r>
      <w:r w:rsidR="00802D77">
        <w:noBreakHyphen/>
      </w:r>
      <w:r w:rsidRPr="00802D77">
        <w:t>5 and 15</w:t>
      </w:r>
      <w:r w:rsidR="00802D77">
        <w:noBreakHyphen/>
      </w:r>
      <w:r w:rsidRPr="00802D77">
        <w:t>5 (which are about what are creditable acquisitions and creditable importations).</w:t>
      </w:r>
    </w:p>
    <w:p w:rsidR="00300522" w:rsidRPr="00802D77" w:rsidRDefault="00300522" w:rsidP="00300522">
      <w:pPr>
        <w:pStyle w:val="ActHead5"/>
      </w:pPr>
      <w:bookmarkStart w:id="480" w:name="_Toc487203417"/>
      <w:r w:rsidRPr="00802D77">
        <w:rPr>
          <w:rStyle w:val="CharSectno"/>
        </w:rPr>
        <w:t>60</w:t>
      </w:r>
      <w:r w:rsidR="00802D77" w:rsidRPr="00802D77">
        <w:rPr>
          <w:rStyle w:val="CharSectno"/>
        </w:rPr>
        <w:noBreakHyphen/>
      </w:r>
      <w:r w:rsidRPr="00802D77">
        <w:rPr>
          <w:rStyle w:val="CharSectno"/>
        </w:rPr>
        <w:t>15</w:t>
      </w:r>
      <w:r w:rsidRPr="00802D77">
        <w:t xml:space="preserve">  Pre</w:t>
      </w:r>
      <w:r w:rsidR="00802D77">
        <w:noBreakHyphen/>
      </w:r>
      <w:r w:rsidRPr="00802D77">
        <w:t>establishment acquisitions and importations</w:t>
      </w:r>
      <w:bookmarkEnd w:id="480"/>
    </w:p>
    <w:p w:rsidR="00300522" w:rsidRPr="00802D77" w:rsidRDefault="00300522" w:rsidP="00300522">
      <w:pPr>
        <w:pStyle w:val="subsection"/>
      </w:pPr>
      <w:r w:rsidRPr="00802D77">
        <w:tab/>
        <w:t>(1)</w:t>
      </w:r>
      <w:r w:rsidRPr="00802D77">
        <w:tab/>
        <w:t xml:space="preserve">An acquisition that you make is a </w:t>
      </w:r>
      <w:r w:rsidRPr="00802D77">
        <w:rPr>
          <w:b/>
          <w:bCs/>
          <w:i/>
          <w:iCs/>
        </w:rPr>
        <w:t>pre</w:t>
      </w:r>
      <w:r w:rsidR="00802D77">
        <w:rPr>
          <w:b/>
          <w:bCs/>
          <w:i/>
          <w:iCs/>
        </w:rPr>
        <w:noBreakHyphen/>
      </w:r>
      <w:r w:rsidRPr="00802D77">
        <w:rPr>
          <w:b/>
          <w:bCs/>
          <w:i/>
          <w:iCs/>
        </w:rPr>
        <w:t>establishment</w:t>
      </w:r>
      <w:r w:rsidRPr="00802D77">
        <w:t xml:space="preserve"> </w:t>
      </w:r>
      <w:r w:rsidRPr="00802D77">
        <w:rPr>
          <w:b/>
          <w:bCs/>
          <w:i/>
          <w:iCs/>
        </w:rPr>
        <w:t>acquisition</w:t>
      </w:r>
      <w:r w:rsidRPr="00802D77">
        <w:t>,</w:t>
      </w:r>
      <w:r w:rsidRPr="00802D77">
        <w:rPr>
          <w:b/>
          <w:bCs/>
          <w:i/>
          <w:iCs/>
        </w:rPr>
        <w:t xml:space="preserve"> </w:t>
      </w:r>
      <w:r w:rsidRPr="00802D77">
        <w:t>and an importation that you make is a</w:t>
      </w:r>
      <w:r w:rsidRPr="00802D77">
        <w:rPr>
          <w:b/>
          <w:bCs/>
          <w:i/>
          <w:iCs/>
        </w:rPr>
        <w:t xml:space="preserve"> pre</w:t>
      </w:r>
      <w:r w:rsidR="00802D77">
        <w:rPr>
          <w:b/>
          <w:bCs/>
          <w:i/>
          <w:iCs/>
        </w:rPr>
        <w:noBreakHyphen/>
      </w:r>
      <w:r w:rsidRPr="00802D77">
        <w:rPr>
          <w:b/>
          <w:bCs/>
          <w:i/>
          <w:iCs/>
        </w:rPr>
        <w:t>establishment importation</w:t>
      </w:r>
      <w:r w:rsidRPr="00802D77">
        <w:t>,</w:t>
      </w:r>
      <w:r w:rsidRPr="00802D77">
        <w:rPr>
          <w:b/>
          <w:bCs/>
          <w:i/>
          <w:iCs/>
        </w:rPr>
        <w:t xml:space="preserve"> </w:t>
      </w:r>
      <w:r w:rsidRPr="00802D77">
        <w:t>if:</w:t>
      </w:r>
    </w:p>
    <w:p w:rsidR="00300522" w:rsidRPr="00802D77" w:rsidRDefault="00300522" w:rsidP="00300522">
      <w:pPr>
        <w:pStyle w:val="paragraph"/>
      </w:pPr>
      <w:r w:rsidRPr="00802D77">
        <w:tab/>
        <w:t>(a)</w:t>
      </w:r>
      <w:r w:rsidRPr="00802D77">
        <w:tab/>
        <w:t xml:space="preserve">you do not </w:t>
      </w:r>
      <w:r w:rsidR="00802D77" w:rsidRPr="00802D77">
        <w:rPr>
          <w:position w:val="6"/>
          <w:sz w:val="16"/>
          <w:szCs w:val="16"/>
        </w:rPr>
        <w:t>*</w:t>
      </w:r>
      <w:r w:rsidRPr="00802D77">
        <w:t xml:space="preserve">apply the thing acquired or imported for any purpose other than for a </w:t>
      </w:r>
      <w:r w:rsidR="00802D77" w:rsidRPr="00802D77">
        <w:rPr>
          <w:position w:val="6"/>
          <w:sz w:val="16"/>
          <w:szCs w:val="16"/>
        </w:rPr>
        <w:t>*</w:t>
      </w:r>
      <w:r w:rsidRPr="00802D77">
        <w:t xml:space="preserve">creditable purpose relating to a </w:t>
      </w:r>
      <w:r w:rsidR="00802D77" w:rsidRPr="00802D77">
        <w:rPr>
          <w:position w:val="6"/>
          <w:sz w:val="16"/>
          <w:szCs w:val="16"/>
        </w:rPr>
        <w:t>*</w:t>
      </w:r>
      <w:r w:rsidRPr="00802D77">
        <w:t>company not yet in existence; and</w:t>
      </w:r>
    </w:p>
    <w:p w:rsidR="00300522" w:rsidRPr="00802D77" w:rsidRDefault="00300522" w:rsidP="00300522">
      <w:pPr>
        <w:pStyle w:val="paragraph"/>
      </w:pPr>
      <w:r w:rsidRPr="00802D77">
        <w:tab/>
        <w:t>(b)</w:t>
      </w:r>
      <w:r w:rsidRPr="00802D77">
        <w:tab/>
        <w:t xml:space="preserve">the company comes into existence, and becomes </w:t>
      </w:r>
      <w:r w:rsidR="00802D77" w:rsidRPr="00802D77">
        <w:rPr>
          <w:position w:val="6"/>
          <w:sz w:val="16"/>
          <w:szCs w:val="16"/>
        </w:rPr>
        <w:t>*</w:t>
      </w:r>
      <w:r w:rsidRPr="00802D77">
        <w:t>registered, within 6 months after the acquisition or importation; and</w:t>
      </w:r>
    </w:p>
    <w:p w:rsidR="00300522" w:rsidRPr="00802D77" w:rsidRDefault="00300522" w:rsidP="00300522">
      <w:pPr>
        <w:pStyle w:val="paragraph"/>
      </w:pPr>
      <w:r w:rsidRPr="00802D77">
        <w:tab/>
        <w:t>(c)</w:t>
      </w:r>
      <w:r w:rsidRPr="00802D77">
        <w:tab/>
        <w:t>you become a member, officer or employee of the company; and</w:t>
      </w:r>
    </w:p>
    <w:p w:rsidR="00300522" w:rsidRPr="00802D77" w:rsidRDefault="00300522" w:rsidP="00300522">
      <w:pPr>
        <w:pStyle w:val="paragraph"/>
      </w:pPr>
      <w:r w:rsidRPr="00802D77">
        <w:tab/>
        <w:t>(d)</w:t>
      </w:r>
      <w:r w:rsidRPr="00802D77">
        <w:tab/>
        <w:t xml:space="preserve">in the case of an acquisition—you have been fully reimbursed by the company for the </w:t>
      </w:r>
      <w:r w:rsidR="00802D77" w:rsidRPr="00802D77">
        <w:rPr>
          <w:position w:val="6"/>
          <w:sz w:val="16"/>
          <w:szCs w:val="16"/>
        </w:rPr>
        <w:t>*</w:t>
      </w:r>
      <w:r w:rsidRPr="00802D77">
        <w:t>consideration you provided for the acquisition; and</w:t>
      </w:r>
    </w:p>
    <w:p w:rsidR="00300522" w:rsidRPr="00802D77" w:rsidRDefault="00300522" w:rsidP="00300522">
      <w:pPr>
        <w:pStyle w:val="paragraph"/>
      </w:pPr>
      <w:r w:rsidRPr="00802D77">
        <w:tab/>
        <w:t>(e)</w:t>
      </w:r>
      <w:r w:rsidRPr="00802D77">
        <w:tab/>
        <w:t>in the case of an importation—you have been fully reimbursed by the company:</w:t>
      </w:r>
    </w:p>
    <w:p w:rsidR="00300522" w:rsidRPr="00802D77" w:rsidRDefault="00300522" w:rsidP="00300522">
      <w:pPr>
        <w:pStyle w:val="paragraphsub"/>
      </w:pPr>
      <w:r w:rsidRPr="00802D77">
        <w:tab/>
        <w:t>(i)</w:t>
      </w:r>
      <w:r w:rsidRPr="00802D77">
        <w:tab/>
        <w:t xml:space="preserve">for the </w:t>
      </w:r>
      <w:r w:rsidR="00802D77" w:rsidRPr="00802D77">
        <w:rPr>
          <w:position w:val="6"/>
          <w:sz w:val="16"/>
        </w:rPr>
        <w:t>*</w:t>
      </w:r>
      <w:r w:rsidR="005376EE" w:rsidRPr="00802D77">
        <w:t>assessed GST</w:t>
      </w:r>
      <w:r w:rsidRPr="00802D77">
        <w:t xml:space="preserve"> paid on the importation; and</w:t>
      </w:r>
    </w:p>
    <w:p w:rsidR="00300522" w:rsidRPr="00802D77" w:rsidRDefault="00300522" w:rsidP="00300522">
      <w:pPr>
        <w:pStyle w:val="paragraphsub"/>
        <w:rPr>
          <w:i/>
          <w:iCs/>
        </w:rPr>
      </w:pPr>
      <w:r w:rsidRPr="00802D77">
        <w:tab/>
        <w:t>(ii)</w:t>
      </w:r>
      <w:r w:rsidRPr="00802D77">
        <w:tab/>
        <w:t>for the cost of acquiring or producing the thing imported.</w:t>
      </w:r>
    </w:p>
    <w:p w:rsidR="00300522" w:rsidRPr="00802D77" w:rsidRDefault="00300522" w:rsidP="00300522">
      <w:pPr>
        <w:pStyle w:val="subsection"/>
      </w:pPr>
      <w:r w:rsidRPr="00802D77">
        <w:tab/>
        <w:t>(2)</w:t>
      </w:r>
      <w:r w:rsidRPr="00802D77">
        <w:tab/>
        <w:t xml:space="preserve">However, the acquisition or importation is </w:t>
      </w:r>
      <w:r w:rsidRPr="00802D77">
        <w:rPr>
          <w:i/>
          <w:iCs/>
        </w:rPr>
        <w:t>not</w:t>
      </w:r>
      <w:r w:rsidRPr="00802D77">
        <w:t xml:space="preserve"> a </w:t>
      </w:r>
      <w:r w:rsidRPr="00802D77">
        <w:rPr>
          <w:b/>
          <w:bCs/>
          <w:i/>
          <w:iCs/>
        </w:rPr>
        <w:t>pre</w:t>
      </w:r>
      <w:r w:rsidR="00802D77">
        <w:rPr>
          <w:b/>
          <w:bCs/>
          <w:i/>
          <w:iCs/>
        </w:rPr>
        <w:noBreakHyphen/>
      </w:r>
      <w:r w:rsidRPr="00802D77">
        <w:rPr>
          <w:b/>
          <w:bCs/>
          <w:i/>
          <w:iCs/>
        </w:rPr>
        <w:t>establishment</w:t>
      </w:r>
      <w:r w:rsidRPr="00802D77">
        <w:t xml:space="preserve"> </w:t>
      </w:r>
      <w:r w:rsidRPr="00802D77">
        <w:rPr>
          <w:b/>
          <w:bCs/>
          <w:i/>
          <w:iCs/>
        </w:rPr>
        <w:t>acquisition</w:t>
      </w:r>
      <w:r w:rsidRPr="00802D77">
        <w:t xml:space="preserve"> or a</w:t>
      </w:r>
      <w:r w:rsidRPr="00802D77">
        <w:rPr>
          <w:b/>
          <w:bCs/>
          <w:i/>
          <w:iCs/>
        </w:rPr>
        <w:t xml:space="preserve"> pre</w:t>
      </w:r>
      <w:r w:rsidR="00802D77">
        <w:rPr>
          <w:b/>
          <w:bCs/>
          <w:i/>
          <w:iCs/>
        </w:rPr>
        <w:noBreakHyphen/>
      </w:r>
      <w:r w:rsidRPr="00802D77">
        <w:rPr>
          <w:b/>
          <w:bCs/>
          <w:i/>
          <w:iCs/>
        </w:rPr>
        <w:t>establishment importation</w:t>
      </w:r>
      <w:r w:rsidRPr="00802D77">
        <w:t xml:space="preserve"> if:</w:t>
      </w:r>
    </w:p>
    <w:p w:rsidR="00300522" w:rsidRPr="00802D77" w:rsidRDefault="00300522" w:rsidP="00300522">
      <w:pPr>
        <w:pStyle w:val="paragraph"/>
      </w:pPr>
      <w:r w:rsidRPr="00802D77">
        <w:tab/>
        <w:t>(a)</w:t>
      </w:r>
      <w:r w:rsidRPr="00802D77">
        <w:tab/>
        <w:t>you are entitled to an input tax credit for the acquisition or importation; or</w:t>
      </w:r>
    </w:p>
    <w:p w:rsidR="00300522" w:rsidRPr="00802D77" w:rsidRDefault="00300522" w:rsidP="00300522">
      <w:pPr>
        <w:pStyle w:val="paragraph"/>
      </w:pPr>
      <w:r w:rsidRPr="00802D77">
        <w:tab/>
        <w:t>(b)</w:t>
      </w:r>
      <w:r w:rsidRPr="00802D77">
        <w:tab/>
        <w:t xml:space="preserve">the company acquires the thing acquired or imported, and that acquisition by the company is a </w:t>
      </w:r>
      <w:r w:rsidR="00802D77" w:rsidRPr="00802D77">
        <w:rPr>
          <w:position w:val="6"/>
          <w:sz w:val="16"/>
          <w:szCs w:val="16"/>
        </w:rPr>
        <w:t>*</w:t>
      </w:r>
      <w:r w:rsidRPr="00802D77">
        <w:t>creditable acquisition.</w:t>
      </w:r>
    </w:p>
    <w:p w:rsidR="00300522" w:rsidRPr="00802D77" w:rsidRDefault="00300522" w:rsidP="00300522">
      <w:pPr>
        <w:pStyle w:val="ActHead5"/>
      </w:pPr>
      <w:bookmarkStart w:id="481" w:name="_Toc487203418"/>
      <w:r w:rsidRPr="00802D77">
        <w:rPr>
          <w:rStyle w:val="CharSectno"/>
        </w:rPr>
        <w:t>60</w:t>
      </w:r>
      <w:r w:rsidR="00802D77" w:rsidRPr="00802D77">
        <w:rPr>
          <w:rStyle w:val="CharSectno"/>
        </w:rPr>
        <w:noBreakHyphen/>
      </w:r>
      <w:r w:rsidRPr="00802D77">
        <w:rPr>
          <w:rStyle w:val="CharSectno"/>
        </w:rPr>
        <w:t>20</w:t>
      </w:r>
      <w:r w:rsidRPr="00802D77">
        <w:t xml:space="preserve">  Creditable purpose</w:t>
      </w:r>
      <w:bookmarkEnd w:id="481"/>
    </w:p>
    <w:p w:rsidR="00300522" w:rsidRPr="00802D77" w:rsidRDefault="00300522" w:rsidP="00300522">
      <w:pPr>
        <w:pStyle w:val="subsection"/>
      </w:pPr>
      <w:r w:rsidRPr="00802D77">
        <w:tab/>
        <w:t>(1)</w:t>
      </w:r>
      <w:r w:rsidRPr="00802D77">
        <w:tab/>
        <w:t xml:space="preserve">If, before a </w:t>
      </w:r>
      <w:r w:rsidR="00802D77" w:rsidRPr="00802D77">
        <w:rPr>
          <w:position w:val="6"/>
          <w:sz w:val="16"/>
          <w:szCs w:val="16"/>
        </w:rPr>
        <w:t>*</w:t>
      </w:r>
      <w:r w:rsidRPr="00802D77">
        <w:t>company is in existence, you make an acquisition or importation:</w:t>
      </w:r>
    </w:p>
    <w:p w:rsidR="00300522" w:rsidRPr="00802D77" w:rsidRDefault="00300522" w:rsidP="00300522">
      <w:pPr>
        <w:pStyle w:val="paragraph"/>
      </w:pPr>
      <w:r w:rsidRPr="00802D77">
        <w:tab/>
        <w:t>(a)</w:t>
      </w:r>
      <w:r w:rsidRPr="00802D77">
        <w:tab/>
        <w:t>for the purpose of bringing the company into existence; or</w:t>
      </w:r>
    </w:p>
    <w:p w:rsidR="00300522" w:rsidRPr="00802D77" w:rsidRDefault="00300522" w:rsidP="00300522">
      <w:pPr>
        <w:pStyle w:val="paragraph"/>
      </w:pPr>
      <w:r w:rsidRPr="00802D77">
        <w:tab/>
        <w:t>(b)</w:t>
      </w:r>
      <w:r w:rsidRPr="00802D77">
        <w:tab/>
        <w:t xml:space="preserve">for the purpose of the company </w:t>
      </w:r>
      <w:r w:rsidR="00802D77" w:rsidRPr="00802D77">
        <w:rPr>
          <w:position w:val="6"/>
          <w:sz w:val="16"/>
          <w:szCs w:val="16"/>
        </w:rPr>
        <w:t>*</w:t>
      </w:r>
      <w:r w:rsidRPr="00802D77">
        <w:t xml:space="preserve">carrying on an </w:t>
      </w:r>
      <w:r w:rsidR="00802D77" w:rsidRPr="00802D77">
        <w:rPr>
          <w:position w:val="6"/>
          <w:sz w:val="16"/>
          <w:szCs w:val="16"/>
        </w:rPr>
        <w:t>*</w:t>
      </w:r>
      <w:r w:rsidRPr="00802D77">
        <w:t>enterprise after it is in existence;</w:t>
      </w:r>
    </w:p>
    <w:p w:rsidR="00300522" w:rsidRPr="00802D77" w:rsidRDefault="00300522" w:rsidP="00300522">
      <w:pPr>
        <w:pStyle w:val="subsection2"/>
      </w:pPr>
      <w:r w:rsidRPr="00802D77">
        <w:t xml:space="preserve">you acquire or import the thing for a </w:t>
      </w:r>
      <w:r w:rsidRPr="00802D77">
        <w:rPr>
          <w:b/>
          <w:bCs/>
          <w:i/>
          <w:iCs/>
        </w:rPr>
        <w:t>creditable purpose</w:t>
      </w:r>
      <w:r w:rsidRPr="00802D77">
        <w:t xml:space="preserve"> only to the extent that you acquire or import it for either or both of those purposes.</w:t>
      </w:r>
    </w:p>
    <w:p w:rsidR="00300522" w:rsidRPr="00802D77" w:rsidRDefault="00300522" w:rsidP="00300522">
      <w:pPr>
        <w:pStyle w:val="subsection"/>
      </w:pPr>
      <w:r w:rsidRPr="00802D77">
        <w:tab/>
        <w:t>(2)</w:t>
      </w:r>
      <w:r w:rsidRPr="00802D77">
        <w:tab/>
        <w:t>However, you do not acquire or import the thing for a creditable purpose to the extent that:</w:t>
      </w:r>
    </w:p>
    <w:p w:rsidR="00300522" w:rsidRPr="00802D77" w:rsidRDefault="00300522" w:rsidP="00300522">
      <w:pPr>
        <w:pStyle w:val="paragraph"/>
      </w:pPr>
      <w:r w:rsidRPr="00802D77">
        <w:tab/>
        <w:t>(a)</w:t>
      </w:r>
      <w:r w:rsidRPr="00802D77">
        <w:tab/>
        <w:t xml:space="preserve">the acquisition or importation relates (directly or indirectly) to the company making supplies that would be </w:t>
      </w:r>
      <w:r w:rsidR="00802D77" w:rsidRPr="00802D77">
        <w:rPr>
          <w:position w:val="6"/>
          <w:sz w:val="16"/>
          <w:szCs w:val="16"/>
        </w:rPr>
        <w:t>*</w:t>
      </w:r>
      <w:r w:rsidRPr="00802D77">
        <w:t>input taxed; or</w:t>
      </w:r>
    </w:p>
    <w:p w:rsidR="00300522" w:rsidRPr="00802D77" w:rsidRDefault="00300522" w:rsidP="00300522">
      <w:pPr>
        <w:pStyle w:val="paragraph"/>
      </w:pPr>
      <w:r w:rsidRPr="00802D77">
        <w:tab/>
        <w:t>(b)</w:t>
      </w:r>
      <w:r w:rsidRPr="00802D77">
        <w:tab/>
        <w:t>the acquisition or importation is of a private or domestic nature.</w:t>
      </w:r>
    </w:p>
    <w:p w:rsidR="00300522" w:rsidRPr="00802D77" w:rsidRDefault="00300522" w:rsidP="00300522">
      <w:pPr>
        <w:pStyle w:val="subsection"/>
      </w:pPr>
      <w:r w:rsidRPr="00802D77">
        <w:tab/>
        <w:t>(3)</w:t>
      </w:r>
      <w:r w:rsidRPr="00802D77">
        <w:tab/>
        <w:t xml:space="preserve">An acquisition or importation is not treated, for the purposes of </w:t>
      </w:r>
      <w:r w:rsidR="00802D77">
        <w:t>paragraph (</w:t>
      </w:r>
      <w:r w:rsidRPr="00802D77">
        <w:t xml:space="preserve">2)(a), as relating to making supplies that would be </w:t>
      </w:r>
      <w:r w:rsidR="00802D77" w:rsidRPr="00802D77">
        <w:rPr>
          <w:position w:val="6"/>
          <w:sz w:val="16"/>
          <w:szCs w:val="16"/>
        </w:rPr>
        <w:t>*</w:t>
      </w:r>
      <w:r w:rsidRPr="00802D77">
        <w:t xml:space="preserve">input taxed to the extent that the supply is made through an </w:t>
      </w:r>
      <w:r w:rsidR="00802D77" w:rsidRPr="00802D77">
        <w:rPr>
          <w:position w:val="6"/>
          <w:sz w:val="16"/>
          <w:szCs w:val="16"/>
        </w:rPr>
        <w:t>*</w:t>
      </w:r>
      <w:r w:rsidRPr="00802D77">
        <w:t xml:space="preserve">enterprise, or a part of an enterprise, that the company will </w:t>
      </w:r>
      <w:r w:rsidR="00802D77" w:rsidRPr="00802D77">
        <w:rPr>
          <w:position w:val="6"/>
          <w:sz w:val="16"/>
          <w:szCs w:val="16"/>
        </w:rPr>
        <w:t>*</w:t>
      </w:r>
      <w:r w:rsidRPr="00802D77">
        <w:t xml:space="preserve">carry on outside </w:t>
      </w:r>
      <w:r w:rsidR="004B256E" w:rsidRPr="00802D77">
        <w:t>the indirect tax zone</w:t>
      </w:r>
      <w:r w:rsidRPr="00802D77">
        <w:t>.</w:t>
      </w:r>
    </w:p>
    <w:p w:rsidR="00300522" w:rsidRPr="00802D77" w:rsidRDefault="00300522" w:rsidP="00300522">
      <w:pPr>
        <w:pStyle w:val="subsection"/>
      </w:pPr>
      <w:r w:rsidRPr="00802D77">
        <w:tab/>
        <w:t>(4)</w:t>
      </w:r>
      <w:r w:rsidRPr="00802D77">
        <w:tab/>
        <w:t>This section has effect despite sections</w:t>
      </w:r>
      <w:r w:rsidR="00802D77">
        <w:t> </w:t>
      </w:r>
      <w:r w:rsidRPr="00802D77">
        <w:t>11</w:t>
      </w:r>
      <w:r w:rsidR="00802D77">
        <w:noBreakHyphen/>
      </w:r>
      <w:r w:rsidRPr="00802D77">
        <w:t>15 and 15</w:t>
      </w:r>
      <w:r w:rsidR="00802D77">
        <w:noBreakHyphen/>
      </w:r>
      <w:r w:rsidRPr="00802D77">
        <w:t>10 (which are about creditable purpose).</w:t>
      </w:r>
    </w:p>
    <w:p w:rsidR="00300522" w:rsidRPr="00802D77" w:rsidRDefault="00300522" w:rsidP="00300522">
      <w:pPr>
        <w:pStyle w:val="ActHead5"/>
      </w:pPr>
      <w:bookmarkStart w:id="482" w:name="_Toc487203419"/>
      <w:r w:rsidRPr="00802D77">
        <w:rPr>
          <w:rStyle w:val="CharSectno"/>
        </w:rPr>
        <w:t>60</w:t>
      </w:r>
      <w:r w:rsidR="00802D77" w:rsidRPr="00802D77">
        <w:rPr>
          <w:rStyle w:val="CharSectno"/>
        </w:rPr>
        <w:noBreakHyphen/>
      </w:r>
      <w:r w:rsidRPr="00802D77">
        <w:rPr>
          <w:rStyle w:val="CharSectno"/>
        </w:rPr>
        <w:t>25</w:t>
      </w:r>
      <w:r w:rsidRPr="00802D77">
        <w:t xml:space="preserve">  Attributing the input tax credit for pre</w:t>
      </w:r>
      <w:r w:rsidR="00802D77">
        <w:noBreakHyphen/>
      </w:r>
      <w:r w:rsidRPr="00802D77">
        <w:t>establishment acquisitions</w:t>
      </w:r>
      <w:bookmarkEnd w:id="482"/>
    </w:p>
    <w:p w:rsidR="00300522" w:rsidRPr="00802D77" w:rsidRDefault="00300522" w:rsidP="00300522">
      <w:pPr>
        <w:pStyle w:val="subsection"/>
      </w:pPr>
      <w:r w:rsidRPr="00802D77">
        <w:tab/>
        <w:t>(1)</w:t>
      </w:r>
      <w:r w:rsidRPr="00802D77">
        <w:tab/>
        <w:t xml:space="preserve">The input tax credit to which a </w:t>
      </w:r>
      <w:r w:rsidR="00802D77" w:rsidRPr="00802D77">
        <w:rPr>
          <w:position w:val="6"/>
          <w:sz w:val="16"/>
          <w:szCs w:val="16"/>
        </w:rPr>
        <w:t>*</w:t>
      </w:r>
      <w:r w:rsidRPr="00802D77">
        <w:t xml:space="preserve">company is entitled under this </w:t>
      </w:r>
      <w:r w:rsidR="00A53099" w:rsidRPr="00802D77">
        <w:t>Division</w:t>
      </w:r>
      <w:r w:rsidR="00A36DB5" w:rsidRPr="00802D77">
        <w:t xml:space="preserve"> </w:t>
      </w:r>
      <w:r w:rsidRPr="00802D77">
        <w:t xml:space="preserve">for an acquisition that you made is attributable to the tax period (applying to the company) in which you were fully reimbursed by the company for the </w:t>
      </w:r>
      <w:r w:rsidR="00802D77" w:rsidRPr="00802D77">
        <w:rPr>
          <w:position w:val="6"/>
          <w:sz w:val="16"/>
          <w:szCs w:val="16"/>
        </w:rPr>
        <w:t>*</w:t>
      </w:r>
      <w:r w:rsidRPr="00802D77">
        <w:t>consideration you paid for the acquisition.</w:t>
      </w:r>
    </w:p>
    <w:p w:rsidR="00300522" w:rsidRPr="00802D77" w:rsidRDefault="00300522" w:rsidP="00300522">
      <w:pPr>
        <w:pStyle w:val="subsection"/>
      </w:pPr>
      <w:r w:rsidRPr="00802D77">
        <w:tab/>
        <w:t>(2)</w:t>
      </w:r>
      <w:r w:rsidRPr="00802D77">
        <w:tab/>
        <w:t xml:space="preserve">However, if the company does not hold a copy of a </w:t>
      </w:r>
      <w:r w:rsidR="00802D77" w:rsidRPr="00802D77">
        <w:rPr>
          <w:position w:val="6"/>
          <w:sz w:val="16"/>
          <w:szCs w:val="16"/>
        </w:rPr>
        <w:t>*</w:t>
      </w:r>
      <w:r w:rsidRPr="00802D77">
        <w:t xml:space="preserve">tax invoice that you (or your agent) hold for the acquisition when the company gives to the Commissioner a </w:t>
      </w:r>
      <w:r w:rsidR="00802D77" w:rsidRPr="00802D77">
        <w:rPr>
          <w:position w:val="6"/>
          <w:sz w:val="16"/>
          <w:szCs w:val="16"/>
        </w:rPr>
        <w:t>*</w:t>
      </w:r>
      <w:r w:rsidRPr="00802D77">
        <w:t>GST return for the tax period to which the input tax credit for the acquisition would otherwise be attributable, then:</w:t>
      </w:r>
    </w:p>
    <w:p w:rsidR="00300522" w:rsidRPr="00802D77" w:rsidRDefault="00300522" w:rsidP="00300522">
      <w:pPr>
        <w:pStyle w:val="paragraph"/>
      </w:pPr>
      <w:r w:rsidRPr="00802D77">
        <w:tab/>
        <w:t>(a)</w:t>
      </w:r>
      <w:r w:rsidRPr="00802D77">
        <w:tab/>
        <w:t>the input tax credit (including any part of the input tax credit) is not attributable to that tax period; and</w:t>
      </w:r>
    </w:p>
    <w:p w:rsidR="00300522" w:rsidRPr="00802D77" w:rsidRDefault="00300522" w:rsidP="00300522">
      <w:pPr>
        <w:pStyle w:val="paragraph"/>
      </w:pPr>
      <w:r w:rsidRPr="00802D77">
        <w:tab/>
        <w:t>(b)</w:t>
      </w:r>
      <w:r w:rsidRPr="00802D77">
        <w:tab/>
        <w:t>the input tax credit (or the part of the input tax credit) is attributable to the first tax period for which the company gives to the Commissioner a GST return at a time when it holds a copy of that tax invoice.</w:t>
      </w:r>
    </w:p>
    <w:p w:rsidR="00300522" w:rsidRPr="00802D77" w:rsidRDefault="00300522" w:rsidP="00F26F26">
      <w:pPr>
        <w:pStyle w:val="subsection2"/>
        <w:keepNext/>
        <w:keepLines/>
      </w:pPr>
      <w:r w:rsidRPr="00802D77">
        <w:t>However, this subsection does not apply in circumstances of a kind determined in writing by the Commissioner, under subsection</w:t>
      </w:r>
      <w:r w:rsidR="00802D77">
        <w:t> </w:t>
      </w:r>
      <w:r w:rsidRPr="00802D77">
        <w:t>29</w:t>
      </w:r>
      <w:r w:rsidR="00802D77">
        <w:noBreakHyphen/>
      </w:r>
      <w:r w:rsidRPr="00802D77">
        <w:t>10(3), to be circumstances in which the requirement for a tax invoice does not apply.</w:t>
      </w:r>
    </w:p>
    <w:p w:rsidR="00300522" w:rsidRPr="00802D77" w:rsidRDefault="00300522" w:rsidP="00300522">
      <w:pPr>
        <w:pStyle w:val="TLPnoteright"/>
      </w:pPr>
      <w:r w:rsidRPr="00802D77">
        <w:t>For the giving of GST returns to the Commissioner, see Division</w:t>
      </w:r>
      <w:r w:rsidR="00802D77">
        <w:t> </w:t>
      </w:r>
      <w:r w:rsidRPr="00802D77">
        <w:t>31.</w:t>
      </w:r>
    </w:p>
    <w:p w:rsidR="00300522" w:rsidRPr="00802D77" w:rsidRDefault="00300522" w:rsidP="00300522">
      <w:pPr>
        <w:pStyle w:val="subsection"/>
      </w:pPr>
      <w:r w:rsidRPr="00802D77">
        <w:tab/>
        <w:t>(3)</w:t>
      </w:r>
      <w:r w:rsidRPr="00802D77">
        <w:tab/>
        <w:t>This section has effect despite section</w:t>
      </w:r>
      <w:r w:rsidR="00802D77">
        <w:t> </w:t>
      </w:r>
      <w:r w:rsidRPr="00802D77">
        <w:t>29</w:t>
      </w:r>
      <w:r w:rsidR="00802D77">
        <w:noBreakHyphen/>
      </w:r>
      <w:r w:rsidRPr="00802D77">
        <w:t>10 (which is about attributing input tax credits for acquisitions).</w:t>
      </w:r>
    </w:p>
    <w:p w:rsidR="00300522" w:rsidRPr="00802D77" w:rsidRDefault="00300522" w:rsidP="00300522">
      <w:pPr>
        <w:pStyle w:val="ActHead5"/>
      </w:pPr>
      <w:bookmarkStart w:id="483" w:name="_Toc487203420"/>
      <w:r w:rsidRPr="00802D77">
        <w:rPr>
          <w:rStyle w:val="CharSectno"/>
        </w:rPr>
        <w:t>60</w:t>
      </w:r>
      <w:r w:rsidR="00802D77" w:rsidRPr="00802D77">
        <w:rPr>
          <w:rStyle w:val="CharSectno"/>
        </w:rPr>
        <w:noBreakHyphen/>
      </w:r>
      <w:r w:rsidRPr="00802D77">
        <w:rPr>
          <w:rStyle w:val="CharSectno"/>
        </w:rPr>
        <w:t>30</w:t>
      </w:r>
      <w:r w:rsidRPr="00802D77">
        <w:t xml:space="preserve">  Attributing the input tax credit for pre</w:t>
      </w:r>
      <w:r w:rsidR="00802D77">
        <w:noBreakHyphen/>
      </w:r>
      <w:r w:rsidRPr="00802D77">
        <w:t>establishment importations</w:t>
      </w:r>
      <w:bookmarkEnd w:id="483"/>
    </w:p>
    <w:p w:rsidR="00300522" w:rsidRPr="00802D77" w:rsidRDefault="00300522" w:rsidP="00300522">
      <w:pPr>
        <w:pStyle w:val="subsection"/>
      </w:pPr>
      <w:r w:rsidRPr="00802D77">
        <w:tab/>
        <w:t>(1)</w:t>
      </w:r>
      <w:r w:rsidRPr="00802D77">
        <w:tab/>
        <w:t xml:space="preserve">The input tax credit to which a </w:t>
      </w:r>
      <w:r w:rsidR="00802D77" w:rsidRPr="00802D77">
        <w:rPr>
          <w:position w:val="6"/>
          <w:sz w:val="16"/>
          <w:szCs w:val="16"/>
        </w:rPr>
        <w:t>*</w:t>
      </w:r>
      <w:r w:rsidRPr="00802D77">
        <w:t xml:space="preserve">company is entitled under this </w:t>
      </w:r>
      <w:r w:rsidR="00A53099" w:rsidRPr="00802D77">
        <w:t>Division</w:t>
      </w:r>
      <w:r w:rsidR="00A36DB5" w:rsidRPr="00802D77">
        <w:t xml:space="preserve"> </w:t>
      </w:r>
      <w:r w:rsidRPr="00802D77">
        <w:t>for an importation that you made is attributable to the tax period (applying to the company) in which you were fully reimbursed by the company:</w:t>
      </w:r>
    </w:p>
    <w:p w:rsidR="00300522" w:rsidRPr="00802D77" w:rsidRDefault="00300522" w:rsidP="00300522">
      <w:pPr>
        <w:pStyle w:val="paragraph"/>
      </w:pPr>
      <w:r w:rsidRPr="00802D77">
        <w:tab/>
        <w:t>(a)</w:t>
      </w:r>
      <w:r w:rsidRPr="00802D77">
        <w:tab/>
        <w:t xml:space="preserve">for the </w:t>
      </w:r>
      <w:r w:rsidR="00802D77" w:rsidRPr="00802D77">
        <w:rPr>
          <w:position w:val="6"/>
          <w:sz w:val="16"/>
        </w:rPr>
        <w:t>*</w:t>
      </w:r>
      <w:r w:rsidR="00713CC4" w:rsidRPr="00802D77">
        <w:t>assessed GST</w:t>
      </w:r>
      <w:r w:rsidRPr="00802D77">
        <w:t xml:space="preserve"> paid on the importation; and</w:t>
      </w:r>
    </w:p>
    <w:p w:rsidR="00300522" w:rsidRPr="00802D77" w:rsidRDefault="00300522" w:rsidP="00300522">
      <w:pPr>
        <w:pStyle w:val="paragraph"/>
        <w:rPr>
          <w:i/>
          <w:iCs/>
        </w:rPr>
      </w:pPr>
      <w:r w:rsidRPr="00802D77">
        <w:tab/>
        <w:t>(b)</w:t>
      </w:r>
      <w:r w:rsidRPr="00802D77">
        <w:tab/>
        <w:t>for the cost of acquiring or producing the thing imported.</w:t>
      </w:r>
    </w:p>
    <w:p w:rsidR="00300522" w:rsidRPr="00802D77" w:rsidRDefault="00300522" w:rsidP="00300522">
      <w:pPr>
        <w:pStyle w:val="subsection"/>
      </w:pPr>
      <w:r w:rsidRPr="00802D77">
        <w:tab/>
        <w:t>(2)</w:t>
      </w:r>
      <w:r w:rsidRPr="00802D77">
        <w:tab/>
        <w:t>This section has effect despite section</w:t>
      </w:r>
      <w:r w:rsidR="00802D77">
        <w:t> </w:t>
      </w:r>
      <w:r w:rsidRPr="00802D77">
        <w:t>29</w:t>
      </w:r>
      <w:r w:rsidR="00802D77">
        <w:noBreakHyphen/>
      </w:r>
      <w:r w:rsidRPr="00802D77">
        <w:t>15 (which is about attributing input tax credits for importations).</w:t>
      </w:r>
    </w:p>
    <w:p w:rsidR="00300522" w:rsidRPr="00802D77" w:rsidRDefault="00300522" w:rsidP="00300522">
      <w:pPr>
        <w:pStyle w:val="ActHead5"/>
      </w:pPr>
      <w:bookmarkStart w:id="484" w:name="_Toc487203421"/>
      <w:r w:rsidRPr="00802D77">
        <w:rPr>
          <w:rStyle w:val="CharSectno"/>
        </w:rPr>
        <w:t>60</w:t>
      </w:r>
      <w:r w:rsidR="00802D77" w:rsidRPr="00802D77">
        <w:rPr>
          <w:rStyle w:val="CharSectno"/>
        </w:rPr>
        <w:noBreakHyphen/>
      </w:r>
      <w:r w:rsidRPr="00802D77">
        <w:rPr>
          <w:rStyle w:val="CharSectno"/>
        </w:rPr>
        <w:t>35</w:t>
      </w:r>
      <w:r w:rsidRPr="00802D77">
        <w:t xml:space="preserve">  Application of Division</w:t>
      </w:r>
      <w:r w:rsidR="00802D77">
        <w:t> </w:t>
      </w:r>
      <w:r w:rsidRPr="00802D77">
        <w:t>129</w:t>
      </w:r>
      <w:bookmarkEnd w:id="484"/>
    </w:p>
    <w:p w:rsidR="00300522" w:rsidRPr="00802D77" w:rsidRDefault="00300522" w:rsidP="00300522">
      <w:pPr>
        <w:pStyle w:val="subsection"/>
      </w:pPr>
      <w:r w:rsidRPr="00802D77">
        <w:tab/>
      </w:r>
      <w:r w:rsidRPr="00802D77">
        <w:tab/>
        <w:t xml:space="preserve">If a </w:t>
      </w:r>
      <w:r w:rsidR="00802D77" w:rsidRPr="00802D77">
        <w:rPr>
          <w:position w:val="6"/>
          <w:sz w:val="16"/>
          <w:szCs w:val="16"/>
        </w:rPr>
        <w:t>*</w:t>
      </w:r>
      <w:r w:rsidRPr="00802D77">
        <w:t xml:space="preserve">company is entitled under this </w:t>
      </w:r>
      <w:r w:rsidR="00A53099" w:rsidRPr="00802D77">
        <w:t>Division</w:t>
      </w:r>
      <w:r w:rsidR="00A36DB5" w:rsidRPr="00802D77">
        <w:t xml:space="preserve"> </w:t>
      </w:r>
      <w:r w:rsidRPr="00802D77">
        <w:t>to an input tax credit for an acquisition or importation, the acquisition or importation is treated, for the purposes of Division</w:t>
      </w:r>
      <w:r w:rsidR="00802D77">
        <w:t> </w:t>
      </w:r>
      <w:r w:rsidRPr="00802D77">
        <w:t>129 (which is about changes in the extent of creditable purpose), as if the company had made it.</w:t>
      </w:r>
    </w:p>
    <w:p w:rsidR="00300522" w:rsidRPr="00802D77" w:rsidRDefault="00300522" w:rsidP="00A36DB5">
      <w:pPr>
        <w:pStyle w:val="ActHead3"/>
        <w:pageBreakBefore/>
      </w:pPr>
      <w:bookmarkStart w:id="485" w:name="_Toc487203422"/>
      <w:r w:rsidRPr="00802D77">
        <w:rPr>
          <w:rStyle w:val="CharDivNo"/>
        </w:rPr>
        <w:t>Division</w:t>
      </w:r>
      <w:r w:rsidR="00802D77" w:rsidRPr="00802D77">
        <w:rPr>
          <w:rStyle w:val="CharDivNo"/>
        </w:rPr>
        <w:t> </w:t>
      </w:r>
      <w:r w:rsidRPr="00802D77">
        <w:rPr>
          <w:rStyle w:val="CharDivNo"/>
        </w:rPr>
        <w:t>63</w:t>
      </w:r>
      <w:r w:rsidRPr="00802D77">
        <w:t>—</w:t>
      </w:r>
      <w:r w:rsidRPr="00802D77">
        <w:rPr>
          <w:rStyle w:val="CharDivText"/>
        </w:rPr>
        <w:t>Non</w:t>
      </w:r>
      <w:r w:rsidR="00802D77" w:rsidRPr="00802D77">
        <w:rPr>
          <w:rStyle w:val="CharDivText"/>
        </w:rPr>
        <w:noBreakHyphen/>
      </w:r>
      <w:r w:rsidRPr="00802D77">
        <w:rPr>
          <w:rStyle w:val="CharDivText"/>
        </w:rPr>
        <w:t>profit sub</w:t>
      </w:r>
      <w:r w:rsidR="00802D77" w:rsidRPr="00802D77">
        <w:rPr>
          <w:rStyle w:val="CharDivText"/>
        </w:rPr>
        <w:noBreakHyphen/>
      </w:r>
      <w:r w:rsidRPr="00802D77">
        <w:rPr>
          <w:rStyle w:val="CharDivText"/>
        </w:rPr>
        <w:t>entities</w:t>
      </w:r>
      <w:bookmarkEnd w:id="485"/>
    </w:p>
    <w:p w:rsidR="00300522" w:rsidRPr="00802D77" w:rsidRDefault="00300522" w:rsidP="00300522">
      <w:pPr>
        <w:pStyle w:val="ActHead5"/>
      </w:pPr>
      <w:bookmarkStart w:id="486" w:name="_Toc487203423"/>
      <w:r w:rsidRPr="00802D77">
        <w:rPr>
          <w:rStyle w:val="CharSectno"/>
        </w:rPr>
        <w:t>63</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486"/>
    </w:p>
    <w:p w:rsidR="00300522" w:rsidRPr="00802D77" w:rsidRDefault="00300522" w:rsidP="00300522">
      <w:pPr>
        <w:pStyle w:val="BoxText"/>
      </w:pPr>
      <w:r w:rsidRPr="00802D77">
        <w:t>Some kinds of non</w:t>
      </w:r>
      <w:r w:rsidR="00802D77">
        <w:noBreakHyphen/>
      </w:r>
      <w:r w:rsidRPr="00802D77">
        <w:t>profit entities may choose to have some (or all) of their separately identifiable branches treated as separate entities for GST purposes.</w:t>
      </w:r>
    </w:p>
    <w:p w:rsidR="00300522" w:rsidRPr="00802D77" w:rsidRDefault="00300522" w:rsidP="00300522">
      <w:pPr>
        <w:pStyle w:val="notetext"/>
      </w:pPr>
      <w:r w:rsidRPr="00802D77">
        <w:t>Note:</w:t>
      </w:r>
      <w:r w:rsidRPr="00802D77">
        <w:tab/>
        <w:t>The parent entities then cease to be responsible, for GST purposes, for these branches. (By way of contrast, parent entities would remain responsible for their branches if they registered them under Division</w:t>
      </w:r>
      <w:r w:rsidR="00802D77">
        <w:t> </w:t>
      </w:r>
      <w:r w:rsidRPr="00802D77">
        <w:t>54.)</w:t>
      </w:r>
    </w:p>
    <w:p w:rsidR="00300522" w:rsidRPr="00802D77" w:rsidRDefault="00300522" w:rsidP="00300522">
      <w:pPr>
        <w:pStyle w:val="ActHead5"/>
      </w:pPr>
      <w:bookmarkStart w:id="487" w:name="_Toc487203424"/>
      <w:r w:rsidRPr="00802D77">
        <w:rPr>
          <w:rStyle w:val="CharSectno"/>
        </w:rPr>
        <w:t>63</w:t>
      </w:r>
      <w:r w:rsidR="00802D77" w:rsidRPr="00802D77">
        <w:rPr>
          <w:rStyle w:val="CharSectno"/>
        </w:rPr>
        <w:noBreakHyphen/>
      </w:r>
      <w:r w:rsidRPr="00802D77">
        <w:rPr>
          <w:rStyle w:val="CharSectno"/>
        </w:rPr>
        <w:t>5</w:t>
      </w:r>
      <w:r w:rsidRPr="00802D77">
        <w:t xml:space="preserve">  Entities that may choose to apply this Division</w:t>
      </w:r>
      <w:bookmarkEnd w:id="487"/>
    </w:p>
    <w:p w:rsidR="00300522" w:rsidRPr="00802D77" w:rsidRDefault="00300522" w:rsidP="00300522">
      <w:pPr>
        <w:pStyle w:val="subsection"/>
      </w:pPr>
      <w:r w:rsidRPr="00802D77">
        <w:tab/>
        <w:t>(1)</w:t>
      </w:r>
      <w:r w:rsidRPr="00802D77">
        <w:tab/>
        <w:t>An entity may choose to apply this Division.</w:t>
      </w:r>
    </w:p>
    <w:p w:rsidR="00300522" w:rsidRPr="00802D77" w:rsidRDefault="00300522" w:rsidP="00300522">
      <w:pPr>
        <w:pStyle w:val="subsection"/>
      </w:pPr>
      <w:r w:rsidRPr="00802D77">
        <w:tab/>
        <w:t>(2)</w:t>
      </w:r>
      <w:r w:rsidRPr="00802D77">
        <w:tab/>
        <w:t xml:space="preserve">However, the entity must be </w:t>
      </w:r>
      <w:r w:rsidR="00802D77" w:rsidRPr="00802D77">
        <w:rPr>
          <w:position w:val="6"/>
          <w:sz w:val="16"/>
          <w:szCs w:val="16"/>
        </w:rPr>
        <w:t>*</w:t>
      </w:r>
      <w:r w:rsidRPr="00802D77">
        <w:t>registered and must be:</w:t>
      </w:r>
    </w:p>
    <w:p w:rsidR="00300522" w:rsidRPr="00802D77" w:rsidRDefault="00300522" w:rsidP="00300522">
      <w:pPr>
        <w:pStyle w:val="paragraph"/>
      </w:pPr>
      <w:r w:rsidRPr="00802D77">
        <w:tab/>
        <w:t>(a)</w:t>
      </w:r>
      <w:r w:rsidRPr="00802D77">
        <w:tab/>
      </w:r>
      <w:r w:rsidR="001D6FDC" w:rsidRPr="00802D77">
        <w:t xml:space="preserve">an </w:t>
      </w:r>
      <w:r w:rsidR="00802D77" w:rsidRPr="00802D77">
        <w:rPr>
          <w:position w:val="6"/>
          <w:sz w:val="16"/>
        </w:rPr>
        <w:t>*</w:t>
      </w:r>
      <w:r w:rsidR="001D6FDC" w:rsidRPr="00802D77">
        <w:t>endorsed charity</w:t>
      </w:r>
      <w:r w:rsidRPr="00802D77">
        <w:t xml:space="preserve"> or a </w:t>
      </w:r>
      <w:r w:rsidR="00802D77" w:rsidRPr="00802D77">
        <w:rPr>
          <w:position w:val="6"/>
          <w:sz w:val="16"/>
        </w:rPr>
        <w:t>*</w:t>
      </w:r>
      <w:r w:rsidRPr="00802D77">
        <w:t>government school; or</w:t>
      </w:r>
    </w:p>
    <w:p w:rsidR="00300522" w:rsidRPr="00802D77" w:rsidRDefault="00300522" w:rsidP="00300522">
      <w:pPr>
        <w:pStyle w:val="paragraph"/>
      </w:pPr>
      <w:r w:rsidRPr="00802D77">
        <w:tab/>
        <w:t>(aa)</w:t>
      </w:r>
      <w:r w:rsidRPr="00802D77">
        <w:tab/>
        <w:t xml:space="preserve">a </w:t>
      </w:r>
      <w:r w:rsidR="00802D77" w:rsidRPr="00802D77">
        <w:rPr>
          <w:position w:val="6"/>
          <w:sz w:val="16"/>
        </w:rPr>
        <w:t>*</w:t>
      </w:r>
      <w:r w:rsidRPr="00802D77">
        <w:t>gift</w:t>
      </w:r>
      <w:r w:rsidR="00802D77">
        <w:noBreakHyphen/>
      </w:r>
      <w:r w:rsidRPr="00802D77">
        <w:t>deductible entity that is a non</w:t>
      </w:r>
      <w:r w:rsidR="00802D77">
        <w:noBreakHyphen/>
      </w:r>
      <w:r w:rsidRPr="00802D77">
        <w:t>profit body; or</w:t>
      </w:r>
    </w:p>
    <w:p w:rsidR="00300522" w:rsidRPr="00802D77" w:rsidRDefault="00300522" w:rsidP="00300522">
      <w:pPr>
        <w:pStyle w:val="paragraph"/>
      </w:pPr>
      <w:r w:rsidRPr="00802D77">
        <w:tab/>
        <w:t>(b)</w:t>
      </w:r>
      <w:r w:rsidRPr="00802D77">
        <w:tab/>
        <w:t>a non</w:t>
      </w:r>
      <w:r w:rsidR="00802D77">
        <w:noBreakHyphen/>
      </w:r>
      <w:r w:rsidRPr="00802D77">
        <w:t xml:space="preserve">profit body that is exempt from income tax under any of these provisions of the </w:t>
      </w:r>
      <w:r w:rsidR="00802D77" w:rsidRPr="00802D77">
        <w:rPr>
          <w:position w:val="6"/>
          <w:sz w:val="16"/>
          <w:szCs w:val="16"/>
        </w:rPr>
        <w:t>*</w:t>
      </w:r>
      <w:r w:rsidRPr="00802D77">
        <w:t>ITAA 1997:</w:t>
      </w:r>
    </w:p>
    <w:p w:rsidR="00300522" w:rsidRPr="00802D77" w:rsidRDefault="00300522" w:rsidP="00300522">
      <w:pPr>
        <w:pStyle w:val="paragraphsub"/>
      </w:pPr>
      <w:r w:rsidRPr="00802D77">
        <w:tab/>
        <w:t>(i)</w:t>
      </w:r>
      <w:r w:rsidRPr="00802D77">
        <w:tab/>
        <w:t>section</w:t>
      </w:r>
      <w:r w:rsidR="00802D77">
        <w:t> </w:t>
      </w:r>
      <w:r w:rsidRPr="00802D77">
        <w:t>50</w:t>
      </w:r>
      <w:r w:rsidR="00802D77">
        <w:noBreakHyphen/>
      </w:r>
      <w:r w:rsidRPr="00802D77">
        <w:t xml:space="preserve">5 (charity, </w:t>
      </w:r>
      <w:r w:rsidR="005B4EAC" w:rsidRPr="00802D77">
        <w:t>education and science</w:t>
      </w:r>
      <w:r w:rsidRPr="00802D77">
        <w:t>);</w:t>
      </w:r>
    </w:p>
    <w:p w:rsidR="00300522" w:rsidRPr="00802D77" w:rsidRDefault="00300522" w:rsidP="00300522">
      <w:pPr>
        <w:pStyle w:val="paragraphsub"/>
      </w:pPr>
      <w:r w:rsidRPr="00802D77">
        <w:tab/>
        <w:t>(ii)</w:t>
      </w:r>
      <w:r w:rsidRPr="00802D77">
        <w:tab/>
        <w:t>section</w:t>
      </w:r>
      <w:r w:rsidR="00802D77">
        <w:t> </w:t>
      </w:r>
      <w:r w:rsidRPr="00802D77">
        <w:t>50</w:t>
      </w:r>
      <w:r w:rsidR="00802D77">
        <w:noBreakHyphen/>
      </w:r>
      <w:r w:rsidRPr="00802D77">
        <w:t>10 (community service);</w:t>
      </w:r>
    </w:p>
    <w:p w:rsidR="00300522" w:rsidRPr="00802D77" w:rsidRDefault="00300522" w:rsidP="00300522">
      <w:pPr>
        <w:pStyle w:val="paragraphsub"/>
      </w:pPr>
      <w:r w:rsidRPr="00802D77">
        <w:tab/>
        <w:t>(iii)</w:t>
      </w:r>
      <w:r w:rsidRPr="00802D77">
        <w:tab/>
        <w:t>section</w:t>
      </w:r>
      <w:r w:rsidR="00802D77">
        <w:t> </w:t>
      </w:r>
      <w:r w:rsidRPr="00802D77">
        <w:t>50</w:t>
      </w:r>
      <w:r w:rsidR="00802D77">
        <w:noBreakHyphen/>
      </w:r>
      <w:r w:rsidRPr="00802D77">
        <w:t>15 (employees and employers);</w:t>
      </w:r>
    </w:p>
    <w:p w:rsidR="00300522" w:rsidRPr="00802D77" w:rsidRDefault="00300522" w:rsidP="00300522">
      <w:pPr>
        <w:pStyle w:val="paragraphsub"/>
      </w:pPr>
      <w:r w:rsidRPr="00802D77">
        <w:tab/>
        <w:t>(iv)</w:t>
      </w:r>
      <w:r w:rsidRPr="00802D77">
        <w:tab/>
        <w:t>section</w:t>
      </w:r>
      <w:r w:rsidR="00802D77">
        <w:t> </w:t>
      </w:r>
      <w:r w:rsidRPr="00802D77">
        <w:t>50</w:t>
      </w:r>
      <w:r w:rsidR="00802D77">
        <w:noBreakHyphen/>
      </w:r>
      <w:r w:rsidRPr="00802D77">
        <w:t>40 (primary and secondary resources, and tourism);</w:t>
      </w:r>
    </w:p>
    <w:p w:rsidR="00300522" w:rsidRPr="00802D77" w:rsidRDefault="00300522" w:rsidP="00300522">
      <w:pPr>
        <w:pStyle w:val="paragraphsub"/>
      </w:pPr>
      <w:r w:rsidRPr="00802D77">
        <w:tab/>
        <w:t>(v)</w:t>
      </w:r>
      <w:r w:rsidRPr="00802D77">
        <w:tab/>
        <w:t>item</w:t>
      </w:r>
      <w:r w:rsidR="00802D77">
        <w:t> </w:t>
      </w:r>
      <w:r w:rsidRPr="00802D77">
        <w:t>9.1 or 9.2 of section</w:t>
      </w:r>
      <w:r w:rsidR="00802D77">
        <w:t> </w:t>
      </w:r>
      <w:r w:rsidRPr="00802D77">
        <w:t>50</w:t>
      </w:r>
      <w:r w:rsidR="00802D77">
        <w:noBreakHyphen/>
      </w:r>
      <w:r w:rsidRPr="00802D77">
        <w:t>45 (sports, culture and recreation).</w:t>
      </w:r>
    </w:p>
    <w:p w:rsidR="00300522" w:rsidRPr="00802D77" w:rsidRDefault="00300522" w:rsidP="00300522">
      <w:pPr>
        <w:pStyle w:val="ActHead5"/>
      </w:pPr>
      <w:bookmarkStart w:id="488" w:name="_Toc487203425"/>
      <w:r w:rsidRPr="00802D77">
        <w:rPr>
          <w:rStyle w:val="CharSectno"/>
        </w:rPr>
        <w:t>63</w:t>
      </w:r>
      <w:r w:rsidR="00802D77" w:rsidRPr="00802D77">
        <w:rPr>
          <w:rStyle w:val="CharSectno"/>
        </w:rPr>
        <w:noBreakHyphen/>
      </w:r>
      <w:r w:rsidRPr="00802D77">
        <w:rPr>
          <w:rStyle w:val="CharSectno"/>
        </w:rPr>
        <w:t>10</w:t>
      </w:r>
      <w:r w:rsidRPr="00802D77">
        <w:t xml:space="preserve">  Period for which a choice has effect</w:t>
      </w:r>
      <w:bookmarkEnd w:id="488"/>
    </w:p>
    <w:p w:rsidR="00300522" w:rsidRPr="00802D77" w:rsidRDefault="00300522" w:rsidP="00300522">
      <w:pPr>
        <w:pStyle w:val="subsection"/>
      </w:pPr>
      <w:r w:rsidRPr="00802D77">
        <w:tab/>
        <w:t>(1)</w:t>
      </w:r>
      <w:r w:rsidRPr="00802D77">
        <w:tab/>
        <w:t>The choice has effect from the time the entity makes the choice.</w:t>
      </w:r>
    </w:p>
    <w:p w:rsidR="00300522" w:rsidRPr="00802D77" w:rsidRDefault="00300522" w:rsidP="00300522">
      <w:pPr>
        <w:pStyle w:val="subsection"/>
      </w:pPr>
      <w:r w:rsidRPr="00802D77">
        <w:tab/>
        <w:t>(2)</w:t>
      </w:r>
      <w:r w:rsidRPr="00802D77">
        <w:tab/>
        <w:t>The choice ceases to have effect if:</w:t>
      </w:r>
    </w:p>
    <w:p w:rsidR="00300522" w:rsidRPr="00802D77" w:rsidRDefault="00300522" w:rsidP="00300522">
      <w:pPr>
        <w:pStyle w:val="paragraph"/>
      </w:pPr>
      <w:r w:rsidRPr="00802D77">
        <w:tab/>
        <w:t>(a)</w:t>
      </w:r>
      <w:r w:rsidRPr="00802D77">
        <w:tab/>
        <w:t>the entity revokes the choice; or</w:t>
      </w:r>
    </w:p>
    <w:p w:rsidR="00300522" w:rsidRPr="00802D77" w:rsidRDefault="00300522" w:rsidP="00300522">
      <w:pPr>
        <w:pStyle w:val="paragraph"/>
      </w:pPr>
      <w:r w:rsidRPr="00802D77">
        <w:tab/>
        <w:t>(b)</w:t>
      </w:r>
      <w:r w:rsidRPr="00802D77">
        <w:tab/>
        <w:t>the entity ceases to meet the requirements of subsection</w:t>
      </w:r>
      <w:r w:rsidR="00802D77">
        <w:t> </w:t>
      </w:r>
      <w:r w:rsidRPr="00802D77">
        <w:t>63</w:t>
      </w:r>
      <w:r w:rsidR="00802D77">
        <w:noBreakHyphen/>
      </w:r>
      <w:r w:rsidRPr="00802D77">
        <w:t>5(2).</w:t>
      </w:r>
    </w:p>
    <w:p w:rsidR="00300522" w:rsidRPr="00802D77" w:rsidRDefault="00300522" w:rsidP="00300522">
      <w:pPr>
        <w:pStyle w:val="subsection"/>
      </w:pPr>
      <w:r w:rsidRPr="00802D77">
        <w:tab/>
        <w:t>(3)</w:t>
      </w:r>
      <w:r w:rsidRPr="00802D77">
        <w:tab/>
        <w:t>However, the entity:</w:t>
      </w:r>
    </w:p>
    <w:p w:rsidR="00300522" w:rsidRPr="00802D77" w:rsidRDefault="00300522" w:rsidP="00300522">
      <w:pPr>
        <w:pStyle w:val="paragraph"/>
      </w:pPr>
      <w:r w:rsidRPr="00802D77">
        <w:tab/>
        <w:t>(a)</w:t>
      </w:r>
      <w:r w:rsidRPr="00802D77">
        <w:tab/>
        <w:t>cannot revoke the choice within 12 months after the day on which the entity made the choice; and</w:t>
      </w:r>
    </w:p>
    <w:p w:rsidR="00300522" w:rsidRPr="00802D77" w:rsidRDefault="00300522" w:rsidP="00300522">
      <w:pPr>
        <w:pStyle w:val="paragraph"/>
      </w:pPr>
      <w:r w:rsidRPr="00802D77">
        <w:tab/>
        <w:t>(b)</w:t>
      </w:r>
      <w:r w:rsidRPr="00802D77">
        <w:tab/>
        <w:t>cannot make a further choice within 12 months after the day on which the entity revoked a previous choice.</w:t>
      </w:r>
    </w:p>
    <w:p w:rsidR="00300522" w:rsidRPr="00802D77" w:rsidRDefault="00300522" w:rsidP="00300522">
      <w:pPr>
        <w:pStyle w:val="ActHead5"/>
      </w:pPr>
      <w:bookmarkStart w:id="489" w:name="_Toc487203426"/>
      <w:r w:rsidRPr="00802D77">
        <w:rPr>
          <w:rStyle w:val="CharSectno"/>
        </w:rPr>
        <w:t>63</w:t>
      </w:r>
      <w:r w:rsidR="00802D77" w:rsidRPr="00802D77">
        <w:rPr>
          <w:rStyle w:val="CharSectno"/>
        </w:rPr>
        <w:noBreakHyphen/>
      </w:r>
      <w:r w:rsidRPr="00802D77">
        <w:rPr>
          <w:rStyle w:val="CharSectno"/>
        </w:rPr>
        <w:t>15</w:t>
      </w:r>
      <w:r w:rsidRPr="00802D77">
        <w:t xml:space="preserve">  Consequences of choosing to apply this Division</w:t>
      </w:r>
      <w:bookmarkEnd w:id="489"/>
    </w:p>
    <w:p w:rsidR="00300522" w:rsidRPr="00802D77" w:rsidRDefault="00300522" w:rsidP="00300522">
      <w:pPr>
        <w:pStyle w:val="subsection"/>
      </w:pPr>
      <w:r w:rsidRPr="00802D77">
        <w:tab/>
        <w:t>(1)</w:t>
      </w:r>
      <w:r w:rsidRPr="00802D77">
        <w:tab/>
        <w:t xml:space="preserve">While the choice has effect, any branch of the entity is treated, for the purposes of the </w:t>
      </w:r>
      <w:r w:rsidR="00802D77" w:rsidRPr="00802D77">
        <w:rPr>
          <w:position w:val="6"/>
          <w:sz w:val="16"/>
          <w:szCs w:val="16"/>
        </w:rPr>
        <w:t>*</w:t>
      </w:r>
      <w:r w:rsidRPr="00802D77">
        <w:t>GST law (other than sections</w:t>
      </w:r>
      <w:r w:rsidR="00802D77">
        <w:t> </w:t>
      </w:r>
      <w:r w:rsidRPr="00802D77">
        <w:t>63</w:t>
      </w:r>
      <w:r w:rsidR="00802D77">
        <w:noBreakHyphen/>
      </w:r>
      <w:r w:rsidRPr="00802D77">
        <w:t>5 and 63</w:t>
      </w:r>
      <w:r w:rsidR="00802D77">
        <w:noBreakHyphen/>
      </w:r>
      <w:r w:rsidRPr="00802D77">
        <w:t>10 and this section), as an entity if that branch:</w:t>
      </w:r>
    </w:p>
    <w:p w:rsidR="00300522" w:rsidRPr="00802D77" w:rsidRDefault="00300522" w:rsidP="00300522">
      <w:pPr>
        <w:pStyle w:val="paragraph"/>
      </w:pPr>
      <w:r w:rsidRPr="00802D77">
        <w:tab/>
        <w:t>(a)</w:t>
      </w:r>
      <w:r w:rsidRPr="00802D77">
        <w:tab/>
        <w:t>maintains an independent system of accounting; and</w:t>
      </w:r>
    </w:p>
    <w:p w:rsidR="00300522" w:rsidRPr="00802D77" w:rsidRDefault="00300522" w:rsidP="00300522">
      <w:pPr>
        <w:pStyle w:val="paragraph"/>
      </w:pPr>
      <w:r w:rsidRPr="00802D77">
        <w:tab/>
        <w:t>(b)</w:t>
      </w:r>
      <w:r w:rsidRPr="00802D77">
        <w:tab/>
        <w:t>can be separately identified by reference to:</w:t>
      </w:r>
    </w:p>
    <w:p w:rsidR="00300522" w:rsidRPr="00802D77" w:rsidRDefault="00300522" w:rsidP="00300522">
      <w:pPr>
        <w:pStyle w:val="paragraphsub"/>
      </w:pPr>
      <w:r w:rsidRPr="00802D77">
        <w:tab/>
        <w:t>(i)</w:t>
      </w:r>
      <w:r w:rsidRPr="00802D77">
        <w:tab/>
        <w:t>the nature of the activities carried on through the branch; or</w:t>
      </w:r>
    </w:p>
    <w:p w:rsidR="00300522" w:rsidRPr="00802D77" w:rsidRDefault="00300522" w:rsidP="00300522">
      <w:pPr>
        <w:pStyle w:val="paragraphsub"/>
      </w:pPr>
      <w:r w:rsidRPr="00802D77">
        <w:tab/>
        <w:t>(ii)</w:t>
      </w:r>
      <w:r w:rsidRPr="00802D77">
        <w:tab/>
        <w:t>the location of the branch; and</w:t>
      </w:r>
    </w:p>
    <w:p w:rsidR="00300522" w:rsidRPr="00802D77" w:rsidRDefault="00300522" w:rsidP="00300522">
      <w:pPr>
        <w:pStyle w:val="paragraph"/>
      </w:pPr>
      <w:r w:rsidRPr="00802D77">
        <w:tab/>
        <w:t>(c)</w:t>
      </w:r>
      <w:r w:rsidRPr="00802D77">
        <w:tab/>
        <w:t>is referred to in the entity’s records to the effect that it is to be treated as a separate entity for the purposes of the GST law.</w:t>
      </w:r>
    </w:p>
    <w:p w:rsidR="00300522" w:rsidRPr="00802D77" w:rsidRDefault="00300522" w:rsidP="00300522">
      <w:pPr>
        <w:pStyle w:val="subsection"/>
      </w:pPr>
      <w:r w:rsidRPr="00802D77">
        <w:tab/>
        <w:t>(2)</w:t>
      </w:r>
      <w:r w:rsidRPr="00802D77">
        <w:tab/>
        <w:t>The branch’s treatment as an entity ceases if:</w:t>
      </w:r>
    </w:p>
    <w:p w:rsidR="00300522" w:rsidRPr="00802D77" w:rsidRDefault="00300522" w:rsidP="00300522">
      <w:pPr>
        <w:pStyle w:val="paragraph"/>
      </w:pPr>
      <w:r w:rsidRPr="00802D77">
        <w:tab/>
        <w:t>(a)</w:t>
      </w:r>
      <w:r w:rsidRPr="00802D77">
        <w:tab/>
        <w:t>the choice ceases to have effect; or</w:t>
      </w:r>
    </w:p>
    <w:p w:rsidR="00300522" w:rsidRPr="00802D77" w:rsidRDefault="005C1500" w:rsidP="00300522">
      <w:pPr>
        <w:pStyle w:val="paragraph"/>
      </w:pPr>
      <w:r w:rsidRPr="00802D77">
        <w:tab/>
        <w:t>(b)</w:t>
      </w:r>
      <w:r w:rsidRPr="00802D77">
        <w:tab/>
      </w:r>
      <w:r w:rsidR="00300522" w:rsidRPr="00802D77">
        <w:t xml:space="preserve">the branch ceases to meet the requirements of </w:t>
      </w:r>
      <w:r w:rsidR="00802D77">
        <w:t>paragraphs (</w:t>
      </w:r>
      <w:r w:rsidR="00300522" w:rsidRPr="00802D77">
        <w:t>1)(a), (b) and (c).</w:t>
      </w:r>
    </w:p>
    <w:p w:rsidR="00300522" w:rsidRPr="00802D77" w:rsidRDefault="00300522" w:rsidP="00300522">
      <w:pPr>
        <w:pStyle w:val="subsection2"/>
      </w:pPr>
      <w:r w:rsidRPr="00802D77">
        <w:t xml:space="preserve">However, if the branch is </w:t>
      </w:r>
      <w:r w:rsidR="00802D77" w:rsidRPr="00802D77">
        <w:rPr>
          <w:position w:val="6"/>
          <w:sz w:val="16"/>
          <w:szCs w:val="16"/>
        </w:rPr>
        <w:t>*</w:t>
      </w:r>
      <w:r w:rsidRPr="00802D77">
        <w:t>registered, its treatment as an entity continues until its registration is cancelled.</w:t>
      </w:r>
    </w:p>
    <w:p w:rsidR="00300522" w:rsidRPr="00802D77" w:rsidRDefault="00300522" w:rsidP="00300522">
      <w:pPr>
        <w:pStyle w:val="subsection"/>
      </w:pPr>
      <w:r w:rsidRPr="00802D77">
        <w:tab/>
        <w:t>(3)</w:t>
      </w:r>
      <w:r w:rsidRPr="00802D77">
        <w:tab/>
        <w:t xml:space="preserve">At all times during its treatment as an entity, the branch is a </w:t>
      </w:r>
      <w:r w:rsidRPr="00802D77">
        <w:rPr>
          <w:b/>
          <w:bCs/>
          <w:i/>
          <w:iCs/>
        </w:rPr>
        <w:t>non</w:t>
      </w:r>
      <w:r w:rsidR="00802D77">
        <w:rPr>
          <w:b/>
          <w:bCs/>
          <w:i/>
          <w:iCs/>
        </w:rPr>
        <w:noBreakHyphen/>
      </w:r>
      <w:r w:rsidRPr="00802D77">
        <w:rPr>
          <w:b/>
          <w:bCs/>
          <w:i/>
          <w:iCs/>
        </w:rPr>
        <w:t>profit sub</w:t>
      </w:r>
      <w:r w:rsidR="00802D77">
        <w:rPr>
          <w:b/>
          <w:bCs/>
          <w:i/>
          <w:iCs/>
        </w:rPr>
        <w:noBreakHyphen/>
      </w:r>
      <w:r w:rsidRPr="00802D77">
        <w:rPr>
          <w:b/>
          <w:bCs/>
          <w:i/>
          <w:iCs/>
        </w:rPr>
        <w:t>entity</w:t>
      </w:r>
      <w:r w:rsidRPr="00802D77">
        <w:t>.</w:t>
      </w:r>
    </w:p>
    <w:p w:rsidR="00300522" w:rsidRPr="00802D77" w:rsidRDefault="00300522" w:rsidP="00300522">
      <w:pPr>
        <w:pStyle w:val="ActHead5"/>
      </w:pPr>
      <w:bookmarkStart w:id="490" w:name="_Toc487203427"/>
      <w:r w:rsidRPr="00802D77">
        <w:rPr>
          <w:rStyle w:val="CharSectno"/>
        </w:rPr>
        <w:t>63</w:t>
      </w:r>
      <w:r w:rsidR="00802D77" w:rsidRPr="00802D77">
        <w:rPr>
          <w:rStyle w:val="CharSectno"/>
        </w:rPr>
        <w:noBreakHyphen/>
      </w:r>
      <w:r w:rsidRPr="00802D77">
        <w:rPr>
          <w:rStyle w:val="CharSectno"/>
        </w:rPr>
        <w:t>20</w:t>
      </w:r>
      <w:r w:rsidRPr="00802D77">
        <w:t xml:space="preserve">  Non</w:t>
      </w:r>
      <w:r w:rsidR="00802D77">
        <w:noBreakHyphen/>
      </w:r>
      <w:r w:rsidRPr="00802D77">
        <w:t>profit sub</w:t>
      </w:r>
      <w:r w:rsidR="00802D77">
        <w:noBreakHyphen/>
      </w:r>
      <w:r w:rsidRPr="00802D77">
        <w:t>entities may register</w:t>
      </w:r>
      <w:bookmarkEnd w:id="490"/>
    </w:p>
    <w:p w:rsidR="00300522" w:rsidRPr="00802D77" w:rsidRDefault="00300522" w:rsidP="00300522">
      <w:pPr>
        <w:pStyle w:val="subsection"/>
      </w:pPr>
      <w:r w:rsidRPr="00802D77">
        <w:tab/>
        <w:t>(1)</w:t>
      </w:r>
      <w:r w:rsidRPr="00802D77">
        <w:tab/>
        <w:t xml:space="preserve">A </w:t>
      </w:r>
      <w:r w:rsidR="00802D77" w:rsidRPr="00802D77">
        <w:rPr>
          <w:position w:val="6"/>
          <w:sz w:val="16"/>
          <w:szCs w:val="16"/>
        </w:rPr>
        <w:t>*</w:t>
      </w:r>
      <w:r w:rsidRPr="00802D77">
        <w:t>non</w:t>
      </w:r>
      <w:r w:rsidR="00802D77">
        <w:noBreakHyphen/>
      </w:r>
      <w:r w:rsidRPr="00802D77">
        <w:t>profit sub</w:t>
      </w:r>
      <w:r w:rsidR="00802D77">
        <w:noBreakHyphen/>
      </w:r>
      <w:r w:rsidRPr="00802D77">
        <w:t xml:space="preserve">entity may apply to be </w:t>
      </w:r>
      <w:r w:rsidR="00802D77" w:rsidRPr="00802D77">
        <w:rPr>
          <w:position w:val="6"/>
          <w:sz w:val="16"/>
          <w:szCs w:val="16"/>
        </w:rPr>
        <w:t>*</w:t>
      </w:r>
      <w:r w:rsidRPr="00802D77">
        <w:t>registered under section</w:t>
      </w:r>
      <w:r w:rsidR="00802D77">
        <w:t> </w:t>
      </w:r>
      <w:r w:rsidRPr="00802D77">
        <w:t>23</w:t>
      </w:r>
      <w:r w:rsidR="00802D77">
        <w:noBreakHyphen/>
      </w:r>
      <w:r w:rsidRPr="00802D77">
        <w:t xml:space="preserve">10 even if it is not </w:t>
      </w:r>
      <w:r w:rsidR="00802D77" w:rsidRPr="00802D77">
        <w:rPr>
          <w:position w:val="6"/>
          <w:sz w:val="16"/>
          <w:szCs w:val="16"/>
        </w:rPr>
        <w:t>*</w:t>
      </w:r>
      <w:r w:rsidRPr="00802D77">
        <w:t xml:space="preserve">carrying on an </w:t>
      </w:r>
      <w:r w:rsidR="00802D77" w:rsidRPr="00802D77">
        <w:rPr>
          <w:position w:val="6"/>
          <w:sz w:val="16"/>
          <w:szCs w:val="16"/>
        </w:rPr>
        <w:t>*</w:t>
      </w:r>
      <w:r w:rsidRPr="00802D77">
        <w:t>enterprise and is not intending to carry on an enterprise.</w:t>
      </w:r>
    </w:p>
    <w:p w:rsidR="00300522" w:rsidRPr="00802D77" w:rsidRDefault="00300522" w:rsidP="00300522">
      <w:pPr>
        <w:pStyle w:val="subsection"/>
      </w:pPr>
      <w:r w:rsidRPr="00802D77">
        <w:tab/>
        <w:t>(2)</w:t>
      </w:r>
      <w:r w:rsidRPr="00802D77">
        <w:tab/>
        <w:t xml:space="preserve">The Commissioner must </w:t>
      </w:r>
      <w:r w:rsidR="00802D77" w:rsidRPr="00802D77">
        <w:rPr>
          <w:position w:val="6"/>
          <w:sz w:val="16"/>
          <w:szCs w:val="16"/>
        </w:rPr>
        <w:t>*</w:t>
      </w:r>
      <w:r w:rsidRPr="00802D77">
        <w:t xml:space="preserve">register the </w:t>
      </w:r>
      <w:r w:rsidR="00802D77" w:rsidRPr="00802D77">
        <w:rPr>
          <w:position w:val="6"/>
          <w:sz w:val="16"/>
          <w:szCs w:val="16"/>
        </w:rPr>
        <w:t>*</w:t>
      </w:r>
      <w:r w:rsidRPr="00802D77">
        <w:t>non</w:t>
      </w:r>
      <w:r w:rsidR="00802D77">
        <w:noBreakHyphen/>
      </w:r>
      <w:r w:rsidRPr="00802D77">
        <w:t>profit sub</w:t>
      </w:r>
      <w:r w:rsidR="00802D77">
        <w:noBreakHyphen/>
      </w:r>
      <w:r w:rsidRPr="00802D77">
        <w:t xml:space="preserve">entity whether or not the Commissioner is satisfied that it is </w:t>
      </w:r>
      <w:r w:rsidR="00802D77" w:rsidRPr="00802D77">
        <w:rPr>
          <w:position w:val="6"/>
          <w:sz w:val="16"/>
          <w:szCs w:val="16"/>
        </w:rPr>
        <w:t>*</w:t>
      </w:r>
      <w:r w:rsidRPr="00802D77">
        <w:t xml:space="preserve">carrying on an </w:t>
      </w:r>
      <w:r w:rsidR="00802D77" w:rsidRPr="00802D77">
        <w:rPr>
          <w:position w:val="6"/>
          <w:sz w:val="16"/>
          <w:szCs w:val="16"/>
        </w:rPr>
        <w:t>*</w:t>
      </w:r>
      <w:r w:rsidRPr="00802D77">
        <w:t>enterprise or intending to carry on an enterprise.</w:t>
      </w:r>
    </w:p>
    <w:p w:rsidR="00300522" w:rsidRPr="00802D77" w:rsidRDefault="00300522" w:rsidP="00300522">
      <w:pPr>
        <w:pStyle w:val="subsection"/>
      </w:pPr>
      <w:r w:rsidRPr="00802D77">
        <w:tab/>
        <w:t>(3)</w:t>
      </w:r>
      <w:r w:rsidRPr="00802D77">
        <w:tab/>
        <w:t>This section has effect despite section</w:t>
      </w:r>
      <w:r w:rsidR="00802D77">
        <w:t> </w:t>
      </w:r>
      <w:r w:rsidRPr="00802D77">
        <w:t>23</w:t>
      </w:r>
      <w:r w:rsidR="00802D77">
        <w:noBreakHyphen/>
      </w:r>
      <w:r w:rsidRPr="00802D77">
        <w:t>10 (which is about who may be registered) and section</w:t>
      </w:r>
      <w:r w:rsidR="00802D77">
        <w:t> </w:t>
      </w:r>
      <w:r w:rsidRPr="00802D77">
        <w:t>25</w:t>
      </w:r>
      <w:r w:rsidR="00802D77">
        <w:noBreakHyphen/>
      </w:r>
      <w:r w:rsidRPr="00802D77">
        <w:t>5 (which is about when the Commissioner must register an entity).</w:t>
      </w:r>
    </w:p>
    <w:p w:rsidR="00300522" w:rsidRPr="00802D77" w:rsidRDefault="00300522" w:rsidP="00300522">
      <w:pPr>
        <w:pStyle w:val="ActHead5"/>
      </w:pPr>
      <w:bookmarkStart w:id="491" w:name="_Toc487203428"/>
      <w:r w:rsidRPr="00802D77">
        <w:rPr>
          <w:rStyle w:val="CharSectno"/>
        </w:rPr>
        <w:t>63</w:t>
      </w:r>
      <w:r w:rsidR="00802D77" w:rsidRPr="00802D77">
        <w:rPr>
          <w:rStyle w:val="CharSectno"/>
        </w:rPr>
        <w:noBreakHyphen/>
      </w:r>
      <w:r w:rsidRPr="00802D77">
        <w:rPr>
          <w:rStyle w:val="CharSectno"/>
        </w:rPr>
        <w:t>25</w:t>
      </w:r>
      <w:r w:rsidRPr="00802D77">
        <w:t xml:space="preserve">  Registration turnover threshold for non</w:t>
      </w:r>
      <w:r w:rsidR="00802D77">
        <w:noBreakHyphen/>
      </w:r>
      <w:r w:rsidRPr="00802D77">
        <w:t>profit sub</w:t>
      </w:r>
      <w:r w:rsidR="00802D77">
        <w:noBreakHyphen/>
      </w:r>
      <w:r w:rsidRPr="00802D77">
        <w:t>entities</w:t>
      </w:r>
      <w:bookmarkEnd w:id="491"/>
    </w:p>
    <w:p w:rsidR="006706FD" w:rsidRPr="00802D77" w:rsidRDefault="006706FD" w:rsidP="006706FD">
      <w:pPr>
        <w:pStyle w:val="subsection"/>
        <w:ind w:left="1140" w:hanging="1140"/>
      </w:pPr>
      <w:r w:rsidRPr="00802D77">
        <w:tab/>
        <w:t>(1)</w:t>
      </w:r>
      <w:r w:rsidRPr="00802D77">
        <w:tab/>
        <w:t>Subsection</w:t>
      </w:r>
      <w:r w:rsidR="00802D77">
        <w:t> </w:t>
      </w:r>
      <w:r w:rsidRPr="00802D77">
        <w:t>23</w:t>
      </w:r>
      <w:r w:rsidR="00802D77">
        <w:noBreakHyphen/>
      </w:r>
      <w:r w:rsidRPr="00802D77">
        <w:t xml:space="preserve">15(2) applies in relation to a </w:t>
      </w:r>
      <w:r w:rsidR="00802D77" w:rsidRPr="00802D77">
        <w:rPr>
          <w:position w:val="6"/>
          <w:sz w:val="16"/>
        </w:rPr>
        <w:t>*</w:t>
      </w:r>
      <w:r w:rsidRPr="00802D77">
        <w:t>non</w:t>
      </w:r>
      <w:r w:rsidR="00802D77">
        <w:noBreakHyphen/>
      </w:r>
      <w:r w:rsidRPr="00802D77">
        <w:t>profit sub</w:t>
      </w:r>
      <w:r w:rsidR="00802D77">
        <w:noBreakHyphen/>
      </w:r>
      <w:r w:rsidRPr="00802D77">
        <w:t xml:space="preserve">entity of an entity (the </w:t>
      </w:r>
      <w:r w:rsidRPr="00802D77">
        <w:rPr>
          <w:b/>
          <w:i/>
        </w:rPr>
        <w:t>parent entity</w:t>
      </w:r>
      <w:r w:rsidRPr="00802D77">
        <w:t>) whether or not the parent entity is a non</w:t>
      </w:r>
      <w:r w:rsidR="00802D77">
        <w:noBreakHyphen/>
      </w:r>
      <w:r w:rsidRPr="00802D77">
        <w:t>profit body.</w:t>
      </w:r>
    </w:p>
    <w:p w:rsidR="00300522" w:rsidRPr="00802D77" w:rsidRDefault="00300522" w:rsidP="00300522">
      <w:pPr>
        <w:pStyle w:val="subsection"/>
      </w:pPr>
      <w:r w:rsidRPr="00802D77">
        <w:tab/>
      </w:r>
      <w:r w:rsidR="006706FD" w:rsidRPr="00802D77">
        <w:t>(2)</w:t>
      </w:r>
      <w:r w:rsidRPr="00802D77">
        <w:tab/>
        <w:t>Regulations made for the purposes of paragraph</w:t>
      </w:r>
      <w:r w:rsidR="00802D77">
        <w:t> </w:t>
      </w:r>
      <w:r w:rsidRPr="00802D77">
        <w:t>23</w:t>
      </w:r>
      <w:r w:rsidR="00802D77">
        <w:noBreakHyphen/>
      </w:r>
      <w:r w:rsidRPr="00802D77">
        <w:t>15(2)(b) may:</w:t>
      </w:r>
    </w:p>
    <w:p w:rsidR="00300522" w:rsidRPr="00802D77" w:rsidRDefault="00300522" w:rsidP="00300522">
      <w:pPr>
        <w:pStyle w:val="paragraph"/>
      </w:pPr>
      <w:r w:rsidRPr="00802D77">
        <w:tab/>
        <w:t>(a)</w:t>
      </w:r>
      <w:r w:rsidRPr="00802D77">
        <w:tab/>
        <w:t xml:space="preserve">provide that they apply only to </w:t>
      </w:r>
      <w:r w:rsidR="00802D77" w:rsidRPr="00802D77">
        <w:rPr>
          <w:position w:val="6"/>
          <w:sz w:val="16"/>
          <w:szCs w:val="16"/>
        </w:rPr>
        <w:t>*</w:t>
      </w:r>
      <w:r w:rsidRPr="00802D77">
        <w:t>non</w:t>
      </w:r>
      <w:r w:rsidR="00802D77">
        <w:noBreakHyphen/>
      </w:r>
      <w:r w:rsidRPr="00802D77">
        <w:t>profit sub</w:t>
      </w:r>
      <w:r w:rsidR="00802D77">
        <w:noBreakHyphen/>
      </w:r>
      <w:r w:rsidRPr="00802D77">
        <w:t>entities, or only to other non</w:t>
      </w:r>
      <w:r w:rsidR="00802D77">
        <w:noBreakHyphen/>
      </w:r>
      <w:r w:rsidRPr="00802D77">
        <w:t>profit entities; or</w:t>
      </w:r>
    </w:p>
    <w:p w:rsidR="00300522" w:rsidRPr="00802D77" w:rsidRDefault="00300522" w:rsidP="00300522">
      <w:pPr>
        <w:pStyle w:val="paragraph"/>
      </w:pPr>
      <w:r w:rsidRPr="00802D77">
        <w:tab/>
        <w:t>(b)</w:t>
      </w:r>
      <w:r w:rsidRPr="00802D77">
        <w:tab/>
        <w:t xml:space="preserve">specify one amount for </w:t>
      </w:r>
      <w:r w:rsidR="00802D77" w:rsidRPr="00802D77">
        <w:rPr>
          <w:position w:val="6"/>
          <w:sz w:val="16"/>
          <w:szCs w:val="16"/>
        </w:rPr>
        <w:t>*</w:t>
      </w:r>
      <w:r w:rsidRPr="00802D77">
        <w:t>non</w:t>
      </w:r>
      <w:r w:rsidR="00802D77">
        <w:noBreakHyphen/>
      </w:r>
      <w:r w:rsidRPr="00802D77">
        <w:t>profit sub</w:t>
      </w:r>
      <w:r w:rsidR="00802D77">
        <w:noBreakHyphen/>
      </w:r>
      <w:r w:rsidRPr="00802D77">
        <w:t>entities and a different amount for other non</w:t>
      </w:r>
      <w:r w:rsidR="00802D77">
        <w:noBreakHyphen/>
      </w:r>
      <w:r w:rsidRPr="00802D77">
        <w:t>profit entities.</w:t>
      </w:r>
    </w:p>
    <w:p w:rsidR="00D90601" w:rsidRPr="00802D77" w:rsidRDefault="00D90601" w:rsidP="00D90601">
      <w:pPr>
        <w:pStyle w:val="ActHead5"/>
      </w:pPr>
      <w:bookmarkStart w:id="492" w:name="_Toc487203429"/>
      <w:r w:rsidRPr="00802D77">
        <w:rPr>
          <w:rStyle w:val="CharSectno"/>
        </w:rPr>
        <w:t>63</w:t>
      </w:r>
      <w:r w:rsidR="00802D77" w:rsidRPr="00802D77">
        <w:rPr>
          <w:rStyle w:val="CharSectno"/>
        </w:rPr>
        <w:noBreakHyphen/>
      </w:r>
      <w:r w:rsidRPr="00802D77">
        <w:rPr>
          <w:rStyle w:val="CharSectno"/>
        </w:rPr>
        <w:t>27</w:t>
      </w:r>
      <w:r w:rsidRPr="00802D77">
        <w:t xml:space="preserve">  Application of particular provisions relating to charities etc.</w:t>
      </w:r>
      <w:bookmarkEnd w:id="492"/>
    </w:p>
    <w:p w:rsidR="006706FD" w:rsidRPr="00802D77" w:rsidRDefault="006706FD" w:rsidP="006706FD">
      <w:pPr>
        <w:pStyle w:val="SubsectionHead"/>
      </w:pPr>
      <w:r w:rsidRPr="00802D77">
        <w:t>Application of particular provisions</w:t>
      </w:r>
    </w:p>
    <w:p w:rsidR="006706FD" w:rsidRPr="00802D77" w:rsidRDefault="006706FD" w:rsidP="006706FD">
      <w:pPr>
        <w:pStyle w:val="subsection"/>
      </w:pPr>
      <w:r w:rsidRPr="00802D77">
        <w:tab/>
        <w:t>(1)</w:t>
      </w:r>
      <w:r w:rsidRPr="00802D77">
        <w:tab/>
        <w:t xml:space="preserve">For the purposes of the provisions mentioned in </w:t>
      </w:r>
      <w:r w:rsidR="00802D77">
        <w:t>subsection (</w:t>
      </w:r>
      <w:r w:rsidRPr="00802D77">
        <w:t xml:space="preserve">2), a </w:t>
      </w:r>
      <w:r w:rsidR="00802D77" w:rsidRPr="00802D77">
        <w:rPr>
          <w:position w:val="6"/>
          <w:sz w:val="16"/>
        </w:rPr>
        <w:t>*</w:t>
      </w:r>
      <w:r w:rsidRPr="00802D77">
        <w:t>non</w:t>
      </w:r>
      <w:r w:rsidR="00802D77">
        <w:noBreakHyphen/>
      </w:r>
      <w:r w:rsidRPr="00802D77">
        <w:t>profit sub</w:t>
      </w:r>
      <w:r w:rsidR="00802D77">
        <w:noBreakHyphen/>
      </w:r>
      <w:r w:rsidRPr="00802D77">
        <w:t xml:space="preserve">entity of an entity (the </w:t>
      </w:r>
      <w:r w:rsidRPr="00802D77">
        <w:rPr>
          <w:b/>
          <w:i/>
        </w:rPr>
        <w:t>parent entity</w:t>
      </w:r>
      <w:r w:rsidRPr="00802D77">
        <w:t>) is taken to be a body of the following type, if the parent entity is a body of that type:</w:t>
      </w:r>
    </w:p>
    <w:p w:rsidR="006706FD" w:rsidRPr="00802D77" w:rsidRDefault="006706FD" w:rsidP="006706FD">
      <w:pPr>
        <w:pStyle w:val="paragraph"/>
      </w:pPr>
      <w:r w:rsidRPr="00802D77">
        <w:tab/>
        <w:t>(a)</w:t>
      </w:r>
      <w:r w:rsidRPr="00802D77">
        <w:tab/>
        <w:t>a non</w:t>
      </w:r>
      <w:r w:rsidR="00802D77">
        <w:noBreakHyphen/>
      </w:r>
      <w:r w:rsidRPr="00802D77">
        <w:t>profit body;</w:t>
      </w:r>
    </w:p>
    <w:p w:rsidR="006706FD" w:rsidRPr="00802D77" w:rsidRDefault="006706FD" w:rsidP="006706FD">
      <w:pPr>
        <w:pStyle w:val="paragraph"/>
      </w:pPr>
      <w:r w:rsidRPr="00802D77">
        <w:tab/>
        <w:t>(b)</w:t>
      </w:r>
      <w:r w:rsidRPr="00802D77">
        <w:tab/>
      </w:r>
      <w:r w:rsidR="000D34C8" w:rsidRPr="00802D77">
        <w:t>a</w:t>
      </w:r>
      <w:r w:rsidRPr="00802D77">
        <w:t xml:space="preserve"> </w:t>
      </w:r>
      <w:r w:rsidR="00802D77" w:rsidRPr="00802D77">
        <w:rPr>
          <w:position w:val="6"/>
          <w:sz w:val="16"/>
        </w:rPr>
        <w:t>*</w:t>
      </w:r>
      <w:r w:rsidRPr="00802D77">
        <w:t>gift</w:t>
      </w:r>
      <w:r w:rsidR="00802D77">
        <w:noBreakHyphen/>
      </w:r>
      <w:r w:rsidRPr="00802D77">
        <w:t>deductible entity;</w:t>
      </w:r>
    </w:p>
    <w:p w:rsidR="006706FD" w:rsidRPr="00802D77" w:rsidRDefault="006706FD" w:rsidP="006706FD">
      <w:pPr>
        <w:pStyle w:val="paragraph"/>
      </w:pPr>
      <w:r w:rsidRPr="00802D77">
        <w:tab/>
        <w:t>(c)</w:t>
      </w:r>
      <w:r w:rsidRPr="00802D77">
        <w:tab/>
        <w:t xml:space="preserve">a </w:t>
      </w:r>
      <w:r w:rsidR="00802D77" w:rsidRPr="00802D77">
        <w:rPr>
          <w:position w:val="6"/>
          <w:sz w:val="16"/>
        </w:rPr>
        <w:t>*</w:t>
      </w:r>
      <w:r w:rsidRPr="00802D77">
        <w:t>government school;</w:t>
      </w:r>
    </w:p>
    <w:p w:rsidR="00A11688" w:rsidRPr="00802D77" w:rsidRDefault="00A11688" w:rsidP="00A11688">
      <w:pPr>
        <w:pStyle w:val="paragraph"/>
      </w:pPr>
      <w:r w:rsidRPr="00802D77">
        <w:tab/>
        <w:t>(d)</w:t>
      </w:r>
      <w:r w:rsidRPr="00802D77">
        <w:tab/>
        <w:t xml:space="preserve">an </w:t>
      </w:r>
      <w:r w:rsidR="00802D77" w:rsidRPr="00802D77">
        <w:rPr>
          <w:position w:val="6"/>
          <w:sz w:val="16"/>
        </w:rPr>
        <w:t>*</w:t>
      </w:r>
      <w:r w:rsidRPr="00802D77">
        <w:t>endorsed charity;</w:t>
      </w:r>
    </w:p>
    <w:p w:rsidR="006706FD" w:rsidRPr="00802D77" w:rsidRDefault="006706FD" w:rsidP="006706FD">
      <w:pPr>
        <w:pStyle w:val="paragraph"/>
      </w:pPr>
      <w:r w:rsidRPr="00802D77">
        <w:tab/>
        <w:t>(e)</w:t>
      </w:r>
      <w:r w:rsidRPr="00802D77">
        <w:tab/>
        <w:t>a gift</w:t>
      </w:r>
      <w:r w:rsidR="00802D77">
        <w:noBreakHyphen/>
      </w:r>
      <w:r w:rsidRPr="00802D77">
        <w:t xml:space="preserve">deductible entity endorsed as a deductible gift recipient (within the meaning of the </w:t>
      </w:r>
      <w:r w:rsidR="00802D77" w:rsidRPr="00802D77">
        <w:rPr>
          <w:position w:val="6"/>
          <w:sz w:val="16"/>
        </w:rPr>
        <w:t>*</w:t>
      </w:r>
      <w:r w:rsidRPr="00802D77">
        <w:t>ITAA 1997) under section</w:t>
      </w:r>
      <w:r w:rsidR="00802D77">
        <w:t> </w:t>
      </w:r>
      <w:r w:rsidRPr="00802D77">
        <w:t>30</w:t>
      </w:r>
      <w:r w:rsidR="00802D77">
        <w:noBreakHyphen/>
      </w:r>
      <w:r w:rsidRPr="00802D77">
        <w:t>120 of the ITAA 1997;</w:t>
      </w:r>
    </w:p>
    <w:p w:rsidR="006706FD" w:rsidRPr="00802D77" w:rsidRDefault="006706FD" w:rsidP="006706FD">
      <w:pPr>
        <w:pStyle w:val="paragraph"/>
      </w:pPr>
      <w:r w:rsidRPr="00802D77">
        <w:tab/>
        <w:t>(f)</w:t>
      </w:r>
      <w:r w:rsidRPr="00802D77">
        <w:tab/>
        <w:t>a fund, authority or institution of a kind referred to in paragraph</w:t>
      </w:r>
      <w:r w:rsidR="00802D77">
        <w:t> </w:t>
      </w:r>
      <w:r w:rsidRPr="00802D77">
        <w:t>30</w:t>
      </w:r>
      <w:r w:rsidR="00802D77">
        <w:noBreakHyphen/>
      </w:r>
      <w:r w:rsidRPr="00802D77">
        <w:t>125(1)(b) of the ITAA 1997;</w:t>
      </w:r>
    </w:p>
    <w:p w:rsidR="006706FD" w:rsidRPr="00802D77" w:rsidRDefault="006706FD" w:rsidP="006706FD">
      <w:pPr>
        <w:pStyle w:val="paragraph"/>
      </w:pPr>
      <w:r w:rsidRPr="00802D77">
        <w:tab/>
        <w:t>(g)</w:t>
      </w:r>
      <w:r w:rsidRPr="00802D77">
        <w:tab/>
        <w:t xml:space="preserve">a body that has a particular </w:t>
      </w:r>
      <w:r w:rsidR="00802D77" w:rsidRPr="00802D77">
        <w:rPr>
          <w:position w:val="6"/>
          <w:sz w:val="16"/>
        </w:rPr>
        <w:t>*</w:t>
      </w:r>
      <w:r w:rsidRPr="00802D77">
        <w:t>gift</w:t>
      </w:r>
      <w:r w:rsidR="00802D77">
        <w:noBreakHyphen/>
      </w:r>
      <w:r w:rsidRPr="00802D77">
        <w:t>deductible purpose;</w:t>
      </w:r>
    </w:p>
    <w:p w:rsidR="006706FD" w:rsidRPr="00802D77" w:rsidRDefault="006706FD" w:rsidP="006706FD">
      <w:pPr>
        <w:pStyle w:val="paragraph"/>
      </w:pPr>
      <w:r w:rsidRPr="00802D77">
        <w:tab/>
        <w:t>(h)</w:t>
      </w:r>
      <w:r w:rsidRPr="00802D77">
        <w:tab/>
        <w:t xml:space="preserve">a body that operates a particular </w:t>
      </w:r>
      <w:r w:rsidR="00802D77" w:rsidRPr="00802D77">
        <w:rPr>
          <w:position w:val="6"/>
          <w:sz w:val="16"/>
        </w:rPr>
        <w:t>*</w:t>
      </w:r>
      <w:r w:rsidRPr="00802D77">
        <w:t>retirement village;</w:t>
      </w:r>
    </w:p>
    <w:p w:rsidR="006706FD" w:rsidRPr="00802D77" w:rsidRDefault="006706FD" w:rsidP="006706FD">
      <w:pPr>
        <w:pStyle w:val="paragraph"/>
      </w:pPr>
      <w:r w:rsidRPr="00802D77">
        <w:tab/>
        <w:t>(i)</w:t>
      </w:r>
      <w:r w:rsidRPr="00802D77">
        <w:tab/>
        <w:t xml:space="preserve">a particular </w:t>
      </w:r>
      <w:r w:rsidR="00802D77" w:rsidRPr="00802D77">
        <w:rPr>
          <w:position w:val="6"/>
          <w:sz w:val="16"/>
        </w:rPr>
        <w:t>*</w:t>
      </w:r>
      <w:r w:rsidRPr="00802D77">
        <w:t>school.</w:t>
      </w:r>
    </w:p>
    <w:p w:rsidR="006706FD" w:rsidRPr="00802D77" w:rsidRDefault="006706FD" w:rsidP="006706FD">
      <w:pPr>
        <w:pStyle w:val="subsection"/>
      </w:pPr>
      <w:r w:rsidRPr="00802D77">
        <w:tab/>
        <w:t>(2)</w:t>
      </w:r>
      <w:r w:rsidRPr="00802D77">
        <w:tab/>
        <w:t>The provisions are:</w:t>
      </w:r>
    </w:p>
    <w:p w:rsidR="006706FD" w:rsidRPr="00802D77" w:rsidRDefault="006706FD" w:rsidP="006706FD">
      <w:pPr>
        <w:pStyle w:val="paragraph"/>
      </w:pPr>
      <w:r w:rsidRPr="00802D77">
        <w:tab/>
        <w:t>(a)</w:t>
      </w:r>
      <w:r w:rsidRPr="00802D77">
        <w:tab/>
      </w:r>
      <w:r w:rsidR="004847AA" w:rsidRPr="00802D77">
        <w:t>subsection</w:t>
      </w:r>
      <w:r w:rsidR="00802D77">
        <w:t> </w:t>
      </w:r>
      <w:r w:rsidR="004847AA" w:rsidRPr="00802D77">
        <w:t>9</w:t>
      </w:r>
      <w:r w:rsidR="00802D77">
        <w:noBreakHyphen/>
      </w:r>
      <w:r w:rsidR="004847AA" w:rsidRPr="00802D77">
        <w:t>17(2</w:t>
      </w:r>
      <w:r w:rsidR="00A53099" w:rsidRPr="00802D77">
        <w:t>) (g</w:t>
      </w:r>
      <w:r w:rsidRPr="00802D77">
        <w:t>ifts to non</w:t>
      </w:r>
      <w:r w:rsidR="00802D77">
        <w:noBreakHyphen/>
      </w:r>
      <w:r w:rsidRPr="00802D77">
        <w:t>profit bodies not consideration); and</w:t>
      </w:r>
    </w:p>
    <w:p w:rsidR="006706FD" w:rsidRPr="00802D77" w:rsidRDefault="006706FD" w:rsidP="006706FD">
      <w:pPr>
        <w:pStyle w:val="paragraph"/>
      </w:pPr>
      <w:r w:rsidRPr="00802D77">
        <w:tab/>
        <w:t>(b)</w:t>
      </w:r>
      <w:r w:rsidRPr="00802D77">
        <w:tab/>
        <w:t>Subdivision</w:t>
      </w:r>
      <w:r w:rsidR="00802D77">
        <w:t> </w:t>
      </w:r>
      <w:r w:rsidRPr="00802D77">
        <w:t>38</w:t>
      </w:r>
      <w:r w:rsidR="00802D77">
        <w:noBreakHyphen/>
      </w:r>
      <w:r w:rsidRPr="00802D77">
        <w:t xml:space="preserve">G (Activities of </w:t>
      </w:r>
      <w:r w:rsidR="0067102F" w:rsidRPr="00802D77">
        <w:t>charities</w:t>
      </w:r>
      <w:r w:rsidRPr="00802D77">
        <w:t xml:space="preserve"> etc.); and</w:t>
      </w:r>
    </w:p>
    <w:p w:rsidR="006706FD" w:rsidRPr="00802D77" w:rsidRDefault="006706FD" w:rsidP="006706FD">
      <w:pPr>
        <w:pStyle w:val="paragraph"/>
      </w:pPr>
      <w:r w:rsidRPr="00802D77">
        <w:tab/>
        <w:t>(c)</w:t>
      </w:r>
      <w:r w:rsidRPr="00802D77">
        <w:tab/>
        <w:t>Subdivision</w:t>
      </w:r>
      <w:r w:rsidR="00802D77">
        <w:t> </w:t>
      </w:r>
      <w:r w:rsidRPr="00802D77">
        <w:t>40</w:t>
      </w:r>
      <w:r w:rsidR="00802D77">
        <w:noBreakHyphen/>
      </w:r>
      <w:r w:rsidRPr="00802D77">
        <w:t>E (Schools tuckshops and canteens); and</w:t>
      </w:r>
    </w:p>
    <w:p w:rsidR="006706FD" w:rsidRPr="00802D77" w:rsidRDefault="006706FD" w:rsidP="006706FD">
      <w:pPr>
        <w:pStyle w:val="paragraph"/>
      </w:pPr>
      <w:r w:rsidRPr="00802D77">
        <w:tab/>
        <w:t>(d)</w:t>
      </w:r>
      <w:r w:rsidRPr="00802D77">
        <w:tab/>
        <w:t>Subdivision</w:t>
      </w:r>
      <w:r w:rsidR="00802D77">
        <w:t> </w:t>
      </w:r>
      <w:r w:rsidRPr="00802D77">
        <w:t>40</w:t>
      </w:r>
      <w:r w:rsidR="00802D77">
        <w:noBreakHyphen/>
      </w:r>
      <w:r w:rsidRPr="00802D77">
        <w:t>F (fund</w:t>
      </w:r>
      <w:r w:rsidR="00802D77">
        <w:noBreakHyphen/>
      </w:r>
      <w:r w:rsidRPr="00802D77">
        <w:t>raising events); and</w:t>
      </w:r>
    </w:p>
    <w:p w:rsidR="006706FD" w:rsidRPr="00802D77" w:rsidRDefault="006706FD" w:rsidP="006706FD">
      <w:pPr>
        <w:pStyle w:val="paragraph"/>
      </w:pPr>
      <w:r w:rsidRPr="00802D77">
        <w:tab/>
        <w:t>(e)</w:t>
      </w:r>
      <w:r w:rsidRPr="00802D77">
        <w:tab/>
        <w:t>section</w:t>
      </w:r>
      <w:r w:rsidR="00802D77">
        <w:t> </w:t>
      </w:r>
      <w:r w:rsidRPr="00802D77">
        <w:t>111</w:t>
      </w:r>
      <w:r w:rsidR="00802D77">
        <w:noBreakHyphen/>
      </w:r>
      <w:r w:rsidRPr="00802D77">
        <w:t>18 (reimbursement of volunteers’ expenses); and</w:t>
      </w:r>
    </w:p>
    <w:p w:rsidR="006706FD" w:rsidRPr="00802D77" w:rsidRDefault="006706FD" w:rsidP="006706FD">
      <w:pPr>
        <w:pStyle w:val="paragraph"/>
      </w:pPr>
      <w:r w:rsidRPr="00802D77">
        <w:tab/>
        <w:t>(f)</w:t>
      </w:r>
      <w:r w:rsidRPr="00802D77">
        <w:tab/>
        <w:t>section</w:t>
      </w:r>
      <w:r w:rsidR="00802D77">
        <w:t> </w:t>
      </w:r>
      <w:r w:rsidRPr="00802D77">
        <w:t>129</w:t>
      </w:r>
      <w:r w:rsidR="00802D77">
        <w:noBreakHyphen/>
      </w:r>
      <w:r w:rsidRPr="00802D77">
        <w:t>45 (Gifts to gift</w:t>
      </w:r>
      <w:r w:rsidR="00802D77">
        <w:noBreakHyphen/>
      </w:r>
      <w:r w:rsidRPr="00802D77">
        <w:t>deductible entities); and</w:t>
      </w:r>
    </w:p>
    <w:p w:rsidR="006706FD" w:rsidRPr="00802D77" w:rsidRDefault="006706FD" w:rsidP="006706FD">
      <w:pPr>
        <w:pStyle w:val="paragraph"/>
      </w:pPr>
      <w:r w:rsidRPr="00802D77">
        <w:tab/>
        <w:t>(g)</w:t>
      </w:r>
      <w:r w:rsidRPr="00802D77">
        <w:tab/>
        <w:t>Division</w:t>
      </w:r>
      <w:r w:rsidR="00802D77">
        <w:t> </w:t>
      </w:r>
      <w:r w:rsidRPr="00802D77">
        <w:t xml:space="preserve">157 (Accounting basis of </w:t>
      </w:r>
      <w:r w:rsidR="0067102F" w:rsidRPr="00802D77">
        <w:t>charities</w:t>
      </w:r>
      <w:r w:rsidRPr="00802D77">
        <w:t xml:space="preserve"> etc.).</w:t>
      </w:r>
    </w:p>
    <w:p w:rsidR="006706FD" w:rsidRPr="00802D77" w:rsidRDefault="006706FD" w:rsidP="006706FD">
      <w:pPr>
        <w:pStyle w:val="subsection"/>
      </w:pPr>
      <w:r w:rsidRPr="00802D77">
        <w:tab/>
        <w:t>(3)</w:t>
      </w:r>
      <w:r w:rsidRPr="00802D77">
        <w:tab/>
        <w:t xml:space="preserve">To avoid doubt, </w:t>
      </w:r>
      <w:r w:rsidR="00802D77">
        <w:t>subsection (</w:t>
      </w:r>
      <w:r w:rsidRPr="00802D77">
        <w:t xml:space="preserve">1) does not prevent the </w:t>
      </w:r>
      <w:r w:rsidR="00802D77" w:rsidRPr="00802D77">
        <w:rPr>
          <w:position w:val="6"/>
          <w:sz w:val="16"/>
        </w:rPr>
        <w:t>*</w:t>
      </w:r>
      <w:r w:rsidRPr="00802D77">
        <w:t>non</w:t>
      </w:r>
      <w:r w:rsidR="00802D77">
        <w:noBreakHyphen/>
      </w:r>
      <w:r w:rsidRPr="00802D77">
        <w:t>profit sub</w:t>
      </w:r>
      <w:r w:rsidR="00802D77">
        <w:noBreakHyphen/>
      </w:r>
      <w:r w:rsidRPr="00802D77">
        <w:t>entity being a body of a particular type merely because the parent entity is not a body of that type.</w:t>
      </w:r>
    </w:p>
    <w:p w:rsidR="00300522" w:rsidRPr="00802D77" w:rsidRDefault="00300522" w:rsidP="00300522">
      <w:pPr>
        <w:pStyle w:val="ActHead5"/>
      </w:pPr>
      <w:bookmarkStart w:id="493" w:name="_Toc487203430"/>
      <w:r w:rsidRPr="00802D77">
        <w:rPr>
          <w:rStyle w:val="CharSectno"/>
        </w:rPr>
        <w:t>63</w:t>
      </w:r>
      <w:r w:rsidR="00802D77" w:rsidRPr="00802D77">
        <w:rPr>
          <w:rStyle w:val="CharSectno"/>
        </w:rPr>
        <w:noBreakHyphen/>
      </w:r>
      <w:r w:rsidRPr="00802D77">
        <w:rPr>
          <w:rStyle w:val="CharSectno"/>
        </w:rPr>
        <w:t>30</w:t>
      </w:r>
      <w:r w:rsidRPr="00802D77">
        <w:t xml:space="preserve">  When non</w:t>
      </w:r>
      <w:r w:rsidR="00802D77">
        <w:noBreakHyphen/>
      </w:r>
      <w:r w:rsidRPr="00802D77">
        <w:t>profit sub</w:t>
      </w:r>
      <w:r w:rsidR="00802D77">
        <w:noBreakHyphen/>
      </w:r>
      <w:r w:rsidRPr="00802D77">
        <w:t>entities must apply for cancellation of registration</w:t>
      </w:r>
      <w:bookmarkEnd w:id="493"/>
    </w:p>
    <w:p w:rsidR="00300522" w:rsidRPr="00802D77" w:rsidRDefault="00300522" w:rsidP="00300522">
      <w:pPr>
        <w:pStyle w:val="subsection"/>
      </w:pPr>
      <w:r w:rsidRPr="00802D77">
        <w:tab/>
        <w:t>(1)</w:t>
      </w:r>
      <w:r w:rsidRPr="00802D77">
        <w:tab/>
        <w:t xml:space="preserve">If a </w:t>
      </w:r>
      <w:r w:rsidR="00802D77" w:rsidRPr="00802D77">
        <w:rPr>
          <w:position w:val="6"/>
          <w:sz w:val="16"/>
          <w:szCs w:val="16"/>
        </w:rPr>
        <w:t>*</w:t>
      </w:r>
      <w:r w:rsidRPr="00802D77">
        <w:t>non</w:t>
      </w:r>
      <w:r w:rsidR="00802D77">
        <w:noBreakHyphen/>
      </w:r>
      <w:r w:rsidRPr="00802D77">
        <w:t>profit sub</w:t>
      </w:r>
      <w:r w:rsidR="00802D77">
        <w:noBreakHyphen/>
      </w:r>
      <w:r w:rsidRPr="00802D77">
        <w:t xml:space="preserve">entity is </w:t>
      </w:r>
      <w:r w:rsidR="00802D77" w:rsidRPr="00802D77">
        <w:rPr>
          <w:position w:val="6"/>
          <w:sz w:val="16"/>
          <w:szCs w:val="16"/>
        </w:rPr>
        <w:t>*</w:t>
      </w:r>
      <w:r w:rsidRPr="00802D77">
        <w:t>registered and it does not meet the requirements of paragraphs 63</w:t>
      </w:r>
      <w:r w:rsidR="00802D77">
        <w:noBreakHyphen/>
      </w:r>
      <w:r w:rsidRPr="00802D77">
        <w:t xml:space="preserve">15(1)(a), (b) and (c), it must apply to the Commissioner in the </w:t>
      </w:r>
      <w:r w:rsidR="00802D77" w:rsidRPr="00802D77">
        <w:rPr>
          <w:position w:val="6"/>
          <w:sz w:val="16"/>
          <w:szCs w:val="16"/>
        </w:rPr>
        <w:t>*</w:t>
      </w:r>
      <w:r w:rsidRPr="00802D77">
        <w:t xml:space="preserve">approved form for cancellation of its </w:t>
      </w:r>
      <w:r w:rsidR="00802D77" w:rsidRPr="00802D77">
        <w:rPr>
          <w:position w:val="6"/>
          <w:sz w:val="16"/>
          <w:szCs w:val="16"/>
        </w:rPr>
        <w:t>*</w:t>
      </w:r>
      <w:r w:rsidRPr="00802D77">
        <w:t>registration. It must lodge the application within 21 days after the day on which it ceased to meet those requirements.</w:t>
      </w:r>
    </w:p>
    <w:p w:rsidR="00300522" w:rsidRPr="00802D77" w:rsidRDefault="00300522" w:rsidP="00300522">
      <w:pPr>
        <w:pStyle w:val="subsection"/>
      </w:pPr>
      <w:r w:rsidRPr="00802D77">
        <w:tab/>
        <w:t>(2)</w:t>
      </w:r>
      <w:r w:rsidRPr="00802D77">
        <w:tab/>
        <w:t>Section</w:t>
      </w:r>
      <w:r w:rsidR="00802D77">
        <w:t> </w:t>
      </w:r>
      <w:r w:rsidRPr="00802D77">
        <w:t>25</w:t>
      </w:r>
      <w:r w:rsidR="00802D77">
        <w:noBreakHyphen/>
      </w:r>
      <w:r w:rsidRPr="00802D77">
        <w:t xml:space="preserve">50 (which is about cancelling registration) does not apply to </w:t>
      </w:r>
      <w:r w:rsidR="00802D77" w:rsidRPr="00802D77">
        <w:rPr>
          <w:position w:val="6"/>
          <w:sz w:val="16"/>
          <w:szCs w:val="16"/>
        </w:rPr>
        <w:t>*</w:t>
      </w:r>
      <w:r w:rsidRPr="00802D77">
        <w:t>non</w:t>
      </w:r>
      <w:r w:rsidR="00802D77">
        <w:noBreakHyphen/>
      </w:r>
      <w:r w:rsidRPr="00802D77">
        <w:t>profit sub</w:t>
      </w:r>
      <w:r w:rsidR="00802D77">
        <w:noBreakHyphen/>
      </w:r>
      <w:r w:rsidRPr="00802D77">
        <w:t>entities.</w:t>
      </w:r>
    </w:p>
    <w:p w:rsidR="00300522" w:rsidRPr="00802D77" w:rsidRDefault="00300522" w:rsidP="00300522">
      <w:pPr>
        <w:pStyle w:val="ActHead5"/>
      </w:pPr>
      <w:bookmarkStart w:id="494" w:name="_Toc487203431"/>
      <w:r w:rsidRPr="00802D77">
        <w:rPr>
          <w:rStyle w:val="CharSectno"/>
        </w:rPr>
        <w:t>63</w:t>
      </w:r>
      <w:r w:rsidR="00802D77" w:rsidRPr="00802D77">
        <w:rPr>
          <w:rStyle w:val="CharSectno"/>
        </w:rPr>
        <w:noBreakHyphen/>
      </w:r>
      <w:r w:rsidRPr="00802D77">
        <w:rPr>
          <w:rStyle w:val="CharSectno"/>
        </w:rPr>
        <w:t>35</w:t>
      </w:r>
      <w:r w:rsidRPr="00802D77">
        <w:t xml:space="preserve">  When the Commissioner must cancel registration of non</w:t>
      </w:r>
      <w:r w:rsidR="00802D77">
        <w:noBreakHyphen/>
      </w:r>
      <w:r w:rsidRPr="00802D77">
        <w:t>profit sub</w:t>
      </w:r>
      <w:r w:rsidR="00802D77">
        <w:noBreakHyphen/>
      </w:r>
      <w:r w:rsidRPr="00802D77">
        <w:t>entities</w:t>
      </w:r>
      <w:bookmarkEnd w:id="494"/>
    </w:p>
    <w:p w:rsidR="00300522" w:rsidRPr="00802D77" w:rsidRDefault="00300522" w:rsidP="00300522">
      <w:pPr>
        <w:pStyle w:val="subsection"/>
      </w:pPr>
      <w:r w:rsidRPr="00802D77">
        <w:tab/>
        <w:t>(1)</w:t>
      </w:r>
      <w:r w:rsidRPr="00802D77">
        <w:tab/>
        <w:t xml:space="preserve">The Commissioner must cancel </w:t>
      </w:r>
      <w:r w:rsidR="00802D77" w:rsidRPr="00802D77">
        <w:rPr>
          <w:position w:val="6"/>
          <w:sz w:val="16"/>
          <w:szCs w:val="16"/>
        </w:rPr>
        <w:t>*</w:t>
      </w:r>
      <w:r w:rsidRPr="00802D77">
        <w:t xml:space="preserve">registration of a </w:t>
      </w:r>
      <w:r w:rsidR="00802D77" w:rsidRPr="00802D77">
        <w:rPr>
          <w:position w:val="6"/>
          <w:sz w:val="16"/>
          <w:szCs w:val="16"/>
        </w:rPr>
        <w:t>*</w:t>
      </w:r>
      <w:r w:rsidRPr="00802D77">
        <w:t>non</w:t>
      </w:r>
      <w:r w:rsidR="00802D77">
        <w:noBreakHyphen/>
      </w:r>
      <w:r w:rsidRPr="00802D77">
        <w:t>profit sub</w:t>
      </w:r>
      <w:r w:rsidR="00802D77">
        <w:noBreakHyphen/>
      </w:r>
      <w:r w:rsidRPr="00802D77">
        <w:t>entity (even if it has not applied for cancellation of the registration) if the Commissioner is satisfied that the sub</w:t>
      </w:r>
      <w:r w:rsidR="00802D77">
        <w:noBreakHyphen/>
      </w:r>
      <w:r w:rsidRPr="00802D77">
        <w:t>entity does not meet the requirements of paragraphs 63</w:t>
      </w:r>
      <w:r w:rsidR="00802D77">
        <w:noBreakHyphen/>
      </w:r>
      <w:r w:rsidRPr="00802D77">
        <w:t>15(1)(a), (b) and (c).</w:t>
      </w:r>
    </w:p>
    <w:p w:rsidR="00300522" w:rsidRPr="00802D77" w:rsidRDefault="00300522" w:rsidP="00300522">
      <w:pPr>
        <w:pStyle w:val="notetext"/>
      </w:pPr>
      <w:r w:rsidRPr="00802D77">
        <w:t>Note:</w:t>
      </w:r>
      <w:r w:rsidRPr="00802D77">
        <w:tab/>
        <w:t>Cancelling registration under this subsection is a reviewable GST decision (see Subdivision</w:t>
      </w:r>
      <w:r w:rsidR="00802D77">
        <w:t> </w:t>
      </w:r>
      <w:r w:rsidRPr="00802D77">
        <w:t>110</w:t>
      </w:r>
      <w:r w:rsidR="00802D77">
        <w:noBreakHyphen/>
      </w:r>
      <w:r w:rsidRPr="00802D77">
        <w:t>F in Schedule</w:t>
      </w:r>
      <w:r w:rsidR="00802D77">
        <w:t> </w:t>
      </w:r>
      <w:r w:rsidRPr="00802D77">
        <w:t>1 to the</w:t>
      </w:r>
      <w:r w:rsidRPr="00802D77">
        <w:rPr>
          <w:i/>
          <w:iCs/>
        </w:rPr>
        <w:t xml:space="preserve"> Taxation Administration Act 1953</w:t>
      </w:r>
      <w:r w:rsidRPr="00802D77">
        <w:t>).</w:t>
      </w:r>
    </w:p>
    <w:p w:rsidR="00300522" w:rsidRPr="00802D77" w:rsidRDefault="00300522" w:rsidP="00300522">
      <w:pPr>
        <w:pStyle w:val="subsection"/>
      </w:pPr>
      <w:r w:rsidRPr="00802D77">
        <w:tab/>
        <w:t>(2)</w:t>
      </w:r>
      <w:r w:rsidRPr="00802D77">
        <w:tab/>
        <w:t>The Commissioner must notify the sub</w:t>
      </w:r>
      <w:r w:rsidR="00802D77">
        <w:noBreakHyphen/>
      </w:r>
      <w:r w:rsidRPr="00802D77">
        <w:t>entity if the Commissioner decides to cancel its registration. The notice must specify the date of effect of the cancellation.</w:t>
      </w:r>
    </w:p>
    <w:p w:rsidR="00300522" w:rsidRPr="00802D77" w:rsidRDefault="00300522" w:rsidP="00300522">
      <w:pPr>
        <w:pStyle w:val="subsection"/>
      </w:pPr>
      <w:r w:rsidRPr="00802D77">
        <w:tab/>
        <w:t>(3)</w:t>
      </w:r>
      <w:r w:rsidRPr="00802D77">
        <w:tab/>
        <w:t>Subsection</w:t>
      </w:r>
      <w:r w:rsidR="00802D77">
        <w:t> </w:t>
      </w:r>
      <w:r w:rsidRPr="00802D77">
        <w:t>25</w:t>
      </w:r>
      <w:r w:rsidR="00802D77">
        <w:noBreakHyphen/>
      </w:r>
      <w:r w:rsidRPr="00802D77">
        <w:t>55(2</w:t>
      </w:r>
      <w:r w:rsidR="00A53099" w:rsidRPr="00802D77">
        <w:t>) (w</w:t>
      </w:r>
      <w:r w:rsidRPr="00802D77">
        <w:t xml:space="preserve">hich is about cancelling registration) does not apply to </w:t>
      </w:r>
      <w:r w:rsidR="00802D77" w:rsidRPr="00802D77">
        <w:rPr>
          <w:position w:val="6"/>
          <w:sz w:val="16"/>
          <w:szCs w:val="16"/>
        </w:rPr>
        <w:t>*</w:t>
      </w:r>
      <w:r w:rsidRPr="00802D77">
        <w:t>non</w:t>
      </w:r>
      <w:r w:rsidR="00802D77">
        <w:noBreakHyphen/>
      </w:r>
      <w:r w:rsidRPr="00802D77">
        <w:t>profit sub</w:t>
      </w:r>
      <w:r w:rsidR="00802D77">
        <w:noBreakHyphen/>
      </w:r>
      <w:r w:rsidRPr="00802D77">
        <w:t>entities.</w:t>
      </w:r>
    </w:p>
    <w:p w:rsidR="00300522" w:rsidRPr="00802D77" w:rsidRDefault="00300522" w:rsidP="00300522">
      <w:pPr>
        <w:pStyle w:val="ActHead5"/>
      </w:pPr>
      <w:bookmarkStart w:id="495" w:name="_Toc487203432"/>
      <w:r w:rsidRPr="00802D77">
        <w:rPr>
          <w:rStyle w:val="CharSectno"/>
        </w:rPr>
        <w:t>63</w:t>
      </w:r>
      <w:r w:rsidR="00802D77" w:rsidRPr="00802D77">
        <w:rPr>
          <w:rStyle w:val="CharSectno"/>
        </w:rPr>
        <w:noBreakHyphen/>
      </w:r>
      <w:r w:rsidRPr="00802D77">
        <w:rPr>
          <w:rStyle w:val="CharSectno"/>
        </w:rPr>
        <w:t>40</w:t>
      </w:r>
      <w:r w:rsidRPr="00802D77">
        <w:t xml:space="preserve">  Effect on adjustments of becoming a non</w:t>
      </w:r>
      <w:r w:rsidR="00802D77">
        <w:noBreakHyphen/>
      </w:r>
      <w:r w:rsidRPr="00802D77">
        <w:t>profit sub</w:t>
      </w:r>
      <w:r w:rsidR="00802D77">
        <w:noBreakHyphen/>
      </w:r>
      <w:r w:rsidRPr="00802D77">
        <w:t>entity</w:t>
      </w:r>
      <w:bookmarkEnd w:id="495"/>
    </w:p>
    <w:p w:rsidR="00300522" w:rsidRPr="00802D77" w:rsidRDefault="00300522" w:rsidP="00300522">
      <w:pPr>
        <w:pStyle w:val="subsection"/>
      </w:pPr>
      <w:r w:rsidRPr="00802D77">
        <w:tab/>
        <w:t>(1)</w:t>
      </w:r>
      <w:r w:rsidRPr="00802D77">
        <w:tab/>
        <w:t xml:space="preserve">If a branch of an entity becomes a </w:t>
      </w:r>
      <w:r w:rsidR="00802D77" w:rsidRPr="00802D77">
        <w:rPr>
          <w:position w:val="6"/>
          <w:sz w:val="16"/>
          <w:szCs w:val="16"/>
        </w:rPr>
        <w:t>*</w:t>
      </w:r>
      <w:r w:rsidRPr="00802D77">
        <w:t>non</w:t>
      </w:r>
      <w:r w:rsidR="00802D77">
        <w:noBreakHyphen/>
      </w:r>
      <w:r w:rsidRPr="00802D77">
        <w:t>profit sub</w:t>
      </w:r>
      <w:r w:rsidR="00802D77">
        <w:noBreakHyphen/>
      </w:r>
      <w:r w:rsidRPr="00802D77">
        <w:t xml:space="preserve">entity, any </w:t>
      </w:r>
      <w:r w:rsidR="00802D77" w:rsidRPr="00802D77">
        <w:rPr>
          <w:position w:val="6"/>
          <w:sz w:val="16"/>
          <w:szCs w:val="16"/>
        </w:rPr>
        <w:t>*</w:t>
      </w:r>
      <w:r w:rsidRPr="00802D77">
        <w:t>adjustment arising afterwards in relation to a supply, acquisition or importation, made by the entity through the branch before it became a non</w:t>
      </w:r>
      <w:r w:rsidR="00802D77">
        <w:noBreakHyphen/>
      </w:r>
      <w:r w:rsidRPr="00802D77">
        <w:t>profit sub</w:t>
      </w:r>
      <w:r w:rsidR="00802D77">
        <w:noBreakHyphen/>
      </w:r>
      <w:r w:rsidRPr="00802D77">
        <w:t>entity:</w:t>
      </w:r>
    </w:p>
    <w:p w:rsidR="00300522" w:rsidRPr="00802D77" w:rsidRDefault="00300522" w:rsidP="00300522">
      <w:pPr>
        <w:pStyle w:val="paragraph"/>
      </w:pPr>
      <w:r w:rsidRPr="00802D77">
        <w:tab/>
        <w:t>(a)</w:t>
      </w:r>
      <w:r w:rsidRPr="00802D77">
        <w:tab/>
        <w:t>is taken to be an adjustment that the non</w:t>
      </w:r>
      <w:r w:rsidR="00802D77">
        <w:noBreakHyphen/>
      </w:r>
      <w:r w:rsidRPr="00802D77">
        <w:t>profit sub</w:t>
      </w:r>
      <w:r w:rsidR="00802D77">
        <w:noBreakHyphen/>
      </w:r>
      <w:r w:rsidRPr="00802D77">
        <w:t>entity has, as if the non</w:t>
      </w:r>
      <w:r w:rsidR="00802D77">
        <w:noBreakHyphen/>
      </w:r>
      <w:r w:rsidRPr="00802D77">
        <w:t>profit sub</w:t>
      </w:r>
      <w:r w:rsidR="00802D77">
        <w:noBreakHyphen/>
      </w:r>
      <w:r w:rsidRPr="00802D77">
        <w:t>entity had made the supply, acquisition or importation; and</w:t>
      </w:r>
    </w:p>
    <w:p w:rsidR="00300522" w:rsidRPr="00802D77" w:rsidRDefault="00300522" w:rsidP="00300522">
      <w:pPr>
        <w:pStyle w:val="paragraph"/>
      </w:pPr>
      <w:r w:rsidRPr="00802D77">
        <w:tab/>
        <w:t>(b)</w:t>
      </w:r>
      <w:r w:rsidRPr="00802D77">
        <w:tab/>
        <w:t>is not taken to be an adjustment that the entity has.</w:t>
      </w:r>
    </w:p>
    <w:p w:rsidR="00300522" w:rsidRPr="00802D77" w:rsidRDefault="00300522" w:rsidP="00300522">
      <w:pPr>
        <w:pStyle w:val="subsection"/>
      </w:pPr>
      <w:r w:rsidRPr="00802D77">
        <w:tab/>
        <w:t>(2)</w:t>
      </w:r>
      <w:r w:rsidRPr="00802D77">
        <w:tab/>
        <w:t xml:space="preserve">For the purpose of applying </w:t>
      </w:r>
      <w:r w:rsidR="00802D77">
        <w:t>subsection (</w:t>
      </w:r>
      <w:r w:rsidRPr="00802D77">
        <w:t>1) to an adjustment under Division</w:t>
      </w:r>
      <w:r w:rsidR="00802D77">
        <w:t> </w:t>
      </w:r>
      <w:r w:rsidRPr="00802D77">
        <w:t xml:space="preserve">129 relating to a thing acquired or imported before the branch became a </w:t>
      </w:r>
      <w:r w:rsidR="00802D77" w:rsidRPr="00802D77">
        <w:rPr>
          <w:position w:val="6"/>
          <w:sz w:val="16"/>
          <w:szCs w:val="16"/>
        </w:rPr>
        <w:t>*</w:t>
      </w:r>
      <w:r w:rsidRPr="00802D77">
        <w:t>non</w:t>
      </w:r>
      <w:r w:rsidR="00802D77">
        <w:noBreakHyphen/>
      </w:r>
      <w:r w:rsidRPr="00802D77">
        <w:t>profit sub</w:t>
      </w:r>
      <w:r w:rsidR="00802D77">
        <w:noBreakHyphen/>
      </w:r>
      <w:r w:rsidRPr="00802D77">
        <w:t xml:space="preserve">entity, that </w:t>
      </w:r>
      <w:r w:rsidR="00A53099" w:rsidRPr="00802D77">
        <w:t>Division</w:t>
      </w:r>
      <w:r w:rsidR="00A36DB5" w:rsidRPr="00802D77">
        <w:t xml:space="preserve"> </w:t>
      </w:r>
      <w:r w:rsidRPr="00802D77">
        <w:t>applies as if:</w:t>
      </w:r>
    </w:p>
    <w:p w:rsidR="00300522" w:rsidRPr="00802D77" w:rsidRDefault="00300522" w:rsidP="00300522">
      <w:pPr>
        <w:pStyle w:val="paragraph"/>
      </w:pPr>
      <w:r w:rsidRPr="00802D77">
        <w:tab/>
        <w:t>(a)</w:t>
      </w:r>
      <w:r w:rsidRPr="00802D77">
        <w:tab/>
        <w:t xml:space="preserve">the extent to which the acquisition or importation of the thing was for a </w:t>
      </w:r>
      <w:r w:rsidR="00802D77" w:rsidRPr="00802D77">
        <w:rPr>
          <w:position w:val="6"/>
          <w:sz w:val="16"/>
          <w:szCs w:val="16"/>
        </w:rPr>
        <w:t>*</w:t>
      </w:r>
      <w:r w:rsidRPr="00802D77">
        <w:t>creditable purpose were the extent to which the non</w:t>
      </w:r>
      <w:r w:rsidR="00802D77">
        <w:noBreakHyphen/>
      </w:r>
      <w:r w:rsidRPr="00802D77">
        <w:t>profit sub</w:t>
      </w:r>
      <w:r w:rsidR="00802D77">
        <w:noBreakHyphen/>
      </w:r>
      <w:r w:rsidRPr="00802D77">
        <w:t>entity acquired or imported it for a creditable purpose; and</w:t>
      </w:r>
    </w:p>
    <w:p w:rsidR="00300522" w:rsidRPr="00802D77" w:rsidRDefault="00300522" w:rsidP="00300522">
      <w:pPr>
        <w:pStyle w:val="paragraph"/>
      </w:pPr>
      <w:r w:rsidRPr="00802D77">
        <w:tab/>
        <w:t>(b)</w:t>
      </w:r>
      <w:r w:rsidRPr="00802D77">
        <w:tab/>
        <w:t xml:space="preserve">the extent to which the thing has been </w:t>
      </w:r>
      <w:r w:rsidR="00802D77" w:rsidRPr="00802D77">
        <w:rPr>
          <w:position w:val="6"/>
          <w:sz w:val="16"/>
          <w:szCs w:val="16"/>
        </w:rPr>
        <w:t>*</w:t>
      </w:r>
      <w:r w:rsidRPr="00802D77">
        <w:t>applied for a creditable purpose since its acquisition or importation were the extent to which the non</w:t>
      </w:r>
      <w:r w:rsidR="00802D77">
        <w:noBreakHyphen/>
      </w:r>
      <w:r w:rsidRPr="00802D77">
        <w:t>profit sub</w:t>
      </w:r>
      <w:r w:rsidR="00802D77">
        <w:noBreakHyphen/>
      </w:r>
      <w:r w:rsidRPr="00802D77">
        <w:t>entity applied it for a creditable purpose.</w:t>
      </w:r>
    </w:p>
    <w:p w:rsidR="00300522" w:rsidRPr="00802D77" w:rsidRDefault="00300522" w:rsidP="00300522">
      <w:pPr>
        <w:pStyle w:val="ActHead5"/>
      </w:pPr>
      <w:bookmarkStart w:id="496" w:name="_Toc487203433"/>
      <w:r w:rsidRPr="00802D77">
        <w:rPr>
          <w:rStyle w:val="CharSectno"/>
        </w:rPr>
        <w:t>63</w:t>
      </w:r>
      <w:r w:rsidR="00802D77" w:rsidRPr="00802D77">
        <w:rPr>
          <w:rStyle w:val="CharSectno"/>
        </w:rPr>
        <w:noBreakHyphen/>
      </w:r>
      <w:r w:rsidRPr="00802D77">
        <w:rPr>
          <w:rStyle w:val="CharSectno"/>
        </w:rPr>
        <w:t>45</w:t>
      </w:r>
      <w:r w:rsidRPr="00802D77">
        <w:t xml:space="preserve">  Effect on adjustments of ceasing to be a non</w:t>
      </w:r>
      <w:r w:rsidR="00802D77">
        <w:noBreakHyphen/>
      </w:r>
      <w:r w:rsidRPr="00802D77">
        <w:t>profit sub</w:t>
      </w:r>
      <w:r w:rsidR="00802D77">
        <w:noBreakHyphen/>
      </w:r>
      <w:r w:rsidRPr="00802D77">
        <w:t>entity</w:t>
      </w:r>
      <w:bookmarkEnd w:id="496"/>
    </w:p>
    <w:p w:rsidR="00300522" w:rsidRPr="00802D77" w:rsidRDefault="00300522" w:rsidP="00300522">
      <w:pPr>
        <w:pStyle w:val="subsection"/>
      </w:pPr>
      <w:r w:rsidRPr="00802D77">
        <w:tab/>
        <w:t>(1)</w:t>
      </w:r>
      <w:r w:rsidRPr="00802D77">
        <w:tab/>
        <w:t xml:space="preserve">If a branch of an entity ceases to be a </w:t>
      </w:r>
      <w:r w:rsidR="00802D77" w:rsidRPr="00802D77">
        <w:rPr>
          <w:position w:val="6"/>
          <w:sz w:val="16"/>
          <w:szCs w:val="16"/>
        </w:rPr>
        <w:t>*</w:t>
      </w:r>
      <w:r w:rsidRPr="00802D77">
        <w:t>non</w:t>
      </w:r>
      <w:r w:rsidR="00802D77">
        <w:noBreakHyphen/>
      </w:r>
      <w:r w:rsidRPr="00802D77">
        <w:t>profit sub</w:t>
      </w:r>
      <w:r w:rsidR="00802D77">
        <w:noBreakHyphen/>
      </w:r>
      <w:r w:rsidRPr="00802D77">
        <w:t xml:space="preserve">entity, any </w:t>
      </w:r>
      <w:r w:rsidR="00802D77" w:rsidRPr="00802D77">
        <w:rPr>
          <w:position w:val="6"/>
          <w:sz w:val="16"/>
          <w:szCs w:val="16"/>
        </w:rPr>
        <w:t>*</w:t>
      </w:r>
      <w:r w:rsidRPr="00802D77">
        <w:t>adjustment arising afterwards in relation to a supply, acquisition or importation, made by the branch while it was a non</w:t>
      </w:r>
      <w:r w:rsidR="00802D77">
        <w:noBreakHyphen/>
      </w:r>
      <w:r w:rsidRPr="00802D77">
        <w:t>profit sub</w:t>
      </w:r>
      <w:r w:rsidR="00802D77">
        <w:noBreakHyphen/>
      </w:r>
      <w:r w:rsidRPr="00802D77">
        <w:t>entity, is taken to be an adjustment that the entity has, as if the entity had made the supply, acquisition or importation.</w:t>
      </w:r>
    </w:p>
    <w:p w:rsidR="00300522" w:rsidRPr="00802D77" w:rsidRDefault="00300522" w:rsidP="00300522">
      <w:pPr>
        <w:pStyle w:val="subsection"/>
      </w:pPr>
      <w:r w:rsidRPr="00802D77">
        <w:tab/>
        <w:t>(2)</w:t>
      </w:r>
      <w:r w:rsidRPr="00802D77">
        <w:tab/>
        <w:t xml:space="preserve">For the purpose of applying </w:t>
      </w:r>
      <w:r w:rsidR="00802D77">
        <w:t>subsection (</w:t>
      </w:r>
      <w:r w:rsidRPr="00802D77">
        <w:t>1) to an adjustment under Division</w:t>
      </w:r>
      <w:r w:rsidR="00802D77">
        <w:t> </w:t>
      </w:r>
      <w:r w:rsidRPr="00802D77">
        <w:t xml:space="preserve">129 relating to a thing acquired or imported before the branch ceased to be a </w:t>
      </w:r>
      <w:r w:rsidR="00802D77" w:rsidRPr="00802D77">
        <w:rPr>
          <w:position w:val="6"/>
          <w:sz w:val="16"/>
          <w:szCs w:val="16"/>
        </w:rPr>
        <w:t>*</w:t>
      </w:r>
      <w:r w:rsidRPr="00802D77">
        <w:t>non</w:t>
      </w:r>
      <w:r w:rsidR="00802D77">
        <w:noBreakHyphen/>
      </w:r>
      <w:r w:rsidRPr="00802D77">
        <w:t>profit sub</w:t>
      </w:r>
      <w:r w:rsidR="00802D77">
        <w:noBreakHyphen/>
      </w:r>
      <w:r w:rsidRPr="00802D77">
        <w:t xml:space="preserve">entity, that </w:t>
      </w:r>
      <w:r w:rsidR="00A53099" w:rsidRPr="00802D77">
        <w:t>Division</w:t>
      </w:r>
      <w:r w:rsidR="00A36DB5" w:rsidRPr="00802D77">
        <w:t xml:space="preserve"> </w:t>
      </w:r>
      <w:r w:rsidRPr="00802D77">
        <w:t>applies as if:</w:t>
      </w:r>
    </w:p>
    <w:p w:rsidR="00300522" w:rsidRPr="00802D77" w:rsidRDefault="00300522" w:rsidP="00300522">
      <w:pPr>
        <w:pStyle w:val="paragraph"/>
      </w:pPr>
      <w:r w:rsidRPr="00802D77">
        <w:tab/>
        <w:t>(a)</w:t>
      </w:r>
      <w:r w:rsidRPr="00802D77">
        <w:tab/>
        <w:t xml:space="preserve">the extent to which the acquisition or importation of the thing was for a </w:t>
      </w:r>
      <w:r w:rsidR="00802D77" w:rsidRPr="00802D77">
        <w:rPr>
          <w:position w:val="6"/>
          <w:sz w:val="16"/>
          <w:szCs w:val="16"/>
        </w:rPr>
        <w:t>*</w:t>
      </w:r>
      <w:r w:rsidRPr="00802D77">
        <w:t>creditable purpose were the extent to which the entity acquired or imported it for a creditable purpose; and</w:t>
      </w:r>
    </w:p>
    <w:p w:rsidR="00300522" w:rsidRPr="00802D77" w:rsidRDefault="00300522" w:rsidP="00300522">
      <w:pPr>
        <w:pStyle w:val="paragraph"/>
      </w:pPr>
      <w:r w:rsidRPr="00802D77">
        <w:tab/>
        <w:t>(b)</w:t>
      </w:r>
      <w:r w:rsidRPr="00802D77">
        <w:tab/>
        <w:t xml:space="preserve">the extent to which the thing has been </w:t>
      </w:r>
      <w:r w:rsidR="00802D77" w:rsidRPr="00802D77">
        <w:rPr>
          <w:position w:val="6"/>
          <w:sz w:val="16"/>
          <w:szCs w:val="16"/>
        </w:rPr>
        <w:t>*</w:t>
      </w:r>
      <w:r w:rsidRPr="00802D77">
        <w:t>applied for a creditable purpose since its acquisition or importation were the extent to which the entity applied it for a creditable purpose.</w:t>
      </w:r>
    </w:p>
    <w:p w:rsidR="00300522" w:rsidRPr="00802D77" w:rsidRDefault="00300522" w:rsidP="00300522">
      <w:pPr>
        <w:pStyle w:val="ActHead5"/>
      </w:pPr>
      <w:bookmarkStart w:id="497" w:name="_Toc487203434"/>
      <w:r w:rsidRPr="00802D77">
        <w:rPr>
          <w:rStyle w:val="CharSectno"/>
        </w:rPr>
        <w:t>63</w:t>
      </w:r>
      <w:r w:rsidR="00802D77" w:rsidRPr="00802D77">
        <w:rPr>
          <w:rStyle w:val="CharSectno"/>
        </w:rPr>
        <w:noBreakHyphen/>
      </w:r>
      <w:r w:rsidRPr="00802D77">
        <w:rPr>
          <w:rStyle w:val="CharSectno"/>
        </w:rPr>
        <w:t>50</w:t>
      </w:r>
      <w:r w:rsidRPr="00802D77">
        <w:t xml:space="preserve">  Membership requirements of GST groups</w:t>
      </w:r>
      <w:bookmarkEnd w:id="497"/>
      <w:r w:rsidRPr="00802D77">
        <w:t xml:space="preserve"> </w:t>
      </w:r>
    </w:p>
    <w:p w:rsidR="00300522" w:rsidRPr="00802D77" w:rsidRDefault="00300522" w:rsidP="00300522">
      <w:pPr>
        <w:pStyle w:val="subsection"/>
      </w:pPr>
      <w:r w:rsidRPr="00802D77">
        <w:tab/>
      </w:r>
      <w:r w:rsidRPr="00802D77">
        <w:tab/>
        <w:t xml:space="preserve">A </w:t>
      </w:r>
      <w:r w:rsidR="00802D77" w:rsidRPr="00802D77">
        <w:rPr>
          <w:position w:val="6"/>
          <w:sz w:val="16"/>
          <w:szCs w:val="16"/>
        </w:rPr>
        <w:t>*</w:t>
      </w:r>
      <w:r w:rsidRPr="00802D77">
        <w:t>non</w:t>
      </w:r>
      <w:r w:rsidR="00802D77">
        <w:noBreakHyphen/>
      </w:r>
      <w:r w:rsidRPr="00802D77">
        <w:t>profit sub</w:t>
      </w:r>
      <w:r w:rsidR="00802D77">
        <w:noBreakHyphen/>
      </w:r>
      <w:r w:rsidRPr="00802D77">
        <w:t xml:space="preserve">entity </w:t>
      </w:r>
      <w:r w:rsidRPr="00802D77">
        <w:rPr>
          <w:b/>
          <w:bCs/>
          <w:i/>
          <w:iCs/>
        </w:rPr>
        <w:t>satisfies the membership requirements</w:t>
      </w:r>
      <w:r w:rsidRPr="00802D77">
        <w:t xml:space="preserve"> for a </w:t>
      </w:r>
      <w:r w:rsidR="00802D77" w:rsidRPr="00802D77">
        <w:rPr>
          <w:position w:val="6"/>
          <w:sz w:val="16"/>
          <w:szCs w:val="16"/>
        </w:rPr>
        <w:t>*</w:t>
      </w:r>
      <w:r w:rsidRPr="00802D77">
        <w:t xml:space="preserve">GST group, or a proposed GST group, if: </w:t>
      </w:r>
    </w:p>
    <w:p w:rsidR="00300522" w:rsidRPr="00802D77" w:rsidRDefault="00300522" w:rsidP="00300522">
      <w:pPr>
        <w:pStyle w:val="paragraph"/>
      </w:pPr>
      <w:r w:rsidRPr="00802D77">
        <w:tab/>
        <w:t>(a)</w:t>
      </w:r>
      <w:r w:rsidRPr="00802D77">
        <w:tab/>
        <w:t xml:space="preserve">it is </w:t>
      </w:r>
      <w:r w:rsidR="00802D77" w:rsidRPr="00802D77">
        <w:rPr>
          <w:position w:val="6"/>
          <w:sz w:val="16"/>
          <w:szCs w:val="16"/>
        </w:rPr>
        <w:t>*</w:t>
      </w:r>
      <w:r w:rsidRPr="00802D77">
        <w:t xml:space="preserve">registered; and </w:t>
      </w:r>
    </w:p>
    <w:p w:rsidR="00300522" w:rsidRPr="00802D77" w:rsidRDefault="00300522" w:rsidP="00300522">
      <w:pPr>
        <w:pStyle w:val="paragraph"/>
      </w:pPr>
      <w:r w:rsidRPr="00802D77">
        <w:tab/>
        <w:t>(b)</w:t>
      </w:r>
      <w:r w:rsidRPr="00802D77">
        <w:tab/>
        <w:t xml:space="preserve">it has the same tax periods applying to it as the tax periods applying to all the other members of the GST group or proposed GST group; and </w:t>
      </w:r>
    </w:p>
    <w:p w:rsidR="00300522" w:rsidRPr="00802D77" w:rsidRDefault="00300522" w:rsidP="00300522">
      <w:pPr>
        <w:pStyle w:val="paragraph"/>
      </w:pPr>
      <w:r w:rsidRPr="00802D77">
        <w:tab/>
        <w:t>(c)</w:t>
      </w:r>
      <w:r w:rsidRPr="00802D77">
        <w:tab/>
        <w:t xml:space="preserve">it accounts on the same basis as all those other members; and </w:t>
      </w:r>
    </w:p>
    <w:p w:rsidR="00300522" w:rsidRPr="00802D77" w:rsidRDefault="00300522" w:rsidP="00300522">
      <w:pPr>
        <w:pStyle w:val="paragraph"/>
      </w:pPr>
      <w:r w:rsidRPr="00802D77">
        <w:tab/>
        <w:t>(d)</w:t>
      </w:r>
      <w:r w:rsidRPr="00802D77">
        <w:tab/>
        <w:t xml:space="preserve">it is not a </w:t>
      </w:r>
      <w:r w:rsidR="00802D77" w:rsidRPr="00802D77">
        <w:rPr>
          <w:position w:val="6"/>
          <w:sz w:val="16"/>
          <w:szCs w:val="16"/>
        </w:rPr>
        <w:t>*</w:t>
      </w:r>
      <w:r w:rsidRPr="00802D77">
        <w:t xml:space="preserve">member of any other GST group; and </w:t>
      </w:r>
    </w:p>
    <w:p w:rsidR="00300522" w:rsidRPr="00802D77" w:rsidRDefault="00300522" w:rsidP="00300522">
      <w:pPr>
        <w:pStyle w:val="paragraph"/>
      </w:pPr>
      <w:r w:rsidRPr="00802D77">
        <w:tab/>
        <w:t>(e)</w:t>
      </w:r>
      <w:r w:rsidRPr="00802D77">
        <w:tab/>
        <w:t xml:space="preserve">each of the other members of the GST group or proposed GST group is either: </w:t>
      </w:r>
    </w:p>
    <w:p w:rsidR="00300522" w:rsidRPr="00802D77" w:rsidRDefault="00300522" w:rsidP="00300522">
      <w:pPr>
        <w:pStyle w:val="paragraphsub"/>
      </w:pPr>
      <w:r w:rsidRPr="00802D77">
        <w:tab/>
        <w:t>(i)</w:t>
      </w:r>
      <w:r w:rsidRPr="00802D77">
        <w:tab/>
        <w:t>the entity of which the non</w:t>
      </w:r>
      <w:r w:rsidR="00802D77">
        <w:noBreakHyphen/>
      </w:r>
      <w:r w:rsidRPr="00802D77">
        <w:t>profit sub</w:t>
      </w:r>
      <w:r w:rsidR="00802D77">
        <w:noBreakHyphen/>
      </w:r>
      <w:r w:rsidRPr="00802D77">
        <w:t xml:space="preserve">entity is a branch; or </w:t>
      </w:r>
    </w:p>
    <w:p w:rsidR="00300522" w:rsidRPr="00802D77" w:rsidRDefault="00300522" w:rsidP="00300522">
      <w:pPr>
        <w:pStyle w:val="paragraphsub"/>
      </w:pPr>
      <w:r w:rsidRPr="00802D77">
        <w:tab/>
        <w:t>(ii)</w:t>
      </w:r>
      <w:r w:rsidRPr="00802D77">
        <w:tab/>
        <w:t>another branch of that entity that is a non</w:t>
      </w:r>
      <w:r w:rsidR="00802D77">
        <w:noBreakHyphen/>
      </w:r>
      <w:r w:rsidRPr="00802D77">
        <w:t>profit sub</w:t>
      </w:r>
      <w:r w:rsidR="00802D77">
        <w:noBreakHyphen/>
      </w:r>
      <w:r w:rsidRPr="00802D77">
        <w:t xml:space="preserve">entity. </w:t>
      </w:r>
    </w:p>
    <w:p w:rsidR="00300522" w:rsidRPr="00802D77" w:rsidRDefault="00300522" w:rsidP="00A36DB5">
      <w:pPr>
        <w:pStyle w:val="ActHead2"/>
        <w:pageBreakBefore/>
      </w:pPr>
      <w:bookmarkStart w:id="498" w:name="_Toc487203435"/>
      <w:r w:rsidRPr="00802D77">
        <w:rPr>
          <w:rStyle w:val="CharPartNo"/>
        </w:rPr>
        <w:t>Part</w:t>
      </w:r>
      <w:r w:rsidR="00802D77" w:rsidRPr="00802D77">
        <w:rPr>
          <w:rStyle w:val="CharPartNo"/>
        </w:rPr>
        <w:t> </w:t>
      </w:r>
      <w:r w:rsidRPr="00802D77">
        <w:rPr>
          <w:rStyle w:val="CharPartNo"/>
        </w:rPr>
        <w:t>4</w:t>
      </w:r>
      <w:r w:rsidR="00802D77" w:rsidRPr="00802D77">
        <w:rPr>
          <w:rStyle w:val="CharPartNo"/>
        </w:rPr>
        <w:noBreakHyphen/>
      </w:r>
      <w:r w:rsidRPr="00802D77">
        <w:rPr>
          <w:rStyle w:val="CharPartNo"/>
        </w:rPr>
        <w:t>2</w:t>
      </w:r>
      <w:r w:rsidRPr="00802D77">
        <w:t>—</w:t>
      </w:r>
      <w:r w:rsidRPr="00802D77">
        <w:rPr>
          <w:rStyle w:val="CharPartText"/>
        </w:rPr>
        <w:t>Special rules mainly about supplies and acquisitions</w:t>
      </w:r>
      <w:bookmarkEnd w:id="498"/>
    </w:p>
    <w:p w:rsidR="00300522" w:rsidRPr="00802D77" w:rsidRDefault="00300522" w:rsidP="00300522">
      <w:pPr>
        <w:pStyle w:val="notemargin"/>
      </w:pPr>
      <w:r w:rsidRPr="00802D77">
        <w:t>Note:</w:t>
      </w:r>
      <w:r w:rsidRPr="00802D77">
        <w:tab/>
        <w:t xml:space="preserve">The special rules in this </w:t>
      </w:r>
      <w:r w:rsidR="00A53099" w:rsidRPr="00802D77">
        <w:t>Part</w:t>
      </w:r>
      <w:r w:rsidR="00A36DB5" w:rsidRPr="00802D77">
        <w:t xml:space="preserve"> </w:t>
      </w:r>
      <w:r w:rsidRPr="00802D77">
        <w:t>mainly modify the operation of Part</w:t>
      </w:r>
      <w:r w:rsidR="00802D77">
        <w:t> </w:t>
      </w:r>
      <w:r w:rsidRPr="00802D77">
        <w:t>2</w:t>
      </w:r>
      <w:r w:rsidR="00802D77">
        <w:noBreakHyphen/>
      </w:r>
      <w:r w:rsidRPr="00802D77">
        <w:t>2, but they may affect other Parts of Chapter</w:t>
      </w:r>
      <w:r w:rsidR="00802D77">
        <w:t> </w:t>
      </w:r>
      <w:r w:rsidRPr="00802D77">
        <w:t>2 in minor ways.</w:t>
      </w:r>
    </w:p>
    <w:p w:rsidR="00300522" w:rsidRPr="00802D77" w:rsidRDefault="00300522" w:rsidP="00300522">
      <w:pPr>
        <w:pStyle w:val="ActHead3"/>
      </w:pPr>
      <w:bookmarkStart w:id="499" w:name="_Toc487203436"/>
      <w:r w:rsidRPr="00802D77">
        <w:rPr>
          <w:rStyle w:val="CharDivNo"/>
        </w:rPr>
        <w:t>Division</w:t>
      </w:r>
      <w:r w:rsidR="00802D77" w:rsidRPr="00802D77">
        <w:rPr>
          <w:rStyle w:val="CharDivNo"/>
        </w:rPr>
        <w:t> </w:t>
      </w:r>
      <w:r w:rsidRPr="00802D77">
        <w:rPr>
          <w:rStyle w:val="CharDivNo"/>
        </w:rPr>
        <w:t>66</w:t>
      </w:r>
      <w:r w:rsidRPr="00802D77">
        <w:t>—</w:t>
      </w:r>
      <w:r w:rsidRPr="00802D77">
        <w:rPr>
          <w:rStyle w:val="CharDivText"/>
        </w:rPr>
        <w:t>Second</w:t>
      </w:r>
      <w:r w:rsidR="00802D77" w:rsidRPr="00802D77">
        <w:rPr>
          <w:rStyle w:val="CharDivText"/>
        </w:rPr>
        <w:noBreakHyphen/>
      </w:r>
      <w:r w:rsidRPr="00802D77">
        <w:rPr>
          <w:rStyle w:val="CharDivText"/>
        </w:rPr>
        <w:t>hand goods</w:t>
      </w:r>
      <w:bookmarkEnd w:id="499"/>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66</w:t>
      </w:r>
      <w:r w:rsidR="00802D77">
        <w:noBreakHyphen/>
      </w:r>
      <w:r w:rsidRPr="00802D77">
        <w:t>A</w:t>
      </w:r>
      <w:r w:rsidRPr="00802D77">
        <w:tab/>
        <w:t>Input tax credits for acquiring second</w:t>
      </w:r>
      <w:r w:rsidR="00802D77">
        <w:noBreakHyphen/>
      </w:r>
      <w:r w:rsidRPr="00802D77">
        <w:t>hand goods</w:t>
      </w:r>
    </w:p>
    <w:p w:rsidR="00300522" w:rsidRPr="00802D77" w:rsidRDefault="00300522" w:rsidP="00300522">
      <w:pPr>
        <w:pStyle w:val="TofSectsSubdiv"/>
      </w:pPr>
      <w:r w:rsidRPr="00802D77">
        <w:t>66</w:t>
      </w:r>
      <w:r w:rsidR="00802D77">
        <w:noBreakHyphen/>
      </w:r>
      <w:r w:rsidRPr="00802D77">
        <w:t>B</w:t>
      </w:r>
      <w:r w:rsidRPr="00802D77">
        <w:tab/>
        <w:t>Acquisitions of second</w:t>
      </w:r>
      <w:r w:rsidR="00802D77">
        <w:noBreakHyphen/>
      </w:r>
      <w:r w:rsidRPr="00802D77">
        <w:t>hand goods that are divided for re</w:t>
      </w:r>
      <w:r w:rsidR="00802D77">
        <w:noBreakHyphen/>
      </w:r>
      <w:r w:rsidRPr="00802D77">
        <w:t>supply</w:t>
      </w:r>
    </w:p>
    <w:p w:rsidR="00300522" w:rsidRPr="00802D77" w:rsidRDefault="00300522" w:rsidP="00300522">
      <w:pPr>
        <w:pStyle w:val="ActHead5"/>
      </w:pPr>
      <w:bookmarkStart w:id="500" w:name="_Toc487203437"/>
      <w:r w:rsidRPr="00802D77">
        <w:rPr>
          <w:rStyle w:val="CharSectno"/>
        </w:rPr>
        <w:t>66</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500"/>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allows you to claim input tax credits for your acquisitions of second</w:t>
      </w:r>
      <w:r w:rsidR="00802D77">
        <w:noBreakHyphen/>
      </w:r>
      <w:r w:rsidRPr="00802D77">
        <w:t>hand goods, even though GST was not payable on the supply of the goods to you. However, some limitations apply, and a form of global accounting is used for some acquisitions of second</w:t>
      </w:r>
      <w:r w:rsidR="00802D77">
        <w:noBreakHyphen/>
      </w:r>
      <w:r w:rsidRPr="00802D77">
        <w:t>hand goods that are divided for re</w:t>
      </w:r>
      <w:r w:rsidR="00802D77">
        <w:noBreakHyphen/>
      </w:r>
      <w:r w:rsidRPr="00802D77">
        <w:t>supply.</w:t>
      </w:r>
    </w:p>
    <w:p w:rsidR="00300522" w:rsidRPr="00802D77" w:rsidRDefault="00300522" w:rsidP="00300522">
      <w:pPr>
        <w:pStyle w:val="ActHead4"/>
      </w:pPr>
      <w:bookmarkStart w:id="501" w:name="_Toc487203438"/>
      <w:r w:rsidRPr="00802D77">
        <w:rPr>
          <w:rStyle w:val="CharSubdNo"/>
        </w:rPr>
        <w:t>Subdivision</w:t>
      </w:r>
      <w:r w:rsidR="00802D77" w:rsidRPr="00802D77">
        <w:rPr>
          <w:rStyle w:val="CharSubdNo"/>
        </w:rPr>
        <w:t> </w:t>
      </w:r>
      <w:r w:rsidRPr="00802D77">
        <w:rPr>
          <w:rStyle w:val="CharSubdNo"/>
        </w:rPr>
        <w:t>66</w:t>
      </w:r>
      <w:r w:rsidR="00802D77" w:rsidRPr="00802D77">
        <w:rPr>
          <w:rStyle w:val="CharSubdNo"/>
        </w:rPr>
        <w:noBreakHyphen/>
      </w:r>
      <w:r w:rsidRPr="00802D77">
        <w:rPr>
          <w:rStyle w:val="CharSubdNo"/>
        </w:rPr>
        <w:t>A</w:t>
      </w:r>
      <w:r w:rsidRPr="00802D77">
        <w:t>—</w:t>
      </w:r>
      <w:r w:rsidRPr="00802D77">
        <w:rPr>
          <w:rStyle w:val="CharSubdText"/>
        </w:rPr>
        <w:t>Input tax credits for acquiring second</w:t>
      </w:r>
      <w:r w:rsidR="00802D77" w:rsidRPr="00802D77">
        <w:rPr>
          <w:rStyle w:val="CharSubdText"/>
        </w:rPr>
        <w:noBreakHyphen/>
      </w:r>
      <w:r w:rsidRPr="00802D77">
        <w:rPr>
          <w:rStyle w:val="CharSubdText"/>
        </w:rPr>
        <w:t>hand goods</w:t>
      </w:r>
      <w:bookmarkEnd w:id="501"/>
    </w:p>
    <w:p w:rsidR="00300522" w:rsidRPr="00802D77" w:rsidRDefault="00300522" w:rsidP="00300522">
      <w:pPr>
        <w:pStyle w:val="ActHead5"/>
      </w:pPr>
      <w:bookmarkStart w:id="502" w:name="_Toc487203439"/>
      <w:r w:rsidRPr="00802D77">
        <w:rPr>
          <w:rStyle w:val="CharSectno"/>
        </w:rPr>
        <w:t>66</w:t>
      </w:r>
      <w:r w:rsidR="00802D77" w:rsidRPr="00802D77">
        <w:rPr>
          <w:rStyle w:val="CharSectno"/>
        </w:rPr>
        <w:noBreakHyphen/>
      </w:r>
      <w:r w:rsidRPr="00802D77">
        <w:rPr>
          <w:rStyle w:val="CharSectno"/>
        </w:rPr>
        <w:t>5</w:t>
      </w:r>
      <w:r w:rsidRPr="00802D77">
        <w:t xml:space="preserve">  Creditable acquisitions of second</w:t>
      </w:r>
      <w:r w:rsidR="00802D77">
        <w:noBreakHyphen/>
      </w:r>
      <w:r w:rsidRPr="00802D77">
        <w:t>hand goods</w:t>
      </w:r>
      <w:bookmarkEnd w:id="502"/>
    </w:p>
    <w:p w:rsidR="00300522" w:rsidRPr="00802D77" w:rsidRDefault="00300522" w:rsidP="00300522">
      <w:pPr>
        <w:pStyle w:val="subsection"/>
      </w:pPr>
      <w:r w:rsidRPr="00802D77">
        <w:tab/>
        <w:t>(1)</w:t>
      </w:r>
      <w:r w:rsidRPr="00802D77">
        <w:tab/>
        <w:t xml:space="preserve">If you acquire </w:t>
      </w:r>
      <w:r w:rsidR="00802D77" w:rsidRPr="00802D77">
        <w:rPr>
          <w:position w:val="6"/>
          <w:sz w:val="16"/>
          <w:szCs w:val="16"/>
        </w:rPr>
        <w:t>*</w:t>
      </w:r>
      <w:r w:rsidRPr="00802D77">
        <w:t>second</w:t>
      </w:r>
      <w:r w:rsidR="00802D77">
        <w:noBreakHyphen/>
      </w:r>
      <w:r w:rsidRPr="00802D77">
        <w:t xml:space="preserve">hand goods for the purposes of sale or exchange (but not for manufacture) in the ordinary course of </w:t>
      </w:r>
      <w:r w:rsidR="00802D77" w:rsidRPr="00802D77">
        <w:rPr>
          <w:position w:val="6"/>
          <w:sz w:val="16"/>
          <w:szCs w:val="16"/>
        </w:rPr>
        <w:t>*</w:t>
      </w:r>
      <w:r w:rsidRPr="00802D77">
        <w:t xml:space="preserve">business, the fact that the supply of the goods to you is not a </w:t>
      </w:r>
      <w:r w:rsidR="00802D77" w:rsidRPr="00802D77">
        <w:rPr>
          <w:position w:val="6"/>
          <w:sz w:val="16"/>
          <w:szCs w:val="16"/>
        </w:rPr>
        <w:t>*</w:t>
      </w:r>
      <w:r w:rsidRPr="00802D77">
        <w:t xml:space="preserve">taxable supply does not stop the acquisition being a </w:t>
      </w:r>
      <w:r w:rsidR="00802D77" w:rsidRPr="00802D77">
        <w:rPr>
          <w:position w:val="6"/>
          <w:sz w:val="16"/>
          <w:szCs w:val="16"/>
        </w:rPr>
        <w:t>*</w:t>
      </w:r>
      <w:r w:rsidRPr="00802D77">
        <w:t>creditable acquisition.</w:t>
      </w:r>
    </w:p>
    <w:p w:rsidR="00300522" w:rsidRPr="00802D77" w:rsidRDefault="00300522" w:rsidP="00300522">
      <w:pPr>
        <w:pStyle w:val="subsection"/>
      </w:pPr>
      <w:r w:rsidRPr="00802D77">
        <w:tab/>
        <w:t>(2)</w:t>
      </w:r>
      <w:r w:rsidRPr="00802D77">
        <w:tab/>
        <w:t>However, this section does not apply, and is taken never to have applied, to the acquisition if:</w:t>
      </w:r>
    </w:p>
    <w:p w:rsidR="00300522" w:rsidRPr="00802D77" w:rsidRDefault="00300522" w:rsidP="00300522">
      <w:pPr>
        <w:pStyle w:val="paragraph"/>
      </w:pPr>
      <w:r w:rsidRPr="00802D77">
        <w:tab/>
        <w:t>(a)</w:t>
      </w:r>
      <w:r w:rsidRPr="00802D77">
        <w:tab/>
        <w:t xml:space="preserve">the supply of the goods to you was a </w:t>
      </w:r>
      <w:r w:rsidR="00802D77" w:rsidRPr="00802D77">
        <w:rPr>
          <w:position w:val="6"/>
          <w:sz w:val="16"/>
          <w:szCs w:val="16"/>
        </w:rPr>
        <w:t>*</w:t>
      </w:r>
      <w:r w:rsidRPr="00802D77">
        <w:t xml:space="preserve">taxable supply, or was </w:t>
      </w:r>
      <w:r w:rsidR="00802D77" w:rsidRPr="00802D77">
        <w:rPr>
          <w:position w:val="6"/>
          <w:sz w:val="16"/>
          <w:szCs w:val="16"/>
        </w:rPr>
        <w:t>*</w:t>
      </w:r>
      <w:r w:rsidRPr="00802D77">
        <w:t>GST</w:t>
      </w:r>
      <w:r w:rsidR="00802D77">
        <w:noBreakHyphen/>
      </w:r>
      <w:r w:rsidRPr="00802D77">
        <w:t>free; or</w:t>
      </w:r>
    </w:p>
    <w:p w:rsidR="00300522" w:rsidRPr="00802D77" w:rsidRDefault="00300522" w:rsidP="00300522">
      <w:pPr>
        <w:pStyle w:val="paragraph"/>
      </w:pPr>
      <w:r w:rsidRPr="00802D77">
        <w:tab/>
        <w:t>(b)</w:t>
      </w:r>
      <w:r w:rsidRPr="00802D77">
        <w:tab/>
        <w:t xml:space="preserve">you </w:t>
      </w:r>
      <w:r w:rsidR="00802D77" w:rsidRPr="00802D77">
        <w:rPr>
          <w:position w:val="6"/>
          <w:sz w:val="16"/>
          <w:szCs w:val="16"/>
        </w:rPr>
        <w:t>*</w:t>
      </w:r>
      <w:r w:rsidRPr="00802D77">
        <w:t>imported the goods; or</w:t>
      </w:r>
    </w:p>
    <w:p w:rsidR="00300522" w:rsidRPr="00802D77" w:rsidRDefault="00300522" w:rsidP="00300522">
      <w:pPr>
        <w:pStyle w:val="paragraph"/>
      </w:pPr>
      <w:r w:rsidRPr="00802D77">
        <w:tab/>
        <w:t>(c)</w:t>
      </w:r>
      <w:r w:rsidRPr="00802D77">
        <w:tab/>
        <w:t>the supply of the goods to you was a supply by way of hire; or</w:t>
      </w:r>
    </w:p>
    <w:p w:rsidR="00300522" w:rsidRPr="00802D77" w:rsidRDefault="00300522" w:rsidP="00300522">
      <w:pPr>
        <w:pStyle w:val="paragraph"/>
      </w:pPr>
      <w:r w:rsidRPr="00802D77">
        <w:tab/>
        <w:t>(d)</w:t>
      </w:r>
      <w:r w:rsidRPr="00802D77">
        <w:tab/>
        <w:t>Subdivision</w:t>
      </w:r>
      <w:r w:rsidR="00802D77">
        <w:t> </w:t>
      </w:r>
      <w:r w:rsidRPr="00802D77">
        <w:t>66</w:t>
      </w:r>
      <w:r w:rsidR="00802D77">
        <w:noBreakHyphen/>
      </w:r>
      <w:r w:rsidRPr="00802D77">
        <w:t>B applies to the acquisition; or</w:t>
      </w:r>
    </w:p>
    <w:p w:rsidR="00300522" w:rsidRPr="00802D77" w:rsidRDefault="00300522" w:rsidP="00300522">
      <w:pPr>
        <w:pStyle w:val="paragraph"/>
      </w:pPr>
      <w:r w:rsidRPr="00802D77">
        <w:tab/>
        <w:t>(e)</w:t>
      </w:r>
      <w:r w:rsidRPr="00802D77">
        <w:tab/>
        <w:t>you make a supply of the goods that is not a taxable supply.</w:t>
      </w:r>
    </w:p>
    <w:p w:rsidR="00300522" w:rsidRPr="00802D77" w:rsidRDefault="00300522" w:rsidP="00300522">
      <w:pPr>
        <w:pStyle w:val="subsection"/>
      </w:pPr>
      <w:r w:rsidRPr="00802D77">
        <w:tab/>
        <w:t>(3)</w:t>
      </w:r>
      <w:r w:rsidRPr="00802D77">
        <w:tab/>
        <w:t>This section has effect despite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5"/>
      </w:pPr>
      <w:bookmarkStart w:id="503" w:name="_Toc487203440"/>
      <w:r w:rsidRPr="00802D77">
        <w:rPr>
          <w:rStyle w:val="CharSectno"/>
        </w:rPr>
        <w:t>66</w:t>
      </w:r>
      <w:r w:rsidR="00802D77" w:rsidRPr="00802D77">
        <w:rPr>
          <w:rStyle w:val="CharSectno"/>
        </w:rPr>
        <w:noBreakHyphen/>
      </w:r>
      <w:r w:rsidRPr="00802D77">
        <w:rPr>
          <w:rStyle w:val="CharSectno"/>
        </w:rPr>
        <w:t>10</w:t>
      </w:r>
      <w:r w:rsidRPr="00802D77">
        <w:t xml:space="preserve">  Amounts of input tax credits for creditable acquisitions of second</w:t>
      </w:r>
      <w:r w:rsidR="00802D77">
        <w:noBreakHyphen/>
      </w:r>
      <w:r w:rsidRPr="00802D77">
        <w:t>hand goods</w:t>
      </w:r>
      <w:bookmarkEnd w:id="503"/>
    </w:p>
    <w:p w:rsidR="00300522" w:rsidRPr="00802D77" w:rsidRDefault="00300522" w:rsidP="00300522">
      <w:pPr>
        <w:pStyle w:val="subsection"/>
      </w:pPr>
      <w:r w:rsidRPr="00802D77">
        <w:tab/>
        <w:t>(1)</w:t>
      </w:r>
      <w:r w:rsidRPr="00802D77">
        <w:tab/>
        <w:t xml:space="preserve">The amount of the input tax credit for a </w:t>
      </w:r>
      <w:r w:rsidR="00802D77" w:rsidRPr="00802D77">
        <w:rPr>
          <w:position w:val="6"/>
          <w:sz w:val="16"/>
          <w:szCs w:val="16"/>
        </w:rPr>
        <w:t>*</w:t>
      </w:r>
      <w:r w:rsidRPr="00802D77">
        <w:t xml:space="preserve">creditable acquisition of </w:t>
      </w:r>
      <w:r w:rsidR="00802D77" w:rsidRPr="00802D77">
        <w:rPr>
          <w:position w:val="6"/>
          <w:sz w:val="16"/>
          <w:szCs w:val="16"/>
        </w:rPr>
        <w:t>*</w:t>
      </w:r>
      <w:r w:rsidRPr="00802D77">
        <w:t>second</w:t>
      </w:r>
      <w:r w:rsidR="00802D77">
        <w:noBreakHyphen/>
      </w:r>
      <w:r w:rsidRPr="00802D77">
        <w:t xml:space="preserve">hand goods for which the </w:t>
      </w:r>
      <w:r w:rsidR="00802D77" w:rsidRPr="00802D77">
        <w:rPr>
          <w:position w:val="6"/>
          <w:sz w:val="16"/>
          <w:szCs w:val="16"/>
        </w:rPr>
        <w:t>*</w:t>
      </w:r>
      <w:r w:rsidRPr="00802D77">
        <w:t>consideration is more than $300 is:</w:t>
      </w:r>
    </w:p>
    <w:p w:rsidR="00300522" w:rsidRPr="00802D77" w:rsidRDefault="00300522" w:rsidP="00300522">
      <w:pPr>
        <w:pStyle w:val="paragraph"/>
      </w:pPr>
      <w:r w:rsidRPr="00802D77">
        <w:tab/>
        <w:t>(a)</w:t>
      </w:r>
      <w:r w:rsidRPr="00802D77">
        <w:tab/>
        <w:t xml:space="preserve">an amount equal to </w:t>
      </w:r>
      <w:r w:rsidRPr="00802D77">
        <w:rPr>
          <w:position w:val="6"/>
          <w:sz w:val="16"/>
          <w:szCs w:val="16"/>
        </w:rPr>
        <w:t>1</w:t>
      </w:r>
      <w:r w:rsidRPr="00802D77">
        <w:t>/</w:t>
      </w:r>
      <w:r w:rsidRPr="00802D77">
        <w:rPr>
          <w:sz w:val="16"/>
          <w:szCs w:val="16"/>
        </w:rPr>
        <w:t>11</w:t>
      </w:r>
      <w:r w:rsidRPr="00802D77">
        <w:t xml:space="preserve"> of the </w:t>
      </w:r>
      <w:r w:rsidR="00802D77" w:rsidRPr="00802D77">
        <w:rPr>
          <w:position w:val="6"/>
          <w:sz w:val="16"/>
          <w:szCs w:val="16"/>
        </w:rPr>
        <w:t>*</w:t>
      </w:r>
      <w:r w:rsidRPr="00802D77">
        <w:t>consideration that you provide, or are liable to provide, for the acquisition; or</w:t>
      </w:r>
    </w:p>
    <w:p w:rsidR="00300522" w:rsidRPr="00802D77" w:rsidRDefault="00300522" w:rsidP="00300522">
      <w:pPr>
        <w:pStyle w:val="paragraph"/>
      </w:pPr>
      <w:r w:rsidRPr="00802D77">
        <w:tab/>
        <w:t>(b)</w:t>
      </w:r>
      <w:r w:rsidRPr="00802D77">
        <w:tab/>
        <w:t xml:space="preserve">if that amount is more than the amount of the GST payable on a </w:t>
      </w:r>
      <w:r w:rsidR="00802D77" w:rsidRPr="00802D77">
        <w:rPr>
          <w:position w:val="6"/>
          <w:sz w:val="16"/>
          <w:szCs w:val="16"/>
        </w:rPr>
        <w:t>*</w:t>
      </w:r>
      <w:r w:rsidRPr="00802D77">
        <w:t>taxable supply of the goods that you make—the amount of GST on that taxable supply.</w:t>
      </w:r>
    </w:p>
    <w:p w:rsidR="00300522" w:rsidRPr="00802D77" w:rsidRDefault="00300522" w:rsidP="00300522">
      <w:pPr>
        <w:pStyle w:val="subsection"/>
      </w:pPr>
      <w:r w:rsidRPr="00802D77">
        <w:tab/>
        <w:t>(1A)</w:t>
      </w:r>
      <w:r w:rsidRPr="00802D77">
        <w:tab/>
        <w:t xml:space="preserve">The amount of the input tax credit for a </w:t>
      </w:r>
      <w:r w:rsidR="00802D77" w:rsidRPr="00802D77">
        <w:rPr>
          <w:position w:val="6"/>
          <w:sz w:val="16"/>
          <w:szCs w:val="16"/>
        </w:rPr>
        <w:t>*</w:t>
      </w:r>
      <w:r w:rsidRPr="00802D77">
        <w:t xml:space="preserve">creditable acquisition of </w:t>
      </w:r>
      <w:r w:rsidR="00802D77" w:rsidRPr="00802D77">
        <w:rPr>
          <w:position w:val="6"/>
          <w:sz w:val="16"/>
          <w:szCs w:val="16"/>
        </w:rPr>
        <w:t>*</w:t>
      </w:r>
      <w:r w:rsidRPr="00802D77">
        <w:t>second</w:t>
      </w:r>
      <w:r w:rsidR="00802D77">
        <w:noBreakHyphen/>
      </w:r>
      <w:r w:rsidRPr="00802D77">
        <w:t xml:space="preserve">hand goods for which the </w:t>
      </w:r>
      <w:r w:rsidR="00802D77" w:rsidRPr="00802D77">
        <w:rPr>
          <w:position w:val="6"/>
          <w:sz w:val="16"/>
          <w:szCs w:val="16"/>
        </w:rPr>
        <w:t>*</w:t>
      </w:r>
      <w:r w:rsidRPr="00802D77">
        <w:t xml:space="preserve">consideration is $300 or less is an amount equal to </w:t>
      </w:r>
      <w:r w:rsidRPr="00802D77">
        <w:rPr>
          <w:position w:val="6"/>
          <w:sz w:val="16"/>
          <w:szCs w:val="16"/>
        </w:rPr>
        <w:t>1</w:t>
      </w:r>
      <w:r w:rsidRPr="00802D77">
        <w:t>/</w:t>
      </w:r>
      <w:r w:rsidRPr="00802D77">
        <w:rPr>
          <w:sz w:val="16"/>
          <w:szCs w:val="16"/>
        </w:rPr>
        <w:t>11</w:t>
      </w:r>
      <w:r w:rsidRPr="00802D77">
        <w:t xml:space="preserve"> of the </w:t>
      </w:r>
      <w:r w:rsidR="00802D77" w:rsidRPr="00802D77">
        <w:rPr>
          <w:position w:val="6"/>
          <w:sz w:val="16"/>
          <w:szCs w:val="16"/>
        </w:rPr>
        <w:t>*</w:t>
      </w:r>
      <w:r w:rsidRPr="00802D77">
        <w:t>consideration that you provide, or are liable to provide, for the acquisition.</w:t>
      </w:r>
    </w:p>
    <w:p w:rsidR="00300522" w:rsidRPr="00802D77" w:rsidRDefault="00300522" w:rsidP="00300522">
      <w:pPr>
        <w:pStyle w:val="subsection"/>
      </w:pPr>
      <w:r w:rsidRPr="00802D77">
        <w:tab/>
        <w:t>(2)</w:t>
      </w:r>
      <w:r w:rsidRPr="00802D77">
        <w:tab/>
        <w:t xml:space="preserve">However, this section does not apply if the supply of the goods to you is a </w:t>
      </w:r>
      <w:r w:rsidR="00802D77" w:rsidRPr="00802D77">
        <w:rPr>
          <w:position w:val="6"/>
          <w:sz w:val="16"/>
          <w:szCs w:val="16"/>
        </w:rPr>
        <w:t>*</w:t>
      </w:r>
      <w:r w:rsidRPr="00802D77">
        <w:t>taxable supply.</w:t>
      </w:r>
    </w:p>
    <w:p w:rsidR="00300522" w:rsidRPr="00802D77" w:rsidRDefault="00300522" w:rsidP="00300522">
      <w:pPr>
        <w:pStyle w:val="subsection"/>
      </w:pPr>
      <w:r w:rsidRPr="00802D77">
        <w:tab/>
        <w:t>(3)</w:t>
      </w:r>
      <w:r w:rsidRPr="00802D77">
        <w:tab/>
        <w:t>This section has effect despite section</w:t>
      </w:r>
      <w:r w:rsidR="00802D77">
        <w:t> </w:t>
      </w:r>
      <w:r w:rsidRPr="00802D77">
        <w:t>11</w:t>
      </w:r>
      <w:r w:rsidR="00802D77">
        <w:noBreakHyphen/>
      </w:r>
      <w:r w:rsidRPr="00802D77">
        <w:t>25 (which is about the amount of input tax credits for creditable acquisitions).</w:t>
      </w:r>
    </w:p>
    <w:p w:rsidR="00300522" w:rsidRPr="00802D77" w:rsidRDefault="00300522" w:rsidP="00300522">
      <w:pPr>
        <w:pStyle w:val="ActHead5"/>
      </w:pPr>
      <w:bookmarkStart w:id="504" w:name="_Toc487203441"/>
      <w:r w:rsidRPr="00802D77">
        <w:rPr>
          <w:rStyle w:val="CharSectno"/>
        </w:rPr>
        <w:t>66</w:t>
      </w:r>
      <w:r w:rsidR="00802D77" w:rsidRPr="00802D77">
        <w:rPr>
          <w:rStyle w:val="CharSectno"/>
        </w:rPr>
        <w:noBreakHyphen/>
      </w:r>
      <w:r w:rsidRPr="00802D77">
        <w:rPr>
          <w:rStyle w:val="CharSectno"/>
        </w:rPr>
        <w:t>15</w:t>
      </w:r>
      <w:r w:rsidRPr="00802D77">
        <w:t xml:space="preserve">  Attributing input tax credits for creditable acquisitions of second</w:t>
      </w:r>
      <w:r w:rsidR="00802D77">
        <w:noBreakHyphen/>
      </w:r>
      <w:r w:rsidRPr="00802D77">
        <w:t>hand goods</w:t>
      </w:r>
      <w:bookmarkEnd w:id="504"/>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keepLines/>
      </w:pPr>
      <w:r w:rsidRPr="00802D77">
        <w:tab/>
        <w:t>(a)</w:t>
      </w:r>
      <w:r w:rsidRPr="00802D77">
        <w:tab/>
        <w:t xml:space="preserve">you are entitled, under this Division, to the input tax credit for a </w:t>
      </w:r>
      <w:r w:rsidR="00802D77" w:rsidRPr="00802D77">
        <w:rPr>
          <w:position w:val="6"/>
          <w:sz w:val="16"/>
          <w:szCs w:val="16"/>
        </w:rPr>
        <w:t>*</w:t>
      </w:r>
      <w:r w:rsidRPr="00802D77">
        <w:t xml:space="preserve">creditable acquisition of </w:t>
      </w:r>
      <w:r w:rsidR="00802D77" w:rsidRPr="00802D77">
        <w:rPr>
          <w:position w:val="6"/>
          <w:sz w:val="16"/>
          <w:szCs w:val="16"/>
        </w:rPr>
        <w:t>*</w:t>
      </w:r>
      <w:r w:rsidRPr="00802D77">
        <w:t>second</w:t>
      </w:r>
      <w:r w:rsidR="00802D77">
        <w:noBreakHyphen/>
      </w:r>
      <w:r w:rsidRPr="00802D77">
        <w:t>hand goods; and</w:t>
      </w:r>
    </w:p>
    <w:p w:rsidR="00300522" w:rsidRPr="00802D77" w:rsidRDefault="00300522" w:rsidP="00300522">
      <w:pPr>
        <w:pStyle w:val="paragraph"/>
      </w:pPr>
      <w:r w:rsidRPr="00802D77">
        <w:tab/>
        <w:t>(b)</w:t>
      </w:r>
      <w:r w:rsidRPr="00802D77">
        <w:tab/>
        <w:t xml:space="preserve">either the </w:t>
      </w:r>
      <w:r w:rsidR="00802D77" w:rsidRPr="00802D77">
        <w:rPr>
          <w:position w:val="6"/>
          <w:sz w:val="16"/>
          <w:szCs w:val="16"/>
        </w:rPr>
        <w:t>*</w:t>
      </w:r>
      <w:r w:rsidRPr="00802D77">
        <w:t>consideration for the acquisition was more than $300 or you choose to have this section apply to the acquisition;</w:t>
      </w:r>
    </w:p>
    <w:p w:rsidR="00300522" w:rsidRPr="00802D77" w:rsidRDefault="00300522" w:rsidP="00300522">
      <w:pPr>
        <w:pStyle w:val="subsection2"/>
      </w:pPr>
      <w:r w:rsidRPr="00802D77">
        <w:t>the input tax credit for the acquisition is attributable to:</w:t>
      </w:r>
    </w:p>
    <w:p w:rsidR="00300522" w:rsidRPr="00802D77" w:rsidRDefault="00300522" w:rsidP="00300522">
      <w:pPr>
        <w:pStyle w:val="paragraph"/>
      </w:pPr>
      <w:r w:rsidRPr="00802D77">
        <w:tab/>
        <w:t>(c)</w:t>
      </w:r>
      <w:r w:rsidRPr="00802D77">
        <w:tab/>
        <w:t xml:space="preserve">the tax period in which any </w:t>
      </w:r>
      <w:r w:rsidR="00802D77" w:rsidRPr="00802D77">
        <w:rPr>
          <w:position w:val="6"/>
          <w:sz w:val="16"/>
          <w:szCs w:val="16"/>
        </w:rPr>
        <w:t>*</w:t>
      </w:r>
      <w:r w:rsidRPr="00802D77">
        <w:t xml:space="preserve">consideration is received for a subsequent </w:t>
      </w:r>
      <w:r w:rsidR="00802D77" w:rsidRPr="00802D77">
        <w:rPr>
          <w:position w:val="6"/>
          <w:sz w:val="16"/>
          <w:szCs w:val="16"/>
        </w:rPr>
        <w:t>*</w:t>
      </w:r>
      <w:r w:rsidRPr="00802D77">
        <w:t>taxable supply of the goods; or</w:t>
      </w:r>
    </w:p>
    <w:p w:rsidR="00300522" w:rsidRPr="00802D77" w:rsidRDefault="00300522" w:rsidP="00300522">
      <w:pPr>
        <w:pStyle w:val="paragraph"/>
      </w:pPr>
      <w:r w:rsidRPr="00802D77">
        <w:tab/>
        <w:t>(d)</w:t>
      </w:r>
      <w:r w:rsidRPr="00802D77">
        <w:tab/>
        <w:t xml:space="preserve">if, before any of the consideration is received, you have issued an </w:t>
      </w:r>
      <w:r w:rsidR="00802D77" w:rsidRPr="00802D77">
        <w:rPr>
          <w:position w:val="6"/>
          <w:sz w:val="16"/>
          <w:szCs w:val="16"/>
        </w:rPr>
        <w:t>*</w:t>
      </w:r>
      <w:r w:rsidRPr="00802D77">
        <w:t>invoice relating to the supply—the tax period in which the invoice is issued.</w:t>
      </w:r>
    </w:p>
    <w:p w:rsidR="00300522" w:rsidRPr="00802D77" w:rsidRDefault="00300522" w:rsidP="00300522">
      <w:pPr>
        <w:pStyle w:val="subsection"/>
      </w:pPr>
      <w:r w:rsidRPr="00802D77">
        <w:tab/>
        <w:t>(2)</w:t>
      </w:r>
      <w:r w:rsidRPr="00802D77">
        <w:tab/>
        <w:t xml:space="preserve">However, if you </w:t>
      </w:r>
      <w:r w:rsidR="00802D77" w:rsidRPr="00802D77">
        <w:rPr>
          <w:position w:val="6"/>
          <w:sz w:val="16"/>
          <w:szCs w:val="16"/>
        </w:rPr>
        <w:t>*</w:t>
      </w:r>
      <w:r w:rsidRPr="00802D77">
        <w:t>account on a cash basis, then:</w:t>
      </w:r>
    </w:p>
    <w:p w:rsidR="00300522" w:rsidRPr="00802D77" w:rsidRDefault="00300522" w:rsidP="00300522">
      <w:pPr>
        <w:pStyle w:val="paragraph"/>
      </w:pPr>
      <w:r w:rsidRPr="00802D77">
        <w:tab/>
        <w:t>(a)</w:t>
      </w:r>
      <w:r w:rsidRPr="00802D77">
        <w:tab/>
        <w:t xml:space="preserve">if, in a tax period, </w:t>
      </w:r>
      <w:r w:rsidRPr="00802D77">
        <w:rPr>
          <w:i/>
          <w:iCs/>
        </w:rPr>
        <w:t>all</w:t>
      </w:r>
      <w:r w:rsidRPr="00802D77">
        <w:t xml:space="preserve"> of the </w:t>
      </w:r>
      <w:r w:rsidR="00802D77" w:rsidRPr="00802D77">
        <w:rPr>
          <w:position w:val="6"/>
          <w:sz w:val="16"/>
          <w:szCs w:val="16"/>
        </w:rPr>
        <w:t>*</w:t>
      </w:r>
      <w:r w:rsidRPr="00802D77">
        <w:t xml:space="preserve">consideration is received for the subsequent </w:t>
      </w:r>
      <w:r w:rsidR="00802D77" w:rsidRPr="00802D77">
        <w:rPr>
          <w:position w:val="6"/>
          <w:sz w:val="16"/>
          <w:szCs w:val="16"/>
        </w:rPr>
        <w:t>*</w:t>
      </w:r>
      <w:r w:rsidRPr="00802D77">
        <w:t>taxable supply—the input tax credit for the acquisition is attributable to that tax period; or</w:t>
      </w:r>
    </w:p>
    <w:p w:rsidR="00300522" w:rsidRPr="00802D77" w:rsidRDefault="00300522" w:rsidP="00300522">
      <w:pPr>
        <w:pStyle w:val="paragraph"/>
      </w:pPr>
      <w:r w:rsidRPr="00802D77">
        <w:tab/>
        <w:t>(b)</w:t>
      </w:r>
      <w:r w:rsidRPr="00802D77">
        <w:tab/>
        <w:t xml:space="preserve">if, in a tax period, </w:t>
      </w:r>
      <w:r w:rsidRPr="00802D77">
        <w:rPr>
          <w:i/>
          <w:iCs/>
        </w:rPr>
        <w:t>part</w:t>
      </w:r>
      <w:r w:rsidRPr="00802D77">
        <w:t xml:space="preserve"> of the consideration is received—the input tax credit for the acquisition is attributable to that tax period, but only to the extent that the consideration is received in that tax period; or</w:t>
      </w:r>
    </w:p>
    <w:p w:rsidR="00300522" w:rsidRPr="00802D77" w:rsidRDefault="00300522" w:rsidP="00300522">
      <w:pPr>
        <w:pStyle w:val="paragraph"/>
      </w:pPr>
      <w:r w:rsidRPr="00802D77">
        <w:tab/>
        <w:t>(c)</w:t>
      </w:r>
      <w:r w:rsidRPr="00802D77">
        <w:tab/>
        <w:t xml:space="preserve">if, in a tax period, </w:t>
      </w:r>
      <w:r w:rsidRPr="00802D77">
        <w:rPr>
          <w:i/>
          <w:iCs/>
        </w:rPr>
        <w:t>none</w:t>
      </w:r>
      <w:r w:rsidRPr="00802D77">
        <w:t xml:space="preserve"> of the consideration is received—none of the input tax credit for the acquisition is attributable to that tax period.</w:t>
      </w:r>
    </w:p>
    <w:p w:rsidR="00300522" w:rsidRPr="00802D77" w:rsidRDefault="00300522" w:rsidP="00300522">
      <w:pPr>
        <w:pStyle w:val="subsection"/>
      </w:pPr>
      <w:r w:rsidRPr="00802D77">
        <w:tab/>
        <w:t>(4)</w:t>
      </w:r>
      <w:r w:rsidRPr="00802D77">
        <w:tab/>
        <w:t>This section has effect despite section</w:t>
      </w:r>
      <w:r w:rsidR="00802D77">
        <w:t> </w:t>
      </w:r>
      <w:r w:rsidRPr="00802D77">
        <w:t>29</w:t>
      </w:r>
      <w:r w:rsidR="00802D77">
        <w:noBreakHyphen/>
      </w:r>
      <w:r w:rsidRPr="00802D77">
        <w:t>10 (which is about attributing the input tax credits for creditable acquisitions).</w:t>
      </w:r>
    </w:p>
    <w:p w:rsidR="00300522" w:rsidRPr="00802D77" w:rsidRDefault="00300522" w:rsidP="00300522">
      <w:pPr>
        <w:pStyle w:val="ActHead5"/>
      </w:pPr>
      <w:bookmarkStart w:id="505" w:name="_Toc487203442"/>
      <w:r w:rsidRPr="00802D77">
        <w:rPr>
          <w:rStyle w:val="CharSectno"/>
        </w:rPr>
        <w:t>66</w:t>
      </w:r>
      <w:r w:rsidR="00802D77" w:rsidRPr="00802D77">
        <w:rPr>
          <w:rStyle w:val="CharSectno"/>
        </w:rPr>
        <w:noBreakHyphen/>
      </w:r>
      <w:r w:rsidRPr="00802D77">
        <w:rPr>
          <w:rStyle w:val="CharSectno"/>
        </w:rPr>
        <w:t>17</w:t>
      </w:r>
      <w:r w:rsidRPr="00802D77">
        <w:t xml:space="preserve">  Records of creditable acquisitions of second</w:t>
      </w:r>
      <w:r w:rsidR="00802D77">
        <w:noBreakHyphen/>
      </w:r>
      <w:r w:rsidRPr="00802D77">
        <w:t>hand goods</w:t>
      </w:r>
      <w:bookmarkEnd w:id="505"/>
    </w:p>
    <w:p w:rsidR="00300522" w:rsidRPr="00802D77" w:rsidRDefault="00300522" w:rsidP="00300522">
      <w:pPr>
        <w:pStyle w:val="subsection"/>
      </w:pPr>
      <w:r w:rsidRPr="00802D77">
        <w:tab/>
        <w:t>(1)</w:t>
      </w:r>
      <w:r w:rsidRPr="00802D77">
        <w:tab/>
        <w:t xml:space="preserve">If you make a </w:t>
      </w:r>
      <w:r w:rsidR="00802D77" w:rsidRPr="00802D77">
        <w:rPr>
          <w:position w:val="6"/>
          <w:sz w:val="16"/>
          <w:szCs w:val="16"/>
        </w:rPr>
        <w:t>*</w:t>
      </w:r>
      <w:r w:rsidRPr="00802D77">
        <w:t>creditable acquisition of second</w:t>
      </w:r>
      <w:r w:rsidR="00802D77">
        <w:noBreakHyphen/>
      </w:r>
      <w:r w:rsidRPr="00802D77">
        <w:t xml:space="preserve">hand goods and the supply of the goods to you was not a </w:t>
      </w:r>
      <w:r w:rsidR="00802D77" w:rsidRPr="00802D77">
        <w:rPr>
          <w:position w:val="6"/>
          <w:sz w:val="16"/>
          <w:szCs w:val="16"/>
        </w:rPr>
        <w:t>*</w:t>
      </w:r>
      <w:r w:rsidRPr="00802D77">
        <w:t>taxable supply:</w:t>
      </w:r>
    </w:p>
    <w:p w:rsidR="00300522" w:rsidRPr="00802D77" w:rsidRDefault="00300522" w:rsidP="00300522">
      <w:pPr>
        <w:pStyle w:val="paragraph"/>
      </w:pPr>
      <w:r w:rsidRPr="00802D77">
        <w:tab/>
        <w:t>(a)</w:t>
      </w:r>
      <w:r w:rsidRPr="00802D77">
        <w:tab/>
        <w:t>subsection</w:t>
      </w:r>
      <w:r w:rsidR="00802D77">
        <w:t> </w:t>
      </w:r>
      <w:r w:rsidRPr="00802D77">
        <w:t>29</w:t>
      </w:r>
      <w:r w:rsidR="00802D77">
        <w:noBreakHyphen/>
      </w:r>
      <w:r w:rsidRPr="00802D77">
        <w:t xml:space="preserve">10(3) applies to the acquisition as if references to a </w:t>
      </w:r>
      <w:r w:rsidR="00802D77" w:rsidRPr="00802D77">
        <w:rPr>
          <w:position w:val="6"/>
          <w:sz w:val="16"/>
          <w:szCs w:val="16"/>
        </w:rPr>
        <w:t>*</w:t>
      </w:r>
      <w:r w:rsidRPr="00802D77">
        <w:t>tax invoice were references to a record you prepared that complies with this section; and</w:t>
      </w:r>
    </w:p>
    <w:p w:rsidR="00300522" w:rsidRPr="00802D77" w:rsidRDefault="00300522" w:rsidP="00300522">
      <w:pPr>
        <w:pStyle w:val="paragraph"/>
      </w:pPr>
      <w:r w:rsidRPr="00802D77">
        <w:tab/>
        <w:t>(b)</w:t>
      </w:r>
      <w:r w:rsidRPr="00802D77">
        <w:tab/>
        <w:t>subsection</w:t>
      </w:r>
      <w:r w:rsidR="00802D77">
        <w:t> </w:t>
      </w:r>
      <w:r w:rsidRPr="00802D77">
        <w:t>29</w:t>
      </w:r>
      <w:r w:rsidR="00802D77">
        <w:noBreakHyphen/>
      </w:r>
      <w:r w:rsidRPr="00802D77">
        <w:t xml:space="preserve">20(3) applies to an adjustment event relating to the acquisition as if references to an </w:t>
      </w:r>
      <w:r w:rsidR="00802D77" w:rsidRPr="00802D77">
        <w:rPr>
          <w:position w:val="6"/>
          <w:sz w:val="16"/>
          <w:szCs w:val="16"/>
        </w:rPr>
        <w:t>*</w:t>
      </w:r>
      <w:r w:rsidRPr="00802D77">
        <w:t>adjustment note were references to a record you prepared that complies with this section.</w:t>
      </w:r>
    </w:p>
    <w:p w:rsidR="00300522" w:rsidRPr="00802D77" w:rsidRDefault="00300522" w:rsidP="00CF5A0B">
      <w:pPr>
        <w:pStyle w:val="subsection"/>
        <w:keepNext/>
        <w:keepLines/>
      </w:pPr>
      <w:r w:rsidRPr="00802D77">
        <w:tab/>
        <w:t>(2)</w:t>
      </w:r>
      <w:r w:rsidRPr="00802D77">
        <w:tab/>
        <w:t>To comply with this section, the record must:</w:t>
      </w:r>
    </w:p>
    <w:p w:rsidR="00300522" w:rsidRPr="00802D77" w:rsidRDefault="00300522" w:rsidP="00300522">
      <w:pPr>
        <w:pStyle w:val="paragraph"/>
      </w:pPr>
      <w:r w:rsidRPr="00802D77">
        <w:tab/>
        <w:t>(a)</w:t>
      </w:r>
      <w:r w:rsidRPr="00802D77">
        <w:tab/>
        <w:t>set out the name and address of the entity that supplied the goods to you; and</w:t>
      </w:r>
    </w:p>
    <w:p w:rsidR="00300522" w:rsidRPr="00802D77" w:rsidRDefault="00300522" w:rsidP="00300522">
      <w:pPr>
        <w:pStyle w:val="paragraph"/>
      </w:pPr>
      <w:r w:rsidRPr="00802D77">
        <w:tab/>
        <w:t>(b)</w:t>
      </w:r>
      <w:r w:rsidRPr="00802D77">
        <w:tab/>
        <w:t>describe the goods (including their quantity); and</w:t>
      </w:r>
    </w:p>
    <w:p w:rsidR="00300522" w:rsidRPr="00802D77" w:rsidRDefault="00300522" w:rsidP="00300522">
      <w:pPr>
        <w:pStyle w:val="paragraph"/>
      </w:pPr>
      <w:r w:rsidRPr="00802D77">
        <w:tab/>
        <w:t>(c)</w:t>
      </w:r>
      <w:r w:rsidRPr="00802D77">
        <w:tab/>
        <w:t xml:space="preserve">set out the date of, and the </w:t>
      </w:r>
      <w:r w:rsidR="00802D77" w:rsidRPr="00802D77">
        <w:rPr>
          <w:position w:val="6"/>
          <w:sz w:val="16"/>
          <w:szCs w:val="16"/>
        </w:rPr>
        <w:t>*</w:t>
      </w:r>
      <w:r w:rsidRPr="00802D77">
        <w:t>consideration for, the acquisition.</w:t>
      </w:r>
    </w:p>
    <w:p w:rsidR="00300522" w:rsidRPr="00802D77" w:rsidRDefault="00300522" w:rsidP="00300522">
      <w:pPr>
        <w:pStyle w:val="subsection"/>
      </w:pPr>
      <w:r w:rsidRPr="00802D77">
        <w:tab/>
        <w:t>(2A)</w:t>
      </w:r>
      <w:r w:rsidRPr="00802D77">
        <w:tab/>
        <w:t>Subsection</w:t>
      </w:r>
      <w:r w:rsidR="00802D77">
        <w:t> </w:t>
      </w:r>
      <w:r w:rsidRPr="00802D77">
        <w:t>29</w:t>
      </w:r>
      <w:r w:rsidR="00802D77">
        <w:noBreakHyphen/>
      </w:r>
      <w:r w:rsidRPr="00802D77">
        <w:t xml:space="preserve">10(3) does not apply to a </w:t>
      </w:r>
      <w:r w:rsidR="00802D77" w:rsidRPr="00802D77">
        <w:rPr>
          <w:position w:val="6"/>
          <w:sz w:val="16"/>
          <w:szCs w:val="16"/>
        </w:rPr>
        <w:t>*</w:t>
      </w:r>
      <w:r w:rsidRPr="00802D77">
        <w:t xml:space="preserve">creditable acquisition of </w:t>
      </w:r>
      <w:r w:rsidR="00802D77" w:rsidRPr="00802D77">
        <w:rPr>
          <w:position w:val="6"/>
          <w:sz w:val="16"/>
          <w:szCs w:val="16"/>
        </w:rPr>
        <w:t>*</w:t>
      </w:r>
      <w:r w:rsidRPr="00802D77">
        <w:t>second</w:t>
      </w:r>
      <w:r w:rsidR="00802D77">
        <w:noBreakHyphen/>
      </w:r>
      <w:r w:rsidRPr="00802D77">
        <w:t xml:space="preserve">hand goods if: </w:t>
      </w:r>
    </w:p>
    <w:p w:rsidR="00300522" w:rsidRPr="00802D77" w:rsidRDefault="00300522" w:rsidP="00300522">
      <w:pPr>
        <w:pStyle w:val="paragraph"/>
      </w:pPr>
      <w:r w:rsidRPr="00802D77">
        <w:tab/>
        <w:t>(a)</w:t>
      </w:r>
      <w:r w:rsidRPr="00802D77">
        <w:tab/>
        <w:t xml:space="preserve">the supply to which the acquisition relates is not a </w:t>
      </w:r>
      <w:r w:rsidR="00802D77" w:rsidRPr="00802D77">
        <w:rPr>
          <w:position w:val="6"/>
          <w:sz w:val="16"/>
          <w:szCs w:val="16"/>
        </w:rPr>
        <w:t>*</w:t>
      </w:r>
      <w:r w:rsidRPr="00802D77">
        <w:t xml:space="preserve">taxable supply; and </w:t>
      </w:r>
    </w:p>
    <w:p w:rsidR="00300522" w:rsidRPr="00802D77" w:rsidRDefault="00300522" w:rsidP="00300522">
      <w:pPr>
        <w:pStyle w:val="paragraph"/>
      </w:pPr>
      <w:r w:rsidRPr="00802D77">
        <w:tab/>
        <w:t>(b)</w:t>
      </w:r>
      <w:r w:rsidRPr="00802D77">
        <w:tab/>
        <w:t xml:space="preserve">the amount that would have been the </w:t>
      </w:r>
      <w:r w:rsidR="00802D77" w:rsidRPr="00802D77">
        <w:rPr>
          <w:position w:val="6"/>
          <w:sz w:val="16"/>
          <w:szCs w:val="16"/>
        </w:rPr>
        <w:t>*</w:t>
      </w:r>
      <w:r w:rsidRPr="00802D77">
        <w:t xml:space="preserve">value of the supply (if it had been a </w:t>
      </w:r>
      <w:r w:rsidR="00802D77" w:rsidRPr="00802D77">
        <w:rPr>
          <w:position w:val="6"/>
          <w:sz w:val="16"/>
          <w:szCs w:val="16"/>
        </w:rPr>
        <w:t>*</w:t>
      </w:r>
      <w:r w:rsidRPr="00802D77">
        <w:t>taxable supply) does not exceed $50, or such higher amount as the regulations made for the purposes of subsection</w:t>
      </w:r>
      <w:r w:rsidR="00802D77">
        <w:t> </w:t>
      </w:r>
      <w:r w:rsidRPr="00802D77">
        <w:t>29</w:t>
      </w:r>
      <w:r w:rsidR="00802D77">
        <w:noBreakHyphen/>
      </w:r>
      <w:r w:rsidRPr="00802D77">
        <w:t xml:space="preserve">80(1) specify. </w:t>
      </w:r>
    </w:p>
    <w:p w:rsidR="00300522" w:rsidRPr="00802D77" w:rsidRDefault="00300522" w:rsidP="00300522">
      <w:pPr>
        <w:pStyle w:val="subsection"/>
      </w:pPr>
      <w:r w:rsidRPr="00802D77">
        <w:tab/>
        <w:t>(2B)</w:t>
      </w:r>
      <w:r w:rsidRPr="00802D77">
        <w:tab/>
        <w:t>Subsection</w:t>
      </w:r>
      <w:r w:rsidR="00802D77">
        <w:t> </w:t>
      </w:r>
      <w:r w:rsidRPr="00802D77">
        <w:t>29</w:t>
      </w:r>
      <w:r w:rsidR="00802D77">
        <w:noBreakHyphen/>
      </w:r>
      <w:r w:rsidRPr="00802D77">
        <w:t xml:space="preserve">20(3) does not apply to a </w:t>
      </w:r>
      <w:r w:rsidR="00802D77" w:rsidRPr="00802D77">
        <w:rPr>
          <w:position w:val="6"/>
          <w:sz w:val="16"/>
          <w:szCs w:val="16"/>
        </w:rPr>
        <w:t>*</w:t>
      </w:r>
      <w:r w:rsidRPr="00802D77">
        <w:t xml:space="preserve">decreasing adjustment relating to a </w:t>
      </w:r>
      <w:r w:rsidR="00802D77" w:rsidRPr="00802D77">
        <w:rPr>
          <w:position w:val="6"/>
          <w:sz w:val="16"/>
          <w:szCs w:val="16"/>
        </w:rPr>
        <w:t>*</w:t>
      </w:r>
      <w:r w:rsidRPr="00802D77">
        <w:t xml:space="preserve">creditable acquisition of </w:t>
      </w:r>
      <w:r w:rsidR="00802D77" w:rsidRPr="00802D77">
        <w:rPr>
          <w:position w:val="6"/>
          <w:sz w:val="16"/>
          <w:szCs w:val="16"/>
        </w:rPr>
        <w:t>*</w:t>
      </w:r>
      <w:r w:rsidRPr="00802D77">
        <w:t>second</w:t>
      </w:r>
      <w:r w:rsidR="00802D77">
        <w:noBreakHyphen/>
      </w:r>
      <w:r w:rsidRPr="00802D77">
        <w:t xml:space="preserve">hand goods if: </w:t>
      </w:r>
    </w:p>
    <w:p w:rsidR="00300522" w:rsidRPr="00802D77" w:rsidRDefault="00300522" w:rsidP="00300522">
      <w:pPr>
        <w:pStyle w:val="paragraph"/>
      </w:pPr>
      <w:r w:rsidRPr="00802D77">
        <w:tab/>
        <w:t>(a)</w:t>
      </w:r>
      <w:r w:rsidRPr="00802D77">
        <w:tab/>
        <w:t xml:space="preserve">the supply to which the acquisition relates is not a </w:t>
      </w:r>
      <w:r w:rsidR="00802D77" w:rsidRPr="00802D77">
        <w:rPr>
          <w:position w:val="6"/>
          <w:sz w:val="16"/>
          <w:szCs w:val="16"/>
        </w:rPr>
        <w:t>*</w:t>
      </w:r>
      <w:r w:rsidRPr="00802D77">
        <w:t xml:space="preserve">taxable supply; and </w:t>
      </w:r>
    </w:p>
    <w:p w:rsidR="00300522" w:rsidRPr="00802D77" w:rsidRDefault="00300522" w:rsidP="00300522">
      <w:pPr>
        <w:pStyle w:val="paragraph"/>
      </w:pPr>
      <w:r w:rsidRPr="00802D77">
        <w:tab/>
        <w:t>(b)</w:t>
      </w:r>
      <w:r w:rsidRPr="00802D77">
        <w:tab/>
        <w:t>the amount of the adjustment does not exceed $50, or such higher amount as the regulations made for the purposes of subsection</w:t>
      </w:r>
      <w:r w:rsidR="00802D77">
        <w:t> </w:t>
      </w:r>
      <w:r w:rsidRPr="00802D77">
        <w:t>29</w:t>
      </w:r>
      <w:r w:rsidR="00802D77">
        <w:noBreakHyphen/>
      </w:r>
      <w:r w:rsidRPr="00802D77">
        <w:t xml:space="preserve">80(2) specify. </w:t>
      </w:r>
    </w:p>
    <w:p w:rsidR="00300522" w:rsidRPr="00802D77" w:rsidRDefault="00300522" w:rsidP="00300522">
      <w:pPr>
        <w:pStyle w:val="subsection"/>
      </w:pPr>
      <w:r w:rsidRPr="00802D77">
        <w:tab/>
        <w:t>(3)</w:t>
      </w:r>
      <w:r w:rsidRPr="00802D77">
        <w:tab/>
        <w:t>This section has effect despite section</w:t>
      </w:r>
      <w:r w:rsidR="00802D77">
        <w:t> </w:t>
      </w:r>
      <w:r w:rsidRPr="00802D77">
        <w:t>29</w:t>
      </w:r>
      <w:r w:rsidR="00802D77">
        <w:noBreakHyphen/>
      </w:r>
      <w:r w:rsidRPr="00802D77">
        <w:t>10 (which is about attributing the input tax credits for creditable acquisitions) and section</w:t>
      </w:r>
      <w:r w:rsidR="00802D77">
        <w:t> </w:t>
      </w:r>
      <w:r w:rsidRPr="00802D77">
        <w:t>29</w:t>
      </w:r>
      <w:r w:rsidR="00802D77">
        <w:noBreakHyphen/>
      </w:r>
      <w:r w:rsidRPr="00802D77">
        <w:t>20 (which is about attributing decreasing adjustments).</w:t>
      </w:r>
    </w:p>
    <w:p w:rsidR="00300522" w:rsidRPr="00802D77" w:rsidRDefault="00300522" w:rsidP="00300522">
      <w:pPr>
        <w:pStyle w:val="ActHead4"/>
      </w:pPr>
      <w:bookmarkStart w:id="506" w:name="_Toc487203443"/>
      <w:r w:rsidRPr="00802D77">
        <w:rPr>
          <w:rStyle w:val="CharSubdNo"/>
        </w:rPr>
        <w:t>Subdivision</w:t>
      </w:r>
      <w:r w:rsidR="00802D77" w:rsidRPr="00802D77">
        <w:rPr>
          <w:rStyle w:val="CharSubdNo"/>
        </w:rPr>
        <w:t> </w:t>
      </w:r>
      <w:r w:rsidRPr="00802D77">
        <w:rPr>
          <w:rStyle w:val="CharSubdNo"/>
        </w:rPr>
        <w:t>66</w:t>
      </w:r>
      <w:r w:rsidR="00802D77" w:rsidRPr="00802D77">
        <w:rPr>
          <w:rStyle w:val="CharSubdNo"/>
        </w:rPr>
        <w:noBreakHyphen/>
      </w:r>
      <w:r w:rsidRPr="00802D77">
        <w:rPr>
          <w:rStyle w:val="CharSubdNo"/>
        </w:rPr>
        <w:t>B</w:t>
      </w:r>
      <w:r w:rsidRPr="00802D77">
        <w:t>—</w:t>
      </w:r>
      <w:r w:rsidRPr="00802D77">
        <w:rPr>
          <w:rStyle w:val="CharSubdText"/>
        </w:rPr>
        <w:t>Acquisitions of second</w:t>
      </w:r>
      <w:r w:rsidR="00802D77" w:rsidRPr="00802D77">
        <w:rPr>
          <w:rStyle w:val="CharSubdText"/>
        </w:rPr>
        <w:noBreakHyphen/>
      </w:r>
      <w:r w:rsidRPr="00802D77">
        <w:rPr>
          <w:rStyle w:val="CharSubdText"/>
        </w:rPr>
        <w:t>hand goods that are divided for re</w:t>
      </w:r>
      <w:r w:rsidR="00802D77" w:rsidRPr="00802D77">
        <w:rPr>
          <w:rStyle w:val="CharSubdText"/>
        </w:rPr>
        <w:noBreakHyphen/>
      </w:r>
      <w:r w:rsidRPr="00802D77">
        <w:rPr>
          <w:rStyle w:val="CharSubdText"/>
        </w:rPr>
        <w:t>supply</w:t>
      </w:r>
      <w:bookmarkEnd w:id="506"/>
    </w:p>
    <w:p w:rsidR="00300522" w:rsidRPr="00802D77" w:rsidRDefault="00300522" w:rsidP="007C2D30">
      <w:pPr>
        <w:pStyle w:val="ActHead5"/>
      </w:pPr>
      <w:bookmarkStart w:id="507" w:name="_Toc487203444"/>
      <w:r w:rsidRPr="00802D77">
        <w:rPr>
          <w:rStyle w:val="CharSectno"/>
        </w:rPr>
        <w:t>66</w:t>
      </w:r>
      <w:r w:rsidR="00802D77" w:rsidRPr="00802D77">
        <w:rPr>
          <w:rStyle w:val="CharSectno"/>
        </w:rPr>
        <w:noBreakHyphen/>
      </w:r>
      <w:r w:rsidRPr="00802D77">
        <w:rPr>
          <w:rStyle w:val="CharSectno"/>
        </w:rPr>
        <w:t>40</w:t>
      </w:r>
      <w:r w:rsidRPr="00802D77">
        <w:t xml:space="preserve">  Acquisitions of second</w:t>
      </w:r>
      <w:r w:rsidR="00802D77">
        <w:noBreakHyphen/>
      </w:r>
      <w:r w:rsidRPr="00802D77">
        <w:t>hand goods that can be used to offset GST on future re</w:t>
      </w:r>
      <w:r w:rsidR="00802D77">
        <w:noBreakHyphen/>
      </w:r>
      <w:r w:rsidRPr="00802D77">
        <w:t>supplies</w:t>
      </w:r>
      <w:bookmarkEnd w:id="507"/>
    </w:p>
    <w:p w:rsidR="00300522" w:rsidRPr="00802D77" w:rsidRDefault="00300522" w:rsidP="005935D0">
      <w:pPr>
        <w:pStyle w:val="subsection"/>
      </w:pPr>
      <w:r w:rsidRPr="00802D77">
        <w:tab/>
        <w:t>(1)</w:t>
      </w:r>
      <w:r w:rsidRPr="00802D77">
        <w:tab/>
        <w:t xml:space="preserve">This </w:t>
      </w:r>
      <w:r w:rsidR="00A53099" w:rsidRPr="00802D77">
        <w:t>Subdivision</w:t>
      </w:r>
      <w:r w:rsidR="00A36DB5" w:rsidRPr="00802D77">
        <w:t xml:space="preserve"> </w:t>
      </w:r>
      <w:r w:rsidRPr="00802D77">
        <w:t xml:space="preserve">applies to an acquisition of </w:t>
      </w:r>
      <w:r w:rsidR="00802D77" w:rsidRPr="00802D77">
        <w:rPr>
          <w:position w:val="6"/>
          <w:sz w:val="16"/>
          <w:szCs w:val="16"/>
        </w:rPr>
        <w:t>*</w:t>
      </w:r>
      <w:r w:rsidRPr="00802D77">
        <w:t>second</w:t>
      </w:r>
      <w:r w:rsidR="00802D77">
        <w:noBreakHyphen/>
      </w:r>
      <w:r w:rsidRPr="00802D77">
        <w:t>hand goods if:</w:t>
      </w:r>
    </w:p>
    <w:p w:rsidR="00300522" w:rsidRPr="00802D77" w:rsidRDefault="00300522" w:rsidP="005935D0">
      <w:pPr>
        <w:pStyle w:val="paragraph"/>
      </w:pPr>
      <w:r w:rsidRPr="00802D77">
        <w:tab/>
        <w:t>(a)</w:t>
      </w:r>
      <w:r w:rsidRPr="00802D77">
        <w:tab/>
        <w:t xml:space="preserve">you acquire the goods for the purposes of sale or exchange (but not for manufacture) in the ordinary course of </w:t>
      </w:r>
      <w:r w:rsidR="00802D77" w:rsidRPr="00802D77">
        <w:rPr>
          <w:position w:val="6"/>
          <w:sz w:val="16"/>
          <w:szCs w:val="16"/>
        </w:rPr>
        <w:t>*</w:t>
      </w:r>
      <w:r w:rsidRPr="00802D77">
        <w:t>business; and</w:t>
      </w:r>
    </w:p>
    <w:p w:rsidR="00300522" w:rsidRPr="00802D77" w:rsidRDefault="00300522" w:rsidP="00300522">
      <w:pPr>
        <w:pStyle w:val="paragraph"/>
      </w:pPr>
      <w:r w:rsidRPr="00802D77">
        <w:tab/>
        <w:t>(b)</w:t>
      </w:r>
      <w:r w:rsidRPr="00802D77">
        <w:tab/>
        <w:t xml:space="preserve">either the </w:t>
      </w:r>
      <w:r w:rsidR="00802D77" w:rsidRPr="00802D77">
        <w:rPr>
          <w:position w:val="6"/>
          <w:sz w:val="16"/>
          <w:szCs w:val="16"/>
        </w:rPr>
        <w:t>*</w:t>
      </w:r>
      <w:r w:rsidRPr="00802D77">
        <w:t>consideration for the acquisition was more than $300 or you choose to have this section apply to the acquisition; and</w:t>
      </w:r>
    </w:p>
    <w:p w:rsidR="00300522" w:rsidRPr="00802D77" w:rsidRDefault="00300522" w:rsidP="00300522">
      <w:pPr>
        <w:pStyle w:val="paragraph"/>
      </w:pPr>
      <w:r w:rsidRPr="00802D77">
        <w:tab/>
        <w:t>(c)</w:t>
      </w:r>
      <w:r w:rsidRPr="00802D77">
        <w:tab/>
        <w:t>the goods are of such a kind, or they are supplied to you in such a way, that it would be reasonable to expect you to divide them before supplying them in 2 or more separate supplies; and</w:t>
      </w:r>
    </w:p>
    <w:p w:rsidR="00300522" w:rsidRPr="00802D77" w:rsidRDefault="00300522" w:rsidP="00300522">
      <w:pPr>
        <w:pStyle w:val="paragraph"/>
      </w:pPr>
      <w:r w:rsidRPr="00802D77">
        <w:tab/>
        <w:t>(d)</w:t>
      </w:r>
      <w:r w:rsidRPr="00802D77">
        <w:tab/>
        <w:t>you do not subsequently make a single supply of the entirety of the goods acquired.</w:t>
      </w:r>
    </w:p>
    <w:p w:rsidR="00300522" w:rsidRPr="00802D77" w:rsidRDefault="00300522" w:rsidP="00300522">
      <w:pPr>
        <w:pStyle w:val="subsection"/>
      </w:pPr>
      <w:r w:rsidRPr="00802D77">
        <w:tab/>
        <w:t>(2)</w:t>
      </w:r>
      <w:r w:rsidRPr="00802D77">
        <w:tab/>
        <w:t xml:space="preserve">However, this </w:t>
      </w:r>
      <w:r w:rsidR="00A53099" w:rsidRPr="00802D77">
        <w:t>Subdivision</w:t>
      </w:r>
      <w:r w:rsidR="00A36DB5" w:rsidRPr="00802D77">
        <w:t xml:space="preserve"> </w:t>
      </w:r>
      <w:r w:rsidRPr="00802D77">
        <w:t>does not apply, and is taken never to have applied, to the acquisition if:</w:t>
      </w:r>
    </w:p>
    <w:p w:rsidR="00300522" w:rsidRPr="00802D77" w:rsidRDefault="00300522" w:rsidP="00300522">
      <w:pPr>
        <w:pStyle w:val="paragraph"/>
      </w:pPr>
      <w:r w:rsidRPr="00802D77">
        <w:tab/>
        <w:t>(a)</w:t>
      </w:r>
      <w:r w:rsidRPr="00802D77">
        <w:tab/>
        <w:t xml:space="preserve">the </w:t>
      </w:r>
      <w:r w:rsidR="00802D77" w:rsidRPr="00802D77">
        <w:rPr>
          <w:position w:val="6"/>
          <w:sz w:val="16"/>
          <w:szCs w:val="16"/>
        </w:rPr>
        <w:t>*</w:t>
      </w:r>
      <w:r w:rsidRPr="00802D77">
        <w:t>consideration for the acquisition separately itemises the consideration for the different goods acquired, and your division of the goods before supplying them:</w:t>
      </w:r>
    </w:p>
    <w:p w:rsidR="00300522" w:rsidRPr="00802D77" w:rsidRDefault="00300522" w:rsidP="00300522">
      <w:pPr>
        <w:pStyle w:val="paragraphsub"/>
      </w:pPr>
      <w:r w:rsidRPr="00802D77">
        <w:tab/>
        <w:t>(i)</w:t>
      </w:r>
      <w:r w:rsidRPr="00802D77">
        <w:tab/>
        <w:t>corresponds to that itemisation; or</w:t>
      </w:r>
    </w:p>
    <w:p w:rsidR="00300522" w:rsidRPr="00802D77" w:rsidRDefault="00300522" w:rsidP="00300522">
      <w:pPr>
        <w:pStyle w:val="paragraphsub"/>
      </w:pPr>
      <w:r w:rsidRPr="00802D77">
        <w:tab/>
        <w:t>(ii)</w:t>
      </w:r>
      <w:r w:rsidRPr="00802D77">
        <w:tab/>
        <w:t>does not involve dividing the goods any further than the division indicated by that itemisation; or</w:t>
      </w:r>
    </w:p>
    <w:p w:rsidR="00300522" w:rsidRPr="00802D77" w:rsidRDefault="00300522" w:rsidP="00300522">
      <w:pPr>
        <w:pStyle w:val="paragraph"/>
      </w:pPr>
      <w:r w:rsidRPr="00802D77">
        <w:tab/>
        <w:t>(b)</w:t>
      </w:r>
      <w:r w:rsidRPr="00802D77">
        <w:tab/>
        <w:t xml:space="preserve">the supply of the goods to you was a </w:t>
      </w:r>
      <w:r w:rsidR="00802D77" w:rsidRPr="00802D77">
        <w:rPr>
          <w:position w:val="6"/>
          <w:sz w:val="16"/>
          <w:szCs w:val="16"/>
        </w:rPr>
        <w:t>*</w:t>
      </w:r>
      <w:r w:rsidRPr="00802D77">
        <w:t xml:space="preserve">taxable supply, or was </w:t>
      </w:r>
      <w:r w:rsidR="00802D77" w:rsidRPr="00802D77">
        <w:rPr>
          <w:position w:val="6"/>
          <w:sz w:val="16"/>
          <w:szCs w:val="16"/>
        </w:rPr>
        <w:t>*</w:t>
      </w:r>
      <w:r w:rsidRPr="00802D77">
        <w:t>GST</w:t>
      </w:r>
      <w:r w:rsidR="00802D77">
        <w:noBreakHyphen/>
      </w:r>
      <w:r w:rsidRPr="00802D77">
        <w:t>free; or</w:t>
      </w:r>
    </w:p>
    <w:p w:rsidR="00300522" w:rsidRPr="00802D77" w:rsidRDefault="00300522" w:rsidP="00300522">
      <w:pPr>
        <w:pStyle w:val="paragraph"/>
      </w:pPr>
      <w:r w:rsidRPr="00802D77">
        <w:tab/>
        <w:t>(c)</w:t>
      </w:r>
      <w:r w:rsidRPr="00802D77">
        <w:tab/>
        <w:t xml:space="preserve">you </w:t>
      </w:r>
      <w:r w:rsidR="00802D77" w:rsidRPr="00802D77">
        <w:rPr>
          <w:position w:val="6"/>
          <w:sz w:val="16"/>
          <w:szCs w:val="16"/>
        </w:rPr>
        <w:t>*</w:t>
      </w:r>
      <w:r w:rsidRPr="00802D77">
        <w:t>imported the goods; or</w:t>
      </w:r>
    </w:p>
    <w:p w:rsidR="00300522" w:rsidRPr="00802D77" w:rsidRDefault="00300522" w:rsidP="00300522">
      <w:pPr>
        <w:pStyle w:val="paragraph"/>
      </w:pPr>
      <w:r w:rsidRPr="00802D77">
        <w:tab/>
        <w:t>(d)</w:t>
      </w:r>
      <w:r w:rsidRPr="00802D77">
        <w:tab/>
        <w:t>the supply of the goods to you was a supply by way of hire; or</w:t>
      </w:r>
    </w:p>
    <w:p w:rsidR="00300522" w:rsidRPr="00802D77" w:rsidRDefault="00300522" w:rsidP="00300522">
      <w:pPr>
        <w:pStyle w:val="paragraph"/>
      </w:pPr>
      <w:r w:rsidRPr="00802D77">
        <w:tab/>
        <w:t>(e)</w:t>
      </w:r>
      <w:r w:rsidRPr="00802D77">
        <w:tab/>
        <w:t>you make a supply of the goods, or of part of the goods, that is not a taxable supply (other than because of section</w:t>
      </w:r>
      <w:r w:rsidR="00802D77">
        <w:t> </w:t>
      </w:r>
      <w:r w:rsidRPr="00802D77">
        <w:t>66</w:t>
      </w:r>
      <w:r w:rsidR="00802D77">
        <w:noBreakHyphen/>
      </w:r>
      <w:r w:rsidRPr="00802D77">
        <w:t>45).</w:t>
      </w:r>
    </w:p>
    <w:p w:rsidR="00300522" w:rsidRPr="00802D77" w:rsidRDefault="00300522" w:rsidP="00300522">
      <w:pPr>
        <w:pStyle w:val="ActHead5"/>
      </w:pPr>
      <w:bookmarkStart w:id="508" w:name="_Toc487203445"/>
      <w:r w:rsidRPr="00802D77">
        <w:rPr>
          <w:rStyle w:val="CharSectno"/>
        </w:rPr>
        <w:t>66</w:t>
      </w:r>
      <w:r w:rsidR="00802D77" w:rsidRPr="00802D77">
        <w:rPr>
          <w:rStyle w:val="CharSectno"/>
        </w:rPr>
        <w:noBreakHyphen/>
      </w:r>
      <w:r w:rsidRPr="00802D77">
        <w:rPr>
          <w:rStyle w:val="CharSectno"/>
        </w:rPr>
        <w:t>45</w:t>
      </w:r>
      <w:r w:rsidRPr="00802D77">
        <w:t xml:space="preserve">  Future re</w:t>
      </w:r>
      <w:r w:rsidR="00802D77">
        <w:noBreakHyphen/>
      </w:r>
      <w:r w:rsidRPr="00802D77">
        <w:t>supplies that are not taxable supplies</w:t>
      </w:r>
      <w:bookmarkEnd w:id="508"/>
    </w:p>
    <w:p w:rsidR="00300522" w:rsidRPr="00802D77" w:rsidRDefault="00300522" w:rsidP="00300522">
      <w:pPr>
        <w:pStyle w:val="subsection"/>
      </w:pPr>
      <w:r w:rsidRPr="00802D77">
        <w:tab/>
        <w:t>(1)</w:t>
      </w:r>
      <w:r w:rsidRPr="00802D77">
        <w:tab/>
        <w:t xml:space="preserve">A supply you make is not a </w:t>
      </w:r>
      <w:r w:rsidR="00802D77" w:rsidRPr="00802D77">
        <w:rPr>
          <w:position w:val="6"/>
          <w:sz w:val="16"/>
          <w:szCs w:val="16"/>
        </w:rPr>
        <w:t>*</w:t>
      </w:r>
      <w:r w:rsidRPr="00802D77">
        <w:t>taxable supply if:</w:t>
      </w:r>
    </w:p>
    <w:p w:rsidR="00300522" w:rsidRPr="00802D77" w:rsidRDefault="00300522" w:rsidP="00300522">
      <w:pPr>
        <w:pStyle w:val="paragraph"/>
      </w:pPr>
      <w:r w:rsidRPr="00802D77">
        <w:tab/>
        <w:t>(a)</w:t>
      </w:r>
      <w:r w:rsidRPr="00802D77">
        <w:tab/>
        <w:t xml:space="preserve">it is a supply of goods that were part of an acquisition you made that was an acquisition of </w:t>
      </w:r>
      <w:r w:rsidR="00802D77" w:rsidRPr="00802D77">
        <w:rPr>
          <w:position w:val="6"/>
          <w:sz w:val="16"/>
          <w:szCs w:val="16"/>
        </w:rPr>
        <w:t>*</w:t>
      </w:r>
      <w:r w:rsidRPr="00802D77">
        <w:t>second</w:t>
      </w:r>
      <w:r w:rsidR="00802D77">
        <w:noBreakHyphen/>
      </w:r>
      <w:r w:rsidRPr="00802D77">
        <w:t xml:space="preserve">hand goods to which this </w:t>
      </w:r>
      <w:r w:rsidR="00A53099" w:rsidRPr="00802D77">
        <w:t>Subdivision</w:t>
      </w:r>
      <w:r w:rsidR="00A36DB5" w:rsidRPr="00802D77">
        <w:t xml:space="preserve"> </w:t>
      </w:r>
      <w:r w:rsidRPr="00802D77">
        <w:t>applied; and</w:t>
      </w:r>
    </w:p>
    <w:p w:rsidR="00300522" w:rsidRPr="00802D77" w:rsidRDefault="00300522" w:rsidP="00300522">
      <w:pPr>
        <w:pStyle w:val="paragraph"/>
      </w:pPr>
      <w:r w:rsidRPr="00802D77">
        <w:tab/>
        <w:t>(b)</w:t>
      </w:r>
      <w:r w:rsidRPr="00802D77">
        <w:tab/>
        <w:t xml:space="preserve">your </w:t>
      </w:r>
      <w:r w:rsidR="00802D77" w:rsidRPr="00802D77">
        <w:rPr>
          <w:position w:val="6"/>
          <w:sz w:val="16"/>
          <w:szCs w:val="16"/>
        </w:rPr>
        <w:t>*</w:t>
      </w:r>
      <w:r w:rsidRPr="00802D77">
        <w:t>total Subdivision</w:t>
      </w:r>
      <w:r w:rsidR="00802D77">
        <w:t> </w:t>
      </w:r>
      <w:r w:rsidRPr="00802D77">
        <w:t>66</w:t>
      </w:r>
      <w:r w:rsidR="00802D77">
        <w:noBreakHyphen/>
      </w:r>
      <w:r w:rsidRPr="00802D77">
        <w:t xml:space="preserve">B credit amount is more than your </w:t>
      </w:r>
      <w:r w:rsidR="00802D77" w:rsidRPr="00802D77">
        <w:rPr>
          <w:position w:val="6"/>
          <w:sz w:val="16"/>
          <w:szCs w:val="16"/>
        </w:rPr>
        <w:t>*</w:t>
      </w:r>
      <w:r w:rsidRPr="00802D77">
        <w:t>total Subdivision</w:t>
      </w:r>
      <w:r w:rsidR="00802D77">
        <w:t> </w:t>
      </w:r>
      <w:r w:rsidRPr="00802D77">
        <w:t>66</w:t>
      </w:r>
      <w:r w:rsidR="00802D77">
        <w:noBreakHyphen/>
      </w:r>
      <w:r w:rsidRPr="00802D77">
        <w:t>B GST amount; and</w:t>
      </w:r>
    </w:p>
    <w:p w:rsidR="00300522" w:rsidRPr="00802D77" w:rsidRDefault="00300522" w:rsidP="00300522">
      <w:pPr>
        <w:pStyle w:val="paragraph"/>
      </w:pPr>
      <w:r w:rsidRPr="00802D77">
        <w:tab/>
        <w:t>(c)</w:t>
      </w:r>
      <w:r w:rsidRPr="00802D77">
        <w:tab/>
        <w:t>what would be the amount of GST payable on the supply, if the supply were a taxable supply, is less than or equal to the difference between:</w:t>
      </w:r>
    </w:p>
    <w:p w:rsidR="00300522" w:rsidRPr="00802D77" w:rsidRDefault="00300522" w:rsidP="00300522">
      <w:pPr>
        <w:pStyle w:val="paragraphsub"/>
      </w:pPr>
      <w:r w:rsidRPr="00802D77">
        <w:tab/>
        <w:t>(i)</w:t>
      </w:r>
      <w:r w:rsidRPr="00802D77">
        <w:tab/>
        <w:t xml:space="preserve">your </w:t>
      </w:r>
      <w:r w:rsidR="00802D77" w:rsidRPr="00802D77">
        <w:rPr>
          <w:position w:val="6"/>
          <w:sz w:val="16"/>
          <w:szCs w:val="16"/>
        </w:rPr>
        <w:t>*</w:t>
      </w:r>
      <w:r w:rsidRPr="00802D77">
        <w:t>total Subdivision</w:t>
      </w:r>
      <w:r w:rsidR="00802D77">
        <w:t> </w:t>
      </w:r>
      <w:r w:rsidRPr="00802D77">
        <w:t>66</w:t>
      </w:r>
      <w:r w:rsidR="00802D77">
        <w:noBreakHyphen/>
      </w:r>
      <w:r w:rsidRPr="00802D77">
        <w:t>B credit amount; and</w:t>
      </w:r>
    </w:p>
    <w:p w:rsidR="00300522" w:rsidRPr="00802D77" w:rsidRDefault="00300522" w:rsidP="00300522">
      <w:pPr>
        <w:pStyle w:val="paragraphsub"/>
      </w:pPr>
      <w:r w:rsidRPr="00802D77">
        <w:tab/>
        <w:t>(ii)</w:t>
      </w:r>
      <w:r w:rsidRPr="00802D77">
        <w:tab/>
        <w:t xml:space="preserve">your </w:t>
      </w:r>
      <w:r w:rsidR="00802D77" w:rsidRPr="00802D77">
        <w:rPr>
          <w:position w:val="6"/>
          <w:sz w:val="16"/>
          <w:szCs w:val="16"/>
        </w:rPr>
        <w:t>*</w:t>
      </w:r>
      <w:r w:rsidRPr="00802D77">
        <w:t>total Subdivision</w:t>
      </w:r>
      <w:r w:rsidR="00802D77">
        <w:t> </w:t>
      </w:r>
      <w:r w:rsidRPr="00802D77">
        <w:t>66</w:t>
      </w:r>
      <w:r w:rsidR="00802D77">
        <w:noBreakHyphen/>
      </w:r>
      <w:r w:rsidRPr="00802D77">
        <w:t>B GST amount.</w:t>
      </w:r>
    </w:p>
    <w:p w:rsidR="00300522" w:rsidRPr="00802D77" w:rsidRDefault="00300522" w:rsidP="00300522">
      <w:pPr>
        <w:pStyle w:val="notetext"/>
      </w:pPr>
      <w:r w:rsidRPr="00802D77">
        <w:t>Note:</w:t>
      </w:r>
      <w:r w:rsidRPr="00802D77">
        <w:tab/>
        <w:t>This section will not apply unless the record keeping requirements of section</w:t>
      </w:r>
      <w:r w:rsidR="00802D77">
        <w:t> </w:t>
      </w:r>
      <w:r w:rsidRPr="00802D77">
        <w:t>66</w:t>
      </w:r>
      <w:r w:rsidR="00802D77">
        <w:noBreakHyphen/>
      </w:r>
      <w:r w:rsidRPr="00802D77">
        <w:t>55 are met.</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509" w:name="_Toc487203446"/>
      <w:r w:rsidRPr="00802D77">
        <w:rPr>
          <w:rStyle w:val="CharSectno"/>
        </w:rPr>
        <w:t>66</w:t>
      </w:r>
      <w:r w:rsidR="00802D77" w:rsidRPr="00802D77">
        <w:rPr>
          <w:rStyle w:val="CharSectno"/>
        </w:rPr>
        <w:noBreakHyphen/>
      </w:r>
      <w:r w:rsidRPr="00802D77">
        <w:rPr>
          <w:rStyle w:val="CharSectno"/>
        </w:rPr>
        <w:t>50</w:t>
      </w:r>
      <w:r w:rsidRPr="00802D77">
        <w:t xml:space="preserve">  Future re</w:t>
      </w:r>
      <w:r w:rsidR="00802D77">
        <w:noBreakHyphen/>
      </w:r>
      <w:r w:rsidRPr="00802D77">
        <w:t>supplies on which GST is reduced</w:t>
      </w:r>
      <w:bookmarkEnd w:id="509"/>
    </w:p>
    <w:p w:rsidR="00300522" w:rsidRPr="00802D77" w:rsidRDefault="00300522" w:rsidP="00300522">
      <w:pPr>
        <w:pStyle w:val="subsection"/>
      </w:pPr>
      <w:r w:rsidRPr="00802D77">
        <w:tab/>
        <w:t>(1)</w:t>
      </w:r>
      <w:r w:rsidRPr="00802D77">
        <w:tab/>
        <w:t xml:space="preserve">The amount of GST on a </w:t>
      </w:r>
      <w:r w:rsidR="00802D77" w:rsidRPr="00802D77">
        <w:rPr>
          <w:position w:val="6"/>
          <w:sz w:val="16"/>
          <w:szCs w:val="16"/>
        </w:rPr>
        <w:t>*</w:t>
      </w:r>
      <w:r w:rsidRPr="00802D77">
        <w:t>taxable supply you make is reduced if:</w:t>
      </w:r>
    </w:p>
    <w:p w:rsidR="00300522" w:rsidRPr="00802D77" w:rsidRDefault="00300522" w:rsidP="00300522">
      <w:pPr>
        <w:pStyle w:val="paragraph"/>
      </w:pPr>
      <w:r w:rsidRPr="00802D77">
        <w:tab/>
        <w:t>(a)</w:t>
      </w:r>
      <w:r w:rsidRPr="00802D77">
        <w:tab/>
        <w:t xml:space="preserve">it is a supply of goods that were part of an acquisition you made that was an acquisition of </w:t>
      </w:r>
      <w:r w:rsidR="00802D77" w:rsidRPr="00802D77">
        <w:rPr>
          <w:position w:val="6"/>
          <w:sz w:val="16"/>
          <w:szCs w:val="16"/>
        </w:rPr>
        <w:t>*</w:t>
      </w:r>
      <w:r w:rsidRPr="00802D77">
        <w:t>second</w:t>
      </w:r>
      <w:r w:rsidR="00802D77">
        <w:noBreakHyphen/>
      </w:r>
      <w:r w:rsidRPr="00802D77">
        <w:t xml:space="preserve">hand goods to which this </w:t>
      </w:r>
      <w:r w:rsidR="00A53099" w:rsidRPr="00802D77">
        <w:t>Subdivision</w:t>
      </w:r>
      <w:r w:rsidR="00A36DB5" w:rsidRPr="00802D77">
        <w:t xml:space="preserve"> </w:t>
      </w:r>
      <w:r w:rsidRPr="00802D77">
        <w:t>applied; and</w:t>
      </w:r>
    </w:p>
    <w:p w:rsidR="00300522" w:rsidRPr="00802D77" w:rsidRDefault="00300522" w:rsidP="00300522">
      <w:pPr>
        <w:pStyle w:val="paragraph"/>
      </w:pPr>
      <w:r w:rsidRPr="00802D77">
        <w:tab/>
        <w:t>(b)</w:t>
      </w:r>
      <w:r w:rsidRPr="00802D77">
        <w:tab/>
        <w:t xml:space="preserve">your </w:t>
      </w:r>
      <w:r w:rsidR="00802D77" w:rsidRPr="00802D77">
        <w:rPr>
          <w:position w:val="6"/>
          <w:sz w:val="16"/>
          <w:szCs w:val="16"/>
        </w:rPr>
        <w:t>*</w:t>
      </w:r>
      <w:r w:rsidRPr="00802D77">
        <w:t>total Subdivision</w:t>
      </w:r>
      <w:r w:rsidR="00802D77">
        <w:t> </w:t>
      </w:r>
      <w:r w:rsidRPr="00802D77">
        <w:t>66</w:t>
      </w:r>
      <w:r w:rsidR="00802D77">
        <w:noBreakHyphen/>
      </w:r>
      <w:r w:rsidRPr="00802D77">
        <w:t xml:space="preserve">B credit amount is more than your </w:t>
      </w:r>
      <w:r w:rsidR="00802D77" w:rsidRPr="00802D77">
        <w:rPr>
          <w:position w:val="6"/>
          <w:sz w:val="16"/>
          <w:szCs w:val="16"/>
        </w:rPr>
        <w:t>*</w:t>
      </w:r>
      <w:r w:rsidRPr="00802D77">
        <w:t>total Subdivision</w:t>
      </w:r>
      <w:r w:rsidR="00802D77">
        <w:t> </w:t>
      </w:r>
      <w:r w:rsidRPr="00802D77">
        <w:t>66</w:t>
      </w:r>
      <w:r w:rsidR="00802D77">
        <w:noBreakHyphen/>
      </w:r>
      <w:r w:rsidRPr="00802D77">
        <w:t>B GST amount; and</w:t>
      </w:r>
    </w:p>
    <w:p w:rsidR="00300522" w:rsidRPr="00802D77" w:rsidRDefault="00300522" w:rsidP="00300522">
      <w:pPr>
        <w:pStyle w:val="paragraph"/>
      </w:pPr>
      <w:r w:rsidRPr="00802D77">
        <w:tab/>
        <w:t>(c)</w:t>
      </w:r>
      <w:r w:rsidRPr="00802D77">
        <w:tab/>
        <w:t>what would be the amount of GST payable on the supply, if the amount were not reduced under this section, is more than the difference between:</w:t>
      </w:r>
    </w:p>
    <w:p w:rsidR="00300522" w:rsidRPr="00802D77" w:rsidRDefault="00300522" w:rsidP="00300522">
      <w:pPr>
        <w:pStyle w:val="paragraphsub"/>
      </w:pPr>
      <w:r w:rsidRPr="00802D77">
        <w:tab/>
        <w:t>(i)</w:t>
      </w:r>
      <w:r w:rsidRPr="00802D77">
        <w:tab/>
        <w:t>your total Subdivision</w:t>
      </w:r>
      <w:r w:rsidR="00802D77">
        <w:t> </w:t>
      </w:r>
      <w:r w:rsidRPr="00802D77">
        <w:t>66</w:t>
      </w:r>
      <w:r w:rsidR="00802D77">
        <w:noBreakHyphen/>
      </w:r>
      <w:r w:rsidRPr="00802D77">
        <w:t>B credit amount; and</w:t>
      </w:r>
    </w:p>
    <w:p w:rsidR="00300522" w:rsidRPr="00802D77" w:rsidRDefault="00300522" w:rsidP="00300522">
      <w:pPr>
        <w:pStyle w:val="paragraphsub"/>
      </w:pPr>
      <w:r w:rsidRPr="00802D77">
        <w:tab/>
        <w:t>(ii)</w:t>
      </w:r>
      <w:r w:rsidRPr="00802D77">
        <w:tab/>
        <w:t>your total Subdivision</w:t>
      </w:r>
      <w:r w:rsidR="00802D77">
        <w:t> </w:t>
      </w:r>
      <w:r w:rsidRPr="00802D77">
        <w:t>66</w:t>
      </w:r>
      <w:r w:rsidR="00802D77">
        <w:noBreakHyphen/>
      </w:r>
      <w:r w:rsidRPr="00802D77">
        <w:t>B GST amount.</w:t>
      </w:r>
    </w:p>
    <w:p w:rsidR="00300522" w:rsidRPr="00802D77" w:rsidRDefault="00300522" w:rsidP="00300522">
      <w:pPr>
        <w:pStyle w:val="notetext"/>
      </w:pPr>
      <w:r w:rsidRPr="00802D77">
        <w:t>Note:</w:t>
      </w:r>
      <w:r w:rsidRPr="00802D77">
        <w:tab/>
        <w:t>This section will not apply unless the record keeping requirements of section</w:t>
      </w:r>
      <w:r w:rsidR="00802D77">
        <w:t> </w:t>
      </w:r>
      <w:r w:rsidRPr="00802D77">
        <w:t>66</w:t>
      </w:r>
      <w:r w:rsidR="00802D77">
        <w:noBreakHyphen/>
      </w:r>
      <w:r w:rsidRPr="00802D77">
        <w:t>55 are met.</w:t>
      </w:r>
    </w:p>
    <w:p w:rsidR="00300522" w:rsidRPr="00802D77" w:rsidRDefault="00300522" w:rsidP="00300522">
      <w:pPr>
        <w:pStyle w:val="subsection"/>
      </w:pPr>
      <w:r w:rsidRPr="00802D77">
        <w:tab/>
        <w:t>(2)</w:t>
      </w:r>
      <w:r w:rsidRPr="00802D77">
        <w:tab/>
        <w:t>The amount by which the GST on the supply is reduced is an amount equal to the difference between:</w:t>
      </w:r>
    </w:p>
    <w:p w:rsidR="00300522" w:rsidRPr="00802D77" w:rsidRDefault="00300522" w:rsidP="00300522">
      <w:pPr>
        <w:pStyle w:val="paragraph"/>
      </w:pPr>
      <w:r w:rsidRPr="00802D77">
        <w:tab/>
        <w:t>(a)</w:t>
      </w:r>
      <w:r w:rsidRPr="00802D77">
        <w:tab/>
        <w:t xml:space="preserve">your </w:t>
      </w:r>
      <w:r w:rsidR="00802D77" w:rsidRPr="00802D77">
        <w:rPr>
          <w:position w:val="6"/>
          <w:sz w:val="16"/>
          <w:szCs w:val="16"/>
        </w:rPr>
        <w:t>*</w:t>
      </w:r>
      <w:r w:rsidRPr="00802D77">
        <w:t>total Subdivision</w:t>
      </w:r>
      <w:r w:rsidR="00802D77">
        <w:t> </w:t>
      </w:r>
      <w:r w:rsidRPr="00802D77">
        <w:t>66</w:t>
      </w:r>
      <w:r w:rsidR="00802D77">
        <w:noBreakHyphen/>
      </w:r>
      <w:r w:rsidRPr="00802D77">
        <w:t>B credit amount; and</w:t>
      </w:r>
    </w:p>
    <w:p w:rsidR="00300522" w:rsidRPr="00802D77" w:rsidRDefault="00300522" w:rsidP="00300522">
      <w:pPr>
        <w:pStyle w:val="paragraph"/>
      </w:pPr>
      <w:r w:rsidRPr="00802D77">
        <w:tab/>
        <w:t>(b)</w:t>
      </w:r>
      <w:r w:rsidRPr="00802D77">
        <w:tab/>
        <w:t xml:space="preserve">your </w:t>
      </w:r>
      <w:r w:rsidR="00802D77" w:rsidRPr="00802D77">
        <w:rPr>
          <w:position w:val="6"/>
          <w:sz w:val="16"/>
          <w:szCs w:val="16"/>
        </w:rPr>
        <w:t>*</w:t>
      </w:r>
      <w:r w:rsidRPr="00802D77">
        <w:t>total Subdivision</w:t>
      </w:r>
      <w:r w:rsidR="00802D77">
        <w:t> </w:t>
      </w:r>
      <w:r w:rsidRPr="00802D77">
        <w:t>66</w:t>
      </w:r>
      <w:r w:rsidR="00802D77">
        <w:noBreakHyphen/>
      </w:r>
      <w:r w:rsidRPr="00802D77">
        <w:t>B GST amount.</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70 (which is about the amount of GST on taxable supplies).</w:t>
      </w:r>
    </w:p>
    <w:p w:rsidR="00300522" w:rsidRPr="00802D77" w:rsidRDefault="00300522" w:rsidP="00300522">
      <w:pPr>
        <w:pStyle w:val="notetext"/>
      </w:pPr>
      <w:r w:rsidRPr="00802D77">
        <w:t>Note:</w:t>
      </w:r>
      <w:r w:rsidRPr="00802D77">
        <w:tab/>
        <w:t>Section</w:t>
      </w:r>
      <w:r w:rsidR="00802D77">
        <w:t> </w:t>
      </w:r>
      <w:r w:rsidRPr="00802D77">
        <w:t>9</w:t>
      </w:r>
      <w:r w:rsidR="00802D77">
        <w:noBreakHyphen/>
      </w:r>
      <w:r w:rsidRPr="00802D77">
        <w:t xml:space="preserve">90 (rounding of amounts of GST) can apply to amounts of GST worked out using this section. </w:t>
      </w:r>
    </w:p>
    <w:p w:rsidR="00300522" w:rsidRPr="00802D77" w:rsidRDefault="00300522" w:rsidP="00300522">
      <w:pPr>
        <w:pStyle w:val="ActHead5"/>
      </w:pPr>
      <w:bookmarkStart w:id="510" w:name="_Toc487203447"/>
      <w:r w:rsidRPr="00802D77">
        <w:rPr>
          <w:rStyle w:val="CharSectno"/>
        </w:rPr>
        <w:t>66</w:t>
      </w:r>
      <w:r w:rsidR="00802D77" w:rsidRPr="00802D77">
        <w:rPr>
          <w:rStyle w:val="CharSectno"/>
        </w:rPr>
        <w:noBreakHyphen/>
      </w:r>
      <w:r w:rsidRPr="00802D77">
        <w:rPr>
          <w:rStyle w:val="CharSectno"/>
        </w:rPr>
        <w:t>55</w:t>
      </w:r>
      <w:r w:rsidRPr="00802D77">
        <w:t xml:space="preserve">  Records of acquisitions of second</w:t>
      </w:r>
      <w:r w:rsidR="00802D77">
        <w:noBreakHyphen/>
      </w:r>
      <w:r w:rsidRPr="00802D77">
        <w:t xml:space="preserve">hand goods to which this </w:t>
      </w:r>
      <w:r w:rsidR="00A53099" w:rsidRPr="00802D77">
        <w:t>Subdivision</w:t>
      </w:r>
      <w:r w:rsidR="00A36DB5" w:rsidRPr="00802D77">
        <w:t xml:space="preserve"> </w:t>
      </w:r>
      <w:r w:rsidRPr="00802D77">
        <w:t>applied</w:t>
      </w:r>
      <w:bookmarkEnd w:id="510"/>
    </w:p>
    <w:p w:rsidR="00300522" w:rsidRPr="00802D77" w:rsidRDefault="00300522" w:rsidP="00300522">
      <w:pPr>
        <w:pStyle w:val="subsection"/>
      </w:pPr>
      <w:r w:rsidRPr="00802D77">
        <w:tab/>
      </w:r>
      <w:r w:rsidRPr="00802D77">
        <w:tab/>
        <w:t>Sections</w:t>
      </w:r>
      <w:r w:rsidR="00802D77">
        <w:t> </w:t>
      </w:r>
      <w:r w:rsidRPr="00802D77">
        <w:t>66</w:t>
      </w:r>
      <w:r w:rsidR="00802D77">
        <w:noBreakHyphen/>
      </w:r>
      <w:r w:rsidRPr="00802D77">
        <w:t>45 and 66</w:t>
      </w:r>
      <w:r w:rsidR="00802D77">
        <w:noBreakHyphen/>
      </w:r>
      <w:r w:rsidRPr="00802D77">
        <w:t xml:space="preserve">50 do not apply to a supply of goods you made unless you hold a record, relating to the acquisition of </w:t>
      </w:r>
      <w:r w:rsidR="00802D77" w:rsidRPr="00802D77">
        <w:rPr>
          <w:position w:val="6"/>
          <w:sz w:val="16"/>
          <w:szCs w:val="16"/>
        </w:rPr>
        <w:t>*</w:t>
      </w:r>
      <w:r w:rsidRPr="00802D77">
        <w:t>second</w:t>
      </w:r>
      <w:r w:rsidR="00802D77">
        <w:noBreakHyphen/>
      </w:r>
      <w:r w:rsidRPr="00802D77">
        <w:t>hand goods of which the goods supplied were a part, that:</w:t>
      </w:r>
    </w:p>
    <w:p w:rsidR="00300522" w:rsidRPr="00802D77" w:rsidRDefault="00300522" w:rsidP="00300522">
      <w:pPr>
        <w:pStyle w:val="paragraph"/>
      </w:pPr>
      <w:r w:rsidRPr="00802D77">
        <w:tab/>
        <w:t>(a)</w:t>
      </w:r>
      <w:r w:rsidRPr="00802D77">
        <w:tab/>
        <w:t>sets out the name and address of the entity that supplied the goods to you; and</w:t>
      </w:r>
    </w:p>
    <w:p w:rsidR="00300522" w:rsidRPr="00802D77" w:rsidRDefault="00300522" w:rsidP="00300522">
      <w:pPr>
        <w:pStyle w:val="paragraph"/>
      </w:pPr>
      <w:r w:rsidRPr="00802D77">
        <w:tab/>
        <w:t>(b)</w:t>
      </w:r>
      <w:r w:rsidRPr="00802D77">
        <w:tab/>
        <w:t>describes the goods (including their quantity); and</w:t>
      </w:r>
    </w:p>
    <w:p w:rsidR="00300522" w:rsidRPr="00802D77" w:rsidRDefault="00300522" w:rsidP="00300522">
      <w:pPr>
        <w:pStyle w:val="paragraph"/>
      </w:pPr>
      <w:r w:rsidRPr="00802D77">
        <w:tab/>
        <w:t>(c)</w:t>
      </w:r>
      <w:r w:rsidRPr="00802D77">
        <w:tab/>
        <w:t xml:space="preserve">sets out the date of, and the </w:t>
      </w:r>
      <w:r w:rsidR="00802D77" w:rsidRPr="00802D77">
        <w:rPr>
          <w:position w:val="6"/>
          <w:sz w:val="16"/>
          <w:szCs w:val="16"/>
        </w:rPr>
        <w:t>*</w:t>
      </w:r>
      <w:r w:rsidRPr="00802D77">
        <w:t>consideration for, the acquisition.</w:t>
      </w:r>
    </w:p>
    <w:p w:rsidR="00300522" w:rsidRPr="00802D77" w:rsidRDefault="00300522" w:rsidP="00300522">
      <w:pPr>
        <w:pStyle w:val="ActHead5"/>
      </w:pPr>
      <w:bookmarkStart w:id="511" w:name="_Toc487203448"/>
      <w:r w:rsidRPr="00802D77">
        <w:rPr>
          <w:rStyle w:val="CharSectno"/>
        </w:rPr>
        <w:t>66</w:t>
      </w:r>
      <w:r w:rsidR="00802D77" w:rsidRPr="00802D77">
        <w:rPr>
          <w:rStyle w:val="CharSectno"/>
        </w:rPr>
        <w:noBreakHyphen/>
      </w:r>
      <w:r w:rsidRPr="00802D77">
        <w:rPr>
          <w:rStyle w:val="CharSectno"/>
        </w:rPr>
        <w:t>60</w:t>
      </w:r>
      <w:r w:rsidRPr="00802D77">
        <w:t xml:space="preserve">  Input tax credits for acquiring second</w:t>
      </w:r>
      <w:r w:rsidR="00802D77">
        <w:noBreakHyphen/>
      </w:r>
      <w:r w:rsidRPr="00802D77">
        <w:t>hand goods the supply of which is not fully taxable</w:t>
      </w:r>
      <w:bookmarkEnd w:id="511"/>
    </w:p>
    <w:p w:rsidR="00300522" w:rsidRPr="00802D77" w:rsidRDefault="00300522" w:rsidP="00300522">
      <w:pPr>
        <w:pStyle w:val="subsection"/>
      </w:pPr>
      <w:r w:rsidRPr="00802D77">
        <w:tab/>
        <w:t>(1)</w:t>
      </w:r>
      <w:r w:rsidRPr="00802D77">
        <w:tab/>
        <w:t xml:space="preserve">If an entity acquires </w:t>
      </w:r>
      <w:r w:rsidR="00802D77" w:rsidRPr="00802D77">
        <w:rPr>
          <w:position w:val="6"/>
          <w:sz w:val="16"/>
          <w:szCs w:val="16"/>
        </w:rPr>
        <w:t>*</w:t>
      </w:r>
      <w:r w:rsidRPr="00802D77">
        <w:t>second</w:t>
      </w:r>
      <w:r w:rsidR="00802D77">
        <w:noBreakHyphen/>
      </w:r>
      <w:r w:rsidRPr="00802D77">
        <w:t>hand goods, and, because of section</w:t>
      </w:r>
      <w:r w:rsidR="00802D77">
        <w:t> </w:t>
      </w:r>
      <w:r w:rsidRPr="00802D77">
        <w:t>66</w:t>
      </w:r>
      <w:r w:rsidR="00802D77">
        <w:noBreakHyphen/>
      </w:r>
      <w:r w:rsidRPr="00802D77">
        <w:t xml:space="preserve">45 and for no other reason, the supply of the goods to the entity is not a </w:t>
      </w:r>
      <w:r w:rsidR="00802D77" w:rsidRPr="00802D77">
        <w:rPr>
          <w:position w:val="6"/>
          <w:sz w:val="16"/>
          <w:szCs w:val="16"/>
        </w:rPr>
        <w:t>*</w:t>
      </w:r>
      <w:r w:rsidRPr="00802D77">
        <w:t>taxable supply:</w:t>
      </w:r>
    </w:p>
    <w:p w:rsidR="00300522" w:rsidRPr="00802D77" w:rsidRDefault="00300522" w:rsidP="00300522">
      <w:pPr>
        <w:pStyle w:val="paragraph"/>
      </w:pPr>
      <w:r w:rsidRPr="00802D77">
        <w:tab/>
        <w:t>(a)</w:t>
      </w:r>
      <w:r w:rsidRPr="00802D77">
        <w:tab/>
        <w:t xml:space="preserve">the fact that the supply is not a taxable supply does not stop the acquisition being a </w:t>
      </w:r>
      <w:r w:rsidR="00802D77" w:rsidRPr="00802D77">
        <w:rPr>
          <w:position w:val="6"/>
          <w:sz w:val="16"/>
          <w:szCs w:val="16"/>
        </w:rPr>
        <w:t>*</w:t>
      </w:r>
      <w:r w:rsidRPr="00802D77">
        <w:t>creditable acquisition; and</w:t>
      </w:r>
    </w:p>
    <w:p w:rsidR="00300522" w:rsidRPr="00802D77" w:rsidRDefault="00300522" w:rsidP="00300522">
      <w:pPr>
        <w:pStyle w:val="paragraph"/>
      </w:pPr>
      <w:r w:rsidRPr="00802D77">
        <w:tab/>
        <w:t>(b)</w:t>
      </w:r>
      <w:r w:rsidRPr="00802D77">
        <w:tab/>
        <w:t>the amount of the input tax credit for the creditable acquisition is worked out as if the supply were a taxable supply.</w:t>
      </w:r>
    </w:p>
    <w:p w:rsidR="00300522" w:rsidRPr="00802D77" w:rsidRDefault="00300522" w:rsidP="00300522">
      <w:pPr>
        <w:pStyle w:val="subsection"/>
      </w:pPr>
      <w:r w:rsidRPr="00802D77">
        <w:tab/>
        <w:t>(2)</w:t>
      </w:r>
      <w:r w:rsidRPr="00802D77">
        <w:tab/>
        <w:t>If:</w:t>
      </w:r>
    </w:p>
    <w:p w:rsidR="00300522" w:rsidRPr="00802D77" w:rsidRDefault="00300522" w:rsidP="00300522">
      <w:pPr>
        <w:pStyle w:val="paragraph"/>
      </w:pPr>
      <w:r w:rsidRPr="00802D77">
        <w:tab/>
        <w:t>(a)</w:t>
      </w:r>
      <w:r w:rsidRPr="00802D77">
        <w:tab/>
        <w:t xml:space="preserve">an entity makes a </w:t>
      </w:r>
      <w:r w:rsidR="00802D77" w:rsidRPr="00802D77">
        <w:rPr>
          <w:position w:val="6"/>
          <w:sz w:val="16"/>
          <w:szCs w:val="16"/>
        </w:rPr>
        <w:t>*</w:t>
      </w:r>
      <w:r w:rsidRPr="00802D77">
        <w:t xml:space="preserve">creditable acquisition of </w:t>
      </w:r>
      <w:r w:rsidR="00802D77" w:rsidRPr="00802D77">
        <w:rPr>
          <w:position w:val="6"/>
          <w:sz w:val="16"/>
          <w:szCs w:val="16"/>
        </w:rPr>
        <w:t>*</w:t>
      </w:r>
      <w:r w:rsidRPr="00802D77">
        <w:t>second</w:t>
      </w:r>
      <w:r w:rsidR="00802D77">
        <w:noBreakHyphen/>
      </w:r>
      <w:r w:rsidRPr="00802D77">
        <w:t>hand goods; and</w:t>
      </w:r>
    </w:p>
    <w:p w:rsidR="00300522" w:rsidRPr="00802D77" w:rsidRDefault="00300522" w:rsidP="00300522">
      <w:pPr>
        <w:pStyle w:val="paragraph"/>
      </w:pPr>
      <w:r w:rsidRPr="00802D77">
        <w:tab/>
        <w:t>(b)</w:t>
      </w:r>
      <w:r w:rsidRPr="00802D77">
        <w:tab/>
        <w:t>the amount of GST on the supply of the goods to the entity was reduced because of section</w:t>
      </w:r>
      <w:r w:rsidR="00802D77">
        <w:t> </w:t>
      </w:r>
      <w:r w:rsidRPr="00802D77">
        <w:t>66</w:t>
      </w:r>
      <w:r w:rsidR="00802D77">
        <w:noBreakHyphen/>
      </w:r>
      <w:r w:rsidRPr="00802D77">
        <w:t>50;</w:t>
      </w:r>
    </w:p>
    <w:p w:rsidR="00300522" w:rsidRPr="00802D77" w:rsidRDefault="00300522" w:rsidP="00300522">
      <w:pPr>
        <w:pStyle w:val="subsection2"/>
      </w:pPr>
      <w:r w:rsidRPr="00802D77">
        <w:t>the amount of the input tax credit for the creditable acquisition is worked out as if that amount of GST had not been so reduced.</w:t>
      </w:r>
    </w:p>
    <w:p w:rsidR="00300522" w:rsidRPr="00802D77" w:rsidRDefault="00300522" w:rsidP="00300522">
      <w:pPr>
        <w:pStyle w:val="subsection"/>
      </w:pPr>
      <w:r w:rsidRPr="00802D77">
        <w:tab/>
        <w:t>(3)</w:t>
      </w:r>
      <w:r w:rsidRPr="00802D77">
        <w:tab/>
        <w:t>This section has effect despite section</w:t>
      </w:r>
      <w:r w:rsidR="00802D77">
        <w:t> </w:t>
      </w:r>
      <w:r w:rsidRPr="00802D77">
        <w:t>11</w:t>
      </w:r>
      <w:r w:rsidR="00802D77">
        <w:noBreakHyphen/>
      </w:r>
      <w:r w:rsidRPr="00802D77">
        <w:t>5 (which is about what is a creditable acquisition) and section</w:t>
      </w:r>
      <w:r w:rsidR="00802D77">
        <w:t> </w:t>
      </w:r>
      <w:r w:rsidRPr="00802D77">
        <w:t>11</w:t>
      </w:r>
      <w:r w:rsidR="00802D77">
        <w:noBreakHyphen/>
      </w:r>
      <w:r w:rsidRPr="00802D77">
        <w:t>25 (which is about the amount of input tax credits for creditable acquisitions).</w:t>
      </w:r>
    </w:p>
    <w:p w:rsidR="00300522" w:rsidRPr="00802D77" w:rsidRDefault="00300522" w:rsidP="00300522">
      <w:pPr>
        <w:pStyle w:val="ActHead5"/>
      </w:pPr>
      <w:bookmarkStart w:id="512" w:name="_Toc487203449"/>
      <w:r w:rsidRPr="00802D77">
        <w:rPr>
          <w:rStyle w:val="CharSectno"/>
        </w:rPr>
        <w:t>66</w:t>
      </w:r>
      <w:r w:rsidR="00802D77" w:rsidRPr="00802D77">
        <w:rPr>
          <w:rStyle w:val="CharSectno"/>
        </w:rPr>
        <w:noBreakHyphen/>
      </w:r>
      <w:r w:rsidRPr="00802D77">
        <w:rPr>
          <w:rStyle w:val="CharSectno"/>
        </w:rPr>
        <w:t>65</w:t>
      </w:r>
      <w:r w:rsidRPr="00802D77">
        <w:t xml:space="preserve">  Total Subdivision</w:t>
      </w:r>
      <w:r w:rsidR="00802D77">
        <w:t> </w:t>
      </w:r>
      <w:r w:rsidRPr="00802D77">
        <w:t>66</w:t>
      </w:r>
      <w:r w:rsidR="00802D77">
        <w:noBreakHyphen/>
      </w:r>
      <w:r w:rsidRPr="00802D77">
        <w:t>B credit amounts and Subdivision</w:t>
      </w:r>
      <w:r w:rsidR="00802D77">
        <w:t> </w:t>
      </w:r>
      <w:r w:rsidRPr="00802D77">
        <w:t>66</w:t>
      </w:r>
      <w:r w:rsidR="00802D77">
        <w:noBreakHyphen/>
      </w:r>
      <w:r w:rsidRPr="00802D77">
        <w:t>B GST amounts</w:t>
      </w:r>
      <w:bookmarkEnd w:id="512"/>
    </w:p>
    <w:p w:rsidR="00300522" w:rsidRPr="00802D77" w:rsidRDefault="00300522" w:rsidP="00300522">
      <w:pPr>
        <w:pStyle w:val="subsection"/>
      </w:pPr>
      <w:r w:rsidRPr="00802D77">
        <w:tab/>
        <w:t>(1)</w:t>
      </w:r>
      <w:r w:rsidRPr="00802D77">
        <w:tab/>
        <w:t xml:space="preserve">Your </w:t>
      </w:r>
      <w:r w:rsidRPr="00802D77">
        <w:rPr>
          <w:b/>
          <w:bCs/>
          <w:i/>
          <w:iCs/>
        </w:rPr>
        <w:t>total Subdivision</w:t>
      </w:r>
      <w:r w:rsidR="00802D77">
        <w:rPr>
          <w:b/>
          <w:bCs/>
          <w:i/>
          <w:iCs/>
        </w:rPr>
        <w:t> </w:t>
      </w:r>
      <w:r w:rsidRPr="00802D77">
        <w:rPr>
          <w:b/>
          <w:bCs/>
          <w:i/>
          <w:iCs/>
        </w:rPr>
        <w:t>66</w:t>
      </w:r>
      <w:r w:rsidR="00802D77">
        <w:rPr>
          <w:b/>
          <w:bCs/>
          <w:i/>
          <w:iCs/>
        </w:rPr>
        <w:noBreakHyphen/>
      </w:r>
      <w:r w:rsidRPr="00802D77">
        <w:rPr>
          <w:b/>
          <w:bCs/>
          <w:i/>
          <w:iCs/>
        </w:rPr>
        <w:t>B credit amount</w:t>
      </w:r>
      <w:r w:rsidRPr="00802D77">
        <w:t xml:space="preserve"> is the sum of the amounts of the input tax credits to which you would have been entitled, for all your acquisitions of </w:t>
      </w:r>
      <w:r w:rsidR="00802D77" w:rsidRPr="00802D77">
        <w:rPr>
          <w:position w:val="6"/>
          <w:sz w:val="16"/>
          <w:szCs w:val="16"/>
        </w:rPr>
        <w:t>*</w:t>
      </w:r>
      <w:r w:rsidRPr="00802D77">
        <w:t>second</w:t>
      </w:r>
      <w:r w:rsidR="00802D77">
        <w:noBreakHyphen/>
      </w:r>
      <w:r w:rsidRPr="00802D77">
        <w:t xml:space="preserve">hand goods to which this </w:t>
      </w:r>
      <w:r w:rsidR="00A53099" w:rsidRPr="00802D77">
        <w:t>Subdivision</w:t>
      </w:r>
      <w:r w:rsidR="00A36DB5" w:rsidRPr="00802D77">
        <w:t xml:space="preserve"> </w:t>
      </w:r>
      <w:r w:rsidRPr="00802D77">
        <w:t xml:space="preserve">applied, if this </w:t>
      </w:r>
      <w:r w:rsidR="00A53099" w:rsidRPr="00802D77">
        <w:t>Subdivision</w:t>
      </w:r>
      <w:r w:rsidR="00A36DB5" w:rsidRPr="00802D77">
        <w:t xml:space="preserve"> </w:t>
      </w:r>
      <w:r w:rsidRPr="00802D77">
        <w:t>had not applied to them.</w:t>
      </w:r>
    </w:p>
    <w:p w:rsidR="00300522" w:rsidRPr="00802D77" w:rsidRDefault="00300522" w:rsidP="00CF5A0B">
      <w:pPr>
        <w:pStyle w:val="subsection"/>
        <w:keepNext/>
        <w:keepLines/>
      </w:pPr>
      <w:r w:rsidRPr="00802D77">
        <w:tab/>
        <w:t>(2)</w:t>
      </w:r>
      <w:r w:rsidRPr="00802D77">
        <w:tab/>
        <w:t xml:space="preserve">Your </w:t>
      </w:r>
      <w:r w:rsidRPr="00802D77">
        <w:rPr>
          <w:b/>
          <w:i/>
        </w:rPr>
        <w:t>total Subdivision</w:t>
      </w:r>
      <w:r w:rsidR="00802D77">
        <w:rPr>
          <w:b/>
          <w:i/>
        </w:rPr>
        <w:t> </w:t>
      </w:r>
      <w:r w:rsidRPr="00802D77">
        <w:rPr>
          <w:b/>
          <w:i/>
        </w:rPr>
        <w:t>66</w:t>
      </w:r>
      <w:r w:rsidR="00802D77">
        <w:rPr>
          <w:b/>
          <w:i/>
        </w:rPr>
        <w:noBreakHyphen/>
      </w:r>
      <w:r w:rsidRPr="00802D77">
        <w:rPr>
          <w:b/>
          <w:i/>
        </w:rPr>
        <w:t>B GST amount</w:t>
      </w:r>
      <w:r w:rsidRPr="00802D77">
        <w:t xml:space="preserve"> is the sum of:</w:t>
      </w:r>
    </w:p>
    <w:p w:rsidR="00300522" w:rsidRPr="00802D77" w:rsidRDefault="00300522" w:rsidP="00300522">
      <w:pPr>
        <w:pStyle w:val="paragraph"/>
      </w:pPr>
      <w:r w:rsidRPr="00802D77">
        <w:tab/>
        <w:t>(a)</w:t>
      </w:r>
      <w:r w:rsidRPr="00802D77">
        <w:tab/>
        <w:t>all the amounts of GST that, but for the operation of section</w:t>
      </w:r>
      <w:r w:rsidR="00802D77">
        <w:t> </w:t>
      </w:r>
      <w:r w:rsidRPr="00802D77">
        <w:t>66</w:t>
      </w:r>
      <w:r w:rsidR="00802D77">
        <w:noBreakHyphen/>
      </w:r>
      <w:r w:rsidRPr="00802D77">
        <w:t>45, would have been payable on supplies that you made; and</w:t>
      </w:r>
    </w:p>
    <w:p w:rsidR="00300522" w:rsidRPr="00802D77" w:rsidRDefault="00300522" w:rsidP="00300522">
      <w:pPr>
        <w:pStyle w:val="paragraph"/>
      </w:pPr>
      <w:r w:rsidRPr="00802D77">
        <w:tab/>
        <w:t>(b)</w:t>
      </w:r>
      <w:r w:rsidRPr="00802D77">
        <w:tab/>
        <w:t>all the amounts by which GST payable on supplies that you made has been reduced under section</w:t>
      </w:r>
      <w:r w:rsidR="00802D77">
        <w:t> </w:t>
      </w:r>
      <w:r w:rsidRPr="00802D77">
        <w:t>66</w:t>
      </w:r>
      <w:r w:rsidR="00802D77">
        <w:noBreakHyphen/>
      </w:r>
      <w:r w:rsidRPr="00802D77">
        <w:t>50.</w:t>
      </w:r>
    </w:p>
    <w:p w:rsidR="00300522" w:rsidRPr="00802D77" w:rsidRDefault="00300522" w:rsidP="00300522">
      <w:pPr>
        <w:pStyle w:val="ActHead5"/>
      </w:pPr>
      <w:bookmarkStart w:id="513" w:name="_Toc487203450"/>
      <w:r w:rsidRPr="00802D77">
        <w:rPr>
          <w:rStyle w:val="CharSectno"/>
        </w:rPr>
        <w:t>66</w:t>
      </w:r>
      <w:r w:rsidR="00802D77" w:rsidRPr="00802D77">
        <w:rPr>
          <w:rStyle w:val="CharSectno"/>
        </w:rPr>
        <w:noBreakHyphen/>
      </w:r>
      <w:r w:rsidRPr="00802D77">
        <w:rPr>
          <w:rStyle w:val="CharSectno"/>
        </w:rPr>
        <w:t>70</w:t>
      </w:r>
      <w:r w:rsidRPr="00802D77">
        <w:t xml:space="preserve">  Commissioner may determine rules for applying this Subdivision</w:t>
      </w:r>
      <w:bookmarkEnd w:id="513"/>
    </w:p>
    <w:p w:rsidR="00300522" w:rsidRPr="00802D77" w:rsidRDefault="00300522" w:rsidP="00300522">
      <w:pPr>
        <w:pStyle w:val="subsection"/>
      </w:pPr>
      <w:r w:rsidRPr="00802D77">
        <w:tab/>
        <w:t>(1)</w:t>
      </w:r>
      <w:r w:rsidRPr="00802D77">
        <w:tab/>
        <w:t>The Commissioner may, in writing, determine:</w:t>
      </w:r>
    </w:p>
    <w:p w:rsidR="00300522" w:rsidRPr="00802D77" w:rsidRDefault="00300522" w:rsidP="00300522">
      <w:pPr>
        <w:pStyle w:val="paragraph"/>
      </w:pPr>
      <w:r w:rsidRPr="00802D77">
        <w:tab/>
        <w:t>(a)</w:t>
      </w:r>
      <w:r w:rsidRPr="00802D77">
        <w:tab/>
        <w:t xml:space="preserve">that acquisitions of </w:t>
      </w:r>
      <w:r w:rsidR="00802D77" w:rsidRPr="00802D77">
        <w:rPr>
          <w:position w:val="6"/>
          <w:sz w:val="16"/>
          <w:szCs w:val="16"/>
        </w:rPr>
        <w:t>*</w:t>
      </w:r>
      <w:r w:rsidRPr="00802D77">
        <w:t>second</w:t>
      </w:r>
      <w:r w:rsidR="00802D77">
        <w:noBreakHyphen/>
      </w:r>
      <w:r w:rsidRPr="00802D77">
        <w:t>hand goods of a specified kind are, or are not, acquisitions of second</w:t>
      </w:r>
      <w:r w:rsidR="00802D77">
        <w:noBreakHyphen/>
      </w:r>
      <w:r w:rsidRPr="00802D77">
        <w:t xml:space="preserve">hand goods to which this </w:t>
      </w:r>
      <w:r w:rsidR="00A53099" w:rsidRPr="00802D77">
        <w:t>Subdivision</w:t>
      </w:r>
      <w:r w:rsidR="00A36DB5" w:rsidRPr="00802D77">
        <w:t xml:space="preserve"> </w:t>
      </w:r>
      <w:r w:rsidRPr="00802D77">
        <w:t>applies; or</w:t>
      </w:r>
    </w:p>
    <w:p w:rsidR="00300522" w:rsidRPr="00802D77" w:rsidRDefault="00300522" w:rsidP="00300522">
      <w:pPr>
        <w:pStyle w:val="paragraph"/>
      </w:pPr>
      <w:r w:rsidRPr="00802D77">
        <w:tab/>
        <w:t>(b)</w:t>
      </w:r>
      <w:r w:rsidRPr="00802D77">
        <w:tab/>
        <w:t xml:space="preserve">how </w:t>
      </w:r>
      <w:r w:rsidR="00802D77" w:rsidRPr="00802D77">
        <w:rPr>
          <w:position w:val="6"/>
          <w:sz w:val="16"/>
          <w:szCs w:val="16"/>
        </w:rPr>
        <w:t>*</w:t>
      </w:r>
      <w:r w:rsidRPr="00802D77">
        <w:t>total Subdivision</w:t>
      </w:r>
      <w:r w:rsidR="00802D77">
        <w:t> </w:t>
      </w:r>
      <w:r w:rsidRPr="00802D77">
        <w:t>66</w:t>
      </w:r>
      <w:r w:rsidR="00802D77">
        <w:noBreakHyphen/>
      </w:r>
      <w:r w:rsidRPr="00802D77">
        <w:t xml:space="preserve">B credit amounts or </w:t>
      </w:r>
      <w:r w:rsidR="00802D77" w:rsidRPr="00802D77">
        <w:rPr>
          <w:position w:val="6"/>
          <w:sz w:val="16"/>
          <w:szCs w:val="16"/>
        </w:rPr>
        <w:t>*</w:t>
      </w:r>
      <w:r w:rsidRPr="00802D77">
        <w:t>total Subdivision</w:t>
      </w:r>
      <w:r w:rsidR="00802D77">
        <w:t> </w:t>
      </w:r>
      <w:r w:rsidRPr="00802D77">
        <w:t>66</w:t>
      </w:r>
      <w:r w:rsidR="00802D77">
        <w:noBreakHyphen/>
      </w:r>
      <w:r w:rsidRPr="00802D77">
        <w:t>B GST amounts are to be worked out in specified circumstances.</w:t>
      </w:r>
    </w:p>
    <w:p w:rsidR="00300522" w:rsidRPr="00802D77" w:rsidRDefault="00300522" w:rsidP="00300522">
      <w:pPr>
        <w:pStyle w:val="subsection"/>
      </w:pPr>
      <w:r w:rsidRPr="00802D77">
        <w:tab/>
        <w:t>(2)</w:t>
      </w:r>
      <w:r w:rsidRPr="00802D77">
        <w:tab/>
        <w:t xml:space="preserve">Determinations under </w:t>
      </w:r>
      <w:r w:rsidR="00802D77">
        <w:t>subsection (</w:t>
      </w:r>
      <w:r w:rsidRPr="00802D77">
        <w:t xml:space="preserve">1) override the provisions of this </w:t>
      </w:r>
      <w:r w:rsidR="00A53099" w:rsidRPr="00802D77">
        <w:t>Subdivision</w:t>
      </w:r>
      <w:r w:rsidR="00A36DB5" w:rsidRPr="00802D77">
        <w:t xml:space="preserve"> </w:t>
      </w:r>
      <w:r w:rsidRPr="00802D77">
        <w:t>(except this section), but only to the extent of any inconsistency.</w:t>
      </w:r>
    </w:p>
    <w:p w:rsidR="00300522" w:rsidRPr="00802D77" w:rsidRDefault="00300522" w:rsidP="00A36DB5">
      <w:pPr>
        <w:pStyle w:val="ActHead3"/>
        <w:pageBreakBefore/>
      </w:pPr>
      <w:bookmarkStart w:id="514" w:name="_Toc487203451"/>
      <w:r w:rsidRPr="00802D77">
        <w:rPr>
          <w:rStyle w:val="CharDivNo"/>
        </w:rPr>
        <w:t>Division</w:t>
      </w:r>
      <w:r w:rsidR="00802D77" w:rsidRPr="00802D77">
        <w:rPr>
          <w:rStyle w:val="CharDivNo"/>
        </w:rPr>
        <w:t> </w:t>
      </w:r>
      <w:r w:rsidRPr="00802D77">
        <w:rPr>
          <w:rStyle w:val="CharDivNo"/>
        </w:rPr>
        <w:t>69</w:t>
      </w:r>
      <w:r w:rsidRPr="00802D77">
        <w:t>—</w:t>
      </w:r>
      <w:r w:rsidRPr="00802D77">
        <w:rPr>
          <w:rStyle w:val="CharDivText"/>
        </w:rPr>
        <w:t>Non</w:t>
      </w:r>
      <w:r w:rsidR="00802D77" w:rsidRPr="00802D77">
        <w:rPr>
          <w:rStyle w:val="CharDivText"/>
        </w:rPr>
        <w:noBreakHyphen/>
      </w:r>
      <w:r w:rsidRPr="00802D77">
        <w:rPr>
          <w:rStyle w:val="CharDivText"/>
        </w:rPr>
        <w:t>deductible expenses</w:t>
      </w:r>
      <w:bookmarkEnd w:id="514"/>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69</w:t>
      </w:r>
      <w:r w:rsidR="00802D77">
        <w:noBreakHyphen/>
      </w:r>
      <w:r w:rsidRPr="00802D77">
        <w:t>A</w:t>
      </w:r>
      <w:r w:rsidRPr="00802D77">
        <w:tab/>
        <w:t>Non</w:t>
      </w:r>
      <w:r w:rsidR="00802D77">
        <w:noBreakHyphen/>
      </w:r>
      <w:r w:rsidRPr="00802D77">
        <w:t>deductible expenses generally</w:t>
      </w:r>
    </w:p>
    <w:p w:rsidR="00300522" w:rsidRPr="00802D77" w:rsidRDefault="00300522" w:rsidP="00300522">
      <w:pPr>
        <w:pStyle w:val="TofSectsSubdiv"/>
      </w:pPr>
      <w:r w:rsidRPr="00802D77">
        <w:t>69</w:t>
      </w:r>
      <w:r w:rsidR="00802D77">
        <w:noBreakHyphen/>
      </w:r>
      <w:r w:rsidRPr="00802D77">
        <w:t>B</w:t>
      </w:r>
      <w:r w:rsidRPr="00802D77">
        <w:tab/>
        <w:t>Elections for GST purposes relating to meal entertainment and entertainment facilities</w:t>
      </w:r>
    </w:p>
    <w:p w:rsidR="00300522" w:rsidRPr="00802D77" w:rsidRDefault="00300522" w:rsidP="00300522">
      <w:pPr>
        <w:pStyle w:val="ActHead5"/>
      </w:pPr>
      <w:bookmarkStart w:id="515" w:name="_Toc487203452"/>
      <w:r w:rsidRPr="00802D77">
        <w:rPr>
          <w:rStyle w:val="CharSectno"/>
        </w:rPr>
        <w:t>69</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515"/>
    </w:p>
    <w:p w:rsidR="00300522" w:rsidRPr="00802D77" w:rsidRDefault="00300522" w:rsidP="00300522">
      <w:pPr>
        <w:pStyle w:val="BoxText"/>
      </w:pPr>
      <w:r w:rsidRPr="00802D77">
        <w:t>Some expenses that are not deductible under the ITAA 1997 do not give rise to creditable acquisitions or creditable importations. The amount of input tax credits on some creditable acquisitions or creditable importations of cars is reduced.</w:t>
      </w:r>
    </w:p>
    <w:p w:rsidR="00300522" w:rsidRPr="00802D77" w:rsidRDefault="00300522" w:rsidP="00300522">
      <w:pPr>
        <w:pStyle w:val="ActHead4"/>
      </w:pPr>
      <w:bookmarkStart w:id="516" w:name="_Toc487203453"/>
      <w:r w:rsidRPr="00802D77">
        <w:rPr>
          <w:rStyle w:val="CharSubdNo"/>
        </w:rPr>
        <w:t>Subdivision</w:t>
      </w:r>
      <w:r w:rsidR="00802D77" w:rsidRPr="00802D77">
        <w:rPr>
          <w:rStyle w:val="CharSubdNo"/>
        </w:rPr>
        <w:t> </w:t>
      </w:r>
      <w:r w:rsidRPr="00802D77">
        <w:rPr>
          <w:rStyle w:val="CharSubdNo"/>
        </w:rPr>
        <w:t>69</w:t>
      </w:r>
      <w:r w:rsidR="00802D77" w:rsidRPr="00802D77">
        <w:rPr>
          <w:rStyle w:val="CharSubdNo"/>
        </w:rPr>
        <w:noBreakHyphen/>
      </w:r>
      <w:r w:rsidRPr="00802D77">
        <w:rPr>
          <w:rStyle w:val="CharSubdNo"/>
        </w:rPr>
        <w:t>A</w:t>
      </w:r>
      <w:r w:rsidRPr="00802D77">
        <w:t>—</w:t>
      </w:r>
      <w:r w:rsidRPr="00802D77">
        <w:rPr>
          <w:rStyle w:val="CharSubdText"/>
        </w:rPr>
        <w:t>Non</w:t>
      </w:r>
      <w:r w:rsidR="00802D77" w:rsidRPr="00802D77">
        <w:rPr>
          <w:rStyle w:val="CharSubdText"/>
        </w:rPr>
        <w:noBreakHyphen/>
      </w:r>
      <w:r w:rsidRPr="00802D77">
        <w:rPr>
          <w:rStyle w:val="CharSubdText"/>
        </w:rPr>
        <w:t>deductible expenses generally</w:t>
      </w:r>
      <w:bookmarkEnd w:id="516"/>
    </w:p>
    <w:p w:rsidR="00300522" w:rsidRPr="00802D77" w:rsidRDefault="00300522" w:rsidP="00300522">
      <w:pPr>
        <w:pStyle w:val="ActHead5"/>
      </w:pPr>
      <w:bookmarkStart w:id="517" w:name="_Toc487203454"/>
      <w:r w:rsidRPr="00802D77">
        <w:rPr>
          <w:rStyle w:val="CharSectno"/>
        </w:rPr>
        <w:t>69</w:t>
      </w:r>
      <w:r w:rsidR="00802D77" w:rsidRPr="00802D77">
        <w:rPr>
          <w:rStyle w:val="CharSectno"/>
        </w:rPr>
        <w:noBreakHyphen/>
      </w:r>
      <w:r w:rsidRPr="00802D77">
        <w:rPr>
          <w:rStyle w:val="CharSectno"/>
        </w:rPr>
        <w:t>5</w:t>
      </w:r>
      <w:r w:rsidRPr="00802D77">
        <w:t xml:space="preserve">  Non</w:t>
      </w:r>
      <w:r w:rsidR="00802D77">
        <w:noBreakHyphen/>
      </w:r>
      <w:r w:rsidRPr="00802D77">
        <w:t>deductible expenses do not give rise to creditable acquisitions or creditable importations</w:t>
      </w:r>
      <w:bookmarkEnd w:id="517"/>
    </w:p>
    <w:p w:rsidR="00300522" w:rsidRPr="00802D77" w:rsidRDefault="00300522" w:rsidP="00300522">
      <w:pPr>
        <w:pStyle w:val="subsection"/>
      </w:pPr>
      <w:r w:rsidRPr="00802D77">
        <w:tab/>
        <w:t>(1)</w:t>
      </w:r>
      <w:r w:rsidRPr="00802D77">
        <w:tab/>
        <w:t xml:space="preserve">An acquisition is not a </w:t>
      </w:r>
      <w:r w:rsidR="00802D77" w:rsidRPr="00802D77">
        <w:rPr>
          <w:position w:val="6"/>
          <w:sz w:val="16"/>
          <w:szCs w:val="16"/>
        </w:rPr>
        <w:t>*</w:t>
      </w:r>
      <w:r w:rsidRPr="00802D77">
        <w:t xml:space="preserve">creditable acquisition to the extent that it is a </w:t>
      </w:r>
      <w:r w:rsidR="00802D77" w:rsidRPr="00802D77">
        <w:rPr>
          <w:position w:val="6"/>
          <w:sz w:val="16"/>
          <w:szCs w:val="16"/>
        </w:rPr>
        <w:t>*</w:t>
      </w:r>
      <w:r w:rsidRPr="00802D77">
        <w:t>non</w:t>
      </w:r>
      <w:r w:rsidR="00802D77">
        <w:noBreakHyphen/>
      </w:r>
      <w:r w:rsidRPr="00802D77">
        <w:t>deductible expense.</w:t>
      </w:r>
    </w:p>
    <w:p w:rsidR="00300522" w:rsidRPr="00802D77" w:rsidRDefault="00300522" w:rsidP="00300522">
      <w:pPr>
        <w:pStyle w:val="subsection"/>
      </w:pPr>
      <w:r w:rsidRPr="00802D77">
        <w:tab/>
        <w:t>(2)</w:t>
      </w:r>
      <w:r w:rsidRPr="00802D77">
        <w:tab/>
        <w:t xml:space="preserve">An importation is not a </w:t>
      </w:r>
      <w:r w:rsidR="00802D77" w:rsidRPr="00802D77">
        <w:rPr>
          <w:position w:val="6"/>
          <w:sz w:val="16"/>
          <w:szCs w:val="16"/>
        </w:rPr>
        <w:t>*</w:t>
      </w:r>
      <w:r w:rsidRPr="00802D77">
        <w:t xml:space="preserve">creditable importation to the extent that it is a </w:t>
      </w:r>
      <w:r w:rsidR="00802D77" w:rsidRPr="00802D77">
        <w:rPr>
          <w:position w:val="6"/>
          <w:sz w:val="16"/>
          <w:szCs w:val="16"/>
        </w:rPr>
        <w:t>*</w:t>
      </w:r>
      <w:r w:rsidRPr="00802D77">
        <w:t>non</w:t>
      </w:r>
      <w:r w:rsidR="00802D77">
        <w:noBreakHyphen/>
      </w:r>
      <w:r w:rsidRPr="00802D77">
        <w:t>deductible expense.</w:t>
      </w:r>
    </w:p>
    <w:p w:rsidR="00300522" w:rsidRPr="00802D77" w:rsidRDefault="00300522" w:rsidP="00300522">
      <w:pPr>
        <w:pStyle w:val="subsection"/>
      </w:pPr>
      <w:r w:rsidRPr="00802D77">
        <w:tab/>
        <w:t>(3)</w:t>
      </w:r>
      <w:r w:rsidRPr="00802D77">
        <w:tab/>
        <w:t xml:space="preserve">An acquisition or importation is a </w:t>
      </w:r>
      <w:r w:rsidRPr="00802D77">
        <w:rPr>
          <w:b/>
          <w:bCs/>
          <w:i/>
          <w:iCs/>
        </w:rPr>
        <w:t>non</w:t>
      </w:r>
      <w:r w:rsidR="00802D77">
        <w:rPr>
          <w:b/>
          <w:bCs/>
          <w:i/>
          <w:iCs/>
        </w:rPr>
        <w:noBreakHyphen/>
      </w:r>
      <w:r w:rsidRPr="00802D77">
        <w:rPr>
          <w:b/>
          <w:bCs/>
          <w:i/>
          <w:iCs/>
        </w:rPr>
        <w:t>deductible expense</w:t>
      </w:r>
      <w:r w:rsidRPr="00802D77">
        <w:t xml:space="preserve"> if it is not deductible under Division</w:t>
      </w:r>
      <w:r w:rsidR="00802D77">
        <w:t> </w:t>
      </w:r>
      <w:r w:rsidRPr="00802D77">
        <w:t xml:space="preserve">8 of the </w:t>
      </w:r>
      <w:r w:rsidR="00802D77" w:rsidRPr="00802D77">
        <w:rPr>
          <w:position w:val="6"/>
          <w:sz w:val="16"/>
          <w:szCs w:val="16"/>
        </w:rPr>
        <w:t>*</w:t>
      </w:r>
      <w:r w:rsidRPr="00802D77">
        <w:t>ITAA 1997 because of one of the following:</w:t>
      </w:r>
    </w:p>
    <w:p w:rsidR="00300522" w:rsidRPr="00802D77" w:rsidRDefault="00300522" w:rsidP="00300522">
      <w:pPr>
        <w:pStyle w:val="paragraph"/>
      </w:pPr>
      <w:r w:rsidRPr="00802D77">
        <w:tab/>
        <w:t>(a)</w:t>
      </w:r>
      <w:r w:rsidRPr="00802D77">
        <w:tab/>
        <w:t>section</w:t>
      </w:r>
      <w:r w:rsidR="00802D77">
        <w:t> </w:t>
      </w:r>
      <w:r w:rsidRPr="00802D77">
        <w:t>26</w:t>
      </w:r>
      <w:r w:rsidR="00802D77">
        <w:noBreakHyphen/>
      </w:r>
      <w:r w:rsidRPr="00802D77">
        <w:t xml:space="preserve">5 of the </w:t>
      </w:r>
      <w:r w:rsidR="00802D77" w:rsidRPr="00802D77">
        <w:rPr>
          <w:position w:val="6"/>
          <w:sz w:val="16"/>
          <w:szCs w:val="16"/>
        </w:rPr>
        <w:t>*</w:t>
      </w:r>
      <w:r w:rsidRPr="00802D77">
        <w:t>ITAA 1997 (Penalties);</w:t>
      </w:r>
    </w:p>
    <w:p w:rsidR="00300522" w:rsidRPr="00802D77" w:rsidRDefault="00300522" w:rsidP="00300522">
      <w:pPr>
        <w:pStyle w:val="paragraph"/>
      </w:pPr>
      <w:r w:rsidRPr="00802D77">
        <w:tab/>
        <w:t>(b)</w:t>
      </w:r>
      <w:r w:rsidRPr="00802D77">
        <w:tab/>
        <w:t>section</w:t>
      </w:r>
      <w:r w:rsidR="00802D77">
        <w:t> </w:t>
      </w:r>
      <w:r w:rsidRPr="00802D77">
        <w:t>26</w:t>
      </w:r>
      <w:r w:rsidR="00802D77">
        <w:noBreakHyphen/>
      </w:r>
      <w:r w:rsidRPr="00802D77">
        <w:t xml:space="preserve">30 of the </w:t>
      </w:r>
      <w:r w:rsidR="00802D77" w:rsidRPr="00802D77">
        <w:rPr>
          <w:position w:val="6"/>
          <w:sz w:val="16"/>
          <w:szCs w:val="16"/>
        </w:rPr>
        <w:t>*</w:t>
      </w:r>
      <w:r w:rsidRPr="00802D77">
        <w:t>ITAA 1997 (Relative’s travel expenses);</w:t>
      </w:r>
    </w:p>
    <w:p w:rsidR="00300522" w:rsidRPr="00802D77" w:rsidRDefault="00300522" w:rsidP="00300522">
      <w:pPr>
        <w:pStyle w:val="paragraph"/>
      </w:pPr>
      <w:r w:rsidRPr="00802D77">
        <w:tab/>
        <w:t>(c)</w:t>
      </w:r>
      <w:r w:rsidRPr="00802D77">
        <w:tab/>
        <w:t>section</w:t>
      </w:r>
      <w:r w:rsidR="00802D77">
        <w:t> </w:t>
      </w:r>
      <w:r w:rsidRPr="00802D77">
        <w:t>26</w:t>
      </w:r>
      <w:r w:rsidR="00802D77">
        <w:noBreakHyphen/>
      </w:r>
      <w:r w:rsidRPr="00802D77">
        <w:t xml:space="preserve">40 of the </w:t>
      </w:r>
      <w:r w:rsidR="00802D77" w:rsidRPr="00802D77">
        <w:rPr>
          <w:position w:val="6"/>
          <w:sz w:val="16"/>
          <w:szCs w:val="16"/>
        </w:rPr>
        <w:t>*</w:t>
      </w:r>
      <w:r w:rsidRPr="00802D77">
        <w:t>ITAA 1997 (Maintaining your family);</w:t>
      </w:r>
    </w:p>
    <w:p w:rsidR="00300522" w:rsidRPr="00802D77" w:rsidRDefault="00300522" w:rsidP="00300522">
      <w:pPr>
        <w:pStyle w:val="paragraph"/>
      </w:pPr>
      <w:r w:rsidRPr="00802D77">
        <w:tab/>
        <w:t>(d)</w:t>
      </w:r>
      <w:r w:rsidRPr="00802D77">
        <w:tab/>
        <w:t>section</w:t>
      </w:r>
      <w:r w:rsidR="00802D77">
        <w:t> </w:t>
      </w:r>
      <w:r w:rsidRPr="00802D77">
        <w:t>26</w:t>
      </w:r>
      <w:r w:rsidR="00802D77">
        <w:noBreakHyphen/>
      </w:r>
      <w:r w:rsidRPr="00802D77">
        <w:t xml:space="preserve">45 of the </w:t>
      </w:r>
      <w:r w:rsidR="00802D77" w:rsidRPr="00802D77">
        <w:rPr>
          <w:position w:val="6"/>
          <w:sz w:val="16"/>
          <w:szCs w:val="16"/>
        </w:rPr>
        <w:t>*</w:t>
      </w:r>
      <w:r w:rsidRPr="00802D77">
        <w:t>ITAA 1997 (Recreational club expenses);</w:t>
      </w:r>
    </w:p>
    <w:p w:rsidR="00300522" w:rsidRPr="00802D77" w:rsidRDefault="00300522" w:rsidP="00300522">
      <w:pPr>
        <w:pStyle w:val="paragraph"/>
      </w:pPr>
      <w:r w:rsidRPr="00802D77">
        <w:tab/>
        <w:t>(e)</w:t>
      </w:r>
      <w:r w:rsidRPr="00802D77">
        <w:tab/>
        <w:t>section</w:t>
      </w:r>
      <w:r w:rsidR="00802D77">
        <w:t> </w:t>
      </w:r>
      <w:r w:rsidRPr="00802D77">
        <w:t>26</w:t>
      </w:r>
      <w:r w:rsidR="00802D77">
        <w:noBreakHyphen/>
      </w:r>
      <w:r w:rsidRPr="00802D77">
        <w:t xml:space="preserve">50 of the </w:t>
      </w:r>
      <w:r w:rsidR="00802D77" w:rsidRPr="00802D77">
        <w:rPr>
          <w:position w:val="6"/>
          <w:sz w:val="16"/>
          <w:szCs w:val="16"/>
        </w:rPr>
        <w:t>*</w:t>
      </w:r>
      <w:r w:rsidRPr="00802D77">
        <w:t>ITAA 1997 (Expenses for a leisure facility);</w:t>
      </w:r>
    </w:p>
    <w:p w:rsidR="00300522" w:rsidRPr="00802D77" w:rsidRDefault="00300522" w:rsidP="00300522">
      <w:pPr>
        <w:pStyle w:val="paragraph"/>
      </w:pPr>
      <w:r w:rsidRPr="00802D77">
        <w:tab/>
        <w:t>(f)</w:t>
      </w:r>
      <w:r w:rsidRPr="00802D77">
        <w:tab/>
        <w:t>Division</w:t>
      </w:r>
      <w:r w:rsidR="00802D77">
        <w:t> </w:t>
      </w:r>
      <w:r w:rsidRPr="00802D77">
        <w:t xml:space="preserve">32 of the </w:t>
      </w:r>
      <w:r w:rsidR="00802D77" w:rsidRPr="00802D77">
        <w:rPr>
          <w:position w:val="6"/>
          <w:sz w:val="16"/>
          <w:szCs w:val="16"/>
        </w:rPr>
        <w:t>*</w:t>
      </w:r>
      <w:r w:rsidRPr="00802D77">
        <w:t>ITAA 1997 (Entertainment expenses);</w:t>
      </w:r>
    </w:p>
    <w:p w:rsidR="00300522" w:rsidRPr="00802D77" w:rsidRDefault="00300522" w:rsidP="00300522">
      <w:pPr>
        <w:pStyle w:val="paragraph"/>
      </w:pPr>
      <w:r w:rsidRPr="00802D77">
        <w:tab/>
        <w:t>(g)</w:t>
      </w:r>
      <w:r w:rsidRPr="00802D77">
        <w:tab/>
        <w:t>Division</w:t>
      </w:r>
      <w:r w:rsidR="00802D77">
        <w:t> </w:t>
      </w:r>
      <w:r w:rsidRPr="00802D77">
        <w:t xml:space="preserve">34 of the </w:t>
      </w:r>
      <w:r w:rsidR="00802D77" w:rsidRPr="00802D77">
        <w:rPr>
          <w:position w:val="6"/>
          <w:sz w:val="16"/>
          <w:szCs w:val="16"/>
        </w:rPr>
        <w:t>*</w:t>
      </w:r>
      <w:r w:rsidRPr="00802D77">
        <w:t>ITAA 1997 (Non</w:t>
      </w:r>
      <w:r w:rsidR="00802D77">
        <w:noBreakHyphen/>
      </w:r>
      <w:r w:rsidRPr="00802D77">
        <w:t>compulsory uniforms);</w:t>
      </w:r>
    </w:p>
    <w:p w:rsidR="00300522" w:rsidRPr="00802D77" w:rsidRDefault="00300522" w:rsidP="00300522">
      <w:pPr>
        <w:pStyle w:val="paragraph"/>
      </w:pPr>
      <w:r w:rsidRPr="00802D77">
        <w:tab/>
        <w:t>(h)</w:t>
      </w:r>
      <w:r w:rsidRPr="00802D77">
        <w:tab/>
        <w:t>section</w:t>
      </w:r>
      <w:r w:rsidR="00802D77">
        <w:t> </w:t>
      </w:r>
      <w:r w:rsidRPr="00802D77">
        <w:t xml:space="preserve">51AK of the </w:t>
      </w:r>
      <w:r w:rsidR="00802D77" w:rsidRPr="00802D77">
        <w:rPr>
          <w:position w:val="6"/>
          <w:sz w:val="16"/>
        </w:rPr>
        <w:t>*</w:t>
      </w:r>
      <w:r w:rsidRPr="00802D77">
        <w:t>ITAA 1936 (Agreements for the provision of non</w:t>
      </w:r>
      <w:r w:rsidR="00802D77">
        <w:noBreakHyphen/>
      </w:r>
      <w:r w:rsidRPr="00802D77">
        <w:t>deductible non</w:t>
      </w:r>
      <w:r w:rsidR="00802D77">
        <w:noBreakHyphen/>
      </w:r>
      <w:r w:rsidRPr="00802D77">
        <w:t>cash business benefits).</w:t>
      </w:r>
    </w:p>
    <w:p w:rsidR="00300522" w:rsidRPr="00802D77" w:rsidRDefault="00300522" w:rsidP="00300522">
      <w:pPr>
        <w:pStyle w:val="subsection"/>
      </w:pPr>
      <w:r w:rsidRPr="00802D77">
        <w:tab/>
        <w:t>(3A)</w:t>
      </w:r>
      <w:r w:rsidRPr="00802D77">
        <w:tab/>
        <w:t xml:space="preserve">An acquisition or importation is also a </w:t>
      </w:r>
      <w:r w:rsidRPr="00802D77">
        <w:rPr>
          <w:b/>
          <w:bCs/>
          <w:i/>
          <w:iCs/>
        </w:rPr>
        <w:t>non</w:t>
      </w:r>
      <w:r w:rsidR="00802D77">
        <w:rPr>
          <w:b/>
          <w:bCs/>
          <w:i/>
          <w:iCs/>
        </w:rPr>
        <w:noBreakHyphen/>
      </w:r>
      <w:r w:rsidRPr="00802D77">
        <w:rPr>
          <w:b/>
          <w:bCs/>
          <w:i/>
          <w:iCs/>
        </w:rPr>
        <w:t>deductible expense</w:t>
      </w:r>
      <w:r w:rsidRPr="00802D77">
        <w:t xml:space="preserve"> to the extent that it is not deductible under Division</w:t>
      </w:r>
      <w:r w:rsidR="00802D77">
        <w:t> </w:t>
      </w:r>
      <w:r w:rsidRPr="00802D77">
        <w:t xml:space="preserve">8 of the </w:t>
      </w:r>
      <w:r w:rsidR="00802D77" w:rsidRPr="00802D77">
        <w:rPr>
          <w:position w:val="6"/>
          <w:sz w:val="16"/>
          <w:szCs w:val="16"/>
        </w:rPr>
        <w:t>*</w:t>
      </w:r>
      <w:r w:rsidRPr="00802D77">
        <w:t>ITAA 1997 because of one of the following:</w:t>
      </w:r>
    </w:p>
    <w:p w:rsidR="00300522" w:rsidRPr="00802D77" w:rsidRDefault="00300522" w:rsidP="00300522">
      <w:pPr>
        <w:pStyle w:val="paragraph"/>
      </w:pPr>
      <w:r w:rsidRPr="00802D77">
        <w:tab/>
        <w:t>(a)</w:t>
      </w:r>
      <w:r w:rsidRPr="00802D77">
        <w:tab/>
        <w:t>section</w:t>
      </w:r>
      <w:r w:rsidR="00802D77">
        <w:t> </w:t>
      </w:r>
      <w:r w:rsidRPr="00802D77">
        <w:t xml:space="preserve">51AEA of the </w:t>
      </w:r>
      <w:r w:rsidR="00802D77" w:rsidRPr="00802D77">
        <w:rPr>
          <w:position w:val="6"/>
          <w:sz w:val="16"/>
          <w:szCs w:val="16"/>
        </w:rPr>
        <w:t>*</w:t>
      </w:r>
      <w:r w:rsidRPr="00802D77">
        <w:t>ITAA 1936 (Meal entertainment—election to use the 50/50 split method);</w:t>
      </w:r>
    </w:p>
    <w:p w:rsidR="00300522" w:rsidRPr="00802D77" w:rsidRDefault="00300522" w:rsidP="00300522">
      <w:pPr>
        <w:pStyle w:val="paragraph"/>
      </w:pPr>
      <w:r w:rsidRPr="00802D77">
        <w:tab/>
        <w:t>(b)</w:t>
      </w:r>
      <w:r w:rsidRPr="00802D77">
        <w:tab/>
        <w:t>section</w:t>
      </w:r>
      <w:r w:rsidR="00802D77">
        <w:t> </w:t>
      </w:r>
      <w:r w:rsidRPr="00802D77">
        <w:t>51AEB of the ITAA 1936 (Meal entertainment—election to use the 12 week register method);</w:t>
      </w:r>
    </w:p>
    <w:p w:rsidR="00300522" w:rsidRPr="00802D77" w:rsidRDefault="00300522" w:rsidP="00300522">
      <w:pPr>
        <w:pStyle w:val="paragraph"/>
      </w:pPr>
      <w:r w:rsidRPr="00802D77">
        <w:tab/>
        <w:t>(c)</w:t>
      </w:r>
      <w:r w:rsidRPr="00802D77">
        <w:tab/>
        <w:t>section</w:t>
      </w:r>
      <w:r w:rsidR="00802D77">
        <w:t> </w:t>
      </w:r>
      <w:r w:rsidRPr="00802D77">
        <w:t>51AEC of the ITAA 1936 (Entertainment facility—election to use the 50/50 split method).</w:t>
      </w:r>
    </w:p>
    <w:p w:rsidR="00300522" w:rsidRPr="00802D77" w:rsidRDefault="00300522" w:rsidP="00300522">
      <w:pPr>
        <w:pStyle w:val="subsection"/>
      </w:pPr>
      <w:r w:rsidRPr="00802D77">
        <w:tab/>
        <w:t>(4)</w:t>
      </w:r>
      <w:r w:rsidRPr="00802D77">
        <w:tab/>
        <w:t xml:space="preserve">If the entity making the acquisition or importation is an </w:t>
      </w:r>
      <w:r w:rsidR="00802D77" w:rsidRPr="00802D77">
        <w:rPr>
          <w:position w:val="6"/>
          <w:sz w:val="16"/>
          <w:szCs w:val="16"/>
        </w:rPr>
        <w:t>*</w:t>
      </w:r>
      <w:r w:rsidRPr="00802D77">
        <w:t xml:space="preserve">exempt entity, the acquisition or importation is a </w:t>
      </w:r>
      <w:r w:rsidRPr="00802D77">
        <w:rPr>
          <w:b/>
          <w:bCs/>
          <w:i/>
          <w:iCs/>
        </w:rPr>
        <w:t>non</w:t>
      </w:r>
      <w:r w:rsidR="00802D77">
        <w:rPr>
          <w:b/>
          <w:bCs/>
          <w:i/>
          <w:iCs/>
        </w:rPr>
        <w:noBreakHyphen/>
      </w:r>
      <w:r w:rsidRPr="00802D77">
        <w:rPr>
          <w:b/>
          <w:bCs/>
          <w:i/>
          <w:iCs/>
        </w:rPr>
        <w:t>deductible expense</w:t>
      </w:r>
      <w:r w:rsidRPr="00802D77">
        <w:t xml:space="preserve"> if it would have been a non</w:t>
      </w:r>
      <w:r w:rsidR="00802D77">
        <w:noBreakHyphen/>
      </w:r>
      <w:r w:rsidRPr="00802D77">
        <w:t xml:space="preserve">deductible expense under </w:t>
      </w:r>
      <w:r w:rsidR="00802D77">
        <w:t>subsection (</w:t>
      </w:r>
      <w:r w:rsidRPr="00802D77">
        <w:t>3) or (3A) had the entity not been an exempt entity.</w:t>
      </w:r>
    </w:p>
    <w:p w:rsidR="00300522" w:rsidRPr="00802D77" w:rsidRDefault="00300522" w:rsidP="00300522">
      <w:pPr>
        <w:pStyle w:val="subsection"/>
      </w:pPr>
      <w:r w:rsidRPr="00802D77">
        <w:tab/>
        <w:t>(5)</w:t>
      </w:r>
      <w:r w:rsidRPr="00802D77">
        <w:tab/>
        <w:t>This section has effect despite sections</w:t>
      </w:r>
      <w:r w:rsidR="00802D77">
        <w:t> </w:t>
      </w:r>
      <w:r w:rsidRPr="00802D77">
        <w:t>11</w:t>
      </w:r>
      <w:r w:rsidR="00802D77">
        <w:noBreakHyphen/>
      </w:r>
      <w:r w:rsidRPr="00802D77">
        <w:t>5 and 15</w:t>
      </w:r>
      <w:r w:rsidR="00802D77">
        <w:noBreakHyphen/>
      </w:r>
      <w:r w:rsidRPr="00802D77">
        <w:t>5 (which are about what is a creditable acquisition and what is a creditable importation).</w:t>
      </w:r>
    </w:p>
    <w:p w:rsidR="00300522" w:rsidRPr="00802D77" w:rsidRDefault="00300522" w:rsidP="00300522">
      <w:pPr>
        <w:pStyle w:val="ActHead5"/>
      </w:pPr>
      <w:bookmarkStart w:id="518" w:name="_Toc487203455"/>
      <w:r w:rsidRPr="00802D77">
        <w:rPr>
          <w:rStyle w:val="CharSectno"/>
        </w:rPr>
        <w:t>69</w:t>
      </w:r>
      <w:r w:rsidR="00802D77" w:rsidRPr="00802D77">
        <w:rPr>
          <w:rStyle w:val="CharSectno"/>
        </w:rPr>
        <w:noBreakHyphen/>
      </w:r>
      <w:r w:rsidRPr="00802D77">
        <w:rPr>
          <w:rStyle w:val="CharSectno"/>
        </w:rPr>
        <w:t>10</w:t>
      </w:r>
      <w:r w:rsidRPr="00802D77">
        <w:t xml:space="preserve">  Amounts of input tax credits for creditable acquisitions or creditable importations of certain cars</w:t>
      </w:r>
      <w:bookmarkEnd w:id="518"/>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you are entitled to an input tax credit for a </w:t>
      </w:r>
      <w:r w:rsidR="00802D77" w:rsidRPr="00802D77">
        <w:rPr>
          <w:position w:val="6"/>
          <w:sz w:val="16"/>
          <w:szCs w:val="16"/>
        </w:rPr>
        <w:t>*</w:t>
      </w:r>
      <w:r w:rsidRPr="00802D77">
        <w:t xml:space="preserve">creditable acquisition or </w:t>
      </w:r>
      <w:r w:rsidR="00802D77" w:rsidRPr="00802D77">
        <w:rPr>
          <w:position w:val="6"/>
          <w:sz w:val="16"/>
          <w:szCs w:val="16"/>
        </w:rPr>
        <w:t>*</w:t>
      </w:r>
      <w:r w:rsidRPr="00802D77">
        <w:t xml:space="preserve">creditable importation of a </w:t>
      </w:r>
      <w:r w:rsidR="00802D77" w:rsidRPr="00802D77">
        <w:rPr>
          <w:position w:val="6"/>
          <w:sz w:val="16"/>
          <w:szCs w:val="16"/>
        </w:rPr>
        <w:t>*</w:t>
      </w:r>
      <w:r w:rsidRPr="00802D77">
        <w:t>car; and</w:t>
      </w:r>
    </w:p>
    <w:p w:rsidR="00300522" w:rsidRPr="00802D77" w:rsidRDefault="00300522" w:rsidP="00300522">
      <w:pPr>
        <w:pStyle w:val="paragraph"/>
      </w:pPr>
      <w:r w:rsidRPr="00802D77">
        <w:tab/>
        <w:t>(b)</w:t>
      </w:r>
      <w:r w:rsidRPr="00802D77">
        <w:tab/>
        <w:t xml:space="preserve">you are not, for the purposes of the </w:t>
      </w:r>
      <w:r w:rsidRPr="00802D77">
        <w:rPr>
          <w:i/>
          <w:iCs/>
        </w:rPr>
        <w:t>A New Tax System (Luxury Car Tax) Act 1999</w:t>
      </w:r>
      <w:r w:rsidRPr="00802D77">
        <w:t xml:space="preserve">, entitled to quote an </w:t>
      </w:r>
      <w:r w:rsidR="00802D77" w:rsidRPr="00802D77">
        <w:rPr>
          <w:position w:val="6"/>
          <w:sz w:val="16"/>
          <w:szCs w:val="16"/>
        </w:rPr>
        <w:t>*</w:t>
      </w:r>
      <w:r w:rsidRPr="00802D77">
        <w:t>ABN in relation to the supply to which the creditable acquisition relates, or in relation to the importation, as the case requires; and</w:t>
      </w:r>
    </w:p>
    <w:p w:rsidR="00300522" w:rsidRPr="00802D77" w:rsidRDefault="00300522" w:rsidP="00300522">
      <w:pPr>
        <w:pStyle w:val="paragraph"/>
      </w:pPr>
      <w:r w:rsidRPr="00802D77">
        <w:tab/>
        <w:t>(c)</w:t>
      </w:r>
      <w:r w:rsidRPr="00802D77">
        <w:tab/>
        <w:t xml:space="preserve">the </w:t>
      </w:r>
      <w:r w:rsidR="00802D77" w:rsidRPr="00802D77">
        <w:rPr>
          <w:position w:val="6"/>
          <w:sz w:val="16"/>
          <w:szCs w:val="16"/>
        </w:rPr>
        <w:t>*</w:t>
      </w:r>
      <w:r w:rsidRPr="00802D77">
        <w:t xml:space="preserve">GST inclusive market value of the car exceeds the </w:t>
      </w:r>
      <w:r w:rsidR="00802D77" w:rsidRPr="00802D77">
        <w:rPr>
          <w:position w:val="6"/>
          <w:sz w:val="16"/>
          <w:szCs w:val="16"/>
        </w:rPr>
        <w:t>*</w:t>
      </w:r>
      <w:r w:rsidRPr="00802D77">
        <w:t xml:space="preserve">car limit for the </w:t>
      </w:r>
      <w:r w:rsidR="00802D77" w:rsidRPr="00802D77">
        <w:rPr>
          <w:position w:val="6"/>
          <w:sz w:val="16"/>
          <w:szCs w:val="16"/>
        </w:rPr>
        <w:t>*</w:t>
      </w:r>
      <w:r w:rsidRPr="00802D77">
        <w:t>financial year in which you first used the car for any purpose;</w:t>
      </w:r>
    </w:p>
    <w:p w:rsidR="00300522" w:rsidRPr="00802D77" w:rsidRDefault="00300522" w:rsidP="00300522">
      <w:pPr>
        <w:pStyle w:val="subsection2"/>
      </w:pPr>
      <w:r w:rsidRPr="00802D77">
        <w:t xml:space="preserve">the amount of the input tax credit on the acquisition or importation is the amount of GST payable on the supply or importation of the car up to </w:t>
      </w:r>
      <w:r w:rsidRPr="00802D77">
        <w:rPr>
          <w:position w:val="6"/>
          <w:sz w:val="16"/>
          <w:szCs w:val="16"/>
        </w:rPr>
        <w:t>1</w:t>
      </w:r>
      <w:r w:rsidRPr="00802D77">
        <w:t>/</w:t>
      </w:r>
      <w:r w:rsidRPr="00802D77">
        <w:rPr>
          <w:sz w:val="16"/>
          <w:szCs w:val="16"/>
        </w:rPr>
        <w:t>11</w:t>
      </w:r>
      <w:r w:rsidRPr="00802D77">
        <w:t xml:space="preserve"> of that limit.</w:t>
      </w:r>
    </w:p>
    <w:p w:rsidR="00300522" w:rsidRPr="00802D77" w:rsidRDefault="00300522" w:rsidP="00300522">
      <w:pPr>
        <w:pStyle w:val="subsection"/>
      </w:pPr>
      <w:r w:rsidRPr="00802D77">
        <w:tab/>
        <w:t>(2)</w:t>
      </w:r>
      <w:r w:rsidRPr="00802D77">
        <w:tab/>
        <w:t>However, if:</w:t>
      </w:r>
    </w:p>
    <w:p w:rsidR="00300522" w:rsidRPr="00802D77" w:rsidRDefault="00300522" w:rsidP="00300522">
      <w:pPr>
        <w:pStyle w:val="paragraph"/>
      </w:pPr>
      <w:r w:rsidRPr="00802D77">
        <w:tab/>
        <w:t>(a)</w:t>
      </w:r>
      <w:r w:rsidRPr="00802D77">
        <w:tab/>
        <w:t xml:space="preserve">the supply of the car is </w:t>
      </w:r>
      <w:r w:rsidR="00802D77" w:rsidRPr="00802D77">
        <w:rPr>
          <w:position w:val="6"/>
          <w:sz w:val="16"/>
          <w:szCs w:val="16"/>
        </w:rPr>
        <w:t>*</w:t>
      </w:r>
      <w:r w:rsidRPr="00802D77">
        <w:t>GST</w:t>
      </w:r>
      <w:r w:rsidR="00802D77">
        <w:noBreakHyphen/>
      </w:r>
      <w:r w:rsidRPr="00802D77">
        <w:t>free to any extent under Subdivision</w:t>
      </w:r>
      <w:r w:rsidR="00802D77">
        <w:t> </w:t>
      </w:r>
      <w:r w:rsidRPr="00802D77">
        <w:t>38</w:t>
      </w:r>
      <w:r w:rsidR="00802D77">
        <w:noBreakHyphen/>
      </w:r>
      <w:r w:rsidRPr="00802D77">
        <w:t>P; or</w:t>
      </w:r>
    </w:p>
    <w:p w:rsidR="00300522" w:rsidRPr="00802D77" w:rsidRDefault="00300522" w:rsidP="00300522">
      <w:pPr>
        <w:pStyle w:val="paragraph"/>
      </w:pPr>
      <w:r w:rsidRPr="00802D77">
        <w:tab/>
        <w:t>(b)</w:t>
      </w:r>
      <w:r w:rsidRPr="00802D77">
        <w:tab/>
        <w:t>the importation of the car is non</w:t>
      </w:r>
      <w:r w:rsidR="00802D77">
        <w:noBreakHyphen/>
      </w:r>
      <w:r w:rsidRPr="00802D77">
        <w:t>taxable to any extent under paragraph</w:t>
      </w:r>
      <w:r w:rsidR="00802D77">
        <w:t> </w:t>
      </w:r>
      <w:r w:rsidRPr="00802D77">
        <w:t>13</w:t>
      </w:r>
      <w:r w:rsidR="00802D77">
        <w:noBreakHyphen/>
      </w:r>
      <w:r w:rsidRPr="00802D77">
        <w:t>10(b) because it would have been GST</w:t>
      </w:r>
      <w:r w:rsidR="00802D77">
        <w:noBreakHyphen/>
      </w:r>
      <w:r w:rsidRPr="00802D77">
        <w:t>free to any extent under Subdivision</w:t>
      </w:r>
      <w:r w:rsidR="00802D77">
        <w:t> </w:t>
      </w:r>
      <w:r w:rsidRPr="00802D77">
        <w:t>38</w:t>
      </w:r>
      <w:r w:rsidR="00802D77">
        <w:noBreakHyphen/>
      </w:r>
      <w:r w:rsidRPr="00802D77">
        <w:t>P if it had been a supply;</w:t>
      </w:r>
    </w:p>
    <w:p w:rsidR="00300522" w:rsidRPr="00802D77" w:rsidRDefault="00300522" w:rsidP="00300522">
      <w:pPr>
        <w:pStyle w:val="subsection2"/>
      </w:pPr>
      <w:r w:rsidRPr="00802D77">
        <w:t>you are not entitled to the input tax credit for the acquisition or importation.</w:t>
      </w:r>
    </w:p>
    <w:p w:rsidR="00300522" w:rsidRPr="00802D77" w:rsidRDefault="00300522" w:rsidP="00300522">
      <w:pPr>
        <w:pStyle w:val="subsection"/>
      </w:pPr>
      <w:r w:rsidRPr="00802D77">
        <w:tab/>
        <w:t>(3)</w:t>
      </w:r>
      <w:r w:rsidRPr="00802D77">
        <w:tab/>
        <w:t xml:space="preserve">If your acquisition or importation is </w:t>
      </w:r>
      <w:r w:rsidR="00802D77" w:rsidRPr="00802D77">
        <w:rPr>
          <w:position w:val="6"/>
          <w:sz w:val="16"/>
          <w:szCs w:val="16"/>
        </w:rPr>
        <w:t>*</w:t>
      </w:r>
      <w:r w:rsidRPr="00802D77">
        <w:t xml:space="preserve">partly creditable, the input tax credit is reduced to the extent (expressed as a percentage) to which the acquisition or importation is made for a </w:t>
      </w:r>
      <w:r w:rsidR="00802D77" w:rsidRPr="00802D77">
        <w:rPr>
          <w:position w:val="6"/>
          <w:sz w:val="16"/>
          <w:szCs w:val="16"/>
        </w:rPr>
        <w:t>*</w:t>
      </w:r>
      <w:r w:rsidRPr="00802D77">
        <w:t>creditable purpose.</w:t>
      </w:r>
    </w:p>
    <w:p w:rsidR="00300522" w:rsidRPr="00802D77" w:rsidRDefault="00300522" w:rsidP="00300522">
      <w:pPr>
        <w:pStyle w:val="subsection"/>
      </w:pPr>
      <w:r w:rsidRPr="00802D77">
        <w:tab/>
        <w:t>(4)</w:t>
      </w:r>
      <w:r w:rsidRPr="00802D77">
        <w:tab/>
        <w:t>This section does not apply in relation to:</w:t>
      </w:r>
    </w:p>
    <w:p w:rsidR="00300522" w:rsidRPr="00802D77" w:rsidRDefault="00300522" w:rsidP="00300522">
      <w:pPr>
        <w:pStyle w:val="paragraph"/>
      </w:pPr>
      <w:r w:rsidRPr="00802D77">
        <w:tab/>
        <w:t>(a)</w:t>
      </w:r>
      <w:r w:rsidRPr="00802D77">
        <w:tab/>
        <w:t xml:space="preserve">the acquisition or importation of a </w:t>
      </w:r>
      <w:r w:rsidR="00802D77" w:rsidRPr="00802D77">
        <w:rPr>
          <w:position w:val="6"/>
          <w:sz w:val="16"/>
          <w:szCs w:val="16"/>
        </w:rPr>
        <w:t>*</w:t>
      </w:r>
      <w:r w:rsidRPr="00802D77">
        <w:t xml:space="preserve">car that is not a </w:t>
      </w:r>
      <w:r w:rsidR="00802D77" w:rsidRPr="00802D77">
        <w:rPr>
          <w:position w:val="6"/>
          <w:sz w:val="16"/>
          <w:szCs w:val="16"/>
        </w:rPr>
        <w:t>*</w:t>
      </w:r>
      <w:r w:rsidRPr="00802D77">
        <w:t>luxury car because of subsection</w:t>
      </w:r>
      <w:r w:rsidR="00802D77">
        <w:t> </w:t>
      </w:r>
      <w:r w:rsidRPr="00802D77">
        <w:t>25</w:t>
      </w:r>
      <w:r w:rsidR="00802D77">
        <w:noBreakHyphen/>
      </w:r>
      <w:r w:rsidRPr="00802D77">
        <w:t xml:space="preserve">1(2) of the </w:t>
      </w:r>
      <w:r w:rsidRPr="00802D77">
        <w:rPr>
          <w:i/>
          <w:iCs/>
        </w:rPr>
        <w:t>A New Tax System (Luxury Car Tax) Act 1999</w:t>
      </w:r>
      <w:r w:rsidRPr="00802D77">
        <w:t>; or</w:t>
      </w:r>
    </w:p>
    <w:p w:rsidR="00300522" w:rsidRPr="00802D77" w:rsidRDefault="00300522" w:rsidP="00AE0C49">
      <w:pPr>
        <w:pStyle w:val="noteToPara"/>
      </w:pPr>
      <w:r w:rsidRPr="00802D77">
        <w:t>Note:</w:t>
      </w:r>
      <w:r w:rsidRPr="00802D77">
        <w:tab/>
        <w:t>Emergency vehicles, cars fitted to transport disabled people, non</w:t>
      </w:r>
      <w:r w:rsidR="00802D77">
        <w:noBreakHyphen/>
      </w:r>
      <w:r w:rsidRPr="00802D77">
        <w:t>passenger commercial vehicles, motor homes and campervans are not luxury cars under that subsection.</w:t>
      </w:r>
    </w:p>
    <w:p w:rsidR="00300522" w:rsidRPr="00802D77" w:rsidRDefault="00300522" w:rsidP="00300522">
      <w:pPr>
        <w:pStyle w:val="paragraph"/>
      </w:pPr>
      <w:r w:rsidRPr="00802D77">
        <w:tab/>
        <w:t>(b)</w:t>
      </w:r>
      <w:r w:rsidRPr="00802D77">
        <w:tab/>
        <w:t>the acquisition of a car by lease or hire.</w:t>
      </w:r>
    </w:p>
    <w:p w:rsidR="00300522" w:rsidRPr="00802D77" w:rsidRDefault="00300522" w:rsidP="00300522">
      <w:pPr>
        <w:pStyle w:val="subsection"/>
      </w:pPr>
      <w:r w:rsidRPr="00802D77">
        <w:tab/>
        <w:t>(5)</w:t>
      </w:r>
      <w:r w:rsidRPr="00802D77">
        <w:tab/>
        <w:t>This section has effect despite sections</w:t>
      </w:r>
      <w:r w:rsidR="00802D77">
        <w:t> </w:t>
      </w:r>
      <w:r w:rsidRPr="00802D77">
        <w:t>11</w:t>
      </w:r>
      <w:r w:rsidR="00802D77">
        <w:noBreakHyphen/>
      </w:r>
      <w:r w:rsidRPr="00802D77">
        <w:t>25 and 15</w:t>
      </w:r>
      <w:r w:rsidR="00802D77">
        <w:noBreakHyphen/>
      </w:r>
      <w:r w:rsidRPr="00802D77">
        <w:t>20 (which are about the amount of input tax credits on creditable acquisitions and creditable importations).</w:t>
      </w:r>
    </w:p>
    <w:p w:rsidR="00300522" w:rsidRPr="00802D77" w:rsidRDefault="00300522" w:rsidP="007C2D30">
      <w:pPr>
        <w:pStyle w:val="ActHead4"/>
      </w:pPr>
      <w:bookmarkStart w:id="519" w:name="_Toc487203456"/>
      <w:r w:rsidRPr="00802D77">
        <w:rPr>
          <w:rStyle w:val="CharSubdNo"/>
        </w:rPr>
        <w:t>Subdivision</w:t>
      </w:r>
      <w:r w:rsidR="00802D77" w:rsidRPr="00802D77">
        <w:rPr>
          <w:rStyle w:val="CharSubdNo"/>
        </w:rPr>
        <w:t> </w:t>
      </w:r>
      <w:r w:rsidRPr="00802D77">
        <w:rPr>
          <w:rStyle w:val="CharSubdNo"/>
        </w:rPr>
        <w:t>69</w:t>
      </w:r>
      <w:r w:rsidR="00802D77" w:rsidRPr="00802D77">
        <w:rPr>
          <w:rStyle w:val="CharSubdNo"/>
        </w:rPr>
        <w:noBreakHyphen/>
      </w:r>
      <w:r w:rsidRPr="00802D77">
        <w:rPr>
          <w:rStyle w:val="CharSubdNo"/>
        </w:rPr>
        <w:t>B</w:t>
      </w:r>
      <w:r w:rsidRPr="00802D77">
        <w:t>—</w:t>
      </w:r>
      <w:r w:rsidRPr="00802D77">
        <w:rPr>
          <w:rStyle w:val="CharSubdText"/>
        </w:rPr>
        <w:t>Elections for GST purposes relating to meal entertainment and entertainment facilities</w:t>
      </w:r>
      <w:bookmarkEnd w:id="519"/>
    </w:p>
    <w:p w:rsidR="00300522" w:rsidRPr="00802D77" w:rsidRDefault="00300522" w:rsidP="007C2D30">
      <w:pPr>
        <w:pStyle w:val="ActHead5"/>
      </w:pPr>
      <w:bookmarkStart w:id="520" w:name="_Toc487203457"/>
      <w:r w:rsidRPr="00802D77">
        <w:rPr>
          <w:rStyle w:val="CharSectno"/>
        </w:rPr>
        <w:t>69</w:t>
      </w:r>
      <w:r w:rsidR="00802D77" w:rsidRPr="00802D77">
        <w:rPr>
          <w:rStyle w:val="CharSectno"/>
        </w:rPr>
        <w:noBreakHyphen/>
      </w:r>
      <w:r w:rsidRPr="00802D77">
        <w:rPr>
          <w:rStyle w:val="CharSectno"/>
        </w:rPr>
        <w:t>15</w:t>
      </w:r>
      <w:r w:rsidRPr="00802D77">
        <w:t xml:space="preserve">  What this </w:t>
      </w:r>
      <w:r w:rsidR="00A53099" w:rsidRPr="00802D77">
        <w:t>Subdivision</w:t>
      </w:r>
      <w:r w:rsidR="00A36DB5" w:rsidRPr="00802D77">
        <w:t xml:space="preserve"> </w:t>
      </w:r>
      <w:r w:rsidRPr="00802D77">
        <w:t>is about</w:t>
      </w:r>
      <w:bookmarkEnd w:id="520"/>
    </w:p>
    <w:p w:rsidR="00300522" w:rsidRPr="00802D77" w:rsidRDefault="00300522" w:rsidP="007C2D30">
      <w:pPr>
        <w:pStyle w:val="BoxText"/>
        <w:keepNext/>
        <w:keepLines/>
      </w:pPr>
      <w:r w:rsidRPr="00802D77">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802D77" w:rsidRDefault="00300522" w:rsidP="00300522">
      <w:pPr>
        <w:pStyle w:val="BoxText"/>
      </w:pPr>
      <w:r w:rsidRPr="00802D77">
        <w:t xml:space="preserve">This </w:t>
      </w:r>
      <w:r w:rsidR="00A53099" w:rsidRPr="00802D77">
        <w:t>Subdivision</w:t>
      </w:r>
      <w:r w:rsidR="00A36DB5" w:rsidRPr="00802D77">
        <w:t xml:space="preserve"> </w:t>
      </w:r>
      <w:r w:rsidRPr="00802D77">
        <w:t>allows elections to be made for GST purposes so that GST returns can take into account the likely application of subsection</w:t>
      </w:r>
      <w:r w:rsidR="00802D77">
        <w:t> </w:t>
      </w:r>
      <w:r w:rsidRPr="00802D77">
        <w:t>69</w:t>
      </w:r>
      <w:r w:rsidR="00802D77">
        <w:noBreakHyphen/>
      </w:r>
      <w:r w:rsidRPr="00802D77">
        <w:t>5(3A) to those expenses, before the fringe benefits tax elections are made.</w:t>
      </w:r>
    </w:p>
    <w:p w:rsidR="00300522" w:rsidRPr="00802D77" w:rsidRDefault="00300522" w:rsidP="00300522">
      <w:pPr>
        <w:pStyle w:val="ActHead5"/>
      </w:pPr>
      <w:bookmarkStart w:id="521" w:name="_Toc487203458"/>
      <w:r w:rsidRPr="00802D77">
        <w:rPr>
          <w:rStyle w:val="CharSectno"/>
        </w:rPr>
        <w:t>69</w:t>
      </w:r>
      <w:r w:rsidR="00802D77" w:rsidRPr="00802D77">
        <w:rPr>
          <w:rStyle w:val="CharSectno"/>
        </w:rPr>
        <w:noBreakHyphen/>
      </w:r>
      <w:r w:rsidRPr="00802D77">
        <w:rPr>
          <w:rStyle w:val="CharSectno"/>
        </w:rPr>
        <w:t>20</w:t>
      </w:r>
      <w:r w:rsidRPr="00802D77">
        <w:t xml:space="preserve">  Effect of elections on net amounts</w:t>
      </w:r>
      <w:bookmarkEnd w:id="521"/>
    </w:p>
    <w:p w:rsidR="00300522" w:rsidRPr="00802D77" w:rsidRDefault="00300522" w:rsidP="00300522">
      <w:pPr>
        <w:pStyle w:val="subsection"/>
      </w:pPr>
      <w:r w:rsidRPr="00802D77">
        <w:tab/>
        <w:t>(1)</w:t>
      </w:r>
      <w:r w:rsidRPr="00802D77">
        <w:tab/>
        <w:t xml:space="preserve">If you make an election under this </w:t>
      </w:r>
      <w:r w:rsidR="00A53099" w:rsidRPr="00802D77">
        <w:t>Subdivision</w:t>
      </w:r>
      <w:r w:rsidR="00A36DB5" w:rsidRPr="00802D77">
        <w:t xml:space="preserve"> </w:t>
      </w:r>
      <w:r w:rsidRPr="00802D77">
        <w:t xml:space="preserve">that has effect during a particular tax period, your </w:t>
      </w:r>
      <w:r w:rsidR="00802D77" w:rsidRPr="00802D77">
        <w:rPr>
          <w:position w:val="6"/>
          <w:sz w:val="16"/>
          <w:szCs w:val="16"/>
        </w:rPr>
        <w:t>*</w:t>
      </w:r>
      <w:r w:rsidRPr="00802D77">
        <w:t>net amount for the tax period must be worked out on the basis of that election.</w:t>
      </w:r>
    </w:p>
    <w:p w:rsidR="00300522" w:rsidRPr="00802D77" w:rsidRDefault="00300522" w:rsidP="00300522">
      <w:pPr>
        <w:pStyle w:val="subsection"/>
      </w:pPr>
      <w:r w:rsidRPr="00802D77">
        <w:tab/>
        <w:t>(2)</w:t>
      </w:r>
      <w:r w:rsidRPr="00802D77">
        <w:tab/>
        <w:t>This section has effect despite section</w:t>
      </w:r>
      <w:r w:rsidR="00802D77">
        <w:t> </w:t>
      </w:r>
      <w:r w:rsidRPr="00802D77">
        <w:t>17</w:t>
      </w:r>
      <w:r w:rsidR="00802D77">
        <w:noBreakHyphen/>
      </w:r>
      <w:r w:rsidRPr="00802D77">
        <w:t>5 (which is about working out your net amount).</w:t>
      </w:r>
    </w:p>
    <w:p w:rsidR="00300522" w:rsidRPr="00802D77" w:rsidRDefault="00300522" w:rsidP="00300522">
      <w:pPr>
        <w:pStyle w:val="ActHead5"/>
      </w:pPr>
      <w:bookmarkStart w:id="522" w:name="_Toc487203459"/>
      <w:r w:rsidRPr="00802D77">
        <w:rPr>
          <w:rStyle w:val="CharSectno"/>
        </w:rPr>
        <w:t>69</w:t>
      </w:r>
      <w:r w:rsidR="00802D77" w:rsidRPr="00802D77">
        <w:rPr>
          <w:rStyle w:val="CharSectno"/>
        </w:rPr>
        <w:noBreakHyphen/>
      </w:r>
      <w:r w:rsidRPr="00802D77">
        <w:rPr>
          <w:rStyle w:val="CharSectno"/>
        </w:rPr>
        <w:t>25</w:t>
      </w:r>
      <w:r w:rsidRPr="00802D77">
        <w:t xml:space="preserve">  Election to use the 50/50 split method for meal entertainment</w:t>
      </w:r>
      <w:bookmarkEnd w:id="522"/>
    </w:p>
    <w:p w:rsidR="00300522" w:rsidRPr="00802D77" w:rsidRDefault="00300522" w:rsidP="00300522">
      <w:pPr>
        <w:pStyle w:val="subsection"/>
      </w:pPr>
      <w:r w:rsidRPr="00802D77">
        <w:tab/>
      </w:r>
      <w:r w:rsidRPr="00802D77">
        <w:tab/>
        <w:t xml:space="preserve">You may elect to have acquisitions or importations treated, for the purposes of this Subdivision, as </w:t>
      </w:r>
      <w:r w:rsidR="00802D77" w:rsidRPr="00802D77">
        <w:rPr>
          <w:position w:val="6"/>
          <w:sz w:val="16"/>
          <w:szCs w:val="16"/>
        </w:rPr>
        <w:t>*</w:t>
      </w:r>
      <w:r w:rsidRPr="00802D77">
        <w:t>non</w:t>
      </w:r>
      <w:r w:rsidR="00802D77">
        <w:noBreakHyphen/>
      </w:r>
      <w:r w:rsidRPr="00802D77">
        <w:t>deductible expenses because of paragraph</w:t>
      </w:r>
      <w:r w:rsidR="00802D77">
        <w:t> </w:t>
      </w:r>
      <w:r w:rsidRPr="00802D77">
        <w:t>69</w:t>
      </w:r>
      <w:r w:rsidR="00802D77">
        <w:noBreakHyphen/>
      </w:r>
      <w:r w:rsidRPr="00802D77">
        <w:t>5(3A)(a), to the extent that the acquisitions or importations would be non</w:t>
      </w:r>
      <w:r w:rsidR="00802D77">
        <w:noBreakHyphen/>
      </w:r>
      <w:r w:rsidRPr="00802D77">
        <w:t>deductible expenses because of that paragraph if:</w:t>
      </w:r>
    </w:p>
    <w:p w:rsidR="00300522" w:rsidRPr="00802D77" w:rsidRDefault="00300522" w:rsidP="00300522">
      <w:pPr>
        <w:pStyle w:val="paragraph"/>
      </w:pPr>
      <w:r w:rsidRPr="00802D77">
        <w:tab/>
        <w:t>(a)</w:t>
      </w:r>
      <w:r w:rsidRPr="00802D77">
        <w:tab/>
        <w:t>an election were in force under section</w:t>
      </w:r>
      <w:r w:rsidR="00802D77">
        <w:t> </w:t>
      </w:r>
      <w:r w:rsidRPr="00802D77">
        <w:t xml:space="preserve">37AA of the </w:t>
      </w:r>
      <w:r w:rsidRPr="00802D77">
        <w:rPr>
          <w:i/>
          <w:iCs/>
        </w:rPr>
        <w:t>Fringe Benefits Tax Assessment Act 1986</w:t>
      </w:r>
      <w:r w:rsidRPr="00802D77">
        <w:t xml:space="preserve"> (but no further election were in force under section</w:t>
      </w:r>
      <w:r w:rsidR="00802D77">
        <w:t> </w:t>
      </w:r>
      <w:r w:rsidRPr="00802D77">
        <w:t>37CA of that Act); and</w:t>
      </w:r>
    </w:p>
    <w:p w:rsidR="00300522" w:rsidRPr="00802D77" w:rsidRDefault="00300522" w:rsidP="00300522">
      <w:pPr>
        <w:pStyle w:val="paragraph"/>
      </w:pPr>
      <w:r w:rsidRPr="00802D77">
        <w:tab/>
        <w:t>(b)</w:t>
      </w:r>
      <w:r w:rsidRPr="00802D77">
        <w:tab/>
        <w:t>section</w:t>
      </w:r>
      <w:r w:rsidR="00802D77">
        <w:t> </w:t>
      </w:r>
      <w:r w:rsidRPr="00802D77">
        <w:t xml:space="preserve">51AEA of the </w:t>
      </w:r>
      <w:r w:rsidR="00802D77" w:rsidRPr="00802D77">
        <w:rPr>
          <w:position w:val="6"/>
          <w:sz w:val="16"/>
          <w:szCs w:val="16"/>
        </w:rPr>
        <w:t>*</w:t>
      </w:r>
      <w:r w:rsidRPr="00802D77">
        <w:t>ITAA 1936 were to apply, because of that election, to expenses relating to the acquisitions or importations.</w:t>
      </w:r>
    </w:p>
    <w:p w:rsidR="00300522" w:rsidRPr="00802D77" w:rsidRDefault="00300522" w:rsidP="00300522">
      <w:pPr>
        <w:pStyle w:val="ActHead5"/>
      </w:pPr>
      <w:bookmarkStart w:id="523" w:name="_Toc487203460"/>
      <w:r w:rsidRPr="00802D77">
        <w:rPr>
          <w:rStyle w:val="CharSectno"/>
        </w:rPr>
        <w:t>69</w:t>
      </w:r>
      <w:r w:rsidR="00802D77" w:rsidRPr="00802D77">
        <w:rPr>
          <w:rStyle w:val="CharSectno"/>
        </w:rPr>
        <w:noBreakHyphen/>
      </w:r>
      <w:r w:rsidRPr="00802D77">
        <w:rPr>
          <w:rStyle w:val="CharSectno"/>
        </w:rPr>
        <w:t>30</w:t>
      </w:r>
      <w:r w:rsidRPr="00802D77">
        <w:t xml:space="preserve">  Election to use the 12 week register method for meal entertainment</w:t>
      </w:r>
      <w:bookmarkEnd w:id="523"/>
    </w:p>
    <w:p w:rsidR="00300522" w:rsidRPr="00802D77" w:rsidRDefault="00300522" w:rsidP="00300522">
      <w:pPr>
        <w:pStyle w:val="subsection"/>
      </w:pPr>
      <w:r w:rsidRPr="00802D77">
        <w:tab/>
        <w:t>(1)</w:t>
      </w:r>
      <w:r w:rsidRPr="00802D77">
        <w:tab/>
        <w:t xml:space="preserve">You may elect to have acquisitions or importations treated, for the purposes of this Subdivision, as </w:t>
      </w:r>
      <w:r w:rsidR="00802D77" w:rsidRPr="00802D77">
        <w:rPr>
          <w:position w:val="6"/>
          <w:sz w:val="16"/>
          <w:szCs w:val="16"/>
        </w:rPr>
        <w:t>*</w:t>
      </w:r>
      <w:r w:rsidRPr="00802D77">
        <w:t>non</w:t>
      </w:r>
      <w:r w:rsidR="00802D77">
        <w:noBreakHyphen/>
      </w:r>
      <w:r w:rsidRPr="00802D77">
        <w:t>deductible expenses because of paragraph</w:t>
      </w:r>
      <w:r w:rsidR="00802D77">
        <w:t> </w:t>
      </w:r>
      <w:r w:rsidRPr="00802D77">
        <w:t>69</w:t>
      </w:r>
      <w:r w:rsidR="00802D77">
        <w:noBreakHyphen/>
      </w:r>
      <w:r w:rsidRPr="00802D77">
        <w:t>5(3A)(b), to the extent that the acquisitions or importations would be non</w:t>
      </w:r>
      <w:r w:rsidR="00802D77">
        <w:noBreakHyphen/>
      </w:r>
      <w:r w:rsidRPr="00802D77">
        <w:t>deductible expenses because of that paragraph if:</w:t>
      </w:r>
    </w:p>
    <w:p w:rsidR="00300522" w:rsidRPr="00802D77" w:rsidRDefault="00300522" w:rsidP="00300522">
      <w:pPr>
        <w:pStyle w:val="paragraph"/>
      </w:pPr>
      <w:r w:rsidRPr="00802D77">
        <w:tab/>
        <w:t>(a)</w:t>
      </w:r>
      <w:r w:rsidRPr="00802D77">
        <w:tab/>
        <w:t>an election were in force under section</w:t>
      </w:r>
      <w:r w:rsidR="00802D77">
        <w:t> </w:t>
      </w:r>
      <w:r w:rsidRPr="00802D77">
        <w:t xml:space="preserve">37CA of the </w:t>
      </w:r>
      <w:r w:rsidRPr="00802D77">
        <w:rPr>
          <w:i/>
          <w:iCs/>
        </w:rPr>
        <w:t>Fringe Benefits Tax Assessment Act 1986</w:t>
      </w:r>
      <w:r w:rsidRPr="00802D77">
        <w:t>; and</w:t>
      </w:r>
    </w:p>
    <w:p w:rsidR="00300522" w:rsidRPr="00802D77" w:rsidRDefault="00300522" w:rsidP="00300522">
      <w:pPr>
        <w:pStyle w:val="paragraph"/>
      </w:pPr>
      <w:r w:rsidRPr="00802D77">
        <w:tab/>
        <w:t>(b)</w:t>
      </w:r>
      <w:r w:rsidRPr="00802D77">
        <w:tab/>
        <w:t>section</w:t>
      </w:r>
      <w:r w:rsidR="00802D77">
        <w:t> </w:t>
      </w:r>
      <w:r w:rsidRPr="00802D77">
        <w:t xml:space="preserve">51AEB of the </w:t>
      </w:r>
      <w:r w:rsidR="00802D77" w:rsidRPr="00802D77">
        <w:rPr>
          <w:position w:val="6"/>
          <w:sz w:val="16"/>
          <w:szCs w:val="16"/>
        </w:rPr>
        <w:t>*</w:t>
      </w:r>
      <w:r w:rsidRPr="00802D77">
        <w:t>ITAA 1936 were to apply, because of that election, to expenses relating to the acquisitions or importations.</w:t>
      </w:r>
    </w:p>
    <w:p w:rsidR="00300522" w:rsidRPr="00802D77" w:rsidRDefault="00300522" w:rsidP="00300522">
      <w:pPr>
        <w:pStyle w:val="subsection"/>
      </w:pPr>
      <w:r w:rsidRPr="00802D77">
        <w:tab/>
        <w:t>(2)</w:t>
      </w:r>
      <w:r w:rsidRPr="00802D77">
        <w:tab/>
        <w:t xml:space="preserve">However, you cannot make the election unless you have a </w:t>
      </w:r>
      <w:r w:rsidR="00802D77" w:rsidRPr="00802D77">
        <w:rPr>
          <w:position w:val="6"/>
          <w:sz w:val="16"/>
          <w:szCs w:val="16"/>
        </w:rPr>
        <w:t>*</w:t>
      </w:r>
      <w:r w:rsidRPr="00802D77">
        <w:t>valid meal entertainment register.</w:t>
      </w:r>
    </w:p>
    <w:p w:rsidR="00300522" w:rsidRPr="00802D77" w:rsidRDefault="00300522" w:rsidP="00300522">
      <w:pPr>
        <w:pStyle w:val="ActHead5"/>
      </w:pPr>
      <w:bookmarkStart w:id="524" w:name="_Toc487203461"/>
      <w:r w:rsidRPr="00802D77">
        <w:rPr>
          <w:rStyle w:val="CharSectno"/>
        </w:rPr>
        <w:t>69</w:t>
      </w:r>
      <w:r w:rsidR="00802D77" w:rsidRPr="00802D77">
        <w:rPr>
          <w:rStyle w:val="CharSectno"/>
        </w:rPr>
        <w:noBreakHyphen/>
      </w:r>
      <w:r w:rsidRPr="00802D77">
        <w:rPr>
          <w:rStyle w:val="CharSectno"/>
        </w:rPr>
        <w:t>35</w:t>
      </w:r>
      <w:r w:rsidRPr="00802D77">
        <w:t xml:space="preserve">  Election to use the 50/50 split method for entertainment facilities</w:t>
      </w:r>
      <w:bookmarkEnd w:id="524"/>
    </w:p>
    <w:p w:rsidR="00300522" w:rsidRPr="00802D77" w:rsidRDefault="00300522" w:rsidP="00300522">
      <w:pPr>
        <w:pStyle w:val="subsection"/>
      </w:pPr>
      <w:r w:rsidRPr="00802D77">
        <w:tab/>
      </w:r>
      <w:r w:rsidRPr="00802D77">
        <w:tab/>
        <w:t xml:space="preserve">You may elect to have acquisitions or importations treated, for the purposes of this Subdivision, as </w:t>
      </w:r>
      <w:r w:rsidR="00802D77" w:rsidRPr="00802D77">
        <w:rPr>
          <w:position w:val="6"/>
          <w:sz w:val="16"/>
          <w:szCs w:val="16"/>
        </w:rPr>
        <w:t>*</w:t>
      </w:r>
      <w:r w:rsidRPr="00802D77">
        <w:t>non</w:t>
      </w:r>
      <w:r w:rsidR="00802D77">
        <w:noBreakHyphen/>
      </w:r>
      <w:r w:rsidRPr="00802D77">
        <w:t>deductible expenses because of paragraph</w:t>
      </w:r>
      <w:r w:rsidR="00802D77">
        <w:t> </w:t>
      </w:r>
      <w:r w:rsidRPr="00802D77">
        <w:t>69</w:t>
      </w:r>
      <w:r w:rsidR="00802D77">
        <w:noBreakHyphen/>
      </w:r>
      <w:r w:rsidRPr="00802D77">
        <w:t>5(3A)(c), to the extent that the acquisitions or importations would be non</w:t>
      </w:r>
      <w:r w:rsidR="00802D77">
        <w:noBreakHyphen/>
      </w:r>
      <w:r w:rsidRPr="00802D77">
        <w:t>deductible expenses because of that paragraph if:</w:t>
      </w:r>
    </w:p>
    <w:p w:rsidR="00300522" w:rsidRPr="00802D77" w:rsidRDefault="00300522" w:rsidP="00300522">
      <w:pPr>
        <w:pStyle w:val="paragraph"/>
      </w:pPr>
      <w:r w:rsidRPr="00802D77">
        <w:tab/>
        <w:t>(a)</w:t>
      </w:r>
      <w:r w:rsidRPr="00802D77">
        <w:tab/>
        <w:t>an election were in force under section</w:t>
      </w:r>
      <w:r w:rsidR="00802D77">
        <w:t> </w:t>
      </w:r>
      <w:r w:rsidRPr="00802D77">
        <w:t xml:space="preserve">152B of the </w:t>
      </w:r>
      <w:r w:rsidRPr="00802D77">
        <w:rPr>
          <w:i/>
          <w:iCs/>
        </w:rPr>
        <w:t>Fringe Benefits Tax Assessment Act 1986</w:t>
      </w:r>
      <w:r w:rsidRPr="00802D77">
        <w:t>; and</w:t>
      </w:r>
    </w:p>
    <w:p w:rsidR="00300522" w:rsidRPr="00802D77" w:rsidRDefault="00300522" w:rsidP="00300522">
      <w:pPr>
        <w:pStyle w:val="paragraph"/>
      </w:pPr>
      <w:r w:rsidRPr="00802D77">
        <w:tab/>
        <w:t>(b)</w:t>
      </w:r>
      <w:r w:rsidRPr="00802D77">
        <w:tab/>
        <w:t>section</w:t>
      </w:r>
      <w:r w:rsidR="00802D77">
        <w:t> </w:t>
      </w:r>
      <w:r w:rsidRPr="00802D77">
        <w:t xml:space="preserve">51AEC of the </w:t>
      </w:r>
      <w:r w:rsidR="00802D77" w:rsidRPr="00802D77">
        <w:rPr>
          <w:position w:val="6"/>
          <w:sz w:val="16"/>
          <w:szCs w:val="16"/>
        </w:rPr>
        <w:t>*</w:t>
      </w:r>
      <w:r w:rsidRPr="00802D77">
        <w:t>ITAA 1936 were to apply, because of that election, to expenses relating to the acquisitions or importations.</w:t>
      </w:r>
    </w:p>
    <w:p w:rsidR="00300522" w:rsidRPr="00802D77" w:rsidRDefault="00300522" w:rsidP="00300522">
      <w:pPr>
        <w:pStyle w:val="ActHead5"/>
      </w:pPr>
      <w:bookmarkStart w:id="525" w:name="_Toc487203462"/>
      <w:r w:rsidRPr="00802D77">
        <w:rPr>
          <w:rStyle w:val="CharSectno"/>
        </w:rPr>
        <w:t>69</w:t>
      </w:r>
      <w:r w:rsidR="00802D77" w:rsidRPr="00802D77">
        <w:rPr>
          <w:rStyle w:val="CharSectno"/>
        </w:rPr>
        <w:noBreakHyphen/>
      </w:r>
      <w:r w:rsidRPr="00802D77">
        <w:rPr>
          <w:rStyle w:val="CharSectno"/>
        </w:rPr>
        <w:t>40</w:t>
      </w:r>
      <w:r w:rsidRPr="00802D77">
        <w:t xml:space="preserve">  When elections take effect</w:t>
      </w:r>
      <w:bookmarkEnd w:id="525"/>
    </w:p>
    <w:p w:rsidR="00300522" w:rsidRPr="00802D77" w:rsidRDefault="00300522" w:rsidP="00300522">
      <w:pPr>
        <w:pStyle w:val="subsection"/>
      </w:pPr>
      <w:r w:rsidRPr="00802D77">
        <w:tab/>
        <w:t>(1)</w:t>
      </w:r>
      <w:r w:rsidRPr="00802D77">
        <w:tab/>
        <w:t xml:space="preserve">An election under this </w:t>
      </w:r>
      <w:r w:rsidR="00A53099" w:rsidRPr="00802D77">
        <w:t>Subdivision</w:t>
      </w:r>
      <w:r w:rsidR="00A36DB5" w:rsidRPr="00802D77">
        <w:t xml:space="preserve"> </w:t>
      </w:r>
      <w:r w:rsidRPr="00802D77">
        <w:t>is taken to have effect, or to have had effect, from the start of the tax period specified in the election.</w:t>
      </w:r>
    </w:p>
    <w:p w:rsidR="00300522" w:rsidRPr="00802D77" w:rsidRDefault="00300522" w:rsidP="00300522">
      <w:pPr>
        <w:pStyle w:val="subsection"/>
      </w:pPr>
      <w:r w:rsidRPr="00802D77">
        <w:tab/>
        <w:t>(2)</w:t>
      </w:r>
      <w:r w:rsidRPr="00802D77">
        <w:tab/>
        <w:t>The tax period may be a future tax period or the current tax period. It cannot be a tax period that has already come to an end.</w:t>
      </w:r>
    </w:p>
    <w:p w:rsidR="00300522" w:rsidRPr="00802D77" w:rsidRDefault="00300522" w:rsidP="00300522">
      <w:pPr>
        <w:pStyle w:val="ActHead5"/>
      </w:pPr>
      <w:bookmarkStart w:id="526" w:name="_Toc487203463"/>
      <w:r w:rsidRPr="00802D77">
        <w:rPr>
          <w:rStyle w:val="CharSectno"/>
        </w:rPr>
        <w:t>69</w:t>
      </w:r>
      <w:r w:rsidR="00802D77" w:rsidRPr="00802D77">
        <w:rPr>
          <w:rStyle w:val="CharSectno"/>
        </w:rPr>
        <w:noBreakHyphen/>
      </w:r>
      <w:r w:rsidRPr="00802D77">
        <w:rPr>
          <w:rStyle w:val="CharSectno"/>
        </w:rPr>
        <w:t>45</w:t>
      </w:r>
      <w:r w:rsidRPr="00802D77">
        <w:t xml:space="preserve">  When elections cease to have effect</w:t>
      </w:r>
      <w:bookmarkEnd w:id="526"/>
    </w:p>
    <w:p w:rsidR="00300522" w:rsidRPr="00802D77" w:rsidRDefault="00300522" w:rsidP="00300522">
      <w:pPr>
        <w:pStyle w:val="subsection"/>
      </w:pPr>
      <w:r w:rsidRPr="00802D77">
        <w:tab/>
      </w:r>
      <w:r w:rsidRPr="00802D77">
        <w:tab/>
        <w:t>If a circumstance specified in the second column of the following table occurs, the election ceases to have effect from the start of the tax period specified in the third column:</w:t>
      </w:r>
    </w:p>
    <w:p w:rsidR="00300522" w:rsidRPr="00802D77"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802D77" w:rsidTr="00A53099">
        <w:trPr>
          <w:tblHeader/>
        </w:trPr>
        <w:tc>
          <w:tcPr>
            <w:tcW w:w="7088" w:type="dxa"/>
            <w:gridSpan w:val="4"/>
            <w:tcBorders>
              <w:top w:val="single" w:sz="12" w:space="0" w:color="auto"/>
              <w:bottom w:val="single" w:sz="6" w:space="0" w:color="auto"/>
            </w:tcBorders>
            <w:shd w:val="clear" w:color="auto" w:fill="auto"/>
          </w:tcPr>
          <w:p w:rsidR="00300522" w:rsidRPr="00802D77" w:rsidRDefault="00300522" w:rsidP="00F5734B">
            <w:pPr>
              <w:pStyle w:val="Tabletext"/>
              <w:keepNext/>
              <w:keepLines/>
              <w:rPr>
                <w:b/>
              </w:rPr>
            </w:pPr>
            <w:r w:rsidRPr="00802D77">
              <w:rPr>
                <w:b/>
                <w:bCs/>
              </w:rPr>
              <w:t>When elections cease to have effect</w:t>
            </w:r>
          </w:p>
        </w:tc>
      </w:tr>
      <w:tr w:rsidR="00300522" w:rsidRPr="00802D77" w:rsidTr="00A53099">
        <w:trPr>
          <w:tblHeader/>
        </w:trPr>
        <w:tc>
          <w:tcPr>
            <w:tcW w:w="709" w:type="dxa"/>
            <w:tcBorders>
              <w:top w:val="single" w:sz="6" w:space="0" w:color="auto"/>
              <w:bottom w:val="single" w:sz="12" w:space="0" w:color="auto"/>
            </w:tcBorders>
            <w:shd w:val="clear" w:color="auto" w:fill="auto"/>
          </w:tcPr>
          <w:p w:rsidR="00300522" w:rsidRPr="00802D77" w:rsidRDefault="00300522" w:rsidP="00F5734B">
            <w:pPr>
              <w:pStyle w:val="Tabletext"/>
              <w:keepNext/>
              <w:keepLines/>
              <w:rPr>
                <w:b/>
              </w:rPr>
            </w:pPr>
            <w:r w:rsidRPr="00802D77">
              <w:rPr>
                <w:b/>
                <w:bCs/>
              </w:rPr>
              <w:t>Item</w:t>
            </w:r>
          </w:p>
        </w:tc>
        <w:tc>
          <w:tcPr>
            <w:tcW w:w="1701" w:type="dxa"/>
            <w:tcBorders>
              <w:top w:val="single" w:sz="6" w:space="0" w:color="auto"/>
              <w:bottom w:val="single" w:sz="12" w:space="0" w:color="auto"/>
            </w:tcBorders>
            <w:shd w:val="clear" w:color="auto" w:fill="auto"/>
          </w:tcPr>
          <w:p w:rsidR="00300522" w:rsidRPr="00802D77" w:rsidRDefault="00300522" w:rsidP="00F5734B">
            <w:pPr>
              <w:pStyle w:val="Tabletext"/>
              <w:keepNext/>
              <w:keepLines/>
              <w:rPr>
                <w:b/>
              </w:rPr>
            </w:pPr>
            <w:r w:rsidRPr="00802D77">
              <w:rPr>
                <w:b/>
                <w:bCs/>
              </w:rPr>
              <w:t>Kind of election</w:t>
            </w:r>
          </w:p>
        </w:tc>
        <w:tc>
          <w:tcPr>
            <w:tcW w:w="2268" w:type="dxa"/>
            <w:tcBorders>
              <w:top w:val="single" w:sz="6" w:space="0" w:color="auto"/>
              <w:bottom w:val="single" w:sz="12" w:space="0" w:color="auto"/>
            </w:tcBorders>
            <w:shd w:val="clear" w:color="auto" w:fill="auto"/>
          </w:tcPr>
          <w:p w:rsidR="00300522" w:rsidRPr="00802D77" w:rsidRDefault="00300522" w:rsidP="00F5734B">
            <w:pPr>
              <w:pStyle w:val="Tabletext"/>
              <w:keepNext/>
              <w:keepLines/>
              <w:rPr>
                <w:b/>
              </w:rPr>
            </w:pPr>
            <w:r w:rsidRPr="00802D77">
              <w:rPr>
                <w:b/>
                <w:bCs/>
              </w:rPr>
              <w:t>Circumstance</w:t>
            </w:r>
          </w:p>
        </w:tc>
        <w:tc>
          <w:tcPr>
            <w:tcW w:w="2410" w:type="dxa"/>
            <w:tcBorders>
              <w:top w:val="single" w:sz="6" w:space="0" w:color="auto"/>
              <w:bottom w:val="single" w:sz="12" w:space="0" w:color="auto"/>
            </w:tcBorders>
            <w:shd w:val="clear" w:color="auto" w:fill="auto"/>
          </w:tcPr>
          <w:p w:rsidR="00300522" w:rsidRPr="00802D77" w:rsidRDefault="00300522" w:rsidP="00F5734B">
            <w:pPr>
              <w:pStyle w:val="Tabletext"/>
              <w:keepNext/>
              <w:keepLines/>
              <w:rPr>
                <w:b/>
              </w:rPr>
            </w:pPr>
            <w:r w:rsidRPr="00802D77">
              <w:rPr>
                <w:b/>
                <w:bCs/>
              </w:rPr>
              <w:t>Tax period</w:t>
            </w:r>
          </w:p>
        </w:tc>
      </w:tr>
      <w:tr w:rsidR="00300522" w:rsidRPr="00802D77" w:rsidTr="00A53099">
        <w:tc>
          <w:tcPr>
            <w:tcW w:w="709" w:type="dxa"/>
            <w:tcBorders>
              <w:top w:val="single" w:sz="12" w:space="0" w:color="auto"/>
            </w:tcBorders>
            <w:shd w:val="clear" w:color="auto" w:fill="auto"/>
          </w:tcPr>
          <w:p w:rsidR="00300522" w:rsidRPr="00802D77" w:rsidRDefault="00300522" w:rsidP="00F5734B">
            <w:pPr>
              <w:pStyle w:val="Tabletext"/>
              <w:keepNext/>
              <w:keepLines/>
            </w:pPr>
            <w:r w:rsidRPr="00802D77">
              <w:t>1</w:t>
            </w:r>
          </w:p>
        </w:tc>
        <w:tc>
          <w:tcPr>
            <w:tcW w:w="1701" w:type="dxa"/>
            <w:tcBorders>
              <w:top w:val="single" w:sz="12" w:space="0" w:color="auto"/>
            </w:tcBorders>
            <w:shd w:val="clear" w:color="auto" w:fill="auto"/>
          </w:tcPr>
          <w:p w:rsidR="00300522" w:rsidRPr="00802D77" w:rsidRDefault="00300522" w:rsidP="00F5734B">
            <w:pPr>
              <w:pStyle w:val="Tabletext"/>
              <w:keepNext/>
              <w:keepLines/>
            </w:pPr>
            <w:r w:rsidRPr="00802D77">
              <w:t>Any election under this Subdivision</w:t>
            </w:r>
          </w:p>
        </w:tc>
        <w:tc>
          <w:tcPr>
            <w:tcW w:w="2268" w:type="dxa"/>
            <w:tcBorders>
              <w:top w:val="single" w:sz="12" w:space="0" w:color="auto"/>
            </w:tcBorders>
            <w:shd w:val="clear" w:color="auto" w:fill="auto"/>
          </w:tcPr>
          <w:p w:rsidR="00300522" w:rsidRPr="00802D77" w:rsidRDefault="00300522" w:rsidP="00F5734B">
            <w:pPr>
              <w:pStyle w:val="Tabletext"/>
              <w:keepNext/>
              <w:keepLines/>
            </w:pPr>
            <w:r w:rsidRPr="00802D77">
              <w:t>You withdraw the election</w:t>
            </w:r>
          </w:p>
        </w:tc>
        <w:tc>
          <w:tcPr>
            <w:tcW w:w="2410" w:type="dxa"/>
            <w:tcBorders>
              <w:top w:val="single" w:sz="12" w:space="0" w:color="auto"/>
            </w:tcBorders>
            <w:shd w:val="clear" w:color="auto" w:fill="auto"/>
          </w:tcPr>
          <w:p w:rsidR="00300522" w:rsidRPr="00802D77" w:rsidRDefault="00300522" w:rsidP="00F5734B">
            <w:pPr>
              <w:pStyle w:val="Tabletext"/>
              <w:keepNext/>
              <w:keepLines/>
            </w:pPr>
            <w:r w:rsidRPr="00802D77">
              <w:t>The tax period (which must not be a past tax period) specified in the withdrawal</w:t>
            </w:r>
          </w:p>
        </w:tc>
      </w:tr>
      <w:tr w:rsidR="00300522" w:rsidRPr="00802D77" w:rsidTr="00A53099">
        <w:tc>
          <w:tcPr>
            <w:tcW w:w="709" w:type="dxa"/>
            <w:shd w:val="clear" w:color="auto" w:fill="auto"/>
          </w:tcPr>
          <w:p w:rsidR="00300522" w:rsidRPr="00802D77" w:rsidRDefault="00300522" w:rsidP="00300522">
            <w:pPr>
              <w:pStyle w:val="Tabletext"/>
            </w:pPr>
            <w:r w:rsidRPr="00802D77">
              <w:t>2</w:t>
            </w:r>
          </w:p>
        </w:tc>
        <w:tc>
          <w:tcPr>
            <w:tcW w:w="1701" w:type="dxa"/>
            <w:shd w:val="clear" w:color="auto" w:fill="auto"/>
          </w:tcPr>
          <w:p w:rsidR="00300522" w:rsidRPr="00802D77" w:rsidRDefault="00300522" w:rsidP="00300522">
            <w:pPr>
              <w:pStyle w:val="Tabletext"/>
            </w:pPr>
            <w:r w:rsidRPr="00802D77">
              <w:t>An election under section</w:t>
            </w:r>
            <w:r w:rsidR="00802D77">
              <w:t> </w:t>
            </w:r>
            <w:r w:rsidRPr="00802D77">
              <w:t>69</w:t>
            </w:r>
            <w:r w:rsidR="00802D77">
              <w:noBreakHyphen/>
            </w:r>
            <w:r w:rsidRPr="00802D77">
              <w:t>25</w:t>
            </w:r>
          </w:p>
        </w:tc>
        <w:tc>
          <w:tcPr>
            <w:tcW w:w="2268" w:type="dxa"/>
            <w:shd w:val="clear" w:color="auto" w:fill="auto"/>
          </w:tcPr>
          <w:p w:rsidR="00300522" w:rsidRPr="00802D77" w:rsidRDefault="00300522" w:rsidP="00300522">
            <w:pPr>
              <w:pStyle w:val="Tabletext"/>
            </w:pPr>
            <w:r w:rsidRPr="00802D77">
              <w:t>You make an election under section</w:t>
            </w:r>
            <w:r w:rsidR="00802D77">
              <w:t> </w:t>
            </w:r>
            <w:r w:rsidRPr="00802D77">
              <w:t>69</w:t>
            </w:r>
            <w:r w:rsidR="00802D77">
              <w:noBreakHyphen/>
            </w:r>
            <w:r w:rsidRPr="00802D77">
              <w:t>30</w:t>
            </w:r>
          </w:p>
        </w:tc>
        <w:tc>
          <w:tcPr>
            <w:tcW w:w="2410" w:type="dxa"/>
            <w:shd w:val="clear" w:color="auto" w:fill="auto"/>
          </w:tcPr>
          <w:p w:rsidR="00300522" w:rsidRPr="00802D77" w:rsidRDefault="00300522" w:rsidP="00300522">
            <w:pPr>
              <w:pStyle w:val="Tabletext"/>
            </w:pPr>
            <w:r w:rsidRPr="00802D77">
              <w:t>The tax period at the start of which the election under section</w:t>
            </w:r>
            <w:r w:rsidR="00802D77">
              <w:t> </w:t>
            </w:r>
            <w:r w:rsidRPr="00802D77">
              <w:t>69</w:t>
            </w:r>
            <w:r w:rsidR="00802D77">
              <w:noBreakHyphen/>
            </w:r>
            <w:r w:rsidRPr="00802D77">
              <w:t>30 takes effect</w:t>
            </w:r>
          </w:p>
        </w:tc>
      </w:tr>
      <w:tr w:rsidR="00300522" w:rsidRPr="00802D77" w:rsidTr="00A53099">
        <w:tc>
          <w:tcPr>
            <w:tcW w:w="709" w:type="dxa"/>
            <w:shd w:val="clear" w:color="auto" w:fill="auto"/>
          </w:tcPr>
          <w:p w:rsidR="00300522" w:rsidRPr="00802D77" w:rsidRDefault="00300522" w:rsidP="00300522">
            <w:pPr>
              <w:pStyle w:val="Tabletext"/>
            </w:pPr>
            <w:r w:rsidRPr="00802D77">
              <w:t>3</w:t>
            </w:r>
          </w:p>
        </w:tc>
        <w:tc>
          <w:tcPr>
            <w:tcW w:w="1701" w:type="dxa"/>
            <w:shd w:val="clear" w:color="auto" w:fill="auto"/>
          </w:tcPr>
          <w:p w:rsidR="00300522" w:rsidRPr="00802D77" w:rsidRDefault="00300522" w:rsidP="00300522">
            <w:pPr>
              <w:pStyle w:val="Tabletext"/>
            </w:pPr>
            <w:r w:rsidRPr="00802D77">
              <w:t>An election under section</w:t>
            </w:r>
            <w:r w:rsidR="00802D77">
              <w:t> </w:t>
            </w:r>
            <w:r w:rsidRPr="00802D77">
              <w:t>69</w:t>
            </w:r>
            <w:r w:rsidR="00802D77">
              <w:noBreakHyphen/>
            </w:r>
            <w:r w:rsidRPr="00802D77">
              <w:t>30</w:t>
            </w:r>
          </w:p>
        </w:tc>
        <w:tc>
          <w:tcPr>
            <w:tcW w:w="2268" w:type="dxa"/>
            <w:shd w:val="clear" w:color="auto" w:fill="auto"/>
          </w:tcPr>
          <w:p w:rsidR="00300522" w:rsidRPr="00802D77" w:rsidRDefault="00300522" w:rsidP="00300522">
            <w:pPr>
              <w:pStyle w:val="Tabletext"/>
            </w:pPr>
            <w:r w:rsidRPr="00802D77">
              <w:t>You make an election under section</w:t>
            </w:r>
            <w:r w:rsidR="00802D77">
              <w:t> </w:t>
            </w:r>
            <w:r w:rsidRPr="00802D77">
              <w:t>69</w:t>
            </w:r>
            <w:r w:rsidR="00802D77">
              <w:noBreakHyphen/>
            </w:r>
            <w:r w:rsidRPr="00802D77">
              <w:t>25</w:t>
            </w:r>
          </w:p>
        </w:tc>
        <w:tc>
          <w:tcPr>
            <w:tcW w:w="2410" w:type="dxa"/>
            <w:shd w:val="clear" w:color="auto" w:fill="auto"/>
          </w:tcPr>
          <w:p w:rsidR="00300522" w:rsidRPr="00802D77" w:rsidRDefault="00300522" w:rsidP="00300522">
            <w:pPr>
              <w:pStyle w:val="Tabletext"/>
            </w:pPr>
            <w:r w:rsidRPr="00802D77">
              <w:t>The tax period at the start of which the election under section</w:t>
            </w:r>
            <w:r w:rsidR="00802D77">
              <w:t> </w:t>
            </w:r>
            <w:r w:rsidRPr="00802D77">
              <w:t>69</w:t>
            </w:r>
            <w:r w:rsidR="00802D77">
              <w:noBreakHyphen/>
            </w:r>
            <w:r w:rsidRPr="00802D77">
              <w:t>25 takes effect</w:t>
            </w:r>
          </w:p>
        </w:tc>
      </w:tr>
      <w:tr w:rsidR="00300522" w:rsidRPr="00802D77" w:rsidTr="00A53099">
        <w:tc>
          <w:tcPr>
            <w:tcW w:w="709" w:type="dxa"/>
            <w:shd w:val="clear" w:color="auto" w:fill="auto"/>
          </w:tcPr>
          <w:p w:rsidR="00300522" w:rsidRPr="00802D77" w:rsidRDefault="00300522" w:rsidP="00300522">
            <w:pPr>
              <w:pStyle w:val="Tabletext"/>
            </w:pPr>
            <w:r w:rsidRPr="00802D77">
              <w:t>4</w:t>
            </w:r>
          </w:p>
        </w:tc>
        <w:tc>
          <w:tcPr>
            <w:tcW w:w="1701" w:type="dxa"/>
            <w:shd w:val="clear" w:color="auto" w:fill="auto"/>
          </w:tcPr>
          <w:p w:rsidR="00300522" w:rsidRPr="00802D77" w:rsidRDefault="00300522" w:rsidP="00300522">
            <w:pPr>
              <w:pStyle w:val="Tabletext"/>
            </w:pPr>
            <w:r w:rsidRPr="00802D77">
              <w:t>An election under section</w:t>
            </w:r>
            <w:r w:rsidR="00802D77">
              <w:t> </w:t>
            </w:r>
            <w:r w:rsidRPr="00802D77">
              <w:t>69</w:t>
            </w:r>
            <w:r w:rsidR="00802D77">
              <w:noBreakHyphen/>
            </w:r>
            <w:r w:rsidRPr="00802D77">
              <w:t>30</w:t>
            </w:r>
          </w:p>
        </w:tc>
        <w:tc>
          <w:tcPr>
            <w:tcW w:w="2268" w:type="dxa"/>
            <w:shd w:val="clear" w:color="auto" w:fill="auto"/>
          </w:tcPr>
          <w:p w:rsidR="00300522" w:rsidRPr="00802D77" w:rsidRDefault="00300522" w:rsidP="00300522">
            <w:pPr>
              <w:pStyle w:val="Tabletext"/>
            </w:pPr>
            <w:r w:rsidRPr="00802D77">
              <w:t xml:space="preserve">You cease to have a </w:t>
            </w:r>
            <w:r w:rsidR="00802D77" w:rsidRPr="00802D77">
              <w:rPr>
                <w:position w:val="6"/>
                <w:sz w:val="16"/>
                <w:szCs w:val="16"/>
              </w:rPr>
              <w:t>*</w:t>
            </w:r>
            <w:r w:rsidRPr="00802D77">
              <w:t>valid meal entertainment register</w:t>
            </w:r>
          </w:p>
        </w:tc>
        <w:tc>
          <w:tcPr>
            <w:tcW w:w="2410" w:type="dxa"/>
            <w:shd w:val="clear" w:color="auto" w:fill="auto"/>
          </w:tcPr>
          <w:p w:rsidR="00300522" w:rsidRPr="00802D77" w:rsidRDefault="00300522" w:rsidP="00300522">
            <w:pPr>
              <w:pStyle w:val="Tabletext"/>
            </w:pPr>
            <w:r w:rsidRPr="00802D77">
              <w:t>The tax period during which you cease to have such a register</w:t>
            </w:r>
          </w:p>
        </w:tc>
      </w:tr>
      <w:tr w:rsidR="00300522" w:rsidRPr="00802D77" w:rsidTr="00A53099">
        <w:tc>
          <w:tcPr>
            <w:tcW w:w="709" w:type="dxa"/>
            <w:tcBorders>
              <w:bottom w:val="single" w:sz="4" w:space="0" w:color="auto"/>
            </w:tcBorders>
            <w:shd w:val="clear" w:color="auto" w:fill="auto"/>
          </w:tcPr>
          <w:p w:rsidR="00300522" w:rsidRPr="00802D77" w:rsidRDefault="00300522" w:rsidP="00300522">
            <w:pPr>
              <w:pStyle w:val="Tabletext"/>
            </w:pPr>
            <w:r w:rsidRPr="00802D77">
              <w:t>5</w:t>
            </w:r>
          </w:p>
        </w:tc>
        <w:tc>
          <w:tcPr>
            <w:tcW w:w="1701" w:type="dxa"/>
            <w:tcBorders>
              <w:bottom w:val="single" w:sz="4" w:space="0" w:color="auto"/>
            </w:tcBorders>
            <w:shd w:val="clear" w:color="auto" w:fill="auto"/>
          </w:tcPr>
          <w:p w:rsidR="00300522" w:rsidRPr="00802D77" w:rsidRDefault="00300522" w:rsidP="00300522">
            <w:pPr>
              <w:pStyle w:val="Tabletext"/>
            </w:pPr>
            <w:r w:rsidRPr="00802D77">
              <w:t>An election under section</w:t>
            </w:r>
            <w:r w:rsidR="00802D77">
              <w:t> </w:t>
            </w:r>
            <w:r w:rsidRPr="00802D77">
              <w:t>69</w:t>
            </w:r>
            <w:r w:rsidR="00802D77">
              <w:noBreakHyphen/>
            </w:r>
            <w:r w:rsidRPr="00802D77">
              <w:t>25 or 69</w:t>
            </w:r>
            <w:r w:rsidR="00802D77">
              <w:noBreakHyphen/>
            </w:r>
            <w:r w:rsidRPr="00802D77">
              <w:t>30</w:t>
            </w:r>
          </w:p>
        </w:tc>
        <w:tc>
          <w:tcPr>
            <w:tcW w:w="2268" w:type="dxa"/>
            <w:tcBorders>
              <w:bottom w:val="single" w:sz="4" w:space="0" w:color="auto"/>
            </w:tcBorders>
            <w:shd w:val="clear" w:color="auto" w:fill="auto"/>
          </w:tcPr>
          <w:p w:rsidR="00300522" w:rsidRPr="00802D77" w:rsidRDefault="00300522" w:rsidP="00300522">
            <w:pPr>
              <w:pStyle w:val="Tabletext"/>
            </w:pPr>
            <w:r w:rsidRPr="00802D77">
              <w:t>You make an election under section</w:t>
            </w:r>
            <w:r w:rsidR="00802D77">
              <w:t> </w:t>
            </w:r>
            <w:r w:rsidRPr="00802D77">
              <w:t xml:space="preserve">37AA or 37CA of the </w:t>
            </w:r>
            <w:r w:rsidRPr="00802D77">
              <w:rPr>
                <w:i/>
                <w:iCs/>
              </w:rPr>
              <w:t>Fringe Benefits Tax Assessment Act 1986</w:t>
            </w:r>
          </w:p>
        </w:tc>
        <w:tc>
          <w:tcPr>
            <w:tcW w:w="2410" w:type="dxa"/>
            <w:tcBorders>
              <w:bottom w:val="single" w:sz="4" w:space="0" w:color="auto"/>
            </w:tcBorders>
            <w:shd w:val="clear" w:color="auto" w:fill="auto"/>
          </w:tcPr>
          <w:p w:rsidR="00300522" w:rsidRPr="00802D77" w:rsidRDefault="00300522" w:rsidP="00300522">
            <w:pPr>
              <w:pStyle w:val="Tabletext"/>
            </w:pPr>
            <w:r w:rsidRPr="00802D77">
              <w:t>The tax period during which the election is made</w:t>
            </w:r>
          </w:p>
        </w:tc>
      </w:tr>
      <w:tr w:rsidR="00300522" w:rsidRPr="00802D77" w:rsidTr="007C2D30">
        <w:trPr>
          <w:cantSplit/>
        </w:trPr>
        <w:tc>
          <w:tcPr>
            <w:tcW w:w="709" w:type="dxa"/>
            <w:tcBorders>
              <w:bottom w:val="single" w:sz="12" w:space="0" w:color="auto"/>
            </w:tcBorders>
            <w:shd w:val="clear" w:color="auto" w:fill="auto"/>
          </w:tcPr>
          <w:p w:rsidR="00300522" w:rsidRPr="00802D77" w:rsidRDefault="00300522" w:rsidP="00300522">
            <w:pPr>
              <w:pStyle w:val="Tabletext"/>
            </w:pPr>
            <w:r w:rsidRPr="00802D77">
              <w:t>6</w:t>
            </w:r>
          </w:p>
        </w:tc>
        <w:tc>
          <w:tcPr>
            <w:tcW w:w="1701" w:type="dxa"/>
            <w:tcBorders>
              <w:bottom w:val="single" w:sz="12" w:space="0" w:color="auto"/>
            </w:tcBorders>
            <w:shd w:val="clear" w:color="auto" w:fill="auto"/>
          </w:tcPr>
          <w:p w:rsidR="00300522" w:rsidRPr="00802D77" w:rsidRDefault="00300522" w:rsidP="00300522">
            <w:pPr>
              <w:pStyle w:val="Tabletext"/>
            </w:pPr>
            <w:r w:rsidRPr="00802D77">
              <w:t>An election under section</w:t>
            </w:r>
            <w:r w:rsidR="00802D77">
              <w:t> </w:t>
            </w:r>
            <w:r w:rsidRPr="00802D77">
              <w:t>69</w:t>
            </w:r>
            <w:r w:rsidR="00802D77">
              <w:noBreakHyphen/>
            </w:r>
            <w:r w:rsidRPr="00802D77">
              <w:t>35</w:t>
            </w:r>
          </w:p>
        </w:tc>
        <w:tc>
          <w:tcPr>
            <w:tcW w:w="2268" w:type="dxa"/>
            <w:tcBorders>
              <w:bottom w:val="single" w:sz="12" w:space="0" w:color="auto"/>
            </w:tcBorders>
            <w:shd w:val="clear" w:color="auto" w:fill="auto"/>
          </w:tcPr>
          <w:p w:rsidR="00300522" w:rsidRPr="00802D77" w:rsidRDefault="00300522" w:rsidP="00300522">
            <w:pPr>
              <w:pStyle w:val="Tabletext"/>
            </w:pPr>
            <w:r w:rsidRPr="00802D77">
              <w:t>You make an election under section</w:t>
            </w:r>
            <w:r w:rsidR="00802D77">
              <w:t> </w:t>
            </w:r>
            <w:r w:rsidRPr="00802D77">
              <w:t>152B of that Act</w:t>
            </w:r>
          </w:p>
        </w:tc>
        <w:tc>
          <w:tcPr>
            <w:tcW w:w="2410" w:type="dxa"/>
            <w:tcBorders>
              <w:bottom w:val="single" w:sz="12" w:space="0" w:color="auto"/>
            </w:tcBorders>
            <w:shd w:val="clear" w:color="auto" w:fill="auto"/>
          </w:tcPr>
          <w:p w:rsidR="00300522" w:rsidRPr="00802D77" w:rsidRDefault="00300522" w:rsidP="00300522">
            <w:pPr>
              <w:pStyle w:val="Tabletext"/>
            </w:pPr>
            <w:r w:rsidRPr="00802D77">
              <w:t>The tax period during which the election is made</w:t>
            </w:r>
          </w:p>
        </w:tc>
      </w:tr>
    </w:tbl>
    <w:p w:rsidR="00300522" w:rsidRPr="00802D77" w:rsidRDefault="00300522" w:rsidP="00300522">
      <w:pPr>
        <w:pStyle w:val="ActHead5"/>
      </w:pPr>
      <w:bookmarkStart w:id="527" w:name="_Toc487203464"/>
      <w:r w:rsidRPr="00802D77">
        <w:rPr>
          <w:rStyle w:val="CharSectno"/>
        </w:rPr>
        <w:t>69</w:t>
      </w:r>
      <w:r w:rsidR="00802D77" w:rsidRPr="00802D77">
        <w:rPr>
          <w:rStyle w:val="CharSectno"/>
        </w:rPr>
        <w:noBreakHyphen/>
      </w:r>
      <w:r w:rsidRPr="00802D77">
        <w:rPr>
          <w:rStyle w:val="CharSectno"/>
        </w:rPr>
        <w:t>50</w:t>
      </w:r>
      <w:r w:rsidRPr="00802D77">
        <w:t xml:space="preserve">  Adjustment events relating to elections</w:t>
      </w:r>
      <w:bookmarkEnd w:id="527"/>
    </w:p>
    <w:p w:rsidR="00300522" w:rsidRPr="00802D77" w:rsidRDefault="00300522" w:rsidP="00300522">
      <w:pPr>
        <w:pStyle w:val="subsection"/>
      </w:pPr>
      <w:r w:rsidRPr="00802D77">
        <w:tab/>
        <w:t>(1)</w:t>
      </w:r>
      <w:r w:rsidRPr="00802D77">
        <w:tab/>
        <w:t xml:space="preserve">The following are </w:t>
      </w:r>
      <w:r w:rsidRPr="00802D77">
        <w:rPr>
          <w:b/>
          <w:bCs/>
          <w:i/>
          <w:iCs/>
        </w:rPr>
        <w:t>adjustment events</w:t>
      </w:r>
      <w:r w:rsidRPr="00802D77">
        <w:t xml:space="preserve"> if they have the effect of changing the extent to which an acquisition you made is a </w:t>
      </w:r>
      <w:r w:rsidR="00802D77" w:rsidRPr="00802D77">
        <w:rPr>
          <w:position w:val="6"/>
          <w:sz w:val="16"/>
          <w:szCs w:val="16"/>
        </w:rPr>
        <w:t>*</w:t>
      </w:r>
      <w:r w:rsidRPr="00802D77">
        <w:t>creditable acquisition:</w:t>
      </w:r>
    </w:p>
    <w:p w:rsidR="00300522" w:rsidRPr="00802D77" w:rsidRDefault="00300522" w:rsidP="00300522">
      <w:pPr>
        <w:pStyle w:val="paragraph"/>
      </w:pPr>
      <w:r w:rsidRPr="00802D77">
        <w:tab/>
        <w:t>(a)</w:t>
      </w:r>
      <w:r w:rsidRPr="00802D77">
        <w:tab/>
        <w:t xml:space="preserve">an election you make under this </w:t>
      </w:r>
      <w:r w:rsidR="00A53099" w:rsidRPr="00802D77">
        <w:t>Subdivision</w:t>
      </w:r>
      <w:r w:rsidR="00A36DB5" w:rsidRPr="00802D77">
        <w:t xml:space="preserve"> </w:t>
      </w:r>
      <w:r w:rsidRPr="00802D77">
        <w:t xml:space="preserve">ceases to have effect at a time other than the start of an </w:t>
      </w:r>
      <w:r w:rsidR="00802D77" w:rsidRPr="00802D77">
        <w:rPr>
          <w:position w:val="6"/>
          <w:sz w:val="16"/>
          <w:szCs w:val="16"/>
        </w:rPr>
        <w:t>*</w:t>
      </w:r>
      <w:r w:rsidRPr="00802D77">
        <w:t>FBT year;</w:t>
      </w:r>
    </w:p>
    <w:p w:rsidR="00300522" w:rsidRPr="00802D77" w:rsidRDefault="00300522" w:rsidP="00300522">
      <w:pPr>
        <w:pStyle w:val="paragraph"/>
      </w:pPr>
      <w:r w:rsidRPr="00802D77">
        <w:tab/>
        <w:t>(b)</w:t>
      </w:r>
      <w:r w:rsidRPr="00802D77">
        <w:tab/>
        <w:t>an election is made under section</w:t>
      </w:r>
      <w:r w:rsidR="00802D77">
        <w:t> </w:t>
      </w:r>
      <w:r w:rsidRPr="00802D77">
        <w:t xml:space="preserve">37AA, 37CA or 152B of the </w:t>
      </w:r>
      <w:r w:rsidRPr="00802D77">
        <w:rPr>
          <w:i/>
          <w:iCs/>
        </w:rPr>
        <w:t>Fringe Benefits Tax Assessment Act 1986</w:t>
      </w:r>
      <w:r w:rsidRPr="00802D77">
        <w:t xml:space="preserve"> for an FBT year, without one or more corresponding elections under this </w:t>
      </w:r>
      <w:r w:rsidR="00A53099" w:rsidRPr="00802D77">
        <w:t>Subdivision</w:t>
      </w:r>
      <w:r w:rsidR="00A36DB5" w:rsidRPr="00802D77">
        <w:t xml:space="preserve"> </w:t>
      </w:r>
      <w:r w:rsidRPr="00802D77">
        <w:t>having been made covering all the tax periods in that year;</w:t>
      </w:r>
    </w:p>
    <w:p w:rsidR="00300522" w:rsidRPr="00802D77" w:rsidRDefault="00300522" w:rsidP="00F5734B">
      <w:pPr>
        <w:pStyle w:val="paragraph"/>
        <w:keepNext/>
        <w:keepLines/>
      </w:pPr>
      <w:r w:rsidRPr="00802D77">
        <w:tab/>
        <w:t>(c)</w:t>
      </w:r>
      <w:r w:rsidRPr="00802D77">
        <w:tab/>
        <w:t>an election is not made under section</w:t>
      </w:r>
      <w:r w:rsidR="00802D77">
        <w:t> </w:t>
      </w:r>
      <w:r w:rsidRPr="00802D77">
        <w:t xml:space="preserve">37AA, 37CA or 152B of that Act for an FBT year, but one or more corresponding elections have been made under this </w:t>
      </w:r>
      <w:r w:rsidR="00A53099" w:rsidRPr="00802D77">
        <w:t>Subdivision</w:t>
      </w:r>
      <w:r w:rsidR="00A36DB5" w:rsidRPr="00802D77">
        <w:t xml:space="preserve"> </w:t>
      </w:r>
      <w:r w:rsidRPr="00802D77">
        <w:t>covering one or more of the tax periods in that year.</w:t>
      </w:r>
    </w:p>
    <w:p w:rsidR="00300522" w:rsidRPr="00802D77" w:rsidRDefault="00300522" w:rsidP="00300522">
      <w:pPr>
        <w:pStyle w:val="subsection"/>
      </w:pPr>
      <w:r w:rsidRPr="00802D77">
        <w:tab/>
        <w:t>(2)</w:t>
      </w:r>
      <w:r w:rsidRPr="00802D77">
        <w:tab/>
        <w:t xml:space="preserve">However, an </w:t>
      </w:r>
      <w:r w:rsidR="00802D77" w:rsidRPr="00802D77">
        <w:rPr>
          <w:position w:val="6"/>
          <w:sz w:val="16"/>
          <w:szCs w:val="16"/>
        </w:rPr>
        <w:t>*</w:t>
      </w:r>
      <w:r w:rsidRPr="00802D77">
        <w:t>adjustment event under this section arises only in respect of a tax period in which:</w:t>
      </w:r>
    </w:p>
    <w:p w:rsidR="00300522" w:rsidRPr="00802D77" w:rsidRDefault="00300522" w:rsidP="00300522">
      <w:pPr>
        <w:pStyle w:val="paragraph"/>
      </w:pPr>
      <w:r w:rsidRPr="00802D77">
        <w:tab/>
        <w:t>(a)</w:t>
      </w:r>
      <w:r w:rsidRPr="00802D77">
        <w:tab/>
        <w:t>the day occurs by which you are required, under section</w:t>
      </w:r>
      <w:r w:rsidR="00802D77">
        <w:t> </w:t>
      </w:r>
      <w:r w:rsidRPr="00802D77">
        <w:t xml:space="preserve">68 of the </w:t>
      </w:r>
      <w:r w:rsidRPr="00802D77">
        <w:rPr>
          <w:i/>
          <w:iCs/>
        </w:rPr>
        <w:t>Fringe Benefits Tax Assessment Act 1986</w:t>
      </w:r>
      <w:r w:rsidRPr="00802D77">
        <w:t xml:space="preserve">, to furnish a return to the Commissioner relating to an </w:t>
      </w:r>
      <w:r w:rsidR="00802D77" w:rsidRPr="00802D77">
        <w:rPr>
          <w:position w:val="6"/>
          <w:sz w:val="16"/>
          <w:szCs w:val="16"/>
        </w:rPr>
        <w:t>*</w:t>
      </w:r>
      <w:r w:rsidRPr="00802D77">
        <w:t>FBT year; or</w:t>
      </w:r>
    </w:p>
    <w:p w:rsidR="00300522" w:rsidRPr="00802D77" w:rsidRDefault="00300522" w:rsidP="00300522">
      <w:pPr>
        <w:pStyle w:val="paragraph"/>
      </w:pPr>
      <w:r w:rsidRPr="00802D77">
        <w:tab/>
        <w:t>(b)</w:t>
      </w:r>
      <w:r w:rsidRPr="00802D77">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802D77" w:rsidRDefault="00300522" w:rsidP="00300522">
      <w:pPr>
        <w:pStyle w:val="subsection"/>
      </w:pPr>
      <w:r w:rsidRPr="00802D77">
        <w:tab/>
        <w:t>(3)</w:t>
      </w:r>
      <w:r w:rsidRPr="00802D77">
        <w:tab/>
        <w:t>Subdivision</w:t>
      </w:r>
      <w:r w:rsidR="00802D77">
        <w:t> </w:t>
      </w:r>
      <w:r w:rsidRPr="00802D77">
        <w:t>19</w:t>
      </w:r>
      <w:r w:rsidR="00802D77">
        <w:noBreakHyphen/>
      </w:r>
      <w:r w:rsidRPr="00802D77">
        <w:t xml:space="preserve">C applies to the acquisition in question as if every </w:t>
      </w:r>
      <w:r w:rsidR="00802D77" w:rsidRPr="00802D77">
        <w:rPr>
          <w:position w:val="6"/>
          <w:sz w:val="16"/>
          <w:szCs w:val="16"/>
        </w:rPr>
        <w:t>*</w:t>
      </w:r>
      <w:r w:rsidRPr="00802D77">
        <w:t xml:space="preserve">adjustment event under this section that occurred during the </w:t>
      </w:r>
      <w:r w:rsidR="00802D77" w:rsidRPr="00802D77">
        <w:rPr>
          <w:position w:val="6"/>
          <w:sz w:val="16"/>
          <w:szCs w:val="16"/>
        </w:rPr>
        <w:t>*</w:t>
      </w:r>
      <w:r w:rsidRPr="00802D77">
        <w:t>FBT year, and that relates to the acquisition, occurred during the tax period referred to in paragraph</w:t>
      </w:r>
      <w:r w:rsidR="00802D77">
        <w:t> </w:t>
      </w:r>
      <w:r w:rsidRPr="00802D77">
        <w:t>19</w:t>
      </w:r>
      <w:r w:rsidR="00802D77">
        <w:noBreakHyphen/>
      </w:r>
      <w:r w:rsidRPr="00802D77">
        <w:t>70(a).</w:t>
      </w:r>
    </w:p>
    <w:p w:rsidR="00300522" w:rsidRPr="00802D77" w:rsidRDefault="00300522" w:rsidP="00300522">
      <w:pPr>
        <w:pStyle w:val="subsection"/>
      </w:pPr>
      <w:r w:rsidRPr="00802D77">
        <w:tab/>
        <w:t>(4)</w:t>
      </w:r>
      <w:r w:rsidRPr="00802D77">
        <w:tab/>
        <w:t>This table sets out when elections that you make or fail to make under section</w:t>
      </w:r>
      <w:r w:rsidR="00802D77">
        <w:t> </w:t>
      </w:r>
      <w:r w:rsidRPr="00802D77">
        <w:t xml:space="preserve">37AA, 37CA or 152B of the </w:t>
      </w:r>
      <w:r w:rsidRPr="00802D77">
        <w:rPr>
          <w:i/>
          <w:iCs/>
        </w:rPr>
        <w:t>Fringe Benefits Tax Assessment Act 1986</w:t>
      </w:r>
      <w:r w:rsidRPr="00802D77">
        <w:t xml:space="preserve"> correspond to elections under this Subdivision:</w:t>
      </w:r>
    </w:p>
    <w:p w:rsidR="00300522" w:rsidRPr="00802D77"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802D77" w:rsidTr="00A53099">
        <w:trPr>
          <w:tblHeader/>
        </w:trPr>
        <w:tc>
          <w:tcPr>
            <w:tcW w:w="5977"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Corresponding elections</w:t>
            </w:r>
          </w:p>
        </w:tc>
      </w:tr>
      <w:tr w:rsidR="00300522" w:rsidRPr="00802D77" w:rsidTr="00F5734B">
        <w:trPr>
          <w:tblHeader/>
        </w:trPr>
        <w:tc>
          <w:tcPr>
            <w:tcW w:w="70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2835"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 xml:space="preserve">These elections under the </w:t>
            </w:r>
            <w:r w:rsidRPr="00802D77">
              <w:rPr>
                <w:b/>
                <w:bCs/>
                <w:i/>
                <w:iCs/>
              </w:rPr>
              <w:t>Fringe Benefits Tax Assessment Act 1986</w:t>
            </w:r>
            <w:r w:rsidRPr="00802D77">
              <w:rPr>
                <w:b/>
                <w:bCs/>
              </w:rPr>
              <w:t>.</w:t>
            </w:r>
            <w:r w:rsidRPr="00802D77">
              <w:rPr>
                <w:b/>
                <w:bCs/>
                <w:i/>
                <w:iCs/>
              </w:rPr>
              <w:t>..</w:t>
            </w:r>
          </w:p>
        </w:tc>
        <w:tc>
          <w:tcPr>
            <w:tcW w:w="2433"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correspond to these elections under this Subdivision...</w:t>
            </w:r>
          </w:p>
        </w:tc>
      </w:tr>
      <w:tr w:rsidR="00300522" w:rsidRPr="00802D77" w:rsidTr="00F5734B">
        <w:tc>
          <w:tcPr>
            <w:tcW w:w="709" w:type="dxa"/>
            <w:tcBorders>
              <w:top w:val="single" w:sz="12" w:space="0" w:color="auto"/>
            </w:tcBorders>
            <w:shd w:val="clear" w:color="auto" w:fill="auto"/>
          </w:tcPr>
          <w:p w:rsidR="00300522" w:rsidRPr="00802D77" w:rsidRDefault="00300522" w:rsidP="00300522">
            <w:pPr>
              <w:pStyle w:val="Tabletext"/>
            </w:pPr>
            <w:r w:rsidRPr="00802D77">
              <w:t>1</w:t>
            </w:r>
          </w:p>
        </w:tc>
        <w:tc>
          <w:tcPr>
            <w:tcW w:w="2835" w:type="dxa"/>
            <w:tcBorders>
              <w:top w:val="single" w:sz="12" w:space="0" w:color="auto"/>
            </w:tcBorders>
            <w:shd w:val="clear" w:color="auto" w:fill="auto"/>
          </w:tcPr>
          <w:p w:rsidR="00300522" w:rsidRPr="00802D77" w:rsidRDefault="00300522" w:rsidP="00300522">
            <w:pPr>
              <w:pStyle w:val="Tabletext"/>
            </w:pPr>
            <w:r w:rsidRPr="00802D77">
              <w:t>an election under section</w:t>
            </w:r>
            <w:r w:rsidR="00802D77">
              <w:t> </w:t>
            </w:r>
            <w:r w:rsidRPr="00802D77">
              <w:t>37AA, but without a further election under section</w:t>
            </w:r>
            <w:r w:rsidR="00802D77">
              <w:t> </w:t>
            </w:r>
            <w:r w:rsidRPr="00802D77">
              <w:t>37CA</w:t>
            </w:r>
          </w:p>
        </w:tc>
        <w:tc>
          <w:tcPr>
            <w:tcW w:w="2433" w:type="dxa"/>
            <w:tcBorders>
              <w:top w:val="single" w:sz="12" w:space="0" w:color="auto"/>
            </w:tcBorders>
            <w:shd w:val="clear" w:color="auto" w:fill="auto"/>
          </w:tcPr>
          <w:p w:rsidR="00300522" w:rsidRPr="00802D77" w:rsidRDefault="00300522" w:rsidP="00300522">
            <w:pPr>
              <w:pStyle w:val="Tabletext"/>
            </w:pPr>
            <w:r w:rsidRPr="00802D77">
              <w:t>an election under section</w:t>
            </w:r>
            <w:r w:rsidR="00802D77">
              <w:t> </w:t>
            </w:r>
            <w:r w:rsidRPr="00802D77">
              <w:t>69</w:t>
            </w:r>
            <w:r w:rsidR="00802D77">
              <w:noBreakHyphen/>
            </w:r>
            <w:r w:rsidRPr="00802D77">
              <w:t>25</w:t>
            </w:r>
          </w:p>
        </w:tc>
      </w:tr>
      <w:tr w:rsidR="00300522" w:rsidRPr="00802D77" w:rsidTr="00F5734B">
        <w:tc>
          <w:tcPr>
            <w:tcW w:w="709" w:type="dxa"/>
            <w:tcBorders>
              <w:bottom w:val="single" w:sz="4" w:space="0" w:color="auto"/>
            </w:tcBorders>
            <w:shd w:val="clear" w:color="auto" w:fill="auto"/>
          </w:tcPr>
          <w:p w:rsidR="00300522" w:rsidRPr="00802D77" w:rsidRDefault="00300522" w:rsidP="00300522">
            <w:pPr>
              <w:pStyle w:val="Tabletext"/>
            </w:pPr>
            <w:r w:rsidRPr="00802D77">
              <w:t>2</w:t>
            </w:r>
          </w:p>
        </w:tc>
        <w:tc>
          <w:tcPr>
            <w:tcW w:w="2835" w:type="dxa"/>
            <w:tcBorders>
              <w:bottom w:val="single" w:sz="4" w:space="0" w:color="auto"/>
            </w:tcBorders>
            <w:shd w:val="clear" w:color="auto" w:fill="auto"/>
          </w:tcPr>
          <w:p w:rsidR="00300522" w:rsidRPr="00802D77" w:rsidRDefault="00300522" w:rsidP="00300522">
            <w:pPr>
              <w:pStyle w:val="Tabletext"/>
            </w:pPr>
            <w:r w:rsidRPr="00802D77">
              <w:t>an election under section</w:t>
            </w:r>
            <w:r w:rsidR="00802D77">
              <w:t> </w:t>
            </w:r>
            <w:r w:rsidRPr="00802D77">
              <w:t>37AA, together with a further election under section</w:t>
            </w:r>
            <w:r w:rsidR="00802D77">
              <w:t> </w:t>
            </w:r>
            <w:r w:rsidRPr="00802D77">
              <w:t>37CA</w:t>
            </w:r>
          </w:p>
        </w:tc>
        <w:tc>
          <w:tcPr>
            <w:tcW w:w="2433" w:type="dxa"/>
            <w:tcBorders>
              <w:bottom w:val="single" w:sz="4" w:space="0" w:color="auto"/>
            </w:tcBorders>
            <w:shd w:val="clear" w:color="auto" w:fill="auto"/>
          </w:tcPr>
          <w:p w:rsidR="00300522" w:rsidRPr="00802D77" w:rsidRDefault="00300522" w:rsidP="00300522">
            <w:pPr>
              <w:pStyle w:val="Tabletext"/>
            </w:pPr>
            <w:r w:rsidRPr="00802D77">
              <w:t>an election under section</w:t>
            </w:r>
            <w:r w:rsidR="00802D77">
              <w:t> </w:t>
            </w:r>
            <w:r w:rsidRPr="00802D77">
              <w:t>69</w:t>
            </w:r>
            <w:r w:rsidR="00802D77">
              <w:noBreakHyphen/>
            </w:r>
            <w:r w:rsidRPr="00802D77">
              <w:t>30</w:t>
            </w:r>
          </w:p>
        </w:tc>
      </w:tr>
      <w:tr w:rsidR="00300522" w:rsidRPr="00802D77" w:rsidTr="00F5734B">
        <w:tc>
          <w:tcPr>
            <w:tcW w:w="709" w:type="dxa"/>
            <w:tcBorders>
              <w:bottom w:val="single" w:sz="12" w:space="0" w:color="auto"/>
            </w:tcBorders>
            <w:shd w:val="clear" w:color="auto" w:fill="auto"/>
          </w:tcPr>
          <w:p w:rsidR="00300522" w:rsidRPr="00802D77" w:rsidRDefault="00300522" w:rsidP="00F5734B">
            <w:pPr>
              <w:pStyle w:val="Tabletext"/>
            </w:pPr>
            <w:r w:rsidRPr="00802D77">
              <w:t>3</w:t>
            </w:r>
          </w:p>
        </w:tc>
        <w:tc>
          <w:tcPr>
            <w:tcW w:w="2835" w:type="dxa"/>
            <w:tcBorders>
              <w:bottom w:val="single" w:sz="12" w:space="0" w:color="auto"/>
            </w:tcBorders>
            <w:shd w:val="clear" w:color="auto" w:fill="auto"/>
          </w:tcPr>
          <w:p w:rsidR="00300522" w:rsidRPr="00802D77" w:rsidRDefault="00300522" w:rsidP="00F5734B">
            <w:pPr>
              <w:pStyle w:val="Tabletext"/>
            </w:pPr>
            <w:r w:rsidRPr="00802D77">
              <w:t>an election under section</w:t>
            </w:r>
            <w:r w:rsidR="00802D77">
              <w:t> </w:t>
            </w:r>
            <w:r w:rsidRPr="00802D77">
              <w:t>152B</w:t>
            </w:r>
          </w:p>
        </w:tc>
        <w:tc>
          <w:tcPr>
            <w:tcW w:w="2433" w:type="dxa"/>
            <w:tcBorders>
              <w:bottom w:val="single" w:sz="12" w:space="0" w:color="auto"/>
            </w:tcBorders>
            <w:shd w:val="clear" w:color="auto" w:fill="auto"/>
          </w:tcPr>
          <w:p w:rsidR="00300522" w:rsidRPr="00802D77" w:rsidRDefault="00300522" w:rsidP="00F5734B">
            <w:pPr>
              <w:pStyle w:val="Tabletext"/>
            </w:pPr>
            <w:r w:rsidRPr="00802D77">
              <w:t>an election under section</w:t>
            </w:r>
            <w:r w:rsidR="00802D77">
              <w:t> </w:t>
            </w:r>
            <w:r w:rsidRPr="00802D77">
              <w:t>69</w:t>
            </w:r>
            <w:r w:rsidR="00802D77">
              <w:noBreakHyphen/>
            </w:r>
            <w:r w:rsidRPr="00802D77">
              <w:t>35</w:t>
            </w:r>
          </w:p>
        </w:tc>
      </w:tr>
    </w:tbl>
    <w:p w:rsidR="00300522" w:rsidRPr="00802D77" w:rsidRDefault="00300522" w:rsidP="00300522">
      <w:pPr>
        <w:pStyle w:val="ActHead5"/>
      </w:pPr>
      <w:bookmarkStart w:id="528" w:name="_Toc487203465"/>
      <w:r w:rsidRPr="00802D77">
        <w:rPr>
          <w:rStyle w:val="CharSectno"/>
        </w:rPr>
        <w:t>69</w:t>
      </w:r>
      <w:r w:rsidR="00802D77" w:rsidRPr="00802D77">
        <w:rPr>
          <w:rStyle w:val="CharSectno"/>
        </w:rPr>
        <w:noBreakHyphen/>
      </w:r>
      <w:r w:rsidRPr="00802D77">
        <w:rPr>
          <w:rStyle w:val="CharSectno"/>
        </w:rPr>
        <w:t>55</w:t>
      </w:r>
      <w:r w:rsidRPr="00802D77">
        <w:t xml:space="preserve">  Adjustment notes not required</w:t>
      </w:r>
      <w:bookmarkEnd w:id="528"/>
    </w:p>
    <w:p w:rsidR="00300522" w:rsidRPr="00802D77" w:rsidRDefault="00300522" w:rsidP="00300522">
      <w:pPr>
        <w:pStyle w:val="subsection"/>
      </w:pPr>
      <w:r w:rsidRPr="00802D77">
        <w:tab/>
      </w:r>
      <w:r w:rsidRPr="00802D77">
        <w:tab/>
        <w:t>Subsection</w:t>
      </w:r>
      <w:r w:rsidR="00802D77">
        <w:t> </w:t>
      </w:r>
      <w:r w:rsidRPr="00802D77">
        <w:t>29</w:t>
      </w:r>
      <w:r w:rsidR="00802D77">
        <w:noBreakHyphen/>
      </w:r>
      <w:r w:rsidRPr="00802D77">
        <w:t xml:space="preserve">20(3) does not apply to a </w:t>
      </w:r>
      <w:r w:rsidR="00802D77" w:rsidRPr="00802D77">
        <w:rPr>
          <w:position w:val="6"/>
          <w:sz w:val="16"/>
          <w:szCs w:val="16"/>
        </w:rPr>
        <w:t>*</w:t>
      </w:r>
      <w:r w:rsidRPr="00802D77">
        <w:t xml:space="preserve">decreasing adjustment arising from an </w:t>
      </w:r>
      <w:r w:rsidR="00802D77" w:rsidRPr="00802D77">
        <w:rPr>
          <w:position w:val="6"/>
          <w:sz w:val="16"/>
          <w:szCs w:val="16"/>
        </w:rPr>
        <w:t>*</w:t>
      </w:r>
      <w:r w:rsidRPr="00802D77">
        <w:t>adjustment event of a kind referred to in section</w:t>
      </w:r>
      <w:r w:rsidR="00802D77">
        <w:t> </w:t>
      </w:r>
      <w:r w:rsidRPr="00802D77">
        <w:t>69</w:t>
      </w:r>
      <w:r w:rsidR="00802D77">
        <w:noBreakHyphen/>
      </w:r>
      <w:r w:rsidRPr="00802D77">
        <w:t>50.</w:t>
      </w:r>
    </w:p>
    <w:p w:rsidR="00300522" w:rsidRPr="00802D77" w:rsidRDefault="00300522" w:rsidP="00A36DB5">
      <w:pPr>
        <w:pStyle w:val="ActHead3"/>
        <w:pageBreakBefore/>
      </w:pPr>
      <w:bookmarkStart w:id="529" w:name="_Toc487203466"/>
      <w:r w:rsidRPr="00802D77">
        <w:rPr>
          <w:rStyle w:val="CharDivNo"/>
        </w:rPr>
        <w:t>Division</w:t>
      </w:r>
      <w:r w:rsidR="00802D77" w:rsidRPr="00802D77">
        <w:rPr>
          <w:rStyle w:val="CharDivNo"/>
        </w:rPr>
        <w:t> </w:t>
      </w:r>
      <w:r w:rsidRPr="00802D77">
        <w:rPr>
          <w:rStyle w:val="CharDivNo"/>
        </w:rPr>
        <w:t>70</w:t>
      </w:r>
      <w:r w:rsidRPr="00802D77">
        <w:t>—</w:t>
      </w:r>
      <w:r w:rsidRPr="00802D77">
        <w:rPr>
          <w:rStyle w:val="CharDivText"/>
        </w:rPr>
        <w:t>Financial supplies (reduced credit acquisitions)</w:t>
      </w:r>
      <w:bookmarkEnd w:id="529"/>
    </w:p>
    <w:p w:rsidR="00300522" w:rsidRPr="00802D77" w:rsidRDefault="00300522" w:rsidP="00300522">
      <w:pPr>
        <w:pStyle w:val="ActHead5"/>
      </w:pPr>
      <w:bookmarkStart w:id="530" w:name="_Toc487203467"/>
      <w:r w:rsidRPr="00802D77">
        <w:rPr>
          <w:rStyle w:val="CharSectno"/>
        </w:rPr>
        <w:t>70</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530"/>
    </w:p>
    <w:p w:rsidR="00300522" w:rsidRPr="00802D77" w:rsidRDefault="00300522" w:rsidP="00300522">
      <w:pPr>
        <w:pStyle w:val="BoxText"/>
      </w:pPr>
      <w:r w:rsidRPr="00802D77">
        <w:t>In some cases, acquisitions relating to financial supplies can attract a reduced input tax credit, even though no input tax credit could arise under the basic rules.</w:t>
      </w:r>
    </w:p>
    <w:p w:rsidR="00300522" w:rsidRPr="00802D77" w:rsidRDefault="00300522" w:rsidP="00300522">
      <w:pPr>
        <w:pStyle w:val="ActHead5"/>
      </w:pPr>
      <w:bookmarkStart w:id="531" w:name="_Toc487203468"/>
      <w:r w:rsidRPr="00802D77">
        <w:rPr>
          <w:rStyle w:val="CharSectno"/>
        </w:rPr>
        <w:t>70</w:t>
      </w:r>
      <w:r w:rsidR="00802D77" w:rsidRPr="00802D77">
        <w:rPr>
          <w:rStyle w:val="CharSectno"/>
        </w:rPr>
        <w:noBreakHyphen/>
      </w:r>
      <w:r w:rsidRPr="00802D77">
        <w:rPr>
          <w:rStyle w:val="CharSectno"/>
        </w:rPr>
        <w:t>5</w:t>
      </w:r>
      <w:r w:rsidRPr="00802D77">
        <w:t xml:space="preserve">  Acquisitions that attract the reduced credit</w:t>
      </w:r>
      <w:bookmarkEnd w:id="531"/>
    </w:p>
    <w:p w:rsidR="00300522" w:rsidRPr="00802D77" w:rsidRDefault="00300522" w:rsidP="00300522">
      <w:pPr>
        <w:pStyle w:val="subsection"/>
      </w:pPr>
      <w:r w:rsidRPr="00802D77">
        <w:tab/>
        <w:t>(1)</w:t>
      </w:r>
      <w:r w:rsidRPr="00802D77">
        <w:tab/>
        <w:t xml:space="preserve">The regulations may provide that acquisitions of a specified kind that relate to making </w:t>
      </w:r>
      <w:r w:rsidR="00802D77" w:rsidRPr="00802D77">
        <w:rPr>
          <w:position w:val="6"/>
          <w:sz w:val="16"/>
          <w:szCs w:val="16"/>
        </w:rPr>
        <w:t>*</w:t>
      </w:r>
      <w:r w:rsidRPr="00802D77">
        <w:t xml:space="preserve">financial supplies can give rise to an entitlement to a reduced input tax credit. These are </w:t>
      </w:r>
      <w:r w:rsidRPr="00802D77">
        <w:rPr>
          <w:b/>
          <w:bCs/>
          <w:i/>
          <w:iCs/>
        </w:rPr>
        <w:t>reduced credit acquisitions</w:t>
      </w:r>
      <w:r w:rsidRPr="00802D77">
        <w:t>.</w:t>
      </w:r>
    </w:p>
    <w:p w:rsidR="00300522" w:rsidRPr="00802D77" w:rsidRDefault="00300522" w:rsidP="00300522">
      <w:pPr>
        <w:pStyle w:val="subsection"/>
      </w:pPr>
      <w:r w:rsidRPr="00802D77">
        <w:tab/>
        <w:t>(1A)</w:t>
      </w:r>
      <w:r w:rsidRPr="00802D77">
        <w:tab/>
        <w:t xml:space="preserve">However, an acquisition is not a reduced credit acquisition to the extent (if any) that, without this </w:t>
      </w:r>
      <w:r w:rsidR="00A53099" w:rsidRPr="00802D77">
        <w:t>Division</w:t>
      </w:r>
      <w:r w:rsidR="00A36DB5" w:rsidRPr="00802D77">
        <w:t xml:space="preserve"> </w:t>
      </w:r>
      <w:r w:rsidRPr="00802D77">
        <w:t xml:space="preserve">applying, an entity is entitled to an input tax credit for the acquisition. </w:t>
      </w:r>
    </w:p>
    <w:p w:rsidR="00300522" w:rsidRPr="00802D77" w:rsidRDefault="00300522" w:rsidP="00300522">
      <w:pPr>
        <w:pStyle w:val="notetext"/>
      </w:pPr>
      <w:r w:rsidRPr="00802D77">
        <w:t>Note:</w:t>
      </w:r>
      <w:r w:rsidRPr="00802D77">
        <w:tab/>
        <w:t>Acquisitions relating to financial supplies can give rise to input tax credits: see subsections</w:t>
      </w:r>
      <w:r w:rsidR="00802D77">
        <w:t> </w:t>
      </w:r>
      <w:r w:rsidRPr="00802D77">
        <w:t>11</w:t>
      </w:r>
      <w:r w:rsidR="00802D77">
        <w:noBreakHyphen/>
      </w:r>
      <w:r w:rsidRPr="00802D77">
        <w:t xml:space="preserve">15(4) and (5). </w:t>
      </w:r>
    </w:p>
    <w:p w:rsidR="00300522" w:rsidRPr="00802D77" w:rsidRDefault="00300522" w:rsidP="00300522">
      <w:pPr>
        <w:pStyle w:val="subsection"/>
      </w:pPr>
      <w:r w:rsidRPr="00802D77">
        <w:tab/>
        <w:t>(2)</w:t>
      </w:r>
      <w:r w:rsidRPr="00802D77">
        <w:tab/>
        <w:t xml:space="preserve">For each kind of </w:t>
      </w:r>
      <w:r w:rsidR="00802D77" w:rsidRPr="00802D77">
        <w:rPr>
          <w:position w:val="6"/>
          <w:sz w:val="16"/>
          <w:szCs w:val="16"/>
        </w:rPr>
        <w:t>*</w:t>
      </w:r>
      <w:r w:rsidRPr="00802D77">
        <w:t>reduced credit acquisition specified, the regulations must specify a percentage to which the input tax credit is reduced.</w:t>
      </w:r>
    </w:p>
    <w:p w:rsidR="00300522" w:rsidRPr="00802D77" w:rsidRDefault="00300522" w:rsidP="00300522">
      <w:pPr>
        <w:pStyle w:val="ActHead5"/>
      </w:pPr>
      <w:bookmarkStart w:id="532" w:name="_Toc487203469"/>
      <w:r w:rsidRPr="00802D77">
        <w:rPr>
          <w:rStyle w:val="CharSectno"/>
        </w:rPr>
        <w:t>70</w:t>
      </w:r>
      <w:r w:rsidR="00802D77" w:rsidRPr="00802D77">
        <w:rPr>
          <w:rStyle w:val="CharSectno"/>
        </w:rPr>
        <w:noBreakHyphen/>
      </w:r>
      <w:r w:rsidRPr="00802D77">
        <w:rPr>
          <w:rStyle w:val="CharSectno"/>
        </w:rPr>
        <w:t>10</w:t>
      </w:r>
      <w:r w:rsidRPr="00802D77">
        <w:t xml:space="preserve">  Extended meaning of </w:t>
      </w:r>
      <w:r w:rsidRPr="00802D77">
        <w:rPr>
          <w:i/>
          <w:iCs/>
        </w:rPr>
        <w:t>creditable purpose</w:t>
      </w:r>
      <w:bookmarkEnd w:id="532"/>
    </w:p>
    <w:p w:rsidR="00300522" w:rsidRPr="00802D77" w:rsidRDefault="00300522" w:rsidP="00300522">
      <w:pPr>
        <w:pStyle w:val="subsection"/>
      </w:pPr>
      <w:r w:rsidRPr="00802D77">
        <w:tab/>
        <w:t>(1)</w:t>
      </w:r>
      <w:r w:rsidRPr="00802D77">
        <w:tab/>
        <w:t xml:space="preserve">The fact that a </w:t>
      </w:r>
      <w:r w:rsidR="00802D77" w:rsidRPr="00802D77">
        <w:rPr>
          <w:position w:val="6"/>
          <w:sz w:val="16"/>
          <w:szCs w:val="16"/>
        </w:rPr>
        <w:t>*</w:t>
      </w:r>
      <w:r w:rsidRPr="00802D77">
        <w:t xml:space="preserve">reduced credit acquisition relates to making </w:t>
      </w:r>
      <w:r w:rsidR="00802D77" w:rsidRPr="00802D77">
        <w:rPr>
          <w:position w:val="6"/>
          <w:sz w:val="16"/>
          <w:szCs w:val="16"/>
        </w:rPr>
        <w:t>*</w:t>
      </w:r>
      <w:r w:rsidRPr="00802D77">
        <w:t xml:space="preserve">financial supplies does not stop it being for a </w:t>
      </w:r>
      <w:r w:rsidR="00802D77" w:rsidRPr="00802D77">
        <w:rPr>
          <w:position w:val="6"/>
          <w:sz w:val="16"/>
          <w:szCs w:val="16"/>
        </w:rPr>
        <w:t>*</w:t>
      </w:r>
      <w:r w:rsidRPr="00802D77">
        <w:t>creditable purpose, to the extent that it relates to making financial supplies.</w:t>
      </w:r>
    </w:p>
    <w:p w:rsidR="00300522" w:rsidRPr="00802D77" w:rsidRDefault="00300522" w:rsidP="00300522">
      <w:pPr>
        <w:pStyle w:val="subsection"/>
      </w:pPr>
      <w:r w:rsidRPr="00802D77">
        <w:tab/>
        <w:t>(2)</w:t>
      </w:r>
      <w:r w:rsidRPr="00802D77">
        <w:tab/>
        <w:t xml:space="preserve">The fact that you </w:t>
      </w:r>
      <w:r w:rsidR="00802D77" w:rsidRPr="00802D77">
        <w:rPr>
          <w:position w:val="6"/>
          <w:sz w:val="16"/>
          <w:szCs w:val="16"/>
        </w:rPr>
        <w:t>*</w:t>
      </w:r>
      <w:r w:rsidRPr="00802D77">
        <w:t xml:space="preserve">apply a </w:t>
      </w:r>
      <w:r w:rsidR="00802D77" w:rsidRPr="00802D77">
        <w:rPr>
          <w:position w:val="6"/>
          <w:sz w:val="16"/>
          <w:szCs w:val="16"/>
        </w:rPr>
        <w:t>*</w:t>
      </w:r>
      <w:r w:rsidRPr="00802D77">
        <w:t xml:space="preserve">reduced credit acquisition in making </w:t>
      </w:r>
      <w:r w:rsidR="00802D77" w:rsidRPr="00802D77">
        <w:rPr>
          <w:position w:val="6"/>
          <w:sz w:val="16"/>
          <w:szCs w:val="16"/>
        </w:rPr>
        <w:t>*</w:t>
      </w:r>
      <w:r w:rsidRPr="00802D77">
        <w:t xml:space="preserve">financial supplies does not stop it being applied for a </w:t>
      </w:r>
      <w:r w:rsidR="00802D77" w:rsidRPr="00802D77">
        <w:rPr>
          <w:position w:val="6"/>
          <w:sz w:val="16"/>
          <w:szCs w:val="16"/>
        </w:rPr>
        <w:t>*</w:t>
      </w:r>
      <w:r w:rsidRPr="00802D77">
        <w:t>creditable purpose, to the extent that it relates to making financial supplies.</w:t>
      </w:r>
    </w:p>
    <w:p w:rsidR="00300522" w:rsidRPr="00802D77" w:rsidRDefault="00300522" w:rsidP="00300522">
      <w:pPr>
        <w:pStyle w:val="subsection"/>
      </w:pPr>
      <w:r w:rsidRPr="00802D77">
        <w:tab/>
        <w:t>(3)</w:t>
      </w:r>
      <w:r w:rsidRPr="00802D77">
        <w:tab/>
        <w:t>This section has effect despite sections</w:t>
      </w:r>
      <w:r w:rsidR="00802D77">
        <w:t> </w:t>
      </w:r>
      <w:r w:rsidRPr="00802D77">
        <w:t>11</w:t>
      </w:r>
      <w:r w:rsidR="00802D77">
        <w:noBreakHyphen/>
      </w:r>
      <w:r w:rsidRPr="00802D77">
        <w:t>15 and 129</w:t>
      </w:r>
      <w:r w:rsidR="00802D77">
        <w:noBreakHyphen/>
      </w:r>
      <w:r w:rsidRPr="00802D77">
        <w:t>50 (which are about the meaning of creditable purpose).</w:t>
      </w:r>
    </w:p>
    <w:p w:rsidR="00300522" w:rsidRPr="00802D77" w:rsidRDefault="00300522" w:rsidP="00300522">
      <w:pPr>
        <w:pStyle w:val="ActHead5"/>
      </w:pPr>
      <w:bookmarkStart w:id="533" w:name="_Toc487203470"/>
      <w:r w:rsidRPr="00802D77">
        <w:rPr>
          <w:rStyle w:val="CharSectno"/>
        </w:rPr>
        <w:t>70</w:t>
      </w:r>
      <w:r w:rsidR="00802D77" w:rsidRPr="00802D77">
        <w:rPr>
          <w:rStyle w:val="CharSectno"/>
        </w:rPr>
        <w:noBreakHyphen/>
      </w:r>
      <w:r w:rsidRPr="00802D77">
        <w:rPr>
          <w:rStyle w:val="CharSectno"/>
        </w:rPr>
        <w:t>15</w:t>
      </w:r>
      <w:r w:rsidRPr="00802D77">
        <w:t xml:space="preserve">  How much are the reduced input tax credits?</w:t>
      </w:r>
      <w:bookmarkEnd w:id="533"/>
    </w:p>
    <w:p w:rsidR="00300522" w:rsidRPr="00802D77" w:rsidRDefault="00300522" w:rsidP="00300522">
      <w:pPr>
        <w:pStyle w:val="subsection"/>
      </w:pPr>
      <w:r w:rsidRPr="00802D77">
        <w:tab/>
        <w:t>(1)</w:t>
      </w:r>
      <w:r w:rsidRPr="00802D77">
        <w:tab/>
        <w:t xml:space="preserve">The amount of an input tax credit for a </w:t>
      </w:r>
      <w:r w:rsidR="00802D77" w:rsidRPr="00802D77">
        <w:rPr>
          <w:position w:val="6"/>
          <w:sz w:val="16"/>
          <w:szCs w:val="16"/>
        </w:rPr>
        <w:t>*</w:t>
      </w:r>
      <w:r w:rsidRPr="00802D77">
        <w:t xml:space="preserve">creditable acquisition of a </w:t>
      </w:r>
      <w:r w:rsidR="00802D77" w:rsidRPr="00802D77">
        <w:rPr>
          <w:position w:val="6"/>
          <w:sz w:val="16"/>
          <w:szCs w:val="16"/>
        </w:rPr>
        <w:t>*</w:t>
      </w:r>
      <w:r w:rsidRPr="00802D77">
        <w:t>reduced credit acquisition is an amount equal to the GST payable on the supply of the acquisition multiplied by the percentage specified under subsection</w:t>
      </w:r>
      <w:r w:rsidR="00802D77">
        <w:t> </w:t>
      </w:r>
      <w:r w:rsidRPr="00802D77">
        <w:t>70</w:t>
      </w:r>
      <w:r w:rsidR="00802D77">
        <w:noBreakHyphen/>
      </w:r>
      <w:r w:rsidRPr="00802D77">
        <w:t>5(2) for acquisitions of that kind.</w:t>
      </w:r>
    </w:p>
    <w:p w:rsidR="00300522" w:rsidRPr="00802D77" w:rsidRDefault="00300522" w:rsidP="00300522">
      <w:pPr>
        <w:pStyle w:val="subsection"/>
      </w:pPr>
      <w:r w:rsidRPr="00802D77">
        <w:tab/>
        <w:t>(2)</w:t>
      </w:r>
      <w:r w:rsidRPr="00802D77">
        <w:tab/>
        <w:t xml:space="preserve">However, the amount of such an input tax credit is further reduced if the acquisition is only </w:t>
      </w:r>
      <w:r w:rsidR="00802D77" w:rsidRPr="00802D77">
        <w:rPr>
          <w:position w:val="6"/>
          <w:sz w:val="16"/>
          <w:szCs w:val="16"/>
        </w:rPr>
        <w:t>*</w:t>
      </w:r>
      <w:r w:rsidRPr="00802D77">
        <w:t>partly creditable.</w:t>
      </w:r>
    </w:p>
    <w:p w:rsidR="00300522" w:rsidRPr="00802D77" w:rsidRDefault="00300522" w:rsidP="00300522">
      <w:pPr>
        <w:pStyle w:val="subsection"/>
      </w:pPr>
      <w:r w:rsidRPr="00802D77">
        <w:tab/>
        <w:t>(3)</w:t>
      </w:r>
      <w:r w:rsidRPr="00802D77">
        <w:tab/>
        <w:t>This section has effect despite section</w:t>
      </w:r>
      <w:r w:rsidR="00802D77">
        <w:t> </w:t>
      </w:r>
      <w:r w:rsidRPr="00802D77">
        <w:t>11</w:t>
      </w:r>
      <w:r w:rsidR="00802D77">
        <w:noBreakHyphen/>
      </w:r>
      <w:r w:rsidRPr="00802D77">
        <w:t>25 (which is about the amount of input tax credits).</w:t>
      </w:r>
    </w:p>
    <w:p w:rsidR="00300522" w:rsidRPr="00802D77" w:rsidRDefault="00300522" w:rsidP="00300522">
      <w:pPr>
        <w:pStyle w:val="ActHead5"/>
      </w:pPr>
      <w:bookmarkStart w:id="534" w:name="_Toc487203471"/>
      <w:r w:rsidRPr="00802D77">
        <w:rPr>
          <w:rStyle w:val="CharSectno"/>
        </w:rPr>
        <w:t>70</w:t>
      </w:r>
      <w:r w:rsidR="00802D77" w:rsidRPr="00802D77">
        <w:rPr>
          <w:rStyle w:val="CharSectno"/>
        </w:rPr>
        <w:noBreakHyphen/>
      </w:r>
      <w:r w:rsidRPr="00802D77">
        <w:rPr>
          <w:rStyle w:val="CharSectno"/>
        </w:rPr>
        <w:t>20</w:t>
      </w:r>
      <w:r w:rsidRPr="00802D77">
        <w:t xml:space="preserve">  Extent of creditable purpose</w:t>
      </w:r>
      <w:bookmarkEnd w:id="534"/>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a </w:t>
      </w:r>
      <w:r w:rsidR="00802D77" w:rsidRPr="00802D77">
        <w:rPr>
          <w:position w:val="6"/>
          <w:sz w:val="16"/>
          <w:szCs w:val="16"/>
        </w:rPr>
        <w:t>*</w:t>
      </w:r>
      <w:r w:rsidRPr="00802D77">
        <w:t xml:space="preserve">reduced credit acquisition is a </w:t>
      </w:r>
      <w:r w:rsidR="00802D77" w:rsidRPr="00802D77">
        <w:rPr>
          <w:position w:val="6"/>
          <w:sz w:val="16"/>
          <w:szCs w:val="16"/>
        </w:rPr>
        <w:t>*</w:t>
      </w:r>
      <w:r w:rsidRPr="00802D77">
        <w:t>creditable acquisition; and</w:t>
      </w:r>
    </w:p>
    <w:p w:rsidR="00300522" w:rsidRPr="00802D77" w:rsidRDefault="00300522" w:rsidP="00300522">
      <w:pPr>
        <w:pStyle w:val="paragraph"/>
      </w:pPr>
      <w:r w:rsidRPr="00802D77">
        <w:tab/>
        <w:t>(b)</w:t>
      </w:r>
      <w:r w:rsidRPr="00802D77">
        <w:tab/>
        <w:t xml:space="preserve">it is not wholly for a </w:t>
      </w:r>
      <w:r w:rsidR="00802D77" w:rsidRPr="00802D77">
        <w:rPr>
          <w:position w:val="6"/>
          <w:sz w:val="16"/>
          <w:szCs w:val="16"/>
        </w:rPr>
        <w:t>*</w:t>
      </w:r>
      <w:r w:rsidRPr="00802D77">
        <w:t>creditable purpose because of this Division;</w:t>
      </w:r>
    </w:p>
    <w:p w:rsidR="00300522" w:rsidRPr="00802D77" w:rsidRDefault="00300522" w:rsidP="00300522">
      <w:pPr>
        <w:pStyle w:val="subsection2"/>
      </w:pPr>
      <w:r w:rsidRPr="00802D77">
        <w:t xml:space="preserve">it is </w:t>
      </w:r>
      <w:r w:rsidR="00802D77" w:rsidRPr="00802D77">
        <w:rPr>
          <w:position w:val="6"/>
          <w:sz w:val="16"/>
          <w:szCs w:val="16"/>
        </w:rPr>
        <w:t>*</w:t>
      </w:r>
      <w:r w:rsidRPr="00802D77">
        <w:t>partly creditable.</w:t>
      </w:r>
    </w:p>
    <w:p w:rsidR="00300522" w:rsidRPr="00802D77" w:rsidRDefault="00300522" w:rsidP="00300522">
      <w:pPr>
        <w:pStyle w:val="subsection"/>
      </w:pPr>
      <w:r w:rsidRPr="00802D77">
        <w:tab/>
        <w:t>(2)</w:t>
      </w:r>
      <w:r w:rsidRPr="00802D77">
        <w:tab/>
        <w:t xml:space="preserve">The extent to which the acquisition is acquired or applied for a </w:t>
      </w:r>
      <w:r w:rsidR="00802D77" w:rsidRPr="00802D77">
        <w:rPr>
          <w:position w:val="6"/>
          <w:sz w:val="16"/>
          <w:szCs w:val="16"/>
        </w:rPr>
        <w:t>*</w:t>
      </w:r>
      <w:r w:rsidRPr="00802D77">
        <w:t>creditable purpose is worked out using the following formula:</w:t>
      </w:r>
    </w:p>
    <w:p w:rsidR="00300522" w:rsidRPr="00802D77" w:rsidRDefault="00143843" w:rsidP="00A53099">
      <w:pPr>
        <w:pStyle w:val="Formula"/>
        <w:spacing w:before="120" w:after="120"/>
      </w:pPr>
      <w:r w:rsidRPr="00802D77">
        <w:rPr>
          <w:noProof/>
        </w:rPr>
        <w:drawing>
          <wp:inline distT="0" distB="0" distL="0" distR="0" wp14:anchorId="7AA99BA4" wp14:editId="57C4D60B">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iCs/>
        </w:rPr>
        <w:t>extent of creditable purpose</w:t>
      </w:r>
      <w:r w:rsidRPr="00802D77">
        <w:t xml:space="preserve"> is the extent to which the purpose for which you applied or acquired the acquisition was a </w:t>
      </w:r>
      <w:r w:rsidR="00802D77" w:rsidRPr="00802D77">
        <w:rPr>
          <w:position w:val="6"/>
          <w:sz w:val="16"/>
          <w:szCs w:val="16"/>
        </w:rPr>
        <w:t>*</w:t>
      </w:r>
      <w:r w:rsidRPr="00802D77">
        <w:t>creditable purpose otherwise than because of this Division, expressed as a percentage.</w:t>
      </w:r>
    </w:p>
    <w:p w:rsidR="00300522" w:rsidRPr="00802D77" w:rsidRDefault="00300522" w:rsidP="00300522">
      <w:pPr>
        <w:pStyle w:val="Definition"/>
      </w:pPr>
      <w:r w:rsidRPr="00802D77">
        <w:rPr>
          <w:b/>
          <w:bCs/>
          <w:i/>
          <w:iCs/>
        </w:rPr>
        <w:t>extent of Division</w:t>
      </w:r>
      <w:r w:rsidR="00802D77">
        <w:rPr>
          <w:b/>
          <w:bCs/>
          <w:i/>
          <w:iCs/>
        </w:rPr>
        <w:t> </w:t>
      </w:r>
      <w:r w:rsidRPr="00802D77">
        <w:rPr>
          <w:b/>
          <w:bCs/>
          <w:i/>
          <w:iCs/>
        </w:rPr>
        <w:t>70 creditable purpose</w:t>
      </w:r>
      <w:r w:rsidRPr="00802D77">
        <w:t xml:space="preserve"> is the extent to which the purpose for which you applied or acquired the acquisition was a </w:t>
      </w:r>
      <w:r w:rsidR="00802D77" w:rsidRPr="00802D77">
        <w:rPr>
          <w:position w:val="6"/>
          <w:sz w:val="16"/>
          <w:szCs w:val="16"/>
        </w:rPr>
        <w:t>*</w:t>
      </w:r>
      <w:r w:rsidRPr="00802D77">
        <w:t>creditable purpose because of this Division, expressed as a percentage.</w:t>
      </w:r>
    </w:p>
    <w:p w:rsidR="00300522" w:rsidRPr="00802D77" w:rsidRDefault="00300522" w:rsidP="00300522">
      <w:pPr>
        <w:pStyle w:val="Definition"/>
      </w:pPr>
      <w:r w:rsidRPr="00802D77">
        <w:rPr>
          <w:b/>
          <w:bCs/>
          <w:i/>
          <w:iCs/>
        </w:rPr>
        <w:t>percentage credit reduction</w:t>
      </w:r>
      <w:r w:rsidRPr="00802D77">
        <w:t xml:space="preserve"> is the reduced input tax credit percentage prescribed for the purposes of subsection</w:t>
      </w:r>
      <w:r w:rsidR="00802D77">
        <w:t> </w:t>
      </w:r>
      <w:r w:rsidRPr="00802D77">
        <w:t>70</w:t>
      </w:r>
      <w:r w:rsidR="00802D77">
        <w:noBreakHyphen/>
      </w:r>
      <w:r w:rsidRPr="00802D77">
        <w:t>5(2) for an acquisition of that kind.</w:t>
      </w:r>
    </w:p>
    <w:p w:rsidR="00300522" w:rsidRPr="00802D77" w:rsidRDefault="00300522" w:rsidP="00300522">
      <w:pPr>
        <w:pStyle w:val="notetext"/>
      </w:pPr>
      <w:r w:rsidRPr="00802D77">
        <w:t>Note:</w:t>
      </w:r>
      <w:r w:rsidRPr="00802D77">
        <w:tab/>
        <w:t>This section affects sections</w:t>
      </w:r>
      <w:r w:rsidR="00802D77">
        <w:t> </w:t>
      </w:r>
      <w:r w:rsidRPr="00802D77">
        <w:t>11</w:t>
      </w:r>
      <w:r w:rsidR="00802D77">
        <w:noBreakHyphen/>
      </w:r>
      <w:r w:rsidRPr="00802D77">
        <w:t>30 and 129</w:t>
      </w:r>
      <w:r w:rsidR="00802D77">
        <w:noBreakHyphen/>
      </w:r>
      <w:r w:rsidRPr="00802D77">
        <w:t>40. It is used even if the reduced credit acquisition is used wholly in carrying on your enterprise (unless the acquisition was wholly for a creditable purpose because of this Division, then section</w:t>
      </w:r>
      <w:r w:rsidR="00802D77">
        <w:t> </w:t>
      </w:r>
      <w:r w:rsidRPr="00802D77">
        <w:t>70</w:t>
      </w:r>
      <w:r w:rsidR="00802D77">
        <w:noBreakHyphen/>
      </w:r>
      <w:r w:rsidRPr="00802D77">
        <w:t>15 applies).</w:t>
      </w:r>
    </w:p>
    <w:p w:rsidR="00300522" w:rsidRPr="00802D77" w:rsidRDefault="00300522" w:rsidP="00300522">
      <w:pPr>
        <w:pStyle w:val="notetext"/>
      </w:pPr>
      <w:r w:rsidRPr="00802D77">
        <w:t>Example 1:</w:t>
      </w:r>
      <w:r w:rsidRPr="00802D77">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802D77" w:rsidRDefault="00143843" w:rsidP="00A53099">
      <w:pPr>
        <w:pStyle w:val="Formula"/>
        <w:spacing w:before="120" w:after="120"/>
        <w:ind w:left="1985"/>
      </w:pPr>
      <w:r w:rsidRPr="00802D77">
        <w:rPr>
          <w:noProof/>
        </w:rPr>
        <w:drawing>
          <wp:inline distT="0" distB="0" distL="0" distR="0" wp14:anchorId="68CA7FB7" wp14:editId="3B927310">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802D77" w:rsidRDefault="00300522" w:rsidP="00300522">
      <w:pPr>
        <w:pStyle w:val="notetext"/>
      </w:pPr>
      <w:r w:rsidRPr="00802D77">
        <w:tab/>
        <w:t>Applying section</w:t>
      </w:r>
      <w:r w:rsidR="00802D77">
        <w:t> </w:t>
      </w:r>
      <w:r w:rsidRPr="00802D77">
        <w:t>11</w:t>
      </w:r>
      <w:r w:rsidR="00802D77">
        <w:noBreakHyphen/>
      </w:r>
      <w:r w:rsidRPr="00802D77">
        <w:t>30, your input tax credit is $8,000 (assuming you were liable for all the consideration).</w:t>
      </w:r>
    </w:p>
    <w:p w:rsidR="00300522" w:rsidRPr="00802D77" w:rsidRDefault="00300522" w:rsidP="00300522">
      <w:pPr>
        <w:pStyle w:val="notetext"/>
      </w:pPr>
      <w:r w:rsidRPr="00802D77">
        <w:t>Example 2:</w:t>
      </w:r>
      <w:r w:rsidRPr="00802D77">
        <w:tab/>
        <w:t>You subsequently apply the acquisition partly in making financial supplies (40%), partly in making taxable supplies (40%) and partly for private use (20%). The extent to which you made the acquisition for a creditable purpose is:</w:t>
      </w:r>
    </w:p>
    <w:p w:rsidR="00300522" w:rsidRPr="00802D77" w:rsidRDefault="00143843" w:rsidP="00A53099">
      <w:pPr>
        <w:pStyle w:val="Formula"/>
        <w:spacing w:before="120" w:after="120"/>
        <w:ind w:left="1985"/>
      </w:pPr>
      <w:r w:rsidRPr="00802D77">
        <w:rPr>
          <w:noProof/>
        </w:rPr>
        <w:drawing>
          <wp:inline distT="0" distB="0" distL="0" distR="0" wp14:anchorId="7C54EFA5" wp14:editId="617A8E0B">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802D77" w:rsidRDefault="00300522" w:rsidP="00300522">
      <w:pPr>
        <w:pStyle w:val="notetext"/>
      </w:pPr>
      <w:r w:rsidRPr="00802D77">
        <w:tab/>
        <w:t>Applying Division</w:t>
      </w:r>
      <w:r w:rsidR="00802D77">
        <w:t> </w:t>
      </w:r>
      <w:r w:rsidRPr="00802D77">
        <w:t>129, your input tax credit is reduced to $6,000, giving you an increasing adjustment of $2,000.</w:t>
      </w:r>
    </w:p>
    <w:p w:rsidR="00300522" w:rsidRPr="00802D77" w:rsidRDefault="00300522" w:rsidP="00300522">
      <w:pPr>
        <w:pStyle w:val="subsection"/>
      </w:pPr>
      <w:r w:rsidRPr="00802D77">
        <w:tab/>
        <w:t>(3)</w:t>
      </w:r>
      <w:r w:rsidRPr="00802D77">
        <w:tab/>
        <w:t xml:space="preserve">The Commissioner may determine, in writing, one or more ways in which to work out, for the purpose of </w:t>
      </w:r>
      <w:r w:rsidR="00802D77">
        <w:t>subsection (</w:t>
      </w:r>
      <w:r w:rsidRPr="00802D77">
        <w:t xml:space="preserve">2), the extent to which an acquisition is for a </w:t>
      </w:r>
      <w:r w:rsidR="00802D77" w:rsidRPr="00802D77">
        <w:rPr>
          <w:position w:val="6"/>
          <w:sz w:val="16"/>
          <w:szCs w:val="16"/>
        </w:rPr>
        <w:t>*</w:t>
      </w:r>
      <w:r w:rsidRPr="00802D77">
        <w:t>creditable purpose.</w:t>
      </w:r>
    </w:p>
    <w:p w:rsidR="00300522" w:rsidRPr="00802D77" w:rsidRDefault="00300522" w:rsidP="00300522">
      <w:pPr>
        <w:pStyle w:val="ActHead5"/>
      </w:pPr>
      <w:bookmarkStart w:id="535" w:name="_Toc487203472"/>
      <w:r w:rsidRPr="00802D77">
        <w:rPr>
          <w:rStyle w:val="CharSectno"/>
        </w:rPr>
        <w:t>70</w:t>
      </w:r>
      <w:r w:rsidR="00802D77" w:rsidRPr="00802D77">
        <w:rPr>
          <w:rStyle w:val="CharSectno"/>
        </w:rPr>
        <w:noBreakHyphen/>
      </w:r>
      <w:r w:rsidRPr="00802D77">
        <w:rPr>
          <w:rStyle w:val="CharSectno"/>
        </w:rPr>
        <w:t>25</w:t>
      </w:r>
      <w:r w:rsidRPr="00802D77">
        <w:t xml:space="preserve">  </w:t>
      </w:r>
      <w:smartTag w:uri="urn:schemas-microsoft-com:office:smarttags" w:element="City">
        <w:smartTag w:uri="urn:schemas-microsoft-com:office:smarttags" w:element="place">
          <w:r w:rsidRPr="00802D77">
            <w:t>Sale</w:t>
          </w:r>
        </w:smartTag>
      </w:smartTag>
      <w:r w:rsidRPr="00802D77">
        <w:t xml:space="preserve"> of reduced credit acquisitions (Division</w:t>
      </w:r>
      <w:r w:rsidR="00802D77">
        <w:t> </w:t>
      </w:r>
      <w:r w:rsidRPr="00802D77">
        <w:t>132)</w:t>
      </w:r>
      <w:bookmarkEnd w:id="535"/>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you supply a </w:t>
      </w:r>
      <w:r w:rsidR="00802D77" w:rsidRPr="00802D77">
        <w:rPr>
          <w:position w:val="6"/>
          <w:sz w:val="16"/>
          <w:szCs w:val="16"/>
        </w:rPr>
        <w:t>*</w:t>
      </w:r>
      <w:r w:rsidRPr="00802D77">
        <w:t>reduced credit acquisition in circumstances to which Division</w:t>
      </w:r>
      <w:r w:rsidR="00802D77">
        <w:t> </w:t>
      </w:r>
      <w:r w:rsidRPr="00802D77">
        <w:t>132 applies; and</w:t>
      </w:r>
    </w:p>
    <w:p w:rsidR="00300522" w:rsidRPr="00802D77" w:rsidRDefault="00300522" w:rsidP="00300522">
      <w:pPr>
        <w:pStyle w:val="paragraph"/>
      </w:pPr>
      <w:r w:rsidRPr="00802D77">
        <w:tab/>
        <w:t>(b)</w:t>
      </w:r>
      <w:r w:rsidRPr="00802D77">
        <w:tab/>
        <w:t xml:space="preserve">you made the acquisition for a </w:t>
      </w:r>
      <w:r w:rsidR="00802D77" w:rsidRPr="00802D77">
        <w:rPr>
          <w:position w:val="6"/>
          <w:sz w:val="16"/>
          <w:szCs w:val="16"/>
        </w:rPr>
        <w:t>*</w:t>
      </w:r>
      <w:r w:rsidRPr="00802D77">
        <w:t xml:space="preserve">creditable purpose because of this Division, or you applied the acquisition for a </w:t>
      </w:r>
      <w:r w:rsidR="00802D77" w:rsidRPr="00802D77">
        <w:rPr>
          <w:position w:val="6"/>
          <w:sz w:val="16"/>
          <w:szCs w:val="16"/>
        </w:rPr>
        <w:t>*</w:t>
      </w:r>
      <w:r w:rsidRPr="00802D77">
        <w:t>creditable purpose because of this Division;</w:t>
      </w:r>
    </w:p>
    <w:p w:rsidR="00300522" w:rsidRPr="00802D77" w:rsidRDefault="00300522" w:rsidP="00300522">
      <w:pPr>
        <w:pStyle w:val="subsection2"/>
      </w:pPr>
      <w:r w:rsidRPr="00802D77">
        <w:t>this section applies for the purposes of Division</w:t>
      </w:r>
      <w:r w:rsidR="00802D77">
        <w:t> </w:t>
      </w:r>
      <w:r w:rsidRPr="00802D77">
        <w:t>132.</w:t>
      </w:r>
    </w:p>
    <w:p w:rsidR="00300522" w:rsidRPr="00802D77" w:rsidRDefault="00300522" w:rsidP="00300522">
      <w:pPr>
        <w:pStyle w:val="subsection"/>
      </w:pPr>
      <w:r w:rsidRPr="00802D77">
        <w:tab/>
        <w:t>(2)</w:t>
      </w:r>
      <w:r w:rsidRPr="00802D77">
        <w:tab/>
        <w:t>In working out the full input tax credit in subsection</w:t>
      </w:r>
      <w:r w:rsidR="00802D77">
        <w:t> </w:t>
      </w:r>
      <w:r w:rsidRPr="00802D77">
        <w:t>132</w:t>
      </w:r>
      <w:r w:rsidR="00802D77">
        <w:noBreakHyphen/>
      </w:r>
      <w:r w:rsidRPr="00802D77">
        <w:t xml:space="preserve">5(2), the reference to a </w:t>
      </w:r>
      <w:r w:rsidR="00802D77" w:rsidRPr="00802D77">
        <w:rPr>
          <w:position w:val="6"/>
          <w:sz w:val="16"/>
          <w:szCs w:val="16"/>
        </w:rPr>
        <w:t>*</w:t>
      </w:r>
      <w:r w:rsidRPr="00802D77">
        <w:t xml:space="preserve">creditable purpose in </w:t>
      </w:r>
      <w:r w:rsidR="00802D77">
        <w:t>paragraph (</w:t>
      </w:r>
      <w:r w:rsidRPr="00802D77">
        <w:t xml:space="preserve">a) of the definition of </w:t>
      </w:r>
      <w:r w:rsidRPr="00802D77">
        <w:rPr>
          <w:b/>
          <w:bCs/>
          <w:i/>
          <w:iCs/>
        </w:rPr>
        <w:t>full input tax credit</w:t>
      </w:r>
      <w:r w:rsidRPr="00802D77">
        <w:t xml:space="preserve"> is to be read as a reference to a </w:t>
      </w:r>
      <w:r w:rsidR="00802D77" w:rsidRPr="00802D77">
        <w:rPr>
          <w:position w:val="6"/>
          <w:sz w:val="16"/>
          <w:szCs w:val="16"/>
        </w:rPr>
        <w:t>*</w:t>
      </w:r>
      <w:r w:rsidRPr="00802D77">
        <w:t>creditable purpose otherwise than because of Division</w:t>
      </w:r>
      <w:r w:rsidR="00802D77">
        <w:t> </w:t>
      </w:r>
      <w:r w:rsidRPr="00802D77">
        <w:t>70.</w:t>
      </w:r>
    </w:p>
    <w:p w:rsidR="00300522" w:rsidRPr="00802D77" w:rsidRDefault="00300522" w:rsidP="00300522">
      <w:pPr>
        <w:pStyle w:val="subsection"/>
      </w:pPr>
      <w:r w:rsidRPr="00802D77">
        <w:tab/>
        <w:t>(3)</w:t>
      </w:r>
      <w:r w:rsidRPr="00802D77">
        <w:tab/>
        <w:t>In working out the adjusted input tax credit in subsection</w:t>
      </w:r>
      <w:r w:rsidR="00802D77">
        <w:t> </w:t>
      </w:r>
      <w:r w:rsidRPr="00802D77">
        <w:t>132</w:t>
      </w:r>
      <w:r w:rsidR="00802D77">
        <w:noBreakHyphen/>
      </w:r>
      <w:r w:rsidRPr="00802D77">
        <w:t xml:space="preserve">5(2), the extent of the </w:t>
      </w:r>
      <w:r w:rsidR="00802D77" w:rsidRPr="00802D77">
        <w:rPr>
          <w:position w:val="6"/>
          <w:sz w:val="16"/>
          <w:szCs w:val="16"/>
        </w:rPr>
        <w:t>*</w:t>
      </w:r>
      <w:r w:rsidRPr="00802D77">
        <w:t>creditable purpose because of subsection</w:t>
      </w:r>
      <w:r w:rsidR="00802D77">
        <w:t> </w:t>
      </w:r>
      <w:r w:rsidRPr="00802D77">
        <w:t>132</w:t>
      </w:r>
      <w:r w:rsidR="00802D77">
        <w:noBreakHyphen/>
      </w:r>
      <w:r w:rsidRPr="00802D77">
        <w:t>5(4) is increased by the following extent:</w:t>
      </w:r>
    </w:p>
    <w:p w:rsidR="00300522" w:rsidRPr="00802D77" w:rsidRDefault="00143843" w:rsidP="00A53099">
      <w:pPr>
        <w:pStyle w:val="Formula"/>
        <w:spacing w:before="120" w:after="120"/>
      </w:pPr>
      <w:r w:rsidRPr="00802D77">
        <w:rPr>
          <w:noProof/>
        </w:rPr>
        <w:drawing>
          <wp:inline distT="0" distB="0" distL="0" distR="0" wp14:anchorId="7367CC02" wp14:editId="700A5359">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iCs/>
        </w:rPr>
        <w:t>extent of Division</w:t>
      </w:r>
      <w:r w:rsidR="00802D77">
        <w:rPr>
          <w:b/>
          <w:bCs/>
          <w:i/>
          <w:iCs/>
        </w:rPr>
        <w:t> </w:t>
      </w:r>
      <w:r w:rsidRPr="00802D77">
        <w:rPr>
          <w:b/>
          <w:bCs/>
          <w:i/>
          <w:iCs/>
        </w:rPr>
        <w:t>70 creditable purpose</w:t>
      </w:r>
      <w:r w:rsidRPr="00802D77">
        <w:t xml:space="preserve"> has the same meaning as in section</w:t>
      </w:r>
      <w:r w:rsidR="00802D77">
        <w:t> </w:t>
      </w:r>
      <w:r w:rsidRPr="00802D77">
        <w:t>70</w:t>
      </w:r>
      <w:r w:rsidR="00802D77">
        <w:noBreakHyphen/>
      </w:r>
      <w:r w:rsidRPr="00802D77">
        <w:t>20.</w:t>
      </w:r>
    </w:p>
    <w:p w:rsidR="00300522" w:rsidRPr="00802D77" w:rsidRDefault="00300522" w:rsidP="00300522">
      <w:pPr>
        <w:pStyle w:val="Definition"/>
      </w:pPr>
      <w:r w:rsidRPr="00802D77">
        <w:rPr>
          <w:b/>
          <w:bCs/>
          <w:i/>
          <w:iCs/>
        </w:rPr>
        <w:t>percentage credit reduction</w:t>
      </w:r>
      <w:r w:rsidRPr="00802D77">
        <w:t xml:space="preserve"> has the same meaning as in section</w:t>
      </w:r>
      <w:r w:rsidR="00802D77">
        <w:t> </w:t>
      </w:r>
      <w:r w:rsidRPr="00802D77">
        <w:t>70</w:t>
      </w:r>
      <w:r w:rsidR="00802D77">
        <w:noBreakHyphen/>
      </w:r>
      <w:r w:rsidRPr="00802D77">
        <w:t>20.</w:t>
      </w:r>
    </w:p>
    <w:p w:rsidR="00300522" w:rsidRPr="00802D77" w:rsidRDefault="00300522" w:rsidP="00A36DB5">
      <w:pPr>
        <w:pStyle w:val="ActHead3"/>
        <w:pageBreakBefore/>
      </w:pPr>
      <w:bookmarkStart w:id="536" w:name="_Toc487203473"/>
      <w:r w:rsidRPr="00802D77">
        <w:rPr>
          <w:rStyle w:val="CharDivNo"/>
        </w:rPr>
        <w:t>Division</w:t>
      </w:r>
      <w:r w:rsidR="00802D77" w:rsidRPr="00802D77">
        <w:rPr>
          <w:rStyle w:val="CharDivNo"/>
        </w:rPr>
        <w:t> </w:t>
      </w:r>
      <w:r w:rsidRPr="00802D77">
        <w:rPr>
          <w:rStyle w:val="CharDivNo"/>
        </w:rPr>
        <w:t>71</w:t>
      </w:r>
      <w:r w:rsidRPr="00802D77">
        <w:t>—</w:t>
      </w:r>
      <w:r w:rsidRPr="00802D77">
        <w:rPr>
          <w:rStyle w:val="CharDivText"/>
        </w:rPr>
        <w:t>Fringe benefits provided by input taxed suppliers</w:t>
      </w:r>
      <w:bookmarkEnd w:id="536"/>
    </w:p>
    <w:p w:rsidR="00300522" w:rsidRPr="00802D77" w:rsidRDefault="00A53099" w:rsidP="00300522">
      <w:pPr>
        <w:pStyle w:val="Header"/>
      </w:pPr>
      <w:r w:rsidRPr="00802D77">
        <w:rPr>
          <w:rStyle w:val="CharSubdNo"/>
        </w:rPr>
        <w:t xml:space="preserve"> </w:t>
      </w:r>
      <w:r w:rsidRPr="00802D77">
        <w:rPr>
          <w:rStyle w:val="CharSubdText"/>
        </w:rPr>
        <w:t xml:space="preserve"> </w:t>
      </w:r>
    </w:p>
    <w:p w:rsidR="00300522" w:rsidRPr="00802D77" w:rsidRDefault="00300522" w:rsidP="00300522">
      <w:pPr>
        <w:pStyle w:val="ActHead5"/>
      </w:pPr>
      <w:bookmarkStart w:id="537" w:name="_Toc487203474"/>
      <w:r w:rsidRPr="00802D77">
        <w:rPr>
          <w:rStyle w:val="CharSectno"/>
        </w:rPr>
        <w:t>71</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537"/>
    </w:p>
    <w:p w:rsidR="00300522" w:rsidRPr="00802D77" w:rsidRDefault="00300522" w:rsidP="00300522">
      <w:pPr>
        <w:pStyle w:val="BoxText"/>
      </w:pPr>
      <w:r w:rsidRPr="00802D77">
        <w:t>Suppliers making input taxed supplies may not be entitled to input tax credits for acquisitions or importations they make to provide fringe benefits to their employees.</w:t>
      </w:r>
    </w:p>
    <w:p w:rsidR="00300522" w:rsidRPr="00802D77" w:rsidRDefault="00300522" w:rsidP="00300522">
      <w:pPr>
        <w:pStyle w:val="notetext"/>
      </w:pPr>
      <w:r w:rsidRPr="00802D77">
        <w:t>Note:</w:t>
      </w:r>
      <w:r w:rsidRPr="00802D77">
        <w:tab/>
        <w:t xml:space="preserve">Under the </w:t>
      </w:r>
      <w:r w:rsidRPr="00802D77">
        <w:rPr>
          <w:i/>
          <w:iCs/>
        </w:rPr>
        <w:t>Fringe Benefits Tax Assessment Act 1986</w:t>
      </w:r>
      <w:r w:rsidRPr="00802D77">
        <w:t>, a lower rate of fringe benefits tax is payable for providing fringe benefits without entitlement to input tax credits.</w:t>
      </w:r>
    </w:p>
    <w:p w:rsidR="00300522" w:rsidRPr="00802D77" w:rsidRDefault="00300522" w:rsidP="00300522">
      <w:pPr>
        <w:pStyle w:val="ActHead5"/>
      </w:pPr>
      <w:bookmarkStart w:id="538" w:name="_Toc487203475"/>
      <w:r w:rsidRPr="00802D77">
        <w:rPr>
          <w:rStyle w:val="CharSectno"/>
        </w:rPr>
        <w:t>71</w:t>
      </w:r>
      <w:r w:rsidR="00802D77" w:rsidRPr="00802D77">
        <w:rPr>
          <w:rStyle w:val="CharSectno"/>
        </w:rPr>
        <w:noBreakHyphen/>
      </w:r>
      <w:r w:rsidRPr="00802D77">
        <w:rPr>
          <w:rStyle w:val="CharSectno"/>
        </w:rPr>
        <w:t>5</w:t>
      </w:r>
      <w:r w:rsidRPr="00802D77">
        <w:t xml:space="preserve">  Acquisitions by input taxed suppliers to provide fringe benefits</w:t>
      </w:r>
      <w:bookmarkEnd w:id="538"/>
    </w:p>
    <w:p w:rsidR="00300522" w:rsidRPr="00802D77" w:rsidRDefault="00300522" w:rsidP="00300522">
      <w:pPr>
        <w:pStyle w:val="subsection"/>
      </w:pPr>
      <w:r w:rsidRPr="00802D77">
        <w:tab/>
        <w:t>(1)</w:t>
      </w:r>
      <w:r w:rsidRPr="00802D77">
        <w:tab/>
        <w:t xml:space="preserve">An acquisition that solely or partly relates to making supplies that are </w:t>
      </w:r>
      <w:r w:rsidR="00802D77" w:rsidRPr="00802D77">
        <w:rPr>
          <w:position w:val="6"/>
          <w:sz w:val="16"/>
          <w:szCs w:val="16"/>
        </w:rPr>
        <w:t>*</w:t>
      </w:r>
      <w:r w:rsidRPr="00802D77">
        <w:t xml:space="preserve">input taxed is not a </w:t>
      </w:r>
      <w:r w:rsidR="00802D77" w:rsidRPr="00802D77">
        <w:rPr>
          <w:position w:val="6"/>
          <w:sz w:val="16"/>
          <w:szCs w:val="16"/>
        </w:rPr>
        <w:t>*</w:t>
      </w:r>
      <w:r w:rsidRPr="00802D77">
        <w:t>creditable acquisition if:</w:t>
      </w:r>
    </w:p>
    <w:p w:rsidR="00300522" w:rsidRPr="00802D77" w:rsidRDefault="00300522" w:rsidP="00300522">
      <w:pPr>
        <w:pStyle w:val="paragraph"/>
      </w:pPr>
      <w:r w:rsidRPr="00802D77">
        <w:tab/>
        <w:t>(a)</w:t>
      </w:r>
      <w:r w:rsidRPr="00802D77">
        <w:tab/>
        <w:t>the acquisition would (but for this section) be an acquisition of a kind referred to in paragraph</w:t>
      </w:r>
      <w:r w:rsidR="00802D77">
        <w:t> </w:t>
      </w:r>
      <w:r w:rsidRPr="00802D77">
        <w:t xml:space="preserve">149A(2)(b) of the </w:t>
      </w:r>
      <w:r w:rsidRPr="00802D77">
        <w:rPr>
          <w:i/>
          <w:iCs/>
        </w:rPr>
        <w:t>Fringe Benefits Tax Assessment Act 1986</w:t>
      </w:r>
      <w:r w:rsidRPr="00802D77">
        <w:t>; and</w:t>
      </w:r>
    </w:p>
    <w:p w:rsidR="00300522" w:rsidRPr="00802D77" w:rsidRDefault="00300522" w:rsidP="00300522">
      <w:pPr>
        <w:pStyle w:val="paragraph"/>
      </w:pPr>
      <w:r w:rsidRPr="00802D77">
        <w:tab/>
        <w:t>(b)</w:t>
      </w:r>
      <w:r w:rsidRPr="00802D77">
        <w:tab/>
        <w:t xml:space="preserve">the acquisition specifically relates to the provision of a particular benefit (within the meaning of that Act) in respect of which </w:t>
      </w:r>
      <w:r w:rsidR="00802D77" w:rsidRPr="00802D77">
        <w:rPr>
          <w:position w:val="6"/>
          <w:sz w:val="16"/>
          <w:szCs w:val="16"/>
        </w:rPr>
        <w:t>*</w:t>
      </w:r>
      <w:r w:rsidRPr="00802D77">
        <w:t>fringe benefits tax is or will be payable.</w:t>
      </w:r>
    </w:p>
    <w:p w:rsidR="00300522" w:rsidRPr="00802D77" w:rsidRDefault="00300522" w:rsidP="00300522">
      <w:pPr>
        <w:pStyle w:val="subsection"/>
      </w:pPr>
      <w:r w:rsidRPr="00802D77">
        <w:tab/>
        <w:t>(2)</w:t>
      </w:r>
      <w:r w:rsidRPr="00802D77">
        <w:tab/>
        <w:t>However, this section does not apply to an acquisition if:</w:t>
      </w:r>
    </w:p>
    <w:p w:rsidR="00300522" w:rsidRPr="00802D77" w:rsidRDefault="00300522" w:rsidP="00300522">
      <w:pPr>
        <w:pStyle w:val="paragraph"/>
      </w:pPr>
      <w:r w:rsidRPr="00802D77">
        <w:tab/>
        <w:t>(a)</w:t>
      </w:r>
      <w:r w:rsidRPr="00802D77">
        <w:tab/>
        <w:t xml:space="preserve">the only reason it relates to making supplies that are </w:t>
      </w:r>
      <w:r w:rsidR="00802D77" w:rsidRPr="00802D77">
        <w:rPr>
          <w:position w:val="6"/>
          <w:sz w:val="16"/>
          <w:szCs w:val="16"/>
        </w:rPr>
        <w:t>*</w:t>
      </w:r>
      <w:r w:rsidRPr="00802D77">
        <w:t xml:space="preserve">input taxed is because it relates to making </w:t>
      </w:r>
      <w:r w:rsidR="00802D77" w:rsidRPr="00802D77">
        <w:rPr>
          <w:position w:val="6"/>
          <w:sz w:val="16"/>
          <w:szCs w:val="16"/>
        </w:rPr>
        <w:t>*</w:t>
      </w:r>
      <w:r w:rsidRPr="00802D77">
        <w:t>financial supplies; and</w:t>
      </w:r>
    </w:p>
    <w:p w:rsidR="00300522" w:rsidRPr="00802D77" w:rsidRDefault="00300522" w:rsidP="00300522">
      <w:pPr>
        <w:pStyle w:val="paragraph"/>
      </w:pPr>
      <w:r w:rsidRPr="00802D77">
        <w:tab/>
        <w:t>(b)</w:t>
      </w:r>
      <w:r w:rsidRPr="00802D77">
        <w:tab/>
        <w:t xml:space="preserve">you do not </w:t>
      </w:r>
      <w:r w:rsidR="00802D77" w:rsidRPr="00802D77">
        <w:rPr>
          <w:position w:val="6"/>
          <w:sz w:val="16"/>
          <w:szCs w:val="16"/>
        </w:rPr>
        <w:t>*</w:t>
      </w:r>
      <w:r w:rsidRPr="00802D77">
        <w:t>exceed the financial acquisitions threshold.</w:t>
      </w:r>
    </w:p>
    <w:p w:rsidR="00300522" w:rsidRPr="00802D77" w:rsidRDefault="00300522" w:rsidP="00300522">
      <w:pPr>
        <w:pStyle w:val="subsection"/>
      </w:pPr>
      <w:r w:rsidRPr="00802D77">
        <w:tab/>
        <w:t>(3)</w:t>
      </w:r>
      <w:r w:rsidRPr="00802D77">
        <w:tab/>
        <w:t>This section has effect despite section</w:t>
      </w:r>
      <w:r w:rsidR="00802D77">
        <w:t> </w:t>
      </w:r>
      <w:r w:rsidRPr="00802D77">
        <w:t>11</w:t>
      </w:r>
      <w:r w:rsidR="00802D77">
        <w:noBreakHyphen/>
      </w:r>
      <w:r w:rsidRPr="00802D77">
        <w:t>5 (which is about what is a creditable acquisition).</w:t>
      </w:r>
    </w:p>
    <w:p w:rsidR="00300522" w:rsidRPr="00802D77" w:rsidRDefault="00300522" w:rsidP="00F26F26">
      <w:pPr>
        <w:pStyle w:val="ActHead5"/>
      </w:pPr>
      <w:bookmarkStart w:id="539" w:name="_Toc487203476"/>
      <w:r w:rsidRPr="00802D77">
        <w:rPr>
          <w:rStyle w:val="CharSectno"/>
        </w:rPr>
        <w:t>71</w:t>
      </w:r>
      <w:r w:rsidR="00802D77" w:rsidRPr="00802D77">
        <w:rPr>
          <w:rStyle w:val="CharSectno"/>
        </w:rPr>
        <w:noBreakHyphen/>
      </w:r>
      <w:r w:rsidRPr="00802D77">
        <w:rPr>
          <w:rStyle w:val="CharSectno"/>
        </w:rPr>
        <w:t>10</w:t>
      </w:r>
      <w:r w:rsidRPr="00802D77">
        <w:t xml:space="preserve">  Importations by input taxed suppliers to provide fringe benefits</w:t>
      </w:r>
      <w:bookmarkEnd w:id="539"/>
    </w:p>
    <w:p w:rsidR="00300522" w:rsidRPr="00802D77" w:rsidRDefault="00300522" w:rsidP="00F26F26">
      <w:pPr>
        <w:pStyle w:val="subsection"/>
        <w:keepNext/>
        <w:keepLines/>
      </w:pPr>
      <w:r w:rsidRPr="00802D77">
        <w:tab/>
        <w:t>(1)</w:t>
      </w:r>
      <w:r w:rsidRPr="00802D77">
        <w:tab/>
        <w:t xml:space="preserve">An importation that solely or partly relates to making supplies that are </w:t>
      </w:r>
      <w:r w:rsidR="00802D77" w:rsidRPr="00802D77">
        <w:rPr>
          <w:position w:val="6"/>
          <w:sz w:val="16"/>
          <w:szCs w:val="16"/>
        </w:rPr>
        <w:t>*</w:t>
      </w:r>
      <w:r w:rsidRPr="00802D77">
        <w:t xml:space="preserve">input taxed is not a </w:t>
      </w:r>
      <w:r w:rsidR="00802D77" w:rsidRPr="00802D77">
        <w:rPr>
          <w:position w:val="6"/>
          <w:sz w:val="16"/>
          <w:szCs w:val="16"/>
        </w:rPr>
        <w:t>*</w:t>
      </w:r>
      <w:r w:rsidRPr="00802D77">
        <w:t>creditable importation if:</w:t>
      </w:r>
    </w:p>
    <w:p w:rsidR="00300522" w:rsidRPr="00802D77" w:rsidRDefault="00300522" w:rsidP="00300522">
      <w:pPr>
        <w:pStyle w:val="paragraph"/>
      </w:pPr>
      <w:r w:rsidRPr="00802D77">
        <w:tab/>
        <w:t>(a)</w:t>
      </w:r>
      <w:r w:rsidRPr="00802D77">
        <w:tab/>
        <w:t>the importation would (but for this section) be an importation of a kind referred to in paragraph</w:t>
      </w:r>
      <w:r w:rsidR="00802D77">
        <w:t> </w:t>
      </w:r>
      <w:r w:rsidRPr="00802D77">
        <w:t xml:space="preserve">149A(2)(b) of the </w:t>
      </w:r>
      <w:r w:rsidRPr="00802D77">
        <w:rPr>
          <w:i/>
          <w:iCs/>
        </w:rPr>
        <w:t>Fringe Benefits Tax Assessment Act 1986</w:t>
      </w:r>
      <w:r w:rsidRPr="00802D77">
        <w:t>; and</w:t>
      </w:r>
    </w:p>
    <w:p w:rsidR="00300522" w:rsidRPr="00802D77" w:rsidRDefault="00300522" w:rsidP="00300522">
      <w:pPr>
        <w:pStyle w:val="paragraph"/>
      </w:pPr>
      <w:r w:rsidRPr="00802D77">
        <w:tab/>
        <w:t>(b)</w:t>
      </w:r>
      <w:r w:rsidRPr="00802D77">
        <w:tab/>
        <w:t xml:space="preserve">the importation specifically relates to the provision of a particular benefit (within the meaning of that Act) in respect of which </w:t>
      </w:r>
      <w:r w:rsidR="00802D77" w:rsidRPr="00802D77">
        <w:rPr>
          <w:position w:val="6"/>
          <w:sz w:val="16"/>
          <w:szCs w:val="16"/>
        </w:rPr>
        <w:t>*</w:t>
      </w:r>
      <w:r w:rsidRPr="00802D77">
        <w:t>fringe benefits tax is or will be payable.</w:t>
      </w:r>
    </w:p>
    <w:p w:rsidR="00300522" w:rsidRPr="00802D77" w:rsidRDefault="00300522" w:rsidP="00300522">
      <w:pPr>
        <w:pStyle w:val="subsection"/>
      </w:pPr>
      <w:r w:rsidRPr="00802D77">
        <w:tab/>
        <w:t>(2)</w:t>
      </w:r>
      <w:r w:rsidRPr="00802D77">
        <w:tab/>
        <w:t>However, this section does not apply to an importation if:</w:t>
      </w:r>
    </w:p>
    <w:p w:rsidR="00300522" w:rsidRPr="00802D77" w:rsidRDefault="00300522" w:rsidP="00300522">
      <w:pPr>
        <w:pStyle w:val="paragraph"/>
      </w:pPr>
      <w:r w:rsidRPr="00802D77">
        <w:tab/>
        <w:t>(a)</w:t>
      </w:r>
      <w:r w:rsidRPr="00802D77">
        <w:tab/>
        <w:t xml:space="preserve">the only reason it relates to making supplies that are </w:t>
      </w:r>
      <w:r w:rsidR="00802D77" w:rsidRPr="00802D77">
        <w:rPr>
          <w:position w:val="6"/>
          <w:sz w:val="16"/>
          <w:szCs w:val="16"/>
        </w:rPr>
        <w:t>*</w:t>
      </w:r>
      <w:r w:rsidRPr="00802D77">
        <w:t xml:space="preserve">input taxed is because it relates to making </w:t>
      </w:r>
      <w:r w:rsidR="00802D77" w:rsidRPr="00802D77">
        <w:rPr>
          <w:position w:val="6"/>
          <w:sz w:val="16"/>
          <w:szCs w:val="16"/>
        </w:rPr>
        <w:t>*</w:t>
      </w:r>
      <w:r w:rsidRPr="00802D77">
        <w:t>financial supplies; and</w:t>
      </w:r>
    </w:p>
    <w:p w:rsidR="00300522" w:rsidRPr="00802D77" w:rsidRDefault="00300522" w:rsidP="00300522">
      <w:pPr>
        <w:pStyle w:val="paragraph"/>
      </w:pPr>
      <w:r w:rsidRPr="00802D77">
        <w:tab/>
        <w:t>(b)</w:t>
      </w:r>
      <w:r w:rsidRPr="00802D77">
        <w:tab/>
        <w:t xml:space="preserve">you do not </w:t>
      </w:r>
      <w:r w:rsidR="00802D77" w:rsidRPr="00802D77">
        <w:rPr>
          <w:position w:val="6"/>
          <w:sz w:val="16"/>
          <w:szCs w:val="16"/>
        </w:rPr>
        <w:t>*</w:t>
      </w:r>
      <w:r w:rsidRPr="00802D77">
        <w:t>exceed the financial acquisitions threshold.</w:t>
      </w:r>
    </w:p>
    <w:p w:rsidR="00300522" w:rsidRPr="00802D77" w:rsidRDefault="00300522" w:rsidP="00300522">
      <w:pPr>
        <w:pStyle w:val="subsection"/>
      </w:pPr>
      <w:r w:rsidRPr="00802D77">
        <w:tab/>
        <w:t>(3)</w:t>
      </w:r>
      <w:r w:rsidRPr="00802D77">
        <w:tab/>
        <w:t>This section has effect despite section</w:t>
      </w:r>
      <w:r w:rsidR="00802D77">
        <w:t> </w:t>
      </w:r>
      <w:r w:rsidRPr="00802D77">
        <w:t>15</w:t>
      </w:r>
      <w:r w:rsidR="00802D77">
        <w:noBreakHyphen/>
      </w:r>
      <w:r w:rsidRPr="00802D77">
        <w:t>5 (which is about what is a creditable importation).</w:t>
      </w:r>
    </w:p>
    <w:p w:rsidR="00300522" w:rsidRPr="00802D77" w:rsidRDefault="00300522" w:rsidP="00A36DB5">
      <w:pPr>
        <w:pStyle w:val="ActHead3"/>
        <w:pageBreakBefore/>
      </w:pPr>
      <w:bookmarkStart w:id="540" w:name="_Toc487203477"/>
      <w:r w:rsidRPr="00802D77">
        <w:rPr>
          <w:rStyle w:val="CharDivNo"/>
        </w:rPr>
        <w:t>Division</w:t>
      </w:r>
      <w:r w:rsidR="00802D77" w:rsidRPr="00802D77">
        <w:rPr>
          <w:rStyle w:val="CharDivNo"/>
        </w:rPr>
        <w:t> </w:t>
      </w:r>
      <w:r w:rsidRPr="00802D77">
        <w:rPr>
          <w:rStyle w:val="CharDivNo"/>
        </w:rPr>
        <w:t>72</w:t>
      </w:r>
      <w:r w:rsidRPr="00802D77">
        <w:t>—</w:t>
      </w:r>
      <w:r w:rsidRPr="00802D77">
        <w:rPr>
          <w:rStyle w:val="CharDivText"/>
        </w:rPr>
        <w:t>Associates</w:t>
      </w:r>
      <w:bookmarkEnd w:id="540"/>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72</w:t>
      </w:r>
      <w:r w:rsidR="00802D77">
        <w:noBreakHyphen/>
      </w:r>
      <w:r w:rsidRPr="00802D77">
        <w:t>A</w:t>
      </w:r>
      <w:r w:rsidRPr="00802D77">
        <w:tab/>
        <w:t>Supplies without consideration</w:t>
      </w:r>
    </w:p>
    <w:p w:rsidR="00300522" w:rsidRPr="00802D77" w:rsidRDefault="00300522" w:rsidP="00300522">
      <w:pPr>
        <w:pStyle w:val="TofSectsSubdiv"/>
      </w:pPr>
      <w:r w:rsidRPr="00802D77">
        <w:t>72</w:t>
      </w:r>
      <w:r w:rsidR="00802D77">
        <w:noBreakHyphen/>
      </w:r>
      <w:r w:rsidRPr="00802D77">
        <w:t>B</w:t>
      </w:r>
      <w:r w:rsidRPr="00802D77">
        <w:tab/>
        <w:t>Acquisitions without consideration</w:t>
      </w:r>
    </w:p>
    <w:p w:rsidR="00300522" w:rsidRPr="00802D77" w:rsidRDefault="00300522" w:rsidP="00300522">
      <w:pPr>
        <w:pStyle w:val="TofSectsSubdiv"/>
      </w:pPr>
      <w:r w:rsidRPr="00802D77">
        <w:t>72</w:t>
      </w:r>
      <w:r w:rsidR="00802D77">
        <w:noBreakHyphen/>
      </w:r>
      <w:r w:rsidRPr="00802D77">
        <w:t>C</w:t>
      </w:r>
      <w:r w:rsidRPr="00802D77">
        <w:tab/>
        <w:t>Supplies for inadequate consideration</w:t>
      </w:r>
    </w:p>
    <w:p w:rsidR="00300522" w:rsidRPr="00802D77" w:rsidRDefault="00300522" w:rsidP="00300522">
      <w:pPr>
        <w:pStyle w:val="TofSectsSubdiv"/>
      </w:pPr>
      <w:r w:rsidRPr="00802D77">
        <w:t>72</w:t>
      </w:r>
      <w:r w:rsidR="00802D77">
        <w:noBreakHyphen/>
      </w:r>
      <w:r w:rsidRPr="00802D77">
        <w:t>D</w:t>
      </w:r>
      <w:r w:rsidRPr="00802D77">
        <w:tab/>
        <w:t xml:space="preserve">Application of this </w:t>
      </w:r>
      <w:r w:rsidR="00A53099" w:rsidRPr="00802D77">
        <w:t>Division</w:t>
      </w:r>
      <w:r w:rsidR="00A36DB5" w:rsidRPr="00802D77">
        <w:t xml:space="preserve"> </w:t>
      </w:r>
      <w:r w:rsidRPr="00802D77">
        <w:t>to certain sub</w:t>
      </w:r>
      <w:r w:rsidR="00802D77">
        <w:noBreakHyphen/>
      </w:r>
      <w:r w:rsidRPr="00802D77">
        <w:t>entities</w:t>
      </w:r>
    </w:p>
    <w:p w:rsidR="00300522" w:rsidRPr="00802D77" w:rsidRDefault="00300522" w:rsidP="00300522">
      <w:pPr>
        <w:pStyle w:val="ActHead5"/>
      </w:pPr>
      <w:bookmarkStart w:id="541" w:name="_Toc487203478"/>
      <w:r w:rsidRPr="00802D77">
        <w:rPr>
          <w:rStyle w:val="CharSectno"/>
        </w:rPr>
        <w:t>72</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541"/>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 xml:space="preserve">ensures that supplies to, and acquisitions from, your associates </w:t>
      </w:r>
      <w:r w:rsidRPr="00802D77">
        <w:rPr>
          <w:i/>
          <w:iCs/>
        </w:rPr>
        <w:t>without</w:t>
      </w:r>
      <w:r w:rsidRPr="00802D77">
        <w:t xml:space="preserve"> consideration are brought within the GST system, and that supplies to your associates for inadequate consideration are properly valued for GST purposes.</w:t>
      </w:r>
    </w:p>
    <w:p w:rsidR="00300522" w:rsidRPr="00802D77" w:rsidRDefault="00300522" w:rsidP="00300522">
      <w:pPr>
        <w:pStyle w:val="ActHead4"/>
      </w:pPr>
      <w:bookmarkStart w:id="542" w:name="_Toc487203479"/>
      <w:r w:rsidRPr="00802D77">
        <w:rPr>
          <w:rStyle w:val="CharSubdNo"/>
        </w:rPr>
        <w:t>Subdivision</w:t>
      </w:r>
      <w:r w:rsidR="00802D77" w:rsidRPr="00802D77">
        <w:rPr>
          <w:rStyle w:val="CharSubdNo"/>
        </w:rPr>
        <w:t> </w:t>
      </w:r>
      <w:r w:rsidRPr="00802D77">
        <w:rPr>
          <w:rStyle w:val="CharSubdNo"/>
        </w:rPr>
        <w:t>72</w:t>
      </w:r>
      <w:r w:rsidR="00802D77" w:rsidRPr="00802D77">
        <w:rPr>
          <w:rStyle w:val="CharSubdNo"/>
        </w:rPr>
        <w:noBreakHyphen/>
      </w:r>
      <w:r w:rsidRPr="00802D77">
        <w:rPr>
          <w:rStyle w:val="CharSubdNo"/>
        </w:rPr>
        <w:t>A</w:t>
      </w:r>
      <w:r w:rsidRPr="00802D77">
        <w:t>—</w:t>
      </w:r>
      <w:r w:rsidRPr="00802D77">
        <w:rPr>
          <w:rStyle w:val="CharSubdText"/>
        </w:rPr>
        <w:t>Supplies without consideration</w:t>
      </w:r>
      <w:bookmarkEnd w:id="542"/>
    </w:p>
    <w:p w:rsidR="00300522" w:rsidRPr="00802D77" w:rsidRDefault="00300522" w:rsidP="00300522">
      <w:pPr>
        <w:pStyle w:val="ActHead5"/>
      </w:pPr>
      <w:bookmarkStart w:id="543" w:name="_Toc487203480"/>
      <w:r w:rsidRPr="00802D77">
        <w:rPr>
          <w:rStyle w:val="CharSectno"/>
        </w:rPr>
        <w:t>72</w:t>
      </w:r>
      <w:r w:rsidR="00802D77" w:rsidRPr="00802D77">
        <w:rPr>
          <w:rStyle w:val="CharSectno"/>
        </w:rPr>
        <w:noBreakHyphen/>
      </w:r>
      <w:r w:rsidRPr="00802D77">
        <w:rPr>
          <w:rStyle w:val="CharSectno"/>
        </w:rPr>
        <w:t>5</w:t>
      </w:r>
      <w:r w:rsidRPr="00802D77">
        <w:t xml:space="preserve">  Taxable supplies without consideration</w:t>
      </w:r>
      <w:bookmarkEnd w:id="543"/>
    </w:p>
    <w:p w:rsidR="00300522" w:rsidRPr="00802D77" w:rsidRDefault="00300522" w:rsidP="00300522">
      <w:pPr>
        <w:pStyle w:val="subsection"/>
      </w:pPr>
      <w:r w:rsidRPr="00802D77">
        <w:tab/>
        <w:t>(1)</w:t>
      </w:r>
      <w:r w:rsidRPr="00802D77">
        <w:tab/>
        <w:t xml:space="preserve">The fact that a supply to your </w:t>
      </w:r>
      <w:r w:rsidR="00802D77" w:rsidRPr="00802D77">
        <w:rPr>
          <w:position w:val="6"/>
          <w:sz w:val="16"/>
          <w:szCs w:val="16"/>
        </w:rPr>
        <w:t>*</w:t>
      </w:r>
      <w:r w:rsidRPr="00802D77">
        <w:t xml:space="preserve">associate is without </w:t>
      </w:r>
      <w:r w:rsidR="00802D77" w:rsidRPr="00802D77">
        <w:rPr>
          <w:position w:val="6"/>
          <w:sz w:val="16"/>
          <w:szCs w:val="16"/>
        </w:rPr>
        <w:t>*</w:t>
      </w:r>
      <w:r w:rsidRPr="00802D77">
        <w:t xml:space="preserve">consideration, does not stop the supply being a </w:t>
      </w:r>
      <w:r w:rsidR="00802D77" w:rsidRPr="00802D77">
        <w:rPr>
          <w:position w:val="6"/>
          <w:sz w:val="16"/>
          <w:szCs w:val="16"/>
        </w:rPr>
        <w:t>*</w:t>
      </w:r>
      <w:r w:rsidRPr="00802D77">
        <w:t>taxable supply if:</w:t>
      </w:r>
    </w:p>
    <w:p w:rsidR="00300522" w:rsidRPr="00802D77" w:rsidRDefault="00300522" w:rsidP="00300522">
      <w:pPr>
        <w:pStyle w:val="paragraph"/>
      </w:pPr>
      <w:r w:rsidRPr="00802D77">
        <w:tab/>
        <w:t>(a)</w:t>
      </w:r>
      <w:r w:rsidRPr="00802D77">
        <w:tab/>
        <w:t xml:space="preserve">your associate is not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or</w:t>
      </w:r>
    </w:p>
    <w:p w:rsidR="00300522" w:rsidRPr="00802D77" w:rsidRDefault="00300522" w:rsidP="00300522">
      <w:pPr>
        <w:pStyle w:val="paragraph"/>
      </w:pPr>
      <w:r w:rsidRPr="00802D77">
        <w:tab/>
        <w:t>(b)</w:t>
      </w:r>
      <w:r w:rsidRPr="00802D77">
        <w:tab/>
        <w:t xml:space="preserve">your associate acquires the thing supplied otherwise than solely for a </w:t>
      </w:r>
      <w:r w:rsidR="00802D77" w:rsidRPr="00802D77">
        <w:rPr>
          <w:position w:val="6"/>
          <w:sz w:val="16"/>
          <w:szCs w:val="16"/>
        </w:rPr>
        <w:t>*</w:t>
      </w:r>
      <w:r w:rsidRPr="00802D77">
        <w:t>creditable purpose.</w:t>
      </w:r>
    </w:p>
    <w:p w:rsidR="001626B8" w:rsidRPr="00802D77" w:rsidRDefault="001626B8" w:rsidP="001626B8">
      <w:pPr>
        <w:pStyle w:val="subsection"/>
      </w:pPr>
      <w:r w:rsidRPr="00802D77">
        <w:tab/>
        <w:t>(2)</w:t>
      </w:r>
      <w:r w:rsidRPr="00802D77">
        <w:tab/>
        <w:t>This section has effect despite paragraphs 9</w:t>
      </w:r>
      <w:r w:rsidR="00802D77">
        <w:noBreakHyphen/>
      </w:r>
      <w:r w:rsidRPr="00802D77">
        <w:t xml:space="preserve">5(a) and </w:t>
      </w:r>
      <w:r w:rsidR="001A4EA7" w:rsidRPr="00802D77">
        <w:t>84</w:t>
      </w:r>
      <w:r w:rsidR="00802D77">
        <w:noBreakHyphen/>
      </w:r>
      <w:r w:rsidR="001A4EA7" w:rsidRPr="00802D77">
        <w:t>5(1)(a)</w:t>
      </w:r>
      <w:r w:rsidRPr="00802D77">
        <w:t xml:space="preserve"> (which would otherwise require a taxable supply to be for consideration).</w:t>
      </w:r>
    </w:p>
    <w:p w:rsidR="00300522" w:rsidRPr="00802D77" w:rsidRDefault="00300522" w:rsidP="00300522">
      <w:pPr>
        <w:pStyle w:val="subsection"/>
      </w:pPr>
      <w:r w:rsidRPr="00802D77">
        <w:tab/>
        <w:t>(3)</w:t>
      </w:r>
      <w:r w:rsidRPr="00802D77">
        <w:tab/>
        <w:t xml:space="preserve">However, this section does not apply to any supply that is constituted by an insured entity settling a claim under an </w:t>
      </w:r>
      <w:r w:rsidR="00802D77" w:rsidRPr="00802D77">
        <w:rPr>
          <w:position w:val="6"/>
          <w:sz w:val="16"/>
          <w:szCs w:val="16"/>
        </w:rPr>
        <w:t>*</w:t>
      </w:r>
      <w:r w:rsidRPr="00802D77">
        <w:t xml:space="preserve">insurance policy or by an entity (other than an </w:t>
      </w:r>
      <w:r w:rsidR="00802D77" w:rsidRPr="00802D77">
        <w:rPr>
          <w:position w:val="6"/>
          <w:sz w:val="16"/>
        </w:rPr>
        <w:t>*</w:t>
      </w:r>
      <w:r w:rsidRPr="00802D77">
        <w:t xml:space="preserve">operator) settling a claim under a </w:t>
      </w:r>
      <w:r w:rsidR="00802D77" w:rsidRPr="00802D77">
        <w:rPr>
          <w:position w:val="6"/>
          <w:sz w:val="16"/>
        </w:rPr>
        <w:t>*</w:t>
      </w:r>
      <w:r w:rsidRPr="00802D77">
        <w:t>compulsory third party scheme.</w:t>
      </w:r>
    </w:p>
    <w:p w:rsidR="00300522" w:rsidRPr="00802D77" w:rsidRDefault="00300522" w:rsidP="00300522">
      <w:pPr>
        <w:pStyle w:val="ActHead5"/>
      </w:pPr>
      <w:bookmarkStart w:id="544" w:name="_Toc487203481"/>
      <w:r w:rsidRPr="00802D77">
        <w:rPr>
          <w:rStyle w:val="CharSectno"/>
        </w:rPr>
        <w:t>72</w:t>
      </w:r>
      <w:r w:rsidR="00802D77" w:rsidRPr="00802D77">
        <w:rPr>
          <w:rStyle w:val="CharSectno"/>
        </w:rPr>
        <w:noBreakHyphen/>
      </w:r>
      <w:r w:rsidRPr="00802D77">
        <w:rPr>
          <w:rStyle w:val="CharSectno"/>
        </w:rPr>
        <w:t>10</w:t>
      </w:r>
      <w:r w:rsidRPr="00802D77">
        <w:t xml:space="preserve">  The value of taxable supplies without consideration</w:t>
      </w:r>
      <w:bookmarkEnd w:id="544"/>
    </w:p>
    <w:p w:rsidR="00300522" w:rsidRPr="00802D77" w:rsidRDefault="00300522" w:rsidP="00300522">
      <w:pPr>
        <w:pStyle w:val="subsection"/>
      </w:pPr>
      <w:r w:rsidRPr="00802D77">
        <w:tab/>
        <w:t>(1)</w:t>
      </w:r>
      <w:r w:rsidRPr="00802D77">
        <w:tab/>
        <w:t xml:space="preserve">If a supply to your </w:t>
      </w:r>
      <w:r w:rsidR="00802D77" w:rsidRPr="00802D77">
        <w:rPr>
          <w:position w:val="6"/>
          <w:sz w:val="16"/>
          <w:szCs w:val="16"/>
        </w:rPr>
        <w:t>*</w:t>
      </w:r>
      <w:r w:rsidRPr="00802D77">
        <w:t xml:space="preserve">associate without </w:t>
      </w:r>
      <w:r w:rsidR="00802D77" w:rsidRPr="00802D77">
        <w:rPr>
          <w:position w:val="6"/>
          <w:sz w:val="16"/>
          <w:szCs w:val="16"/>
        </w:rPr>
        <w:t>*</w:t>
      </w:r>
      <w:r w:rsidRPr="00802D77">
        <w:t xml:space="preserve">consideration is a </w:t>
      </w:r>
      <w:r w:rsidR="00802D77" w:rsidRPr="00802D77">
        <w:rPr>
          <w:position w:val="6"/>
          <w:sz w:val="16"/>
          <w:szCs w:val="16"/>
        </w:rPr>
        <w:t>*</w:t>
      </w:r>
      <w:r w:rsidRPr="00802D77">
        <w:t xml:space="preserve">taxable supply, its </w:t>
      </w:r>
      <w:r w:rsidRPr="00802D77">
        <w:rPr>
          <w:b/>
          <w:bCs/>
          <w:i/>
          <w:iCs/>
        </w:rPr>
        <w:t>value</w:t>
      </w:r>
      <w:r w:rsidRPr="00802D77">
        <w:t xml:space="preserve"> is the </w:t>
      </w:r>
      <w:r w:rsidR="00802D77" w:rsidRPr="00802D77">
        <w:rPr>
          <w:position w:val="6"/>
          <w:sz w:val="16"/>
          <w:szCs w:val="16"/>
        </w:rPr>
        <w:t>*</w:t>
      </w:r>
      <w:r w:rsidRPr="00802D77">
        <w:t>GST exclusive market value of the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75 (which is about the value of taxable supplies).</w:t>
      </w:r>
    </w:p>
    <w:p w:rsidR="001626B8" w:rsidRPr="00802D77" w:rsidRDefault="001626B8" w:rsidP="001626B8">
      <w:pPr>
        <w:pStyle w:val="subsection"/>
      </w:pPr>
      <w:r w:rsidRPr="00802D77">
        <w:tab/>
        <w:t>(3)</w:t>
      </w:r>
      <w:r w:rsidRPr="00802D77">
        <w:tab/>
        <w:t xml:space="preserve">This section does not apply to a supply that is a </w:t>
      </w:r>
      <w:r w:rsidR="00802D77" w:rsidRPr="00802D77">
        <w:rPr>
          <w:position w:val="6"/>
          <w:sz w:val="16"/>
        </w:rPr>
        <w:t>*</w:t>
      </w:r>
      <w:r w:rsidRPr="00802D77">
        <w:t>taxable supply because of section</w:t>
      </w:r>
      <w:r w:rsidR="00802D77">
        <w:t> </w:t>
      </w:r>
      <w:r w:rsidRPr="00802D77">
        <w:t>84</w:t>
      </w:r>
      <w:r w:rsidR="00802D77">
        <w:noBreakHyphen/>
      </w:r>
      <w:r w:rsidRPr="00802D77">
        <w:t>5 (which is about offshore supplies).</w:t>
      </w:r>
    </w:p>
    <w:p w:rsidR="00300522" w:rsidRPr="00802D77" w:rsidRDefault="00300522" w:rsidP="00300522">
      <w:pPr>
        <w:pStyle w:val="ActHead5"/>
      </w:pPr>
      <w:bookmarkStart w:id="545" w:name="_Toc487203482"/>
      <w:r w:rsidRPr="00802D77">
        <w:rPr>
          <w:rStyle w:val="CharSectno"/>
        </w:rPr>
        <w:t>72</w:t>
      </w:r>
      <w:r w:rsidR="00802D77" w:rsidRPr="00802D77">
        <w:rPr>
          <w:rStyle w:val="CharSectno"/>
        </w:rPr>
        <w:noBreakHyphen/>
      </w:r>
      <w:r w:rsidRPr="00802D77">
        <w:rPr>
          <w:rStyle w:val="CharSectno"/>
        </w:rPr>
        <w:t>15</w:t>
      </w:r>
      <w:r w:rsidRPr="00802D77">
        <w:t xml:space="preserve">  Attributing the GST to tax periods</w:t>
      </w:r>
      <w:bookmarkEnd w:id="545"/>
    </w:p>
    <w:p w:rsidR="00300522" w:rsidRPr="00802D77" w:rsidRDefault="00300522" w:rsidP="00300522">
      <w:pPr>
        <w:pStyle w:val="subsection"/>
      </w:pPr>
      <w:r w:rsidRPr="00802D77">
        <w:tab/>
        <w:t>(1)</w:t>
      </w:r>
      <w:r w:rsidRPr="00802D77">
        <w:tab/>
        <w:t xml:space="preserve">The tax period to which the GST on a </w:t>
      </w:r>
      <w:r w:rsidR="00802D77" w:rsidRPr="00802D77">
        <w:rPr>
          <w:position w:val="6"/>
          <w:sz w:val="16"/>
          <w:szCs w:val="16"/>
        </w:rPr>
        <w:t>*</w:t>
      </w:r>
      <w:r w:rsidRPr="00802D77">
        <w:t xml:space="preserve">taxable supply to your </w:t>
      </w:r>
      <w:r w:rsidR="00802D77" w:rsidRPr="00802D77">
        <w:rPr>
          <w:position w:val="6"/>
          <w:sz w:val="16"/>
          <w:szCs w:val="16"/>
        </w:rPr>
        <w:t>*</w:t>
      </w:r>
      <w:r w:rsidRPr="00802D77">
        <w:t xml:space="preserve">associate without </w:t>
      </w:r>
      <w:r w:rsidR="00802D77" w:rsidRPr="00802D77">
        <w:rPr>
          <w:position w:val="6"/>
          <w:sz w:val="16"/>
          <w:szCs w:val="16"/>
        </w:rPr>
        <w:t>*</w:t>
      </w:r>
      <w:r w:rsidRPr="00802D77">
        <w:t xml:space="preserve">consideration is attributable is the tax period in which the supply first becomes a supply that is </w:t>
      </w:r>
      <w:r w:rsidR="00802D77" w:rsidRPr="00802D77">
        <w:rPr>
          <w:position w:val="6"/>
          <w:sz w:val="16"/>
          <w:szCs w:val="16"/>
        </w:rPr>
        <w:t>*</w:t>
      </w:r>
      <w:r w:rsidRPr="00802D77">
        <w:t xml:space="preserve">connected with </w:t>
      </w:r>
      <w:r w:rsidR="004B256E" w:rsidRPr="00802D77">
        <w:t>the indirect tax zone</w:t>
      </w:r>
      <w:r w:rsidRPr="00802D77">
        <w:t>.</w:t>
      </w:r>
    </w:p>
    <w:p w:rsidR="00300522" w:rsidRPr="00802D77" w:rsidRDefault="00300522" w:rsidP="00300522">
      <w:pPr>
        <w:pStyle w:val="subsection"/>
      </w:pPr>
      <w:r w:rsidRPr="00802D77">
        <w:tab/>
        <w:t>(2)</w:t>
      </w:r>
      <w:r w:rsidRPr="00802D77">
        <w:tab/>
        <w:t>This section has effect despite section</w:t>
      </w:r>
      <w:r w:rsidR="00802D77">
        <w:t> </w:t>
      </w:r>
      <w:r w:rsidRPr="00802D77">
        <w:t>29</w:t>
      </w:r>
      <w:r w:rsidR="00802D77">
        <w:noBreakHyphen/>
      </w:r>
      <w:r w:rsidRPr="00802D77">
        <w:t>5 (which is about attributing GST on taxable supplies).</w:t>
      </w:r>
    </w:p>
    <w:p w:rsidR="00A3312B" w:rsidRPr="00802D77" w:rsidRDefault="00A3312B" w:rsidP="00A3312B">
      <w:pPr>
        <w:pStyle w:val="ActHead5"/>
      </w:pPr>
      <w:bookmarkStart w:id="546" w:name="_Toc487203483"/>
      <w:r w:rsidRPr="00802D77">
        <w:rPr>
          <w:rStyle w:val="CharSectno"/>
        </w:rPr>
        <w:t>72</w:t>
      </w:r>
      <w:r w:rsidR="00802D77" w:rsidRPr="00802D77">
        <w:rPr>
          <w:rStyle w:val="CharSectno"/>
        </w:rPr>
        <w:noBreakHyphen/>
      </w:r>
      <w:r w:rsidRPr="00802D77">
        <w:rPr>
          <w:rStyle w:val="CharSectno"/>
        </w:rPr>
        <w:t>20</w:t>
      </w:r>
      <w:r w:rsidRPr="00802D77">
        <w:t xml:space="preserve">  Supplies and acquisitions that would otherwise be sales etc.</w:t>
      </w:r>
      <w:bookmarkEnd w:id="546"/>
    </w:p>
    <w:p w:rsidR="00A3312B" w:rsidRPr="00802D77" w:rsidRDefault="00A3312B" w:rsidP="00A3312B">
      <w:pPr>
        <w:pStyle w:val="subsection"/>
      </w:pPr>
      <w:r w:rsidRPr="00802D77">
        <w:tab/>
        <w:t>(1)</w:t>
      </w:r>
      <w:r w:rsidRPr="00802D77">
        <w:tab/>
        <w:t xml:space="preserve">If, apart from a lack of </w:t>
      </w:r>
      <w:r w:rsidR="00802D77" w:rsidRPr="00802D77">
        <w:rPr>
          <w:position w:val="6"/>
          <w:sz w:val="16"/>
        </w:rPr>
        <w:t>*</w:t>
      </w:r>
      <w:r w:rsidRPr="00802D77">
        <w:t>consideration:</w:t>
      </w:r>
    </w:p>
    <w:p w:rsidR="00A3312B" w:rsidRPr="00802D77" w:rsidRDefault="00A3312B" w:rsidP="00A3312B">
      <w:pPr>
        <w:pStyle w:val="paragraph"/>
      </w:pPr>
      <w:r w:rsidRPr="00802D77">
        <w:tab/>
        <w:t>(a)</w:t>
      </w:r>
      <w:r w:rsidRPr="00802D77">
        <w:tab/>
        <w:t xml:space="preserve">a supply to your </w:t>
      </w:r>
      <w:r w:rsidR="00802D77" w:rsidRPr="00802D77">
        <w:rPr>
          <w:position w:val="6"/>
          <w:sz w:val="16"/>
        </w:rPr>
        <w:t>*</w:t>
      </w:r>
      <w:r w:rsidRPr="00802D77">
        <w:t>associate from you; or</w:t>
      </w:r>
    </w:p>
    <w:p w:rsidR="00A3312B" w:rsidRPr="00802D77" w:rsidRDefault="00A3312B" w:rsidP="00A3312B">
      <w:pPr>
        <w:pStyle w:val="paragraph"/>
      </w:pPr>
      <w:r w:rsidRPr="00802D77">
        <w:tab/>
        <w:t>(b)</w:t>
      </w:r>
      <w:r w:rsidRPr="00802D77">
        <w:tab/>
        <w:t>a supply to you from your associate;</w:t>
      </w:r>
    </w:p>
    <w:p w:rsidR="00A3312B" w:rsidRPr="00802D77" w:rsidRDefault="00A3312B" w:rsidP="00A3312B">
      <w:pPr>
        <w:pStyle w:val="subsection2"/>
      </w:pPr>
      <w:r w:rsidRPr="00802D77">
        <w:t xml:space="preserve">would be a sale or some other kind of supply, the supply is taken for the purposes of the </w:t>
      </w:r>
      <w:r w:rsidR="00802D77" w:rsidRPr="00802D77">
        <w:rPr>
          <w:position w:val="6"/>
          <w:sz w:val="16"/>
        </w:rPr>
        <w:t>*</w:t>
      </w:r>
      <w:r w:rsidRPr="00802D77">
        <w:t>GST law to be a supply of that kind.</w:t>
      </w:r>
    </w:p>
    <w:p w:rsidR="00A3312B" w:rsidRPr="00802D77" w:rsidRDefault="00A3312B" w:rsidP="00A3312B">
      <w:pPr>
        <w:pStyle w:val="subsection"/>
      </w:pPr>
      <w:r w:rsidRPr="00802D77">
        <w:tab/>
        <w:t>(2)</w:t>
      </w:r>
      <w:r w:rsidRPr="00802D77">
        <w:tab/>
        <w:t xml:space="preserve">If, apart from a lack of </w:t>
      </w:r>
      <w:r w:rsidR="00802D77" w:rsidRPr="00802D77">
        <w:rPr>
          <w:position w:val="6"/>
          <w:sz w:val="16"/>
        </w:rPr>
        <w:t>*</w:t>
      </w:r>
      <w:r w:rsidRPr="00802D77">
        <w:t>consideration:</w:t>
      </w:r>
    </w:p>
    <w:p w:rsidR="00A3312B" w:rsidRPr="00802D77" w:rsidRDefault="00A3312B" w:rsidP="00A3312B">
      <w:pPr>
        <w:pStyle w:val="paragraph"/>
      </w:pPr>
      <w:r w:rsidRPr="00802D77">
        <w:tab/>
        <w:t>(a)</w:t>
      </w:r>
      <w:r w:rsidRPr="00802D77">
        <w:tab/>
        <w:t xml:space="preserve">an acquisition by your </w:t>
      </w:r>
      <w:r w:rsidR="00802D77" w:rsidRPr="00802D77">
        <w:rPr>
          <w:position w:val="6"/>
          <w:sz w:val="16"/>
        </w:rPr>
        <w:t>*</w:t>
      </w:r>
      <w:r w:rsidRPr="00802D77">
        <w:t>associate from you; or</w:t>
      </w:r>
    </w:p>
    <w:p w:rsidR="00A3312B" w:rsidRPr="00802D77" w:rsidRDefault="00A3312B" w:rsidP="00A3312B">
      <w:pPr>
        <w:pStyle w:val="paragraph"/>
      </w:pPr>
      <w:r w:rsidRPr="00802D77">
        <w:tab/>
        <w:t>(b)</w:t>
      </w:r>
      <w:r w:rsidRPr="00802D77">
        <w:tab/>
        <w:t>an acquisition by you from your associate;</w:t>
      </w:r>
    </w:p>
    <w:p w:rsidR="00A3312B" w:rsidRPr="00802D77" w:rsidRDefault="00A3312B" w:rsidP="00A3312B">
      <w:pPr>
        <w:pStyle w:val="subsection2"/>
      </w:pPr>
      <w:r w:rsidRPr="00802D77">
        <w:t xml:space="preserve">would be by sale or some other means, the acquisition is taken for the purposes of the </w:t>
      </w:r>
      <w:r w:rsidR="00802D77" w:rsidRPr="00802D77">
        <w:rPr>
          <w:position w:val="6"/>
          <w:sz w:val="16"/>
        </w:rPr>
        <w:t>*</w:t>
      </w:r>
      <w:r w:rsidRPr="00802D77">
        <w:t>GST law to be an acquisition by that means.</w:t>
      </w:r>
    </w:p>
    <w:p w:rsidR="00A3312B" w:rsidRPr="00802D77" w:rsidRDefault="00A3312B" w:rsidP="00A3312B">
      <w:pPr>
        <w:pStyle w:val="ActHead5"/>
      </w:pPr>
      <w:bookmarkStart w:id="547" w:name="_Toc487203484"/>
      <w:r w:rsidRPr="00802D77">
        <w:rPr>
          <w:rStyle w:val="CharSectno"/>
        </w:rPr>
        <w:t>72</w:t>
      </w:r>
      <w:r w:rsidR="00802D77" w:rsidRPr="00802D77">
        <w:rPr>
          <w:rStyle w:val="CharSectno"/>
        </w:rPr>
        <w:noBreakHyphen/>
      </w:r>
      <w:r w:rsidRPr="00802D77">
        <w:rPr>
          <w:rStyle w:val="CharSectno"/>
        </w:rPr>
        <w:t>25</w:t>
      </w:r>
      <w:r w:rsidRPr="00802D77">
        <w:t xml:space="preserve">  Supplies that would otherwise be GST</w:t>
      </w:r>
      <w:r w:rsidR="00802D77">
        <w:noBreakHyphen/>
      </w:r>
      <w:r w:rsidRPr="00802D77">
        <w:t>free, input taxed or financial supplies</w:t>
      </w:r>
      <w:bookmarkEnd w:id="547"/>
    </w:p>
    <w:p w:rsidR="00A3312B" w:rsidRPr="00802D77" w:rsidRDefault="00A3312B" w:rsidP="00A3312B">
      <w:pPr>
        <w:pStyle w:val="subsection"/>
      </w:pPr>
      <w:r w:rsidRPr="00802D77">
        <w:tab/>
      </w:r>
      <w:r w:rsidRPr="00802D77">
        <w:tab/>
        <w:t xml:space="preserve">The fact that a supply to or from your </w:t>
      </w:r>
      <w:r w:rsidR="00802D77" w:rsidRPr="00802D77">
        <w:rPr>
          <w:position w:val="6"/>
          <w:sz w:val="16"/>
        </w:rPr>
        <w:t>*</w:t>
      </w:r>
      <w:r w:rsidRPr="00802D77">
        <w:t xml:space="preserve">associate is without </w:t>
      </w:r>
      <w:r w:rsidR="00802D77" w:rsidRPr="00802D77">
        <w:rPr>
          <w:position w:val="6"/>
          <w:sz w:val="16"/>
        </w:rPr>
        <w:t>*</w:t>
      </w:r>
      <w:r w:rsidRPr="00802D77">
        <w:t xml:space="preserve">consideration does not stop the supply from being any of the following for the purposes of the </w:t>
      </w:r>
      <w:r w:rsidR="00802D77" w:rsidRPr="00802D77">
        <w:rPr>
          <w:position w:val="6"/>
          <w:sz w:val="16"/>
        </w:rPr>
        <w:t>*</w:t>
      </w:r>
      <w:r w:rsidRPr="00802D77">
        <w:t>GST law:</w:t>
      </w:r>
    </w:p>
    <w:p w:rsidR="00A3312B" w:rsidRPr="00802D77" w:rsidRDefault="00A3312B" w:rsidP="00A3312B">
      <w:pPr>
        <w:pStyle w:val="paragraph"/>
      </w:pPr>
      <w:r w:rsidRPr="00802D77">
        <w:tab/>
        <w:t>(a)</w:t>
      </w:r>
      <w:r w:rsidRPr="00802D77">
        <w:tab/>
        <w:t xml:space="preserve">a </w:t>
      </w:r>
      <w:r w:rsidR="00802D77" w:rsidRPr="00802D77">
        <w:rPr>
          <w:position w:val="6"/>
          <w:sz w:val="16"/>
        </w:rPr>
        <w:t>*</w:t>
      </w:r>
      <w:r w:rsidRPr="00802D77">
        <w:t>GST</w:t>
      </w:r>
      <w:r w:rsidR="00802D77">
        <w:noBreakHyphen/>
      </w:r>
      <w:r w:rsidRPr="00802D77">
        <w:t>free supply;</w:t>
      </w:r>
    </w:p>
    <w:p w:rsidR="00A3312B" w:rsidRPr="00802D77" w:rsidRDefault="00A3312B" w:rsidP="00F26F26">
      <w:pPr>
        <w:pStyle w:val="paragraph"/>
        <w:keepNext/>
        <w:keepLines/>
      </w:pPr>
      <w:r w:rsidRPr="00802D77">
        <w:tab/>
        <w:t>(b)</w:t>
      </w:r>
      <w:r w:rsidRPr="00802D77">
        <w:tab/>
        <w:t xml:space="preserve">a supply that is </w:t>
      </w:r>
      <w:r w:rsidR="00802D77" w:rsidRPr="00802D77">
        <w:rPr>
          <w:position w:val="6"/>
          <w:sz w:val="16"/>
        </w:rPr>
        <w:t>*</w:t>
      </w:r>
      <w:r w:rsidRPr="00802D77">
        <w:t>input taxed;</w:t>
      </w:r>
    </w:p>
    <w:p w:rsidR="00A3312B" w:rsidRPr="00802D77" w:rsidRDefault="00A3312B" w:rsidP="00A3312B">
      <w:pPr>
        <w:pStyle w:val="paragraph"/>
      </w:pPr>
      <w:r w:rsidRPr="00802D77">
        <w:tab/>
        <w:t>(c)</w:t>
      </w:r>
      <w:r w:rsidRPr="00802D77">
        <w:tab/>
        <w:t xml:space="preserve">a </w:t>
      </w:r>
      <w:r w:rsidR="00802D77" w:rsidRPr="00802D77">
        <w:rPr>
          <w:position w:val="6"/>
          <w:sz w:val="16"/>
        </w:rPr>
        <w:t>*</w:t>
      </w:r>
      <w:r w:rsidRPr="00802D77">
        <w:t>financial supply.</w:t>
      </w:r>
    </w:p>
    <w:p w:rsidR="00300522" w:rsidRPr="00802D77" w:rsidRDefault="00300522" w:rsidP="00300522">
      <w:pPr>
        <w:pStyle w:val="ActHead4"/>
      </w:pPr>
      <w:bookmarkStart w:id="548" w:name="_Toc487203485"/>
      <w:r w:rsidRPr="00802D77">
        <w:rPr>
          <w:rStyle w:val="CharSubdNo"/>
        </w:rPr>
        <w:t>Subdivision</w:t>
      </w:r>
      <w:r w:rsidR="00802D77" w:rsidRPr="00802D77">
        <w:rPr>
          <w:rStyle w:val="CharSubdNo"/>
        </w:rPr>
        <w:t> </w:t>
      </w:r>
      <w:r w:rsidRPr="00802D77">
        <w:rPr>
          <w:rStyle w:val="CharSubdNo"/>
        </w:rPr>
        <w:t>72</w:t>
      </w:r>
      <w:r w:rsidR="00802D77" w:rsidRPr="00802D77">
        <w:rPr>
          <w:rStyle w:val="CharSubdNo"/>
        </w:rPr>
        <w:noBreakHyphen/>
      </w:r>
      <w:r w:rsidRPr="00802D77">
        <w:rPr>
          <w:rStyle w:val="CharSubdNo"/>
        </w:rPr>
        <w:t>B</w:t>
      </w:r>
      <w:r w:rsidRPr="00802D77">
        <w:t>—</w:t>
      </w:r>
      <w:r w:rsidRPr="00802D77">
        <w:rPr>
          <w:rStyle w:val="CharSubdText"/>
        </w:rPr>
        <w:t>Acquisitions without consideration</w:t>
      </w:r>
      <w:bookmarkEnd w:id="548"/>
    </w:p>
    <w:p w:rsidR="00300522" w:rsidRPr="00802D77" w:rsidRDefault="00300522" w:rsidP="00300522">
      <w:pPr>
        <w:pStyle w:val="ActHead5"/>
      </w:pPr>
      <w:bookmarkStart w:id="549" w:name="_Toc487203486"/>
      <w:r w:rsidRPr="00802D77">
        <w:rPr>
          <w:rStyle w:val="CharSectno"/>
        </w:rPr>
        <w:t>72</w:t>
      </w:r>
      <w:r w:rsidR="00802D77" w:rsidRPr="00802D77">
        <w:rPr>
          <w:rStyle w:val="CharSectno"/>
        </w:rPr>
        <w:noBreakHyphen/>
      </w:r>
      <w:r w:rsidRPr="00802D77">
        <w:rPr>
          <w:rStyle w:val="CharSectno"/>
        </w:rPr>
        <w:t>40</w:t>
      </w:r>
      <w:r w:rsidRPr="00802D77">
        <w:t xml:space="preserve">  Creditable acquisitions without consideration</w:t>
      </w:r>
      <w:bookmarkEnd w:id="549"/>
    </w:p>
    <w:p w:rsidR="00300522" w:rsidRPr="00802D77" w:rsidRDefault="00300522" w:rsidP="00300522">
      <w:pPr>
        <w:pStyle w:val="subsection"/>
        <w:rPr>
          <w:i/>
          <w:iCs/>
        </w:rPr>
      </w:pPr>
      <w:r w:rsidRPr="00802D77">
        <w:tab/>
        <w:t>(1)</w:t>
      </w:r>
      <w:r w:rsidRPr="00802D77">
        <w:tab/>
        <w:t xml:space="preserve">The fact that an acquisition from your </w:t>
      </w:r>
      <w:r w:rsidR="00802D77" w:rsidRPr="00802D77">
        <w:rPr>
          <w:position w:val="6"/>
          <w:sz w:val="16"/>
          <w:szCs w:val="16"/>
        </w:rPr>
        <w:t>*</w:t>
      </w:r>
      <w:r w:rsidRPr="00802D77">
        <w:t xml:space="preserve">associate is without </w:t>
      </w:r>
      <w:r w:rsidR="00802D77" w:rsidRPr="00802D77">
        <w:rPr>
          <w:position w:val="6"/>
          <w:sz w:val="16"/>
          <w:szCs w:val="16"/>
        </w:rPr>
        <w:t>*</w:t>
      </w:r>
      <w:r w:rsidRPr="00802D77">
        <w:t xml:space="preserve">consideration does not stop the acquisition being a </w:t>
      </w:r>
      <w:r w:rsidR="00802D77" w:rsidRPr="00802D77">
        <w:rPr>
          <w:position w:val="6"/>
          <w:sz w:val="16"/>
          <w:szCs w:val="16"/>
        </w:rPr>
        <w:t>*</w:t>
      </w:r>
      <w:r w:rsidRPr="00802D77">
        <w:t xml:space="preserve">creditable acquisition if you acquire the thing supplied otherwise than solely for a </w:t>
      </w:r>
      <w:r w:rsidR="00802D77" w:rsidRPr="00802D77">
        <w:rPr>
          <w:position w:val="6"/>
          <w:sz w:val="16"/>
          <w:szCs w:val="16"/>
        </w:rPr>
        <w:t>*</w:t>
      </w:r>
      <w:r w:rsidRPr="00802D77">
        <w:t>creditable purpose.</w:t>
      </w:r>
    </w:p>
    <w:p w:rsidR="00300522" w:rsidRPr="00802D77" w:rsidRDefault="00300522" w:rsidP="00300522">
      <w:pPr>
        <w:pStyle w:val="subsection"/>
      </w:pPr>
      <w:r w:rsidRPr="00802D77">
        <w:tab/>
        <w:t>(2)</w:t>
      </w:r>
      <w:r w:rsidRPr="00802D77">
        <w:tab/>
        <w:t>This section has effect despite paragraph</w:t>
      </w:r>
      <w:r w:rsidR="00802D77">
        <w:t> </w:t>
      </w:r>
      <w:r w:rsidRPr="00802D77">
        <w:t>11</w:t>
      </w:r>
      <w:r w:rsidR="00802D77">
        <w:noBreakHyphen/>
      </w:r>
      <w:r w:rsidRPr="00802D77">
        <w:t>5(c</w:t>
      </w:r>
      <w:r w:rsidR="00A53099" w:rsidRPr="00802D77">
        <w:t>) (w</w:t>
      </w:r>
      <w:r w:rsidRPr="00802D77">
        <w:t>hich would otherwise require a creditable acquisition to be for consideration).</w:t>
      </w:r>
    </w:p>
    <w:p w:rsidR="00300522" w:rsidRPr="00802D77" w:rsidRDefault="00300522" w:rsidP="00300522">
      <w:pPr>
        <w:pStyle w:val="subsection"/>
      </w:pPr>
      <w:r w:rsidRPr="00802D77">
        <w:tab/>
        <w:t>(3)</w:t>
      </w:r>
      <w:r w:rsidRPr="00802D77">
        <w:tab/>
        <w:t xml:space="preserve">However, this section does not apply to any acquisition that is constituted by an insurer settling a claim under an </w:t>
      </w:r>
      <w:r w:rsidR="00802D77" w:rsidRPr="00802D77">
        <w:rPr>
          <w:position w:val="6"/>
          <w:sz w:val="16"/>
          <w:szCs w:val="16"/>
        </w:rPr>
        <w:t>*</w:t>
      </w:r>
      <w:r w:rsidRPr="00802D77">
        <w:t xml:space="preserve">insurance policy or by an </w:t>
      </w:r>
      <w:r w:rsidR="00802D77" w:rsidRPr="00802D77">
        <w:rPr>
          <w:position w:val="6"/>
          <w:sz w:val="16"/>
        </w:rPr>
        <w:t>*</w:t>
      </w:r>
      <w:r w:rsidRPr="00802D77">
        <w:t xml:space="preserve">operator settling a claim under a </w:t>
      </w:r>
      <w:r w:rsidR="00802D77" w:rsidRPr="00802D77">
        <w:rPr>
          <w:position w:val="6"/>
          <w:sz w:val="16"/>
        </w:rPr>
        <w:t>*</w:t>
      </w:r>
      <w:r w:rsidRPr="00802D77">
        <w:t>compulsory third party scheme.</w:t>
      </w:r>
    </w:p>
    <w:p w:rsidR="00300522" w:rsidRPr="00802D77" w:rsidRDefault="00300522" w:rsidP="00300522">
      <w:pPr>
        <w:pStyle w:val="ActHead5"/>
      </w:pPr>
      <w:bookmarkStart w:id="550" w:name="_Toc487203487"/>
      <w:r w:rsidRPr="00802D77">
        <w:rPr>
          <w:rStyle w:val="CharSectno"/>
        </w:rPr>
        <w:t>72</w:t>
      </w:r>
      <w:r w:rsidR="00802D77" w:rsidRPr="00802D77">
        <w:rPr>
          <w:rStyle w:val="CharSectno"/>
        </w:rPr>
        <w:noBreakHyphen/>
      </w:r>
      <w:r w:rsidRPr="00802D77">
        <w:rPr>
          <w:rStyle w:val="CharSectno"/>
        </w:rPr>
        <w:t>45</w:t>
      </w:r>
      <w:r w:rsidRPr="00802D77">
        <w:t xml:space="preserve">  The amount of the input tax credit</w:t>
      </w:r>
      <w:bookmarkEnd w:id="550"/>
    </w:p>
    <w:p w:rsidR="00300522" w:rsidRPr="00802D77" w:rsidRDefault="00300522" w:rsidP="00300522">
      <w:pPr>
        <w:pStyle w:val="subsection"/>
      </w:pPr>
      <w:r w:rsidRPr="00802D77">
        <w:tab/>
        <w:t>(1)</w:t>
      </w:r>
      <w:r w:rsidRPr="00802D77">
        <w:tab/>
        <w:t xml:space="preserve">The amount of the input tax credit on an acquisition from your </w:t>
      </w:r>
      <w:r w:rsidR="00802D77" w:rsidRPr="00802D77">
        <w:rPr>
          <w:position w:val="6"/>
          <w:sz w:val="16"/>
          <w:szCs w:val="16"/>
        </w:rPr>
        <w:t>*</w:t>
      </w:r>
      <w:r w:rsidRPr="00802D77">
        <w:t xml:space="preserve">associate that is without </w:t>
      </w:r>
      <w:r w:rsidR="00802D77" w:rsidRPr="00802D77">
        <w:rPr>
          <w:position w:val="6"/>
          <w:sz w:val="16"/>
          <w:szCs w:val="16"/>
        </w:rPr>
        <w:t>*</w:t>
      </w:r>
      <w:r w:rsidRPr="00802D77">
        <w:t>consideration is as follows:</w:t>
      </w:r>
    </w:p>
    <w:p w:rsidR="00300522" w:rsidRPr="00802D77" w:rsidRDefault="00143843" w:rsidP="00A53099">
      <w:pPr>
        <w:pStyle w:val="Formula"/>
        <w:spacing w:before="120" w:after="120"/>
      </w:pPr>
      <w:r w:rsidRPr="00802D77">
        <w:rPr>
          <w:noProof/>
        </w:rPr>
        <w:drawing>
          <wp:inline distT="0" distB="0" distL="0" distR="0" wp14:anchorId="66034C6E" wp14:editId="2797F52C">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iCs/>
        </w:rPr>
        <w:t>extent of creditable purpose</w:t>
      </w:r>
      <w:r w:rsidRPr="00802D77">
        <w:t xml:space="preserve"> is the extent to which the creditable acquisition is for a </w:t>
      </w:r>
      <w:r w:rsidR="00802D77" w:rsidRPr="00802D77">
        <w:rPr>
          <w:position w:val="6"/>
          <w:sz w:val="16"/>
          <w:szCs w:val="16"/>
        </w:rPr>
        <w:t>*</w:t>
      </w:r>
      <w:r w:rsidRPr="00802D77">
        <w:t>creditable purpose, expressed as a percentage of the total purpose of the acquisition.</w:t>
      </w:r>
    </w:p>
    <w:p w:rsidR="00300522" w:rsidRPr="00802D77" w:rsidRDefault="00300522" w:rsidP="00300522">
      <w:pPr>
        <w:pStyle w:val="Definition"/>
      </w:pPr>
      <w:r w:rsidRPr="00802D77">
        <w:rPr>
          <w:b/>
          <w:bCs/>
          <w:i/>
          <w:iCs/>
        </w:rPr>
        <w:t>full input tax credit</w:t>
      </w:r>
      <w:r w:rsidRPr="00802D77">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802D77" w:rsidRDefault="00300522" w:rsidP="00300522">
      <w:pPr>
        <w:pStyle w:val="subsection"/>
      </w:pPr>
      <w:r w:rsidRPr="00802D77">
        <w:tab/>
        <w:t>(1A)</w:t>
      </w:r>
      <w:r w:rsidRPr="00802D77">
        <w:tab/>
        <w:t>However, if:</w:t>
      </w:r>
    </w:p>
    <w:p w:rsidR="00300522" w:rsidRPr="00802D77" w:rsidRDefault="00300522" w:rsidP="00300522">
      <w:pPr>
        <w:pStyle w:val="paragraph"/>
      </w:pPr>
      <w:r w:rsidRPr="00802D77">
        <w:tab/>
        <w:t>(a)</w:t>
      </w:r>
      <w:r w:rsidRPr="00802D77">
        <w:tab/>
        <w:t xml:space="preserve">an </w:t>
      </w:r>
      <w:r w:rsidR="00802D77" w:rsidRPr="00802D77">
        <w:rPr>
          <w:position w:val="6"/>
          <w:sz w:val="16"/>
        </w:rPr>
        <w:t>*</w:t>
      </w:r>
      <w:r w:rsidRPr="00802D77">
        <w:t>annual apportionment election that you have made has effect at the end of the tax period to which the input tax credit is attributable; and</w:t>
      </w:r>
    </w:p>
    <w:p w:rsidR="00300522" w:rsidRPr="00802D77" w:rsidRDefault="00300522" w:rsidP="00300522">
      <w:pPr>
        <w:pStyle w:val="paragraph"/>
      </w:pPr>
      <w:r w:rsidRPr="00802D77">
        <w:tab/>
        <w:t>(b)</w:t>
      </w:r>
      <w:r w:rsidRPr="00802D77">
        <w:tab/>
        <w:t>the acquisition is not an acquisition of a kind specified in the regulations made for the purposes of paragraph</w:t>
      </w:r>
      <w:r w:rsidR="00802D77">
        <w:t> </w:t>
      </w:r>
      <w:r w:rsidRPr="00802D77">
        <w:t>131</w:t>
      </w:r>
      <w:r w:rsidR="00802D77">
        <w:noBreakHyphen/>
      </w:r>
      <w:r w:rsidRPr="00802D77">
        <w:t>40(1)(b);</w:t>
      </w:r>
    </w:p>
    <w:p w:rsidR="00300522" w:rsidRPr="00802D77" w:rsidRDefault="00300522" w:rsidP="00300522">
      <w:pPr>
        <w:pStyle w:val="subsection2"/>
      </w:pPr>
      <w:r w:rsidRPr="00802D77">
        <w:t>the amount of the input tax credit on the acquisition is worked out under section</w:t>
      </w:r>
      <w:r w:rsidR="00802D77">
        <w:t> </w:t>
      </w:r>
      <w:r w:rsidRPr="00802D77">
        <w:t>131</w:t>
      </w:r>
      <w:r w:rsidR="00802D77">
        <w:noBreakHyphen/>
      </w:r>
      <w:r w:rsidRPr="00802D77">
        <w:t xml:space="preserve">40 as if you had provided, or had been liable to provide, all of the </w:t>
      </w:r>
      <w:r w:rsidR="00802D77" w:rsidRPr="00802D77">
        <w:rPr>
          <w:position w:val="6"/>
          <w:sz w:val="16"/>
        </w:rPr>
        <w:t>*</w:t>
      </w:r>
      <w:r w:rsidRPr="00802D77">
        <w:t>consideration for the acquisition.</w:t>
      </w:r>
    </w:p>
    <w:p w:rsidR="00300522" w:rsidRPr="00802D77" w:rsidRDefault="00300522" w:rsidP="00300522">
      <w:pPr>
        <w:pStyle w:val="subsection"/>
      </w:pPr>
      <w:r w:rsidRPr="00802D77">
        <w:tab/>
        <w:t>(2)</w:t>
      </w:r>
      <w:r w:rsidRPr="00802D77">
        <w:tab/>
        <w:t>This section has effect despite subsection</w:t>
      </w:r>
      <w:r w:rsidR="00802D77">
        <w:t> </w:t>
      </w:r>
      <w:r w:rsidRPr="00802D77">
        <w:t>11</w:t>
      </w:r>
      <w:r w:rsidR="00802D77">
        <w:noBreakHyphen/>
      </w:r>
      <w:r w:rsidRPr="00802D77">
        <w:t>30(3</w:t>
      </w:r>
      <w:r w:rsidR="00A53099" w:rsidRPr="00802D77">
        <w:t>) (w</w:t>
      </w:r>
      <w:r w:rsidRPr="00802D77">
        <w:t>hich is about the amount of input tax credits on partly creditable acquisitions).</w:t>
      </w:r>
    </w:p>
    <w:p w:rsidR="00300522" w:rsidRPr="00802D77" w:rsidRDefault="00300522" w:rsidP="00300522">
      <w:pPr>
        <w:pStyle w:val="ActHead5"/>
      </w:pPr>
      <w:bookmarkStart w:id="551" w:name="_Toc487203488"/>
      <w:r w:rsidRPr="00802D77">
        <w:rPr>
          <w:rStyle w:val="CharSectno"/>
        </w:rPr>
        <w:t>72</w:t>
      </w:r>
      <w:r w:rsidR="00802D77" w:rsidRPr="00802D77">
        <w:rPr>
          <w:rStyle w:val="CharSectno"/>
        </w:rPr>
        <w:noBreakHyphen/>
      </w:r>
      <w:r w:rsidRPr="00802D77">
        <w:rPr>
          <w:rStyle w:val="CharSectno"/>
        </w:rPr>
        <w:t>50</w:t>
      </w:r>
      <w:r w:rsidRPr="00802D77">
        <w:t xml:space="preserve">  Attributing the input tax credit to tax periods</w:t>
      </w:r>
      <w:bookmarkEnd w:id="551"/>
    </w:p>
    <w:p w:rsidR="00300522" w:rsidRPr="00802D77" w:rsidRDefault="00300522" w:rsidP="00300522">
      <w:pPr>
        <w:pStyle w:val="subsection"/>
      </w:pPr>
      <w:r w:rsidRPr="00802D77">
        <w:tab/>
        <w:t>(1)</w:t>
      </w:r>
      <w:r w:rsidRPr="00802D77">
        <w:tab/>
        <w:t xml:space="preserve">The tax period to which the input tax credit for a </w:t>
      </w:r>
      <w:r w:rsidR="00802D77" w:rsidRPr="00802D77">
        <w:rPr>
          <w:position w:val="6"/>
          <w:sz w:val="16"/>
          <w:szCs w:val="16"/>
        </w:rPr>
        <w:t>*</w:t>
      </w:r>
      <w:r w:rsidRPr="00802D77">
        <w:t xml:space="preserve">creditable acquisition from your </w:t>
      </w:r>
      <w:r w:rsidR="00802D77" w:rsidRPr="00802D77">
        <w:rPr>
          <w:position w:val="6"/>
          <w:sz w:val="16"/>
          <w:szCs w:val="16"/>
        </w:rPr>
        <w:t>*</w:t>
      </w:r>
      <w:r w:rsidRPr="00802D77">
        <w:t xml:space="preserve">associate without </w:t>
      </w:r>
      <w:r w:rsidR="00802D77" w:rsidRPr="00802D77">
        <w:rPr>
          <w:position w:val="6"/>
          <w:sz w:val="16"/>
          <w:szCs w:val="16"/>
        </w:rPr>
        <w:t>*</w:t>
      </w:r>
      <w:r w:rsidRPr="00802D77">
        <w:t xml:space="preserve">consideration is attributable is the tax period in which the supply to which the acquisition relates first becomes a supply that is </w:t>
      </w:r>
      <w:r w:rsidR="00802D77" w:rsidRPr="00802D77">
        <w:rPr>
          <w:position w:val="6"/>
          <w:sz w:val="16"/>
          <w:szCs w:val="16"/>
        </w:rPr>
        <w:t>*</w:t>
      </w:r>
      <w:r w:rsidRPr="00802D77">
        <w:t xml:space="preserve">connected with </w:t>
      </w:r>
      <w:r w:rsidR="004B256E" w:rsidRPr="00802D77">
        <w:t>the indirect tax zone</w:t>
      </w:r>
      <w:r w:rsidRPr="00802D77">
        <w:t>.</w:t>
      </w:r>
    </w:p>
    <w:p w:rsidR="00300522" w:rsidRPr="00802D77" w:rsidRDefault="00300522" w:rsidP="00300522">
      <w:pPr>
        <w:pStyle w:val="subsection"/>
      </w:pPr>
      <w:r w:rsidRPr="00802D77">
        <w:tab/>
        <w:t>(2)</w:t>
      </w:r>
      <w:r w:rsidRPr="00802D77">
        <w:tab/>
        <w:t>This section has effect despite section</w:t>
      </w:r>
      <w:r w:rsidR="00802D77">
        <w:t> </w:t>
      </w:r>
      <w:r w:rsidRPr="00802D77">
        <w:t>29</w:t>
      </w:r>
      <w:r w:rsidR="00802D77">
        <w:noBreakHyphen/>
      </w:r>
      <w:r w:rsidRPr="00802D77">
        <w:t>10 (which is about attributing input tax credits for creditable acquisitions).</w:t>
      </w:r>
    </w:p>
    <w:p w:rsidR="00300522" w:rsidRPr="00802D77" w:rsidRDefault="00300522" w:rsidP="00300522">
      <w:pPr>
        <w:pStyle w:val="ActHead4"/>
      </w:pPr>
      <w:bookmarkStart w:id="552" w:name="_Toc487203489"/>
      <w:r w:rsidRPr="00802D77">
        <w:rPr>
          <w:rStyle w:val="CharSubdNo"/>
        </w:rPr>
        <w:t>Subdivision</w:t>
      </w:r>
      <w:r w:rsidR="00802D77" w:rsidRPr="00802D77">
        <w:rPr>
          <w:rStyle w:val="CharSubdNo"/>
        </w:rPr>
        <w:t> </w:t>
      </w:r>
      <w:r w:rsidRPr="00802D77">
        <w:rPr>
          <w:rStyle w:val="CharSubdNo"/>
        </w:rPr>
        <w:t>72</w:t>
      </w:r>
      <w:r w:rsidR="00802D77" w:rsidRPr="00802D77">
        <w:rPr>
          <w:rStyle w:val="CharSubdNo"/>
        </w:rPr>
        <w:noBreakHyphen/>
      </w:r>
      <w:r w:rsidRPr="00802D77">
        <w:rPr>
          <w:rStyle w:val="CharSubdNo"/>
        </w:rPr>
        <w:t>C</w:t>
      </w:r>
      <w:r w:rsidRPr="00802D77">
        <w:t>—</w:t>
      </w:r>
      <w:r w:rsidRPr="00802D77">
        <w:rPr>
          <w:rStyle w:val="CharSubdText"/>
        </w:rPr>
        <w:t>Supplies for inadequate consideration</w:t>
      </w:r>
      <w:bookmarkEnd w:id="552"/>
    </w:p>
    <w:p w:rsidR="00300522" w:rsidRPr="00802D77" w:rsidRDefault="00300522" w:rsidP="00300522">
      <w:pPr>
        <w:pStyle w:val="ActHead5"/>
      </w:pPr>
      <w:bookmarkStart w:id="553" w:name="_Toc487203490"/>
      <w:r w:rsidRPr="00802D77">
        <w:rPr>
          <w:rStyle w:val="CharSectno"/>
        </w:rPr>
        <w:t>72</w:t>
      </w:r>
      <w:r w:rsidR="00802D77" w:rsidRPr="00802D77">
        <w:rPr>
          <w:rStyle w:val="CharSectno"/>
        </w:rPr>
        <w:noBreakHyphen/>
      </w:r>
      <w:r w:rsidRPr="00802D77">
        <w:rPr>
          <w:rStyle w:val="CharSectno"/>
        </w:rPr>
        <w:t>70</w:t>
      </w:r>
      <w:r w:rsidRPr="00802D77">
        <w:t xml:space="preserve">  The value of taxable supplies for inadequate consideration</w:t>
      </w:r>
      <w:bookmarkEnd w:id="553"/>
    </w:p>
    <w:p w:rsidR="00300522" w:rsidRPr="00802D77" w:rsidRDefault="00300522" w:rsidP="00300522">
      <w:pPr>
        <w:pStyle w:val="subsection"/>
      </w:pPr>
      <w:r w:rsidRPr="00802D77">
        <w:tab/>
        <w:t>(1)</w:t>
      </w:r>
      <w:r w:rsidRPr="00802D77">
        <w:tab/>
        <w:t xml:space="preserve">If a supply to your </w:t>
      </w:r>
      <w:r w:rsidR="00802D77" w:rsidRPr="00802D77">
        <w:rPr>
          <w:position w:val="6"/>
          <w:sz w:val="16"/>
          <w:szCs w:val="16"/>
        </w:rPr>
        <w:t>*</w:t>
      </w:r>
      <w:r w:rsidRPr="00802D77">
        <w:t xml:space="preserve">associate for </w:t>
      </w:r>
      <w:r w:rsidR="00802D77" w:rsidRPr="00802D77">
        <w:rPr>
          <w:position w:val="6"/>
          <w:sz w:val="16"/>
          <w:szCs w:val="16"/>
        </w:rPr>
        <w:t>*</w:t>
      </w:r>
      <w:r w:rsidRPr="00802D77">
        <w:t xml:space="preserve">consideration that is </w:t>
      </w:r>
      <w:r w:rsidRPr="00802D77">
        <w:rPr>
          <w:i/>
          <w:iCs/>
        </w:rPr>
        <w:t>less</w:t>
      </w:r>
      <w:r w:rsidRPr="00802D77">
        <w:t xml:space="preserve"> than the </w:t>
      </w:r>
      <w:r w:rsidR="00802D77" w:rsidRPr="00802D77">
        <w:rPr>
          <w:position w:val="6"/>
          <w:sz w:val="16"/>
          <w:szCs w:val="16"/>
        </w:rPr>
        <w:t>*</w:t>
      </w:r>
      <w:r w:rsidRPr="00802D77">
        <w:t xml:space="preserve">GST inclusive market value is a </w:t>
      </w:r>
      <w:r w:rsidR="00802D77" w:rsidRPr="00802D77">
        <w:rPr>
          <w:position w:val="6"/>
          <w:sz w:val="16"/>
          <w:szCs w:val="16"/>
        </w:rPr>
        <w:t>*</w:t>
      </w:r>
      <w:r w:rsidRPr="00802D77">
        <w:t xml:space="preserve">taxable supply, its </w:t>
      </w:r>
      <w:r w:rsidRPr="00802D77">
        <w:rPr>
          <w:b/>
          <w:bCs/>
          <w:i/>
          <w:iCs/>
        </w:rPr>
        <w:t>value</w:t>
      </w:r>
      <w:r w:rsidRPr="00802D77">
        <w:t xml:space="preserve"> is the </w:t>
      </w:r>
      <w:r w:rsidR="00802D77" w:rsidRPr="00802D77">
        <w:rPr>
          <w:position w:val="6"/>
          <w:sz w:val="16"/>
          <w:szCs w:val="16"/>
        </w:rPr>
        <w:t>*</w:t>
      </w:r>
      <w:r w:rsidRPr="00802D77">
        <w:t>GST exclusive market value of the supply.</w:t>
      </w:r>
    </w:p>
    <w:p w:rsidR="00300522" w:rsidRPr="00802D77" w:rsidRDefault="00300522" w:rsidP="00300522">
      <w:pPr>
        <w:pStyle w:val="subsection"/>
      </w:pPr>
      <w:r w:rsidRPr="00802D77">
        <w:tab/>
        <w:t>(2)</w:t>
      </w:r>
      <w:r w:rsidRPr="00802D77">
        <w:tab/>
      </w:r>
      <w:r w:rsidR="00802D77">
        <w:t>Subsection (</w:t>
      </w:r>
      <w:r w:rsidRPr="00802D77">
        <w:t>1) does not apply if:</w:t>
      </w:r>
    </w:p>
    <w:p w:rsidR="00300522" w:rsidRPr="00802D77" w:rsidRDefault="00300522" w:rsidP="00300522">
      <w:pPr>
        <w:pStyle w:val="paragraph"/>
      </w:pPr>
      <w:r w:rsidRPr="00802D77">
        <w:tab/>
        <w:t>(a)</w:t>
      </w:r>
      <w:r w:rsidRPr="00802D77">
        <w:tab/>
        <w:t xml:space="preserve">your associate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and</w:t>
      </w:r>
    </w:p>
    <w:p w:rsidR="00300522" w:rsidRPr="00802D77" w:rsidRDefault="00300522" w:rsidP="00300522">
      <w:pPr>
        <w:pStyle w:val="paragraph"/>
      </w:pPr>
      <w:r w:rsidRPr="00802D77">
        <w:tab/>
        <w:t>(b)</w:t>
      </w:r>
      <w:r w:rsidRPr="00802D77">
        <w:tab/>
        <w:t xml:space="preserve">your associate acquires the thing supplied </w:t>
      </w:r>
      <w:r w:rsidRPr="00802D77">
        <w:rPr>
          <w:i/>
          <w:iCs/>
        </w:rPr>
        <w:t>solely</w:t>
      </w:r>
      <w:r w:rsidRPr="00802D77">
        <w:t xml:space="preserve"> for a </w:t>
      </w:r>
      <w:r w:rsidR="00802D77" w:rsidRPr="00802D77">
        <w:rPr>
          <w:position w:val="6"/>
          <w:sz w:val="16"/>
          <w:szCs w:val="16"/>
        </w:rPr>
        <w:t>*</w:t>
      </w:r>
      <w:r w:rsidRPr="00802D77">
        <w:t>creditable purpose.</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75 (which is about the value of taxable supplies).</w:t>
      </w:r>
    </w:p>
    <w:p w:rsidR="001626B8" w:rsidRPr="00802D77" w:rsidRDefault="001626B8" w:rsidP="001626B8">
      <w:pPr>
        <w:pStyle w:val="subsection"/>
      </w:pPr>
      <w:r w:rsidRPr="00802D77">
        <w:tab/>
        <w:t>(4)</w:t>
      </w:r>
      <w:r w:rsidRPr="00802D77">
        <w:tab/>
        <w:t xml:space="preserve">This section does not apply to a supply that is a </w:t>
      </w:r>
      <w:r w:rsidR="00802D77" w:rsidRPr="00802D77">
        <w:rPr>
          <w:position w:val="6"/>
          <w:sz w:val="16"/>
        </w:rPr>
        <w:t>*</w:t>
      </w:r>
      <w:r w:rsidRPr="00802D77">
        <w:t>taxable supply because of section</w:t>
      </w:r>
      <w:r w:rsidR="00802D77">
        <w:t> </w:t>
      </w:r>
      <w:r w:rsidRPr="00802D77">
        <w:t>84</w:t>
      </w:r>
      <w:r w:rsidR="00802D77">
        <w:noBreakHyphen/>
      </w:r>
      <w:r w:rsidRPr="00802D77">
        <w:t>5 (which is about offshore supplies).</w:t>
      </w:r>
    </w:p>
    <w:p w:rsidR="00300522" w:rsidRPr="00802D77" w:rsidRDefault="00300522" w:rsidP="00300522">
      <w:pPr>
        <w:pStyle w:val="ActHead4"/>
      </w:pPr>
      <w:bookmarkStart w:id="554" w:name="_Toc487203491"/>
      <w:r w:rsidRPr="00802D77">
        <w:rPr>
          <w:rStyle w:val="CharSubdNo"/>
        </w:rPr>
        <w:t>Subdivision</w:t>
      </w:r>
      <w:r w:rsidR="00802D77" w:rsidRPr="00802D77">
        <w:rPr>
          <w:rStyle w:val="CharSubdNo"/>
        </w:rPr>
        <w:t> </w:t>
      </w:r>
      <w:r w:rsidRPr="00802D77">
        <w:rPr>
          <w:rStyle w:val="CharSubdNo"/>
        </w:rPr>
        <w:t>72</w:t>
      </w:r>
      <w:r w:rsidR="00802D77" w:rsidRPr="00802D77">
        <w:rPr>
          <w:rStyle w:val="CharSubdNo"/>
        </w:rPr>
        <w:noBreakHyphen/>
      </w:r>
      <w:r w:rsidRPr="00802D77">
        <w:rPr>
          <w:rStyle w:val="CharSubdNo"/>
        </w:rPr>
        <w:t>D</w:t>
      </w:r>
      <w:r w:rsidRPr="00802D77">
        <w:t>—</w:t>
      </w:r>
      <w:r w:rsidRPr="00802D77">
        <w:rPr>
          <w:rStyle w:val="CharSubdText"/>
        </w:rPr>
        <w:t xml:space="preserve">Application of this </w:t>
      </w:r>
      <w:r w:rsidR="00A53099" w:rsidRPr="00802D77">
        <w:rPr>
          <w:rStyle w:val="CharSubdText"/>
        </w:rPr>
        <w:t>Division</w:t>
      </w:r>
      <w:r w:rsidR="00A36DB5" w:rsidRPr="00802D77">
        <w:rPr>
          <w:rStyle w:val="CharSubdText"/>
        </w:rPr>
        <w:t xml:space="preserve"> </w:t>
      </w:r>
      <w:r w:rsidRPr="00802D77">
        <w:rPr>
          <w:rStyle w:val="CharSubdText"/>
        </w:rPr>
        <w:t>to certain sub</w:t>
      </w:r>
      <w:r w:rsidR="00802D77" w:rsidRPr="00802D77">
        <w:rPr>
          <w:rStyle w:val="CharSubdText"/>
        </w:rPr>
        <w:noBreakHyphen/>
      </w:r>
      <w:r w:rsidRPr="00802D77">
        <w:rPr>
          <w:rStyle w:val="CharSubdText"/>
        </w:rPr>
        <w:t>entities</w:t>
      </w:r>
      <w:bookmarkEnd w:id="554"/>
      <w:r w:rsidRPr="00802D77">
        <w:rPr>
          <w:rStyle w:val="CharSubdText"/>
        </w:rPr>
        <w:t xml:space="preserve"> </w:t>
      </w:r>
    </w:p>
    <w:p w:rsidR="00300522" w:rsidRPr="00802D77" w:rsidRDefault="00300522" w:rsidP="00300522">
      <w:pPr>
        <w:pStyle w:val="ActHead5"/>
      </w:pPr>
      <w:bookmarkStart w:id="555" w:name="_Toc487203492"/>
      <w:r w:rsidRPr="00802D77">
        <w:rPr>
          <w:rStyle w:val="CharSectno"/>
        </w:rPr>
        <w:t>72</w:t>
      </w:r>
      <w:r w:rsidR="00802D77" w:rsidRPr="00802D77">
        <w:rPr>
          <w:rStyle w:val="CharSectno"/>
        </w:rPr>
        <w:noBreakHyphen/>
      </w:r>
      <w:r w:rsidRPr="00802D77">
        <w:rPr>
          <w:rStyle w:val="CharSectno"/>
        </w:rPr>
        <w:t>90</w:t>
      </w:r>
      <w:r w:rsidRPr="00802D77">
        <w:t xml:space="preserve">  GST branches</w:t>
      </w:r>
      <w:bookmarkEnd w:id="555"/>
      <w:r w:rsidRPr="00802D77">
        <w:t xml:space="preserve"> </w:t>
      </w:r>
    </w:p>
    <w:p w:rsidR="00300522" w:rsidRPr="00802D77" w:rsidRDefault="00300522" w:rsidP="00300522">
      <w:pPr>
        <w:pStyle w:val="subsection"/>
      </w:pPr>
      <w:r w:rsidRPr="00802D77">
        <w:tab/>
      </w:r>
      <w:r w:rsidRPr="00802D77">
        <w:tab/>
        <w:t xml:space="preserve">This </w:t>
      </w:r>
      <w:r w:rsidR="00A53099" w:rsidRPr="00802D77">
        <w:t>Division</w:t>
      </w:r>
      <w:r w:rsidR="00A36DB5" w:rsidRPr="00802D77">
        <w:t xml:space="preserve"> </w:t>
      </w:r>
      <w:r w:rsidRPr="00802D77">
        <w:t xml:space="preserve">applies to a </w:t>
      </w:r>
      <w:r w:rsidR="00802D77" w:rsidRPr="00802D77">
        <w:rPr>
          <w:position w:val="6"/>
          <w:sz w:val="16"/>
          <w:szCs w:val="16"/>
        </w:rPr>
        <w:t>*</w:t>
      </w:r>
      <w:r w:rsidRPr="00802D77">
        <w:t xml:space="preserve">GST branch of an entity as if the GST branch were an </w:t>
      </w:r>
      <w:r w:rsidR="00802D77" w:rsidRPr="00802D77">
        <w:rPr>
          <w:position w:val="6"/>
          <w:sz w:val="16"/>
          <w:szCs w:val="16"/>
        </w:rPr>
        <w:t>*</w:t>
      </w:r>
      <w:r w:rsidRPr="00802D77">
        <w:t xml:space="preserve">associate of: </w:t>
      </w:r>
    </w:p>
    <w:p w:rsidR="00300522" w:rsidRPr="00802D77" w:rsidRDefault="00300522" w:rsidP="00300522">
      <w:pPr>
        <w:pStyle w:val="paragraph"/>
      </w:pPr>
      <w:r w:rsidRPr="00802D77">
        <w:tab/>
        <w:t>(a)</w:t>
      </w:r>
      <w:r w:rsidRPr="00802D77">
        <w:tab/>
        <w:t xml:space="preserve">that entity; and </w:t>
      </w:r>
    </w:p>
    <w:p w:rsidR="00300522" w:rsidRPr="00802D77" w:rsidRDefault="00300522" w:rsidP="00300522">
      <w:pPr>
        <w:pStyle w:val="paragraph"/>
      </w:pPr>
      <w:r w:rsidRPr="00802D77">
        <w:tab/>
        <w:t>(b)</w:t>
      </w:r>
      <w:r w:rsidRPr="00802D77">
        <w:tab/>
        <w:t xml:space="preserve">every other GST branch of that entity; and </w:t>
      </w:r>
    </w:p>
    <w:p w:rsidR="00300522" w:rsidRPr="00802D77" w:rsidRDefault="00300522" w:rsidP="00300522">
      <w:pPr>
        <w:pStyle w:val="paragraph"/>
      </w:pPr>
      <w:r w:rsidRPr="00802D77">
        <w:tab/>
        <w:t>(c)</w:t>
      </w:r>
      <w:r w:rsidRPr="00802D77">
        <w:tab/>
        <w:t xml:space="preserve">any other associate of that entity. </w:t>
      </w:r>
    </w:p>
    <w:p w:rsidR="00300522" w:rsidRPr="00802D77" w:rsidRDefault="00300522" w:rsidP="00300522">
      <w:pPr>
        <w:pStyle w:val="ActHead5"/>
      </w:pPr>
      <w:bookmarkStart w:id="556" w:name="_Toc487203493"/>
      <w:r w:rsidRPr="00802D77">
        <w:rPr>
          <w:rStyle w:val="CharSectno"/>
        </w:rPr>
        <w:t>72</w:t>
      </w:r>
      <w:r w:rsidR="00802D77" w:rsidRPr="00802D77">
        <w:rPr>
          <w:rStyle w:val="CharSectno"/>
        </w:rPr>
        <w:noBreakHyphen/>
      </w:r>
      <w:r w:rsidRPr="00802D77">
        <w:rPr>
          <w:rStyle w:val="CharSectno"/>
        </w:rPr>
        <w:t>92</w:t>
      </w:r>
      <w:r w:rsidRPr="00802D77">
        <w:t xml:space="preserve">  Non</w:t>
      </w:r>
      <w:r w:rsidR="00802D77">
        <w:noBreakHyphen/>
      </w:r>
      <w:r w:rsidRPr="00802D77">
        <w:t>profit sub</w:t>
      </w:r>
      <w:r w:rsidR="00802D77">
        <w:noBreakHyphen/>
      </w:r>
      <w:r w:rsidRPr="00802D77">
        <w:t>entities</w:t>
      </w:r>
      <w:bookmarkEnd w:id="556"/>
    </w:p>
    <w:p w:rsidR="00300522" w:rsidRPr="00802D77" w:rsidRDefault="00300522" w:rsidP="00300522">
      <w:pPr>
        <w:pStyle w:val="subsection"/>
      </w:pPr>
      <w:r w:rsidRPr="00802D77">
        <w:tab/>
      </w:r>
      <w:r w:rsidRPr="00802D77">
        <w:tab/>
        <w:t xml:space="preserve">This </w:t>
      </w:r>
      <w:r w:rsidR="00A53099" w:rsidRPr="00802D77">
        <w:t>Division</w:t>
      </w:r>
      <w:r w:rsidR="00A36DB5" w:rsidRPr="00802D77">
        <w:t xml:space="preserve"> </w:t>
      </w:r>
      <w:r w:rsidRPr="00802D77">
        <w:t xml:space="preserve">applies to a </w:t>
      </w:r>
      <w:r w:rsidR="00802D77" w:rsidRPr="00802D77">
        <w:rPr>
          <w:position w:val="6"/>
          <w:sz w:val="16"/>
          <w:szCs w:val="16"/>
        </w:rPr>
        <w:t>*</w:t>
      </w:r>
      <w:r w:rsidRPr="00802D77">
        <w:t>non</w:t>
      </w:r>
      <w:r w:rsidR="00802D77">
        <w:noBreakHyphen/>
      </w:r>
      <w:r w:rsidRPr="00802D77">
        <w:t>profit sub</w:t>
      </w:r>
      <w:r w:rsidR="00802D77">
        <w:noBreakHyphen/>
      </w:r>
      <w:r w:rsidRPr="00802D77">
        <w:t>entity of an entity as if the non</w:t>
      </w:r>
      <w:r w:rsidR="00802D77">
        <w:noBreakHyphen/>
      </w:r>
      <w:r w:rsidRPr="00802D77">
        <w:t>profit sub</w:t>
      </w:r>
      <w:r w:rsidR="00802D77">
        <w:noBreakHyphen/>
      </w:r>
      <w:r w:rsidRPr="00802D77">
        <w:t xml:space="preserve">entity were an </w:t>
      </w:r>
      <w:r w:rsidR="00802D77" w:rsidRPr="00802D77">
        <w:rPr>
          <w:position w:val="6"/>
          <w:sz w:val="16"/>
          <w:szCs w:val="16"/>
        </w:rPr>
        <w:t>*</w:t>
      </w:r>
      <w:r w:rsidRPr="00802D77">
        <w:t>associate of:</w:t>
      </w:r>
    </w:p>
    <w:p w:rsidR="00300522" w:rsidRPr="00802D77" w:rsidRDefault="00300522" w:rsidP="00300522">
      <w:pPr>
        <w:pStyle w:val="paragraph"/>
      </w:pPr>
      <w:r w:rsidRPr="00802D77">
        <w:tab/>
        <w:t>(a)</w:t>
      </w:r>
      <w:r w:rsidRPr="00802D77">
        <w:tab/>
        <w:t>that entity; and</w:t>
      </w:r>
    </w:p>
    <w:p w:rsidR="00300522" w:rsidRPr="00802D77" w:rsidRDefault="00300522" w:rsidP="00300522">
      <w:pPr>
        <w:pStyle w:val="paragraph"/>
      </w:pPr>
      <w:r w:rsidRPr="00802D77">
        <w:tab/>
        <w:t>(b)</w:t>
      </w:r>
      <w:r w:rsidRPr="00802D77">
        <w:tab/>
        <w:t>every other non</w:t>
      </w:r>
      <w:r w:rsidR="00802D77">
        <w:noBreakHyphen/>
      </w:r>
      <w:r w:rsidRPr="00802D77">
        <w:t>profit sub</w:t>
      </w:r>
      <w:r w:rsidR="00802D77">
        <w:noBreakHyphen/>
      </w:r>
      <w:r w:rsidRPr="00802D77">
        <w:t>entity of that entity; and</w:t>
      </w:r>
    </w:p>
    <w:p w:rsidR="00300522" w:rsidRPr="00802D77" w:rsidRDefault="00300522" w:rsidP="00300522">
      <w:pPr>
        <w:pStyle w:val="paragraph"/>
      </w:pPr>
      <w:r w:rsidRPr="00802D77">
        <w:tab/>
        <w:t>(c)</w:t>
      </w:r>
      <w:r w:rsidRPr="00802D77">
        <w:tab/>
        <w:t>any other associate of that entity.</w:t>
      </w:r>
    </w:p>
    <w:p w:rsidR="00300522" w:rsidRPr="00802D77" w:rsidRDefault="00300522" w:rsidP="00300522">
      <w:pPr>
        <w:pStyle w:val="ActHead5"/>
      </w:pPr>
      <w:bookmarkStart w:id="557" w:name="_Toc487203494"/>
      <w:r w:rsidRPr="00802D77">
        <w:rPr>
          <w:rStyle w:val="CharSectno"/>
        </w:rPr>
        <w:t>72</w:t>
      </w:r>
      <w:r w:rsidR="00802D77" w:rsidRPr="00802D77">
        <w:rPr>
          <w:rStyle w:val="CharSectno"/>
        </w:rPr>
        <w:noBreakHyphen/>
      </w:r>
      <w:r w:rsidRPr="00802D77">
        <w:rPr>
          <w:rStyle w:val="CharSectno"/>
        </w:rPr>
        <w:t>95</w:t>
      </w:r>
      <w:r w:rsidRPr="00802D77">
        <w:t xml:space="preserve">  </w:t>
      </w:r>
      <w:smartTag w:uri="urn:schemas-microsoft-com:office:smarttags" w:element="PlaceType">
        <w:r w:rsidRPr="00802D77">
          <w:t>Commonwealth</w:t>
        </w:r>
      </w:smartTag>
      <w:r w:rsidRPr="00802D77">
        <w:t xml:space="preserve"> government entities</w:t>
      </w:r>
      <w:bookmarkEnd w:id="557"/>
      <w:r w:rsidRPr="00802D77">
        <w:t xml:space="preserve"> </w:t>
      </w:r>
    </w:p>
    <w:p w:rsidR="00300522" w:rsidRPr="00802D77" w:rsidRDefault="00300522" w:rsidP="00300522">
      <w:pPr>
        <w:pStyle w:val="subsection"/>
      </w:pPr>
      <w:r w:rsidRPr="00802D77">
        <w:tab/>
      </w:r>
      <w:r w:rsidR="00680286" w:rsidRPr="00802D77">
        <w:t>(1)</w:t>
      </w:r>
      <w:r w:rsidRPr="00802D77">
        <w:tab/>
        <w:t xml:space="preserve">This </w:t>
      </w:r>
      <w:r w:rsidR="00A53099" w:rsidRPr="00802D77">
        <w:t>Division</w:t>
      </w:r>
      <w:r w:rsidR="00A36DB5" w:rsidRPr="00802D77">
        <w:t xml:space="preserve"> </w:t>
      </w:r>
      <w:r w:rsidRPr="00802D77">
        <w:t xml:space="preserve">applies to a </w:t>
      </w:r>
      <w:r w:rsidR="00802D77" w:rsidRPr="00802D77">
        <w:rPr>
          <w:position w:val="6"/>
          <w:sz w:val="16"/>
          <w:szCs w:val="16"/>
        </w:rPr>
        <w:t>*</w:t>
      </w:r>
      <w:r w:rsidRPr="00802D77">
        <w:t xml:space="preserve">government entity that is: </w:t>
      </w:r>
    </w:p>
    <w:p w:rsidR="00300522" w:rsidRPr="00802D77" w:rsidRDefault="00300522" w:rsidP="00300522">
      <w:pPr>
        <w:pStyle w:val="paragraph"/>
      </w:pPr>
      <w:r w:rsidRPr="00802D77">
        <w:tab/>
        <w:t>(a)</w:t>
      </w:r>
      <w:r w:rsidRPr="00802D77">
        <w:tab/>
        <w:t xml:space="preserve">a Department of State of the Commonwealth; or </w:t>
      </w:r>
    </w:p>
    <w:p w:rsidR="00300522" w:rsidRPr="00802D77" w:rsidRDefault="00300522" w:rsidP="00300522">
      <w:pPr>
        <w:pStyle w:val="paragraph"/>
      </w:pPr>
      <w:r w:rsidRPr="00802D77">
        <w:tab/>
        <w:t>(b)</w:t>
      </w:r>
      <w:r w:rsidRPr="00802D77">
        <w:tab/>
        <w:t>a Department of the Parliament</w:t>
      </w:r>
      <w:r w:rsidR="00E957F5" w:rsidRPr="00802D77">
        <w:t xml:space="preserve"> established under the </w:t>
      </w:r>
      <w:r w:rsidR="00E957F5" w:rsidRPr="00802D77">
        <w:rPr>
          <w:i/>
        </w:rPr>
        <w:t>Parliamentary Service Act 1999</w:t>
      </w:r>
      <w:r w:rsidRPr="00802D77">
        <w:t xml:space="preserve">; or </w:t>
      </w:r>
    </w:p>
    <w:p w:rsidR="00300522" w:rsidRPr="00802D77" w:rsidRDefault="00300522" w:rsidP="00300522">
      <w:pPr>
        <w:pStyle w:val="paragraph"/>
      </w:pPr>
      <w:r w:rsidRPr="00802D77">
        <w:tab/>
        <w:t>(c)</w:t>
      </w:r>
      <w:r w:rsidRPr="00802D77">
        <w:tab/>
        <w:t xml:space="preserve">an Executive Agency, or Statutory Agency, within the meaning of the </w:t>
      </w:r>
      <w:r w:rsidRPr="00802D77">
        <w:rPr>
          <w:i/>
          <w:iCs/>
        </w:rPr>
        <w:t>Public Service Act 1999</w:t>
      </w:r>
      <w:r w:rsidRPr="00802D77">
        <w:t xml:space="preserve">; or </w:t>
      </w:r>
    </w:p>
    <w:p w:rsidR="00300522" w:rsidRPr="00802D77" w:rsidRDefault="00300522" w:rsidP="00300522">
      <w:pPr>
        <w:pStyle w:val="paragraph"/>
      </w:pPr>
      <w:r w:rsidRPr="00802D77">
        <w:tab/>
        <w:t>(d)</w:t>
      </w:r>
      <w:r w:rsidRPr="00802D77">
        <w:tab/>
        <w:t xml:space="preserve">an organisation, established by the Commonwealth, of a kind referred to in </w:t>
      </w:r>
      <w:r w:rsidR="00802D77">
        <w:t>paragraph (</w:t>
      </w:r>
      <w:r w:rsidRPr="00802D77">
        <w:t xml:space="preserve">e) of the definition of </w:t>
      </w:r>
      <w:r w:rsidRPr="00802D77">
        <w:rPr>
          <w:b/>
          <w:bCs/>
          <w:i/>
          <w:iCs/>
        </w:rPr>
        <w:t>government entity</w:t>
      </w:r>
      <w:r w:rsidRPr="00802D77">
        <w:t xml:space="preserve"> in section</w:t>
      </w:r>
      <w:r w:rsidR="00802D77">
        <w:t> </w:t>
      </w:r>
      <w:r w:rsidRPr="00802D77">
        <w:t xml:space="preserve">41 of the </w:t>
      </w:r>
      <w:r w:rsidRPr="00802D77">
        <w:rPr>
          <w:i/>
          <w:iCs/>
        </w:rPr>
        <w:t>A New Tax System (Australian Business Number) Act 1999</w:t>
      </w:r>
      <w:r w:rsidRPr="00802D77">
        <w:t xml:space="preserve">; </w:t>
      </w:r>
    </w:p>
    <w:p w:rsidR="00300522" w:rsidRPr="00802D77" w:rsidRDefault="00300522" w:rsidP="00300522">
      <w:pPr>
        <w:pStyle w:val="subsection2"/>
      </w:pPr>
      <w:r w:rsidRPr="00802D77">
        <w:t xml:space="preserve">as if the government entity were an </w:t>
      </w:r>
      <w:r w:rsidR="00802D77" w:rsidRPr="00802D77">
        <w:rPr>
          <w:position w:val="6"/>
          <w:sz w:val="16"/>
          <w:szCs w:val="16"/>
        </w:rPr>
        <w:t>*</w:t>
      </w:r>
      <w:r w:rsidRPr="00802D77">
        <w:t xml:space="preserve">associate of the Commonwealth, of every other government entity of a kind referred to in </w:t>
      </w:r>
      <w:r w:rsidR="00802D77">
        <w:t>paragraph (</w:t>
      </w:r>
      <w:r w:rsidRPr="00802D77">
        <w:t xml:space="preserve">a), (b), (c) or (d) and of any other associate of the Commonwealth. </w:t>
      </w:r>
    </w:p>
    <w:p w:rsidR="001B0D62" w:rsidRPr="00802D77" w:rsidRDefault="001B0D62" w:rsidP="001B0D62">
      <w:pPr>
        <w:pStyle w:val="subsection"/>
      </w:pPr>
      <w:r w:rsidRPr="00802D77">
        <w:tab/>
        <w:t>(2)</w:t>
      </w:r>
      <w:r w:rsidRPr="00802D77">
        <w:tab/>
        <w:t xml:space="preserve">However, this </w:t>
      </w:r>
      <w:r w:rsidR="00A53099" w:rsidRPr="00802D77">
        <w:t>Division</w:t>
      </w:r>
      <w:r w:rsidR="00A36DB5" w:rsidRPr="00802D77">
        <w:t xml:space="preserve"> </w:t>
      </w:r>
      <w:r w:rsidRPr="00802D77">
        <w:t>does not apply to a supply or acquisition if a payment for the supply or acquisition is covered by subsection</w:t>
      </w:r>
      <w:r w:rsidR="00802D77">
        <w:t> </w:t>
      </w:r>
      <w:r w:rsidRPr="00802D77">
        <w:t>9</w:t>
      </w:r>
      <w:r w:rsidR="00802D77">
        <w:noBreakHyphen/>
      </w:r>
      <w:r w:rsidRPr="00802D77">
        <w:t>17(3) or (4).</w:t>
      </w:r>
    </w:p>
    <w:p w:rsidR="00300522" w:rsidRPr="00802D77" w:rsidRDefault="00300522" w:rsidP="00CF5A0B">
      <w:pPr>
        <w:pStyle w:val="ActHead5"/>
      </w:pPr>
      <w:bookmarkStart w:id="558" w:name="_Toc487203495"/>
      <w:r w:rsidRPr="00802D77">
        <w:rPr>
          <w:rStyle w:val="CharSectno"/>
        </w:rPr>
        <w:t>72</w:t>
      </w:r>
      <w:r w:rsidR="00802D77" w:rsidRPr="00802D77">
        <w:rPr>
          <w:rStyle w:val="CharSectno"/>
        </w:rPr>
        <w:noBreakHyphen/>
      </w:r>
      <w:r w:rsidRPr="00802D77">
        <w:rPr>
          <w:rStyle w:val="CharSectno"/>
        </w:rPr>
        <w:t>100</w:t>
      </w:r>
      <w:r w:rsidRPr="00802D77">
        <w:t xml:space="preserve">  </w:t>
      </w:r>
      <w:smartTag w:uri="urn:schemas-microsoft-com:office:smarttags" w:element="PlaceType">
        <w:r w:rsidRPr="00802D77">
          <w:t>State</w:t>
        </w:r>
      </w:smartTag>
      <w:r w:rsidRPr="00802D77">
        <w:t xml:space="preserve"> or Territory government entities</w:t>
      </w:r>
      <w:bookmarkEnd w:id="558"/>
      <w:r w:rsidRPr="00802D77">
        <w:t xml:space="preserve"> </w:t>
      </w:r>
    </w:p>
    <w:p w:rsidR="00300522" w:rsidRPr="00802D77" w:rsidRDefault="00300522" w:rsidP="00CF5A0B">
      <w:pPr>
        <w:pStyle w:val="subsection"/>
        <w:keepNext/>
      </w:pPr>
      <w:r w:rsidRPr="00802D77">
        <w:tab/>
      </w:r>
      <w:r w:rsidR="00DC17AA" w:rsidRPr="00802D77">
        <w:t>(1)</w:t>
      </w:r>
      <w:r w:rsidRPr="00802D77">
        <w:tab/>
        <w:t xml:space="preserve">This </w:t>
      </w:r>
      <w:r w:rsidR="00A53099" w:rsidRPr="00802D77">
        <w:t>Division</w:t>
      </w:r>
      <w:r w:rsidR="00A36DB5" w:rsidRPr="00802D77">
        <w:t xml:space="preserve"> </w:t>
      </w:r>
      <w:r w:rsidRPr="00802D77">
        <w:t xml:space="preserve">applies to a </w:t>
      </w:r>
      <w:r w:rsidR="00802D77" w:rsidRPr="00802D77">
        <w:rPr>
          <w:position w:val="6"/>
          <w:sz w:val="16"/>
          <w:szCs w:val="16"/>
        </w:rPr>
        <w:t>*</w:t>
      </w:r>
      <w:r w:rsidRPr="00802D77">
        <w:t xml:space="preserve">government entity that is: </w:t>
      </w:r>
    </w:p>
    <w:p w:rsidR="00300522" w:rsidRPr="00802D77" w:rsidRDefault="00300522" w:rsidP="00300522">
      <w:pPr>
        <w:pStyle w:val="paragraph"/>
      </w:pPr>
      <w:r w:rsidRPr="00802D77">
        <w:tab/>
        <w:t>(a)</w:t>
      </w:r>
      <w:r w:rsidRPr="00802D77">
        <w:tab/>
        <w:t xml:space="preserve">a Department of State of a State or Territory; or </w:t>
      </w:r>
    </w:p>
    <w:p w:rsidR="00300522" w:rsidRPr="00802D77" w:rsidRDefault="00300522" w:rsidP="00300522">
      <w:pPr>
        <w:pStyle w:val="paragraph"/>
      </w:pPr>
      <w:r w:rsidRPr="00802D77">
        <w:tab/>
        <w:t>(b)</w:t>
      </w:r>
      <w:r w:rsidRPr="00802D77">
        <w:tab/>
        <w:t xml:space="preserve">an organisation, established by a State or Territory, of a kind referred to in </w:t>
      </w:r>
      <w:r w:rsidR="00802D77">
        <w:t>paragraph (</w:t>
      </w:r>
      <w:r w:rsidRPr="00802D77">
        <w:t xml:space="preserve">e) of the definition of </w:t>
      </w:r>
      <w:r w:rsidRPr="00802D77">
        <w:rPr>
          <w:b/>
          <w:bCs/>
          <w:i/>
          <w:iCs/>
        </w:rPr>
        <w:t>government entity</w:t>
      </w:r>
      <w:r w:rsidRPr="00802D77">
        <w:t xml:space="preserve"> in section</w:t>
      </w:r>
      <w:r w:rsidR="00802D77">
        <w:t> </w:t>
      </w:r>
      <w:r w:rsidRPr="00802D77">
        <w:t xml:space="preserve">41 of the </w:t>
      </w:r>
      <w:r w:rsidRPr="00802D77">
        <w:rPr>
          <w:i/>
          <w:iCs/>
        </w:rPr>
        <w:t>A New Tax System (Australian Business Number) Act 1999</w:t>
      </w:r>
      <w:r w:rsidRPr="00802D77">
        <w:t xml:space="preserve">; </w:t>
      </w:r>
    </w:p>
    <w:p w:rsidR="00300522" w:rsidRPr="00802D77" w:rsidRDefault="00300522" w:rsidP="00300522">
      <w:pPr>
        <w:pStyle w:val="subsection2"/>
      </w:pPr>
      <w:r w:rsidRPr="00802D77">
        <w:t xml:space="preserve">as if the government entity were an </w:t>
      </w:r>
      <w:r w:rsidR="00802D77" w:rsidRPr="00802D77">
        <w:rPr>
          <w:position w:val="6"/>
          <w:sz w:val="16"/>
          <w:szCs w:val="16"/>
        </w:rPr>
        <w:t>*</w:t>
      </w:r>
      <w:r w:rsidRPr="00802D77">
        <w:t xml:space="preserve">associate of: </w:t>
      </w:r>
    </w:p>
    <w:p w:rsidR="00300522" w:rsidRPr="00802D77" w:rsidRDefault="00300522" w:rsidP="00300522">
      <w:pPr>
        <w:pStyle w:val="paragraph"/>
      </w:pPr>
      <w:r w:rsidRPr="00802D77">
        <w:tab/>
        <w:t>(c)</w:t>
      </w:r>
      <w:r w:rsidRPr="00802D77">
        <w:tab/>
        <w:t xml:space="preserve">that State or Territory; and </w:t>
      </w:r>
    </w:p>
    <w:p w:rsidR="00300522" w:rsidRPr="00802D77" w:rsidRDefault="00300522" w:rsidP="00300522">
      <w:pPr>
        <w:pStyle w:val="paragraph"/>
      </w:pPr>
      <w:r w:rsidRPr="00802D77">
        <w:tab/>
        <w:t>(d)</w:t>
      </w:r>
      <w:r w:rsidRPr="00802D77">
        <w:tab/>
        <w:t xml:space="preserve">every other Department of State of that State or Territory, or organisation, established by that State or Territory, of a kind referred to in </w:t>
      </w:r>
      <w:r w:rsidR="00802D77">
        <w:t>paragraph (</w:t>
      </w:r>
      <w:r w:rsidRPr="00802D77">
        <w:t xml:space="preserve">e) of that definition; and </w:t>
      </w:r>
    </w:p>
    <w:p w:rsidR="00300522" w:rsidRPr="00802D77" w:rsidRDefault="00300522" w:rsidP="00300522">
      <w:pPr>
        <w:pStyle w:val="paragraph"/>
      </w:pPr>
      <w:r w:rsidRPr="00802D77">
        <w:tab/>
        <w:t>(e)</w:t>
      </w:r>
      <w:r w:rsidRPr="00802D77">
        <w:tab/>
        <w:t xml:space="preserve">any other associate of that State or Territory. </w:t>
      </w:r>
    </w:p>
    <w:p w:rsidR="008259C5" w:rsidRPr="00802D77" w:rsidRDefault="008259C5" w:rsidP="008259C5">
      <w:pPr>
        <w:pStyle w:val="subsection"/>
      </w:pPr>
      <w:r w:rsidRPr="00802D77">
        <w:tab/>
        <w:t>(2)</w:t>
      </w:r>
      <w:r w:rsidRPr="00802D77">
        <w:tab/>
        <w:t xml:space="preserve">However, this </w:t>
      </w:r>
      <w:r w:rsidR="00A53099" w:rsidRPr="00802D77">
        <w:t>Division</w:t>
      </w:r>
      <w:r w:rsidR="00A36DB5" w:rsidRPr="00802D77">
        <w:t xml:space="preserve"> </w:t>
      </w:r>
      <w:r w:rsidRPr="00802D77">
        <w:t>does not apply to a supply or acquisition if a payment for the supply or acquisition is covered by subsection</w:t>
      </w:r>
      <w:r w:rsidR="00802D77">
        <w:t> </w:t>
      </w:r>
      <w:r w:rsidRPr="00802D77">
        <w:t>9</w:t>
      </w:r>
      <w:r w:rsidR="00802D77">
        <w:noBreakHyphen/>
      </w:r>
      <w:r w:rsidRPr="00802D77">
        <w:t>17(3) or (4).</w:t>
      </w:r>
    </w:p>
    <w:p w:rsidR="00300522" w:rsidRPr="00802D77" w:rsidRDefault="00300522" w:rsidP="00A36DB5">
      <w:pPr>
        <w:pStyle w:val="ActHead3"/>
        <w:pageBreakBefore/>
      </w:pPr>
      <w:bookmarkStart w:id="559" w:name="_Toc487203496"/>
      <w:r w:rsidRPr="00802D77">
        <w:rPr>
          <w:rStyle w:val="CharDivNo"/>
        </w:rPr>
        <w:t>Division</w:t>
      </w:r>
      <w:r w:rsidR="00802D77" w:rsidRPr="00802D77">
        <w:rPr>
          <w:rStyle w:val="CharDivNo"/>
        </w:rPr>
        <w:t> </w:t>
      </w:r>
      <w:r w:rsidRPr="00802D77">
        <w:rPr>
          <w:rStyle w:val="CharDivNo"/>
        </w:rPr>
        <w:t>75</w:t>
      </w:r>
      <w:r w:rsidRPr="00802D77">
        <w:t>—</w:t>
      </w:r>
      <w:smartTag w:uri="urn:schemas-microsoft-com:office:smarttags" w:element="City">
        <w:smartTag w:uri="urn:schemas-microsoft-com:office:smarttags" w:element="place">
          <w:r w:rsidRPr="00802D77">
            <w:rPr>
              <w:rStyle w:val="CharDivText"/>
            </w:rPr>
            <w:t>Sale</w:t>
          </w:r>
        </w:smartTag>
      </w:smartTag>
      <w:r w:rsidRPr="00802D77">
        <w:rPr>
          <w:rStyle w:val="CharDivText"/>
        </w:rPr>
        <w:t xml:space="preserve"> of freehold interests etc.</w:t>
      </w:r>
      <w:bookmarkEnd w:id="559"/>
    </w:p>
    <w:p w:rsidR="00300522" w:rsidRPr="00802D77" w:rsidRDefault="00300522" w:rsidP="00300522">
      <w:pPr>
        <w:pStyle w:val="ActHead5"/>
      </w:pPr>
      <w:bookmarkStart w:id="560" w:name="_Toc487203497"/>
      <w:r w:rsidRPr="00802D77">
        <w:rPr>
          <w:rStyle w:val="CharSectno"/>
        </w:rPr>
        <w:t>75</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560"/>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allows you to use a margin scheme to bring within the GST system your taxable supplies of freehold interests in land, of stratum units and of long</w:t>
      </w:r>
      <w:r w:rsidR="00802D77">
        <w:noBreakHyphen/>
      </w:r>
      <w:r w:rsidRPr="00802D77">
        <w:t>term leases.</w:t>
      </w:r>
    </w:p>
    <w:p w:rsidR="00300522" w:rsidRPr="00802D77" w:rsidRDefault="00300522" w:rsidP="00300522">
      <w:pPr>
        <w:pStyle w:val="ActHead5"/>
      </w:pPr>
      <w:bookmarkStart w:id="561" w:name="_Toc487203498"/>
      <w:r w:rsidRPr="00802D77">
        <w:rPr>
          <w:rStyle w:val="CharSectno"/>
        </w:rPr>
        <w:t>75</w:t>
      </w:r>
      <w:r w:rsidR="00802D77" w:rsidRPr="00802D77">
        <w:rPr>
          <w:rStyle w:val="CharSectno"/>
        </w:rPr>
        <w:noBreakHyphen/>
      </w:r>
      <w:r w:rsidRPr="00802D77">
        <w:rPr>
          <w:rStyle w:val="CharSectno"/>
        </w:rPr>
        <w:t>5</w:t>
      </w:r>
      <w:r w:rsidRPr="00802D77">
        <w:t xml:space="preserve">  Applying the margin scheme</w:t>
      </w:r>
      <w:bookmarkEnd w:id="561"/>
    </w:p>
    <w:p w:rsidR="00300522" w:rsidRPr="00802D77" w:rsidRDefault="00300522" w:rsidP="00300522">
      <w:pPr>
        <w:pStyle w:val="subsection"/>
      </w:pPr>
      <w:r w:rsidRPr="00802D77">
        <w:tab/>
        <w:t>(1)</w:t>
      </w:r>
      <w:r w:rsidRPr="00802D77">
        <w:tab/>
        <w:t xml:space="preserve">The </w:t>
      </w:r>
      <w:r w:rsidR="00802D77" w:rsidRPr="00802D77">
        <w:rPr>
          <w:position w:val="6"/>
          <w:sz w:val="16"/>
        </w:rPr>
        <w:t>*</w:t>
      </w:r>
      <w:r w:rsidRPr="00802D77">
        <w:t xml:space="preserve">margin scheme applies in working out the amount of GST on a </w:t>
      </w:r>
      <w:r w:rsidR="00802D77" w:rsidRPr="00802D77">
        <w:rPr>
          <w:position w:val="6"/>
          <w:sz w:val="16"/>
        </w:rPr>
        <w:t>*</w:t>
      </w:r>
      <w:r w:rsidRPr="00802D77">
        <w:t xml:space="preserve">taxable supply of </w:t>
      </w:r>
      <w:r w:rsidR="00802D77" w:rsidRPr="00802D77">
        <w:rPr>
          <w:position w:val="6"/>
          <w:sz w:val="16"/>
        </w:rPr>
        <w:t>*</w:t>
      </w:r>
      <w:r w:rsidRPr="00802D77">
        <w:t>real property that you make by:</w:t>
      </w:r>
    </w:p>
    <w:p w:rsidR="00300522" w:rsidRPr="00802D77" w:rsidRDefault="00300522" w:rsidP="00300522">
      <w:pPr>
        <w:pStyle w:val="paragraph"/>
      </w:pPr>
      <w:r w:rsidRPr="00802D77">
        <w:tab/>
        <w:t>(a)</w:t>
      </w:r>
      <w:r w:rsidRPr="00802D77">
        <w:tab/>
        <w:t>selling a freehold interest in land; or</w:t>
      </w:r>
    </w:p>
    <w:p w:rsidR="00300522" w:rsidRPr="00802D77" w:rsidRDefault="00300522" w:rsidP="00300522">
      <w:pPr>
        <w:pStyle w:val="paragraph"/>
      </w:pPr>
      <w:r w:rsidRPr="00802D77">
        <w:tab/>
        <w:t>(b)</w:t>
      </w:r>
      <w:r w:rsidRPr="00802D77">
        <w:tab/>
        <w:t xml:space="preserve">selling a </w:t>
      </w:r>
      <w:r w:rsidR="00802D77" w:rsidRPr="00802D77">
        <w:rPr>
          <w:position w:val="6"/>
          <w:sz w:val="16"/>
        </w:rPr>
        <w:t>*</w:t>
      </w:r>
      <w:r w:rsidRPr="00802D77">
        <w:t>stratum unit; or</w:t>
      </w:r>
    </w:p>
    <w:p w:rsidR="00300522" w:rsidRPr="00802D77" w:rsidRDefault="00300522" w:rsidP="00300522">
      <w:pPr>
        <w:pStyle w:val="paragraph"/>
      </w:pPr>
      <w:r w:rsidRPr="00802D77">
        <w:tab/>
        <w:t>(c)</w:t>
      </w:r>
      <w:r w:rsidRPr="00802D77">
        <w:tab/>
        <w:t xml:space="preserve">granting or selling a </w:t>
      </w:r>
      <w:r w:rsidR="00802D77" w:rsidRPr="00802D77">
        <w:rPr>
          <w:position w:val="6"/>
          <w:sz w:val="16"/>
        </w:rPr>
        <w:t>*</w:t>
      </w:r>
      <w:r w:rsidRPr="00802D77">
        <w:t>long</w:t>
      </w:r>
      <w:r w:rsidR="00802D77">
        <w:noBreakHyphen/>
      </w:r>
      <w:r w:rsidRPr="00802D77">
        <w:t>term lease;</w:t>
      </w:r>
    </w:p>
    <w:p w:rsidR="00300522" w:rsidRPr="00802D77" w:rsidRDefault="00300522" w:rsidP="00300522">
      <w:pPr>
        <w:pStyle w:val="subsection2"/>
      </w:pPr>
      <w:r w:rsidRPr="00802D77">
        <w:t xml:space="preserve">if you and the </w:t>
      </w:r>
      <w:r w:rsidR="00802D77" w:rsidRPr="00802D77">
        <w:rPr>
          <w:position w:val="6"/>
          <w:sz w:val="16"/>
        </w:rPr>
        <w:t>*</w:t>
      </w:r>
      <w:r w:rsidRPr="00802D77">
        <w:t>recipient of the supply have agreed in writing that the margin scheme is to apply.</w:t>
      </w:r>
    </w:p>
    <w:p w:rsidR="00300522" w:rsidRPr="00802D77" w:rsidRDefault="00300522" w:rsidP="00300522">
      <w:pPr>
        <w:pStyle w:val="subsection"/>
      </w:pPr>
      <w:r w:rsidRPr="00802D77">
        <w:tab/>
        <w:t>(1A)</w:t>
      </w:r>
      <w:r w:rsidRPr="00802D77">
        <w:tab/>
        <w:t>The agreement must be made:</w:t>
      </w:r>
    </w:p>
    <w:p w:rsidR="00300522" w:rsidRPr="00802D77" w:rsidRDefault="00300522" w:rsidP="00300522">
      <w:pPr>
        <w:pStyle w:val="paragraph"/>
      </w:pPr>
      <w:r w:rsidRPr="00802D77">
        <w:tab/>
        <w:t>(a)</w:t>
      </w:r>
      <w:r w:rsidRPr="00802D77">
        <w:tab/>
        <w:t>on or before the making of the supply; or</w:t>
      </w:r>
    </w:p>
    <w:p w:rsidR="00300522" w:rsidRPr="00802D77" w:rsidRDefault="00300522" w:rsidP="00300522">
      <w:pPr>
        <w:pStyle w:val="paragraph"/>
      </w:pPr>
      <w:r w:rsidRPr="00802D77">
        <w:tab/>
        <w:t>(b)</w:t>
      </w:r>
      <w:r w:rsidRPr="00802D77">
        <w:tab/>
        <w:t>within such further period as the Commissioner allows.</w:t>
      </w:r>
    </w:p>
    <w:p w:rsidR="00300522" w:rsidRPr="00802D77" w:rsidRDefault="00300522" w:rsidP="00300522">
      <w:pPr>
        <w:pStyle w:val="notetext"/>
      </w:pPr>
      <w:r w:rsidRPr="00802D77">
        <w:t>Note:</w:t>
      </w:r>
      <w:r w:rsidRPr="00802D77">
        <w:tab/>
        <w:t>Refusing to allow, or allowing, a further period within which to make an agreement is a reviewable GST decision (see Subdivision</w:t>
      </w:r>
      <w:r w:rsidR="00802D77">
        <w:t> </w:t>
      </w:r>
      <w:r w:rsidRPr="00802D77">
        <w:t>110</w:t>
      </w:r>
      <w:r w:rsidR="00802D77">
        <w:noBreakHyphen/>
      </w:r>
      <w:r w:rsidRPr="00802D77">
        <w:t>F in Schedule</w:t>
      </w:r>
      <w:r w:rsidR="00802D77">
        <w:t> </w:t>
      </w:r>
      <w:r w:rsidRPr="00802D77">
        <w:t xml:space="preserve">1 to the </w:t>
      </w:r>
      <w:r w:rsidRPr="00802D77">
        <w:rPr>
          <w:i/>
        </w:rPr>
        <w:t>Taxation Administration Act 1953</w:t>
      </w:r>
      <w:r w:rsidRPr="00802D77">
        <w:t>).</w:t>
      </w:r>
    </w:p>
    <w:p w:rsidR="003B2CC2" w:rsidRPr="00802D77" w:rsidRDefault="003B2CC2" w:rsidP="003B2CC2">
      <w:pPr>
        <w:pStyle w:val="subsection"/>
      </w:pPr>
      <w:r w:rsidRPr="00802D77">
        <w:tab/>
        <w:t>(1B)</w:t>
      </w:r>
      <w:r w:rsidRPr="00802D77">
        <w:tab/>
        <w:t xml:space="preserve">A supply that you make to your </w:t>
      </w:r>
      <w:r w:rsidR="00802D77" w:rsidRPr="00802D77">
        <w:rPr>
          <w:position w:val="6"/>
          <w:sz w:val="16"/>
        </w:rPr>
        <w:t>*</w:t>
      </w:r>
      <w:r w:rsidRPr="00802D77">
        <w:t xml:space="preserve">associate is taken for the purposes of </w:t>
      </w:r>
      <w:r w:rsidR="00802D77">
        <w:t>subsection (</w:t>
      </w:r>
      <w:r w:rsidRPr="00802D77">
        <w:t xml:space="preserve">1) to be a sale to your associate whether or not the supply is for </w:t>
      </w:r>
      <w:r w:rsidR="00802D77" w:rsidRPr="00802D77">
        <w:rPr>
          <w:position w:val="6"/>
          <w:sz w:val="16"/>
        </w:rPr>
        <w:t>*</w:t>
      </w:r>
      <w:r w:rsidRPr="00802D77">
        <w:t>consideration.</w:t>
      </w:r>
    </w:p>
    <w:p w:rsidR="00300522" w:rsidRPr="00802D77" w:rsidRDefault="00300522" w:rsidP="00300522">
      <w:pPr>
        <w:pStyle w:val="subsection"/>
      </w:pPr>
      <w:r w:rsidRPr="00802D77">
        <w:tab/>
        <w:t>(2)</w:t>
      </w:r>
      <w:r w:rsidRPr="00802D77">
        <w:tab/>
        <w:t xml:space="preserve">However, the </w:t>
      </w:r>
      <w:r w:rsidR="00802D77" w:rsidRPr="00802D77">
        <w:rPr>
          <w:position w:val="6"/>
          <w:sz w:val="16"/>
        </w:rPr>
        <w:t>*</w:t>
      </w:r>
      <w:r w:rsidRPr="00802D77">
        <w:t xml:space="preserve">margin scheme does not apply if you acquired the entire freehold interest, </w:t>
      </w:r>
      <w:r w:rsidR="00802D77" w:rsidRPr="00802D77">
        <w:rPr>
          <w:position w:val="6"/>
          <w:sz w:val="16"/>
        </w:rPr>
        <w:t>*</w:t>
      </w:r>
      <w:r w:rsidRPr="00802D77">
        <w:t xml:space="preserve">stratum unit or </w:t>
      </w:r>
      <w:r w:rsidR="00802D77" w:rsidRPr="00802D77">
        <w:rPr>
          <w:position w:val="6"/>
          <w:sz w:val="16"/>
        </w:rPr>
        <w:t>*</w:t>
      </w:r>
      <w:r w:rsidRPr="00802D77">
        <w:t>long</w:t>
      </w:r>
      <w:r w:rsidR="00802D77">
        <w:noBreakHyphen/>
      </w:r>
      <w:r w:rsidRPr="00802D77">
        <w:t xml:space="preserve">term lease through a supply that was </w:t>
      </w:r>
      <w:r w:rsidR="00802D77" w:rsidRPr="00802D77">
        <w:rPr>
          <w:position w:val="6"/>
          <w:sz w:val="16"/>
        </w:rPr>
        <w:t>*</w:t>
      </w:r>
      <w:r w:rsidRPr="00802D77">
        <w:t>ineligible for the margin scheme.</w:t>
      </w:r>
    </w:p>
    <w:p w:rsidR="00300522" w:rsidRPr="00802D77" w:rsidRDefault="00300522" w:rsidP="00300522">
      <w:pPr>
        <w:pStyle w:val="notetext"/>
      </w:pPr>
      <w:r w:rsidRPr="00802D77">
        <w:t>Note:</w:t>
      </w:r>
      <w:r w:rsidRPr="00802D77">
        <w:tab/>
        <w:t>If you acquired part of the interest, unit or lease through a supply that was ineligible for the margin scheme, you may have an increasing adjustment: see section</w:t>
      </w:r>
      <w:r w:rsidR="00802D77">
        <w:t> </w:t>
      </w:r>
      <w:r w:rsidRPr="00802D77">
        <w:t>75</w:t>
      </w:r>
      <w:r w:rsidR="00802D77">
        <w:noBreakHyphen/>
      </w:r>
      <w:r w:rsidRPr="00802D77">
        <w:t>22.</w:t>
      </w:r>
    </w:p>
    <w:p w:rsidR="00300522" w:rsidRPr="00802D77" w:rsidRDefault="00300522" w:rsidP="00F6332C">
      <w:pPr>
        <w:pStyle w:val="subsection"/>
        <w:keepNext/>
        <w:keepLines/>
      </w:pPr>
      <w:r w:rsidRPr="00802D77">
        <w:tab/>
        <w:t>(3)</w:t>
      </w:r>
      <w:r w:rsidRPr="00802D77">
        <w:tab/>
        <w:t xml:space="preserve">A supply is </w:t>
      </w:r>
      <w:r w:rsidRPr="00802D77">
        <w:rPr>
          <w:b/>
          <w:i/>
        </w:rPr>
        <w:t>ineligible for the margin scheme</w:t>
      </w:r>
      <w:r w:rsidRPr="00802D77">
        <w:t xml:space="preserve"> if:</w:t>
      </w:r>
    </w:p>
    <w:p w:rsidR="00300522" w:rsidRPr="00802D77" w:rsidRDefault="00300522" w:rsidP="00300522">
      <w:pPr>
        <w:pStyle w:val="paragraph"/>
      </w:pPr>
      <w:r w:rsidRPr="00802D77">
        <w:tab/>
        <w:t>(a)</w:t>
      </w:r>
      <w:r w:rsidRPr="00802D77">
        <w:tab/>
        <w:t xml:space="preserve">it is a </w:t>
      </w:r>
      <w:r w:rsidR="00802D77" w:rsidRPr="00802D77">
        <w:rPr>
          <w:position w:val="6"/>
          <w:sz w:val="16"/>
        </w:rPr>
        <w:t>*</w:t>
      </w:r>
      <w:r w:rsidRPr="00802D77">
        <w:t xml:space="preserve">taxable supply on which the GST was worked out without applying the </w:t>
      </w:r>
      <w:r w:rsidR="00802D77" w:rsidRPr="00802D77">
        <w:rPr>
          <w:position w:val="6"/>
          <w:sz w:val="16"/>
        </w:rPr>
        <w:t>*</w:t>
      </w:r>
      <w:r w:rsidRPr="00802D77">
        <w:t>margin scheme; or</w:t>
      </w:r>
    </w:p>
    <w:p w:rsidR="00300522" w:rsidRPr="00802D77" w:rsidRDefault="00300522" w:rsidP="00300522">
      <w:pPr>
        <w:pStyle w:val="paragraph"/>
      </w:pPr>
      <w:r w:rsidRPr="00802D77">
        <w:tab/>
        <w:t>(b)</w:t>
      </w:r>
      <w:r w:rsidRPr="00802D77">
        <w:tab/>
        <w:t xml:space="preserve">it is a supply of a thing you acquired by </w:t>
      </w:r>
      <w:r w:rsidR="00802D77" w:rsidRPr="00802D77">
        <w:rPr>
          <w:position w:val="6"/>
          <w:sz w:val="16"/>
        </w:rPr>
        <w:t>*</w:t>
      </w:r>
      <w:r w:rsidRPr="00802D77">
        <w:t>inheriting it from a deceased person, and the deceased person had acquired all of it through a supply that was ineligible for the margin scheme; or</w:t>
      </w:r>
    </w:p>
    <w:p w:rsidR="00300522" w:rsidRPr="00802D77" w:rsidRDefault="00300522" w:rsidP="00300522">
      <w:pPr>
        <w:pStyle w:val="paragraph"/>
      </w:pPr>
      <w:r w:rsidRPr="00802D77">
        <w:tab/>
        <w:t>(c)</w:t>
      </w:r>
      <w:r w:rsidRPr="00802D77">
        <w:tab/>
        <w:t>it is a supply in relation to which all of the following apply:</w:t>
      </w:r>
    </w:p>
    <w:p w:rsidR="00300522" w:rsidRPr="00802D77" w:rsidRDefault="00300522" w:rsidP="00300522">
      <w:pPr>
        <w:pStyle w:val="paragraphsub"/>
      </w:pPr>
      <w:r w:rsidRPr="00802D77">
        <w:tab/>
        <w:t>(i)</w:t>
      </w:r>
      <w:r w:rsidRPr="00802D77">
        <w:tab/>
        <w:t xml:space="preserve">you were a </w:t>
      </w:r>
      <w:r w:rsidR="00802D77" w:rsidRPr="00802D77">
        <w:rPr>
          <w:position w:val="6"/>
          <w:sz w:val="16"/>
        </w:rPr>
        <w:t>*</w:t>
      </w:r>
      <w:r w:rsidRPr="00802D77">
        <w:t xml:space="preserve">member of a </w:t>
      </w:r>
      <w:r w:rsidR="00802D77" w:rsidRPr="00802D77">
        <w:rPr>
          <w:position w:val="6"/>
          <w:sz w:val="16"/>
        </w:rPr>
        <w:t>*</w:t>
      </w:r>
      <w:r w:rsidRPr="00802D77">
        <w:t>GST group at the time you acquired the interest, unit or lease in question;</w:t>
      </w:r>
    </w:p>
    <w:p w:rsidR="00300522" w:rsidRPr="00802D77" w:rsidRDefault="00300522" w:rsidP="00300522">
      <w:pPr>
        <w:pStyle w:val="paragraphsub"/>
      </w:pPr>
      <w:r w:rsidRPr="00802D77">
        <w:tab/>
        <w:t>(ii)</w:t>
      </w:r>
      <w:r w:rsidRPr="00802D77">
        <w:tab/>
        <w:t>the entity from whom you acquired it was a member of the GST group at that time;</w:t>
      </w:r>
    </w:p>
    <w:p w:rsidR="00300522" w:rsidRPr="00802D77" w:rsidRDefault="00300522" w:rsidP="00300522">
      <w:pPr>
        <w:pStyle w:val="paragraphsub"/>
      </w:pPr>
      <w:r w:rsidRPr="00802D77">
        <w:tab/>
        <w:t>(iii)</w:t>
      </w:r>
      <w:r w:rsidRPr="00802D77">
        <w:tab/>
        <w:t>the last supply of the interest, unit or lease by an entity who was not (at the time of that supply) a member of the GST group to an entity who was (at that time) such a member was a supply that was ineligible for the margin scheme; or</w:t>
      </w:r>
    </w:p>
    <w:p w:rsidR="00300522" w:rsidRPr="00802D77" w:rsidRDefault="00300522" w:rsidP="00300522">
      <w:pPr>
        <w:pStyle w:val="paragraph"/>
      </w:pPr>
      <w:r w:rsidRPr="00802D77">
        <w:tab/>
        <w:t>(d)</w:t>
      </w:r>
      <w:r w:rsidRPr="00802D77">
        <w:tab/>
        <w:t>it is a supply in relation to which both of the following apply:</w:t>
      </w:r>
    </w:p>
    <w:p w:rsidR="00300522" w:rsidRPr="00802D77" w:rsidRDefault="00300522" w:rsidP="00300522">
      <w:pPr>
        <w:pStyle w:val="paragraphsub"/>
      </w:pPr>
      <w:r w:rsidRPr="00802D77">
        <w:tab/>
        <w:t>(i)</w:t>
      </w:r>
      <w:r w:rsidRPr="00802D77">
        <w:tab/>
        <w:t xml:space="preserve">you acquired the interest, unit or lease from the </w:t>
      </w:r>
      <w:r w:rsidR="00802D77" w:rsidRPr="00802D77">
        <w:rPr>
          <w:position w:val="6"/>
          <w:sz w:val="16"/>
        </w:rPr>
        <w:t>*</w:t>
      </w:r>
      <w:r w:rsidRPr="00802D77">
        <w:t xml:space="preserve">joint venture operator of a </w:t>
      </w:r>
      <w:r w:rsidR="00802D77" w:rsidRPr="00802D77">
        <w:rPr>
          <w:position w:val="6"/>
          <w:sz w:val="16"/>
        </w:rPr>
        <w:t>*</w:t>
      </w:r>
      <w:r w:rsidRPr="00802D77">
        <w:t xml:space="preserve">GST joint venture at a time when you were a </w:t>
      </w:r>
      <w:r w:rsidR="00802D77" w:rsidRPr="00802D77">
        <w:rPr>
          <w:position w:val="6"/>
          <w:sz w:val="16"/>
        </w:rPr>
        <w:t>*</w:t>
      </w:r>
      <w:r w:rsidRPr="00802D77">
        <w:t>participant in the joint venture;</w:t>
      </w:r>
    </w:p>
    <w:p w:rsidR="00300522" w:rsidRPr="00802D77" w:rsidRDefault="00300522" w:rsidP="00300522">
      <w:pPr>
        <w:pStyle w:val="paragraphsub"/>
      </w:pPr>
      <w:r w:rsidRPr="00802D77">
        <w:tab/>
        <w:t>(ii)</w:t>
      </w:r>
      <w:r w:rsidRPr="00802D77">
        <w:tab/>
        <w:t>the joint venture operator had acquired the interest, unit or lease through a supply that was ineligible for the margin scheme</w:t>
      </w:r>
      <w:r w:rsidR="003B2CC2" w:rsidRPr="00802D77">
        <w:t>; or</w:t>
      </w:r>
    </w:p>
    <w:p w:rsidR="003B2CC2" w:rsidRPr="00802D77" w:rsidRDefault="003B2CC2" w:rsidP="003B2CC2">
      <w:pPr>
        <w:pStyle w:val="paragraph"/>
      </w:pPr>
      <w:r w:rsidRPr="00802D77">
        <w:tab/>
        <w:t>(e)</w:t>
      </w:r>
      <w:r w:rsidRPr="00802D77">
        <w:tab/>
        <w:t>it is a supply in relation to which all of the following apply:</w:t>
      </w:r>
    </w:p>
    <w:p w:rsidR="003B2CC2" w:rsidRPr="00802D77" w:rsidRDefault="003B2CC2" w:rsidP="003B2CC2">
      <w:pPr>
        <w:pStyle w:val="paragraphsub"/>
      </w:pPr>
      <w:r w:rsidRPr="00802D77">
        <w:tab/>
        <w:t>(i)</w:t>
      </w:r>
      <w:r w:rsidRPr="00802D77">
        <w:tab/>
        <w:t xml:space="preserve">you acquired the interest, unit or lease from an entity as, or as part of, a </w:t>
      </w:r>
      <w:r w:rsidR="00802D77" w:rsidRPr="00802D77">
        <w:rPr>
          <w:position w:val="6"/>
          <w:sz w:val="16"/>
        </w:rPr>
        <w:t>*</w:t>
      </w:r>
      <w:r w:rsidRPr="00802D77">
        <w:t xml:space="preserve">supply of a going concern to you that was </w:t>
      </w:r>
      <w:r w:rsidR="00802D77" w:rsidRPr="00802D77">
        <w:rPr>
          <w:position w:val="6"/>
          <w:sz w:val="16"/>
        </w:rPr>
        <w:t>*</w:t>
      </w:r>
      <w:r w:rsidRPr="00802D77">
        <w:t>GST</w:t>
      </w:r>
      <w:r w:rsidR="00802D77">
        <w:noBreakHyphen/>
      </w:r>
      <w:r w:rsidRPr="00802D77">
        <w:t>free under Subdivision</w:t>
      </w:r>
      <w:r w:rsidR="00802D77">
        <w:t> </w:t>
      </w:r>
      <w:r w:rsidRPr="00802D77">
        <w:t>38</w:t>
      </w:r>
      <w:r w:rsidR="00802D77">
        <w:noBreakHyphen/>
      </w:r>
      <w:r w:rsidRPr="00802D77">
        <w:t>J;</w:t>
      </w:r>
    </w:p>
    <w:p w:rsidR="003B2CC2" w:rsidRPr="00802D77" w:rsidRDefault="003B2CC2" w:rsidP="003B2CC2">
      <w:pPr>
        <w:pStyle w:val="paragraphsub"/>
      </w:pPr>
      <w:r w:rsidRPr="00802D77">
        <w:tab/>
        <w:t>(ii)</w:t>
      </w:r>
      <w:r w:rsidRPr="00802D77">
        <w:tab/>
        <w:t xml:space="preserve">the entity was </w:t>
      </w:r>
      <w:r w:rsidR="00802D77" w:rsidRPr="00802D77">
        <w:rPr>
          <w:position w:val="6"/>
          <w:sz w:val="16"/>
        </w:rPr>
        <w:t>*</w:t>
      </w:r>
      <w:r w:rsidRPr="00802D77">
        <w:t xml:space="preserve">registered or </w:t>
      </w:r>
      <w:r w:rsidR="00802D77" w:rsidRPr="00802D77">
        <w:rPr>
          <w:position w:val="6"/>
          <w:sz w:val="16"/>
        </w:rPr>
        <w:t>*</w:t>
      </w:r>
      <w:r w:rsidRPr="00802D77">
        <w:t>required to be registered, at the time of the acquisition;</w:t>
      </w:r>
    </w:p>
    <w:p w:rsidR="003B2CC2" w:rsidRPr="00802D77" w:rsidRDefault="003B2CC2" w:rsidP="003B2CC2">
      <w:pPr>
        <w:pStyle w:val="paragraphsub"/>
      </w:pPr>
      <w:r w:rsidRPr="00802D77">
        <w:tab/>
        <w:t>(iii)</w:t>
      </w:r>
      <w:r w:rsidRPr="00802D77">
        <w:tab/>
        <w:t>the entity had acquired the entire interest, unit or lease through a taxable supply on which the GST was worked out without applying the margin scheme; or</w:t>
      </w:r>
    </w:p>
    <w:p w:rsidR="003B2CC2" w:rsidRPr="00802D77" w:rsidRDefault="003B2CC2" w:rsidP="003B2CC2">
      <w:pPr>
        <w:pStyle w:val="paragraph"/>
      </w:pPr>
      <w:r w:rsidRPr="00802D77">
        <w:tab/>
        <w:t>(f)</w:t>
      </w:r>
      <w:r w:rsidRPr="00802D77">
        <w:tab/>
        <w:t>it is a supply in relation to which all of the following apply:</w:t>
      </w:r>
    </w:p>
    <w:p w:rsidR="003B2CC2" w:rsidRPr="00802D77" w:rsidRDefault="003B2CC2" w:rsidP="003B2CC2">
      <w:pPr>
        <w:pStyle w:val="paragraphsub"/>
      </w:pPr>
      <w:r w:rsidRPr="00802D77">
        <w:tab/>
        <w:t>(i)</w:t>
      </w:r>
      <w:r w:rsidRPr="00802D77">
        <w:tab/>
        <w:t>you acquired the interest, unit or lease from an entity as, or as part of, a supply to you that was GST</w:t>
      </w:r>
      <w:r w:rsidR="00802D77">
        <w:noBreakHyphen/>
      </w:r>
      <w:r w:rsidRPr="00802D77">
        <w:t>free under Subdivision</w:t>
      </w:r>
      <w:r w:rsidR="00802D77">
        <w:t> </w:t>
      </w:r>
      <w:r w:rsidRPr="00802D77">
        <w:t>38</w:t>
      </w:r>
      <w:r w:rsidR="00802D77">
        <w:noBreakHyphen/>
      </w:r>
      <w:r w:rsidRPr="00802D77">
        <w:t>O;</w:t>
      </w:r>
    </w:p>
    <w:p w:rsidR="003B2CC2" w:rsidRPr="00802D77" w:rsidRDefault="003B2CC2" w:rsidP="003B2CC2">
      <w:pPr>
        <w:pStyle w:val="paragraphsub"/>
      </w:pPr>
      <w:r w:rsidRPr="00802D77">
        <w:tab/>
        <w:t>(ii)</w:t>
      </w:r>
      <w:r w:rsidRPr="00802D77">
        <w:tab/>
        <w:t>the entity was registered or required to be registered, at the time of the acquisition;</w:t>
      </w:r>
    </w:p>
    <w:p w:rsidR="003B2CC2" w:rsidRPr="00802D77" w:rsidRDefault="003B2CC2" w:rsidP="003B2CC2">
      <w:pPr>
        <w:pStyle w:val="paragraphsub"/>
      </w:pPr>
      <w:r w:rsidRPr="00802D77">
        <w:tab/>
        <w:t>(iii)</w:t>
      </w:r>
      <w:r w:rsidRPr="00802D77">
        <w:tab/>
        <w:t>the entity had acquired the entire interest, unit or lease through a taxable supply on which the GST was worked out without applying the margin scheme; or</w:t>
      </w:r>
    </w:p>
    <w:p w:rsidR="003B2CC2" w:rsidRPr="00802D77" w:rsidRDefault="003B2CC2" w:rsidP="003B2CC2">
      <w:pPr>
        <w:pStyle w:val="paragraph"/>
      </w:pPr>
      <w:r w:rsidRPr="00802D77">
        <w:tab/>
        <w:t>(g)</w:t>
      </w:r>
      <w:r w:rsidRPr="00802D77">
        <w:tab/>
        <w:t>it is a supply in relation to which all of the following apply:</w:t>
      </w:r>
    </w:p>
    <w:p w:rsidR="003B2CC2" w:rsidRPr="00802D77" w:rsidRDefault="003B2CC2" w:rsidP="003B2CC2">
      <w:pPr>
        <w:pStyle w:val="paragraphsub"/>
      </w:pPr>
      <w:r w:rsidRPr="00802D77">
        <w:tab/>
        <w:t>(i)</w:t>
      </w:r>
      <w:r w:rsidRPr="00802D77">
        <w:tab/>
        <w:t xml:space="preserve">you acquired the interest, unit or lease from an entity who was your </w:t>
      </w:r>
      <w:r w:rsidR="00802D77" w:rsidRPr="00802D77">
        <w:rPr>
          <w:position w:val="6"/>
          <w:sz w:val="16"/>
        </w:rPr>
        <w:t>*</w:t>
      </w:r>
      <w:r w:rsidRPr="00802D77">
        <w:t>associate, and who was registered or required to be registered, at the time of the acquisition;</w:t>
      </w:r>
    </w:p>
    <w:p w:rsidR="003B2CC2" w:rsidRPr="00802D77" w:rsidRDefault="003B2CC2" w:rsidP="003B2CC2">
      <w:pPr>
        <w:pStyle w:val="paragraphsub"/>
      </w:pPr>
      <w:r w:rsidRPr="00802D77">
        <w:tab/>
        <w:t>(ii)</w:t>
      </w:r>
      <w:r w:rsidRPr="00802D77">
        <w:tab/>
        <w:t xml:space="preserve">the acquisition from your associate was without </w:t>
      </w:r>
      <w:r w:rsidR="00802D77" w:rsidRPr="00802D77">
        <w:rPr>
          <w:position w:val="6"/>
          <w:sz w:val="16"/>
        </w:rPr>
        <w:t>*</w:t>
      </w:r>
      <w:r w:rsidRPr="00802D77">
        <w:t>consideration;</w:t>
      </w:r>
    </w:p>
    <w:p w:rsidR="003B2CC2" w:rsidRPr="00802D77" w:rsidRDefault="003B2CC2" w:rsidP="003B2CC2">
      <w:pPr>
        <w:pStyle w:val="paragraphsub"/>
      </w:pPr>
      <w:r w:rsidRPr="00802D77">
        <w:tab/>
        <w:t>(iii)</w:t>
      </w:r>
      <w:r w:rsidRPr="00802D77">
        <w:tab/>
        <w:t>the supply by your associate was not a taxable supply;</w:t>
      </w:r>
    </w:p>
    <w:p w:rsidR="003B2CC2" w:rsidRPr="00802D77" w:rsidRDefault="003B2CC2" w:rsidP="003B2CC2">
      <w:pPr>
        <w:pStyle w:val="paragraphsub"/>
      </w:pPr>
      <w:r w:rsidRPr="00802D77">
        <w:tab/>
        <w:t>(iv)</w:t>
      </w:r>
      <w:r w:rsidRPr="00802D77">
        <w:tab/>
        <w:t xml:space="preserve">your associate made the supply in the course or furtherance of an </w:t>
      </w:r>
      <w:r w:rsidR="00802D77" w:rsidRPr="00802D77">
        <w:rPr>
          <w:position w:val="6"/>
          <w:sz w:val="16"/>
        </w:rPr>
        <w:t>*</w:t>
      </w:r>
      <w:r w:rsidRPr="00802D77">
        <w:t xml:space="preserve">enterprise that your associate </w:t>
      </w:r>
      <w:r w:rsidR="00802D77" w:rsidRPr="00802D77">
        <w:rPr>
          <w:position w:val="6"/>
          <w:sz w:val="16"/>
        </w:rPr>
        <w:t>*</w:t>
      </w:r>
      <w:r w:rsidRPr="00802D77">
        <w:t>carried on;</w:t>
      </w:r>
    </w:p>
    <w:p w:rsidR="003B2CC2" w:rsidRPr="00802D77" w:rsidRDefault="003B2CC2" w:rsidP="003B2CC2">
      <w:pPr>
        <w:pStyle w:val="paragraphsub"/>
      </w:pPr>
      <w:r w:rsidRPr="00802D77">
        <w:tab/>
        <w:t>(v)</w:t>
      </w:r>
      <w:r w:rsidRPr="00802D77">
        <w:tab/>
        <w:t>your associate had acquired the entire interest, unit or lease through a taxable supply on which the GST was worked out without applying the margin scheme.</w:t>
      </w:r>
    </w:p>
    <w:p w:rsidR="003A7A7B" w:rsidRPr="00802D77" w:rsidRDefault="003A7A7B" w:rsidP="003A7A7B">
      <w:pPr>
        <w:pStyle w:val="subsection"/>
      </w:pPr>
      <w:r w:rsidRPr="00802D77">
        <w:tab/>
        <w:t>(3A)</w:t>
      </w:r>
      <w:r w:rsidRPr="00802D77">
        <w:tab/>
      </w:r>
      <w:r w:rsidR="00802D77">
        <w:t>Subparagraphs (</w:t>
      </w:r>
      <w:r w:rsidRPr="00802D77">
        <w:t xml:space="preserve">3)(g)(iii) and (iv) do not apply if the acquisition from your </w:t>
      </w:r>
      <w:r w:rsidR="00802D77" w:rsidRPr="00802D77">
        <w:rPr>
          <w:position w:val="6"/>
          <w:sz w:val="16"/>
        </w:rPr>
        <w:t>*</w:t>
      </w:r>
      <w:r w:rsidRPr="00802D77">
        <w:t>associate was not by means of a supply by your associate.</w:t>
      </w:r>
    </w:p>
    <w:p w:rsidR="00300522" w:rsidRPr="00802D77" w:rsidRDefault="00300522" w:rsidP="00300522">
      <w:pPr>
        <w:pStyle w:val="subsection"/>
      </w:pPr>
      <w:r w:rsidRPr="00802D77">
        <w:tab/>
        <w:t>(4)</w:t>
      </w:r>
      <w:r w:rsidRPr="00802D77">
        <w:tab/>
        <w:t xml:space="preserve">A reference in </w:t>
      </w:r>
      <w:r w:rsidR="00802D77">
        <w:t>paragraph (</w:t>
      </w:r>
      <w:r w:rsidRPr="00802D77">
        <w:t>3)(b), (c) or (d) to a supply that was ineligible for the margin scheme is a reference to a supply:</w:t>
      </w:r>
    </w:p>
    <w:p w:rsidR="00300522" w:rsidRPr="00802D77" w:rsidRDefault="00300522" w:rsidP="00300522">
      <w:pPr>
        <w:pStyle w:val="paragraph"/>
      </w:pPr>
      <w:r w:rsidRPr="00802D77">
        <w:tab/>
        <w:t>(a)</w:t>
      </w:r>
      <w:r w:rsidRPr="00802D77">
        <w:tab/>
        <w:t xml:space="preserve">that was ineligible for the margin scheme because of one or more previous applications of </w:t>
      </w:r>
      <w:r w:rsidR="00802D77">
        <w:t>subsection (</w:t>
      </w:r>
      <w:r w:rsidRPr="00802D77">
        <w:t>3); or</w:t>
      </w:r>
    </w:p>
    <w:p w:rsidR="00300522" w:rsidRPr="00802D77" w:rsidRDefault="00300522" w:rsidP="00300522">
      <w:pPr>
        <w:pStyle w:val="paragraph"/>
      </w:pPr>
      <w:r w:rsidRPr="00802D77">
        <w:tab/>
        <w:t>(b)</w:t>
      </w:r>
      <w:r w:rsidRPr="00802D77">
        <w:tab/>
        <w:t xml:space="preserve">that would have been ineligible for the margin scheme for that reason if </w:t>
      </w:r>
      <w:r w:rsidR="00802D77">
        <w:t>subsection (</w:t>
      </w:r>
      <w:r w:rsidRPr="00802D77">
        <w:t>3) had been in force at all relevant times.</w:t>
      </w:r>
    </w:p>
    <w:p w:rsidR="00300522" w:rsidRPr="00802D77" w:rsidRDefault="00300522" w:rsidP="007E75BA">
      <w:pPr>
        <w:pStyle w:val="ActHead5"/>
      </w:pPr>
      <w:bookmarkStart w:id="562" w:name="_Toc487203499"/>
      <w:r w:rsidRPr="00802D77">
        <w:rPr>
          <w:rStyle w:val="CharSectno"/>
        </w:rPr>
        <w:t>75</w:t>
      </w:r>
      <w:r w:rsidR="00802D77" w:rsidRPr="00802D77">
        <w:rPr>
          <w:rStyle w:val="CharSectno"/>
        </w:rPr>
        <w:noBreakHyphen/>
      </w:r>
      <w:r w:rsidRPr="00802D77">
        <w:rPr>
          <w:rStyle w:val="CharSectno"/>
        </w:rPr>
        <w:t>10</w:t>
      </w:r>
      <w:r w:rsidRPr="00802D77">
        <w:t xml:space="preserve">  The amount of GST on taxable supplies</w:t>
      </w:r>
      <w:bookmarkEnd w:id="562"/>
    </w:p>
    <w:p w:rsidR="00300522" w:rsidRPr="00802D77" w:rsidRDefault="00300522" w:rsidP="007E75BA">
      <w:pPr>
        <w:pStyle w:val="subsection"/>
        <w:keepNext/>
        <w:keepLines/>
      </w:pPr>
      <w:r w:rsidRPr="00802D77">
        <w:tab/>
        <w:t>(1)</w:t>
      </w:r>
      <w:r w:rsidRPr="00802D77">
        <w:tab/>
        <w:t xml:space="preserve">If a </w:t>
      </w:r>
      <w:r w:rsidR="00802D77" w:rsidRPr="00802D77">
        <w:rPr>
          <w:position w:val="6"/>
          <w:sz w:val="16"/>
          <w:szCs w:val="16"/>
        </w:rPr>
        <w:t>*</w:t>
      </w:r>
      <w:r w:rsidRPr="00802D77">
        <w:t xml:space="preserve">taxable supply of </w:t>
      </w:r>
      <w:r w:rsidR="00802D77" w:rsidRPr="00802D77">
        <w:rPr>
          <w:position w:val="6"/>
          <w:sz w:val="16"/>
          <w:szCs w:val="16"/>
        </w:rPr>
        <w:t>*</w:t>
      </w:r>
      <w:r w:rsidRPr="00802D77">
        <w:t xml:space="preserve">real property is under the </w:t>
      </w:r>
      <w:r w:rsidR="00802D77" w:rsidRPr="00802D77">
        <w:rPr>
          <w:position w:val="6"/>
          <w:sz w:val="16"/>
          <w:szCs w:val="16"/>
        </w:rPr>
        <w:t>*</w:t>
      </w:r>
      <w:r w:rsidRPr="00802D77">
        <w:t>margin scheme, the amount of GST on the supply i</w:t>
      </w:r>
      <w:smartTag w:uri="urn:schemas-microsoft-com:office:smarttags" w:element="PersonName">
        <w:r w:rsidRPr="00802D77">
          <w:t xml:space="preserve">s </w:t>
        </w:r>
        <w:r w:rsidRPr="00802D77">
          <w:rPr>
            <w:position w:val="6"/>
            <w:sz w:val="16"/>
            <w:szCs w:val="16"/>
          </w:rPr>
          <w:t>1</w:t>
        </w:r>
      </w:smartTag>
      <w:r w:rsidRPr="00802D77">
        <w:t>/</w:t>
      </w:r>
      <w:r w:rsidRPr="00802D77">
        <w:rPr>
          <w:sz w:val="16"/>
          <w:szCs w:val="16"/>
        </w:rPr>
        <w:t>11</w:t>
      </w:r>
      <w:r w:rsidRPr="00802D77">
        <w:t xml:space="preserve"> of the </w:t>
      </w:r>
      <w:r w:rsidR="00802D77" w:rsidRPr="00802D77">
        <w:rPr>
          <w:position w:val="6"/>
          <w:sz w:val="16"/>
          <w:szCs w:val="16"/>
        </w:rPr>
        <w:t>*</w:t>
      </w:r>
      <w:r w:rsidRPr="00802D77">
        <w:t>margin for the supply.</w:t>
      </w:r>
    </w:p>
    <w:p w:rsidR="00300522" w:rsidRPr="00802D77" w:rsidRDefault="00300522" w:rsidP="007E75BA">
      <w:pPr>
        <w:pStyle w:val="subsection"/>
      </w:pPr>
      <w:r w:rsidRPr="00802D77">
        <w:tab/>
        <w:t>(2)</w:t>
      </w:r>
      <w:r w:rsidRPr="00802D77">
        <w:tab/>
        <w:t xml:space="preserve">Subject to </w:t>
      </w:r>
      <w:r w:rsidR="00802D77">
        <w:t>subsection (</w:t>
      </w:r>
      <w:r w:rsidRPr="00802D77">
        <w:t>3) and section</w:t>
      </w:r>
      <w:r w:rsidR="00802D77">
        <w:t> </w:t>
      </w:r>
      <w:r w:rsidRPr="00802D77">
        <w:t>75</w:t>
      </w:r>
      <w:r w:rsidR="00802D77">
        <w:noBreakHyphen/>
      </w:r>
      <w:r w:rsidRPr="00802D77">
        <w:t xml:space="preserve">11, the </w:t>
      </w:r>
      <w:r w:rsidRPr="00802D77">
        <w:rPr>
          <w:b/>
          <w:i/>
        </w:rPr>
        <w:t>margin</w:t>
      </w:r>
      <w:r w:rsidRPr="00802D77">
        <w:t xml:space="preserve"> for the supply is the amount by which the </w:t>
      </w:r>
      <w:r w:rsidR="00802D77" w:rsidRPr="00802D77">
        <w:rPr>
          <w:position w:val="6"/>
          <w:sz w:val="16"/>
          <w:szCs w:val="16"/>
        </w:rPr>
        <w:t>*</w:t>
      </w:r>
      <w:r w:rsidRPr="00802D77">
        <w:t>consideration for the supply exceeds the consideration for your acquisition of the interest, unit or lease in question.</w:t>
      </w:r>
    </w:p>
    <w:p w:rsidR="00300522" w:rsidRPr="00802D77" w:rsidRDefault="00300522" w:rsidP="007E75BA">
      <w:pPr>
        <w:pStyle w:val="subsection"/>
      </w:pPr>
      <w:r w:rsidRPr="00802D77">
        <w:tab/>
        <w:t>(3)</w:t>
      </w:r>
      <w:r w:rsidRPr="00802D77">
        <w:tab/>
        <w:t>Subject to section</w:t>
      </w:r>
      <w:r w:rsidR="00802D77">
        <w:t> </w:t>
      </w:r>
      <w:r w:rsidRPr="00802D77">
        <w:t>75</w:t>
      </w:r>
      <w:r w:rsidR="00802D77">
        <w:noBreakHyphen/>
      </w:r>
      <w:r w:rsidRPr="00802D77">
        <w:t>11, if:</w:t>
      </w:r>
    </w:p>
    <w:p w:rsidR="00300522" w:rsidRPr="00802D77" w:rsidRDefault="00300522" w:rsidP="007E75BA">
      <w:pPr>
        <w:pStyle w:val="paragraph"/>
      </w:pPr>
      <w:r w:rsidRPr="00802D77">
        <w:tab/>
        <w:t>(a)</w:t>
      </w:r>
      <w:r w:rsidRPr="00802D77">
        <w:tab/>
        <w:t>the circumstances specified in an item in the second column of the table in this subsection apply to the supply; and</w:t>
      </w:r>
    </w:p>
    <w:p w:rsidR="00300522" w:rsidRPr="00802D77" w:rsidRDefault="00300522" w:rsidP="007E75BA">
      <w:pPr>
        <w:pStyle w:val="paragraph"/>
      </w:pPr>
      <w:r w:rsidRPr="00802D77">
        <w:tab/>
        <w:t>(b)</w:t>
      </w:r>
      <w:r w:rsidRPr="00802D77">
        <w:tab/>
        <w:t xml:space="preserve">an </w:t>
      </w:r>
      <w:r w:rsidR="00802D77" w:rsidRPr="00802D77">
        <w:rPr>
          <w:position w:val="6"/>
          <w:sz w:val="16"/>
        </w:rPr>
        <w:t>*</w:t>
      </w:r>
      <w:r w:rsidRPr="00802D77">
        <w:t xml:space="preserve">approved valuation of the freehold interest, </w:t>
      </w:r>
      <w:r w:rsidR="00802D77" w:rsidRPr="00802D77">
        <w:rPr>
          <w:position w:val="6"/>
          <w:sz w:val="16"/>
          <w:szCs w:val="16"/>
        </w:rPr>
        <w:t>*</w:t>
      </w:r>
      <w:r w:rsidRPr="00802D77">
        <w:t xml:space="preserve">stratum unit or </w:t>
      </w:r>
      <w:r w:rsidR="00802D77" w:rsidRPr="00802D77">
        <w:rPr>
          <w:position w:val="6"/>
          <w:sz w:val="16"/>
          <w:szCs w:val="16"/>
        </w:rPr>
        <w:t>*</w:t>
      </w:r>
      <w:r w:rsidRPr="00802D77">
        <w:t>long</w:t>
      </w:r>
      <w:r w:rsidR="00802D77">
        <w:noBreakHyphen/>
      </w:r>
      <w:r w:rsidRPr="00802D77">
        <w:t>term lease, as at the day specified in the corresponding item in the third column of the table, has been made;</w:t>
      </w:r>
    </w:p>
    <w:p w:rsidR="00300522" w:rsidRPr="00802D77" w:rsidRDefault="00300522" w:rsidP="00300522">
      <w:pPr>
        <w:pStyle w:val="subsection2"/>
      </w:pPr>
      <w:r w:rsidRPr="00802D77">
        <w:t xml:space="preserve">the </w:t>
      </w:r>
      <w:r w:rsidRPr="00802D77">
        <w:rPr>
          <w:b/>
          <w:bCs/>
          <w:i/>
          <w:iCs/>
        </w:rPr>
        <w:t>margin</w:t>
      </w:r>
      <w:r w:rsidRPr="00802D77">
        <w:t xml:space="preserve"> for the supply is the amount by which the </w:t>
      </w:r>
      <w:r w:rsidR="00802D77" w:rsidRPr="00802D77">
        <w:rPr>
          <w:position w:val="6"/>
          <w:sz w:val="16"/>
          <w:szCs w:val="16"/>
        </w:rPr>
        <w:t>*</w:t>
      </w:r>
      <w:r w:rsidRPr="00802D77">
        <w:t>consideration for the supply exceeds that valuation of the interest, unit or lease.</w:t>
      </w:r>
    </w:p>
    <w:p w:rsidR="00300522" w:rsidRPr="00802D77"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802D77" w:rsidTr="00A53099">
        <w:trPr>
          <w:tblHeader/>
        </w:trPr>
        <w:tc>
          <w:tcPr>
            <w:tcW w:w="6031"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Use of valuations to work out margins</w:t>
            </w:r>
          </w:p>
        </w:tc>
      </w:tr>
      <w:tr w:rsidR="00300522" w:rsidRPr="00802D77"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3494"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When valuations may be used</w:t>
            </w:r>
          </w:p>
        </w:tc>
        <w:tc>
          <w:tcPr>
            <w:tcW w:w="155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Days when valuations are to be made</w:t>
            </w:r>
          </w:p>
        </w:tc>
      </w:tr>
      <w:tr w:rsidR="00300522" w:rsidRPr="00802D77" w:rsidTr="00A53099">
        <w:tblPrEx>
          <w:tblCellMar>
            <w:left w:w="107" w:type="dxa"/>
            <w:right w:w="107" w:type="dxa"/>
          </w:tblCellMar>
        </w:tblPrEx>
        <w:tc>
          <w:tcPr>
            <w:tcW w:w="978" w:type="dxa"/>
            <w:tcBorders>
              <w:top w:val="single" w:sz="12" w:space="0" w:color="auto"/>
            </w:tcBorders>
            <w:shd w:val="clear" w:color="auto" w:fill="auto"/>
          </w:tcPr>
          <w:p w:rsidR="00300522" w:rsidRPr="00802D77" w:rsidRDefault="00300522" w:rsidP="00300522">
            <w:pPr>
              <w:pStyle w:val="Tabletext"/>
            </w:pPr>
            <w:r w:rsidRPr="00802D77">
              <w:t>1</w:t>
            </w:r>
          </w:p>
        </w:tc>
        <w:tc>
          <w:tcPr>
            <w:tcW w:w="3494" w:type="dxa"/>
            <w:tcBorders>
              <w:top w:val="single" w:sz="12" w:space="0" w:color="auto"/>
            </w:tcBorders>
            <w:shd w:val="clear" w:color="auto" w:fill="auto"/>
          </w:tcPr>
          <w:p w:rsidR="00300522" w:rsidRPr="00802D77" w:rsidRDefault="00300522" w:rsidP="00300522">
            <w:pPr>
              <w:pStyle w:val="Tabletext"/>
            </w:pPr>
            <w:r w:rsidRPr="00802D77">
              <w:t>The supplier acquired the interest, unit or lease before 1</w:t>
            </w:r>
            <w:r w:rsidR="00802D77">
              <w:t> </w:t>
            </w:r>
            <w:r w:rsidRPr="00802D77">
              <w:t>July 2000, and items</w:t>
            </w:r>
            <w:r w:rsidR="00802D77">
              <w:t> </w:t>
            </w:r>
            <w:r w:rsidRPr="00802D77">
              <w:t>2, 3 and 4 do not apply.</w:t>
            </w:r>
          </w:p>
        </w:tc>
        <w:tc>
          <w:tcPr>
            <w:tcW w:w="1559" w:type="dxa"/>
            <w:tcBorders>
              <w:top w:val="single" w:sz="12" w:space="0" w:color="auto"/>
            </w:tcBorders>
            <w:shd w:val="clear" w:color="auto" w:fill="auto"/>
          </w:tcPr>
          <w:p w:rsidR="00300522" w:rsidRPr="00802D77" w:rsidRDefault="00300522" w:rsidP="00300522">
            <w:pPr>
              <w:pStyle w:val="Tabletext"/>
            </w:pPr>
            <w:r w:rsidRPr="00802D77">
              <w:t>1</w:t>
            </w:r>
            <w:r w:rsidR="00802D77">
              <w:t> </w:t>
            </w:r>
            <w:r w:rsidRPr="00802D77">
              <w:t>July 2000</w:t>
            </w:r>
          </w:p>
        </w:tc>
      </w:tr>
      <w:tr w:rsidR="00300522" w:rsidRPr="00802D77" w:rsidTr="00BA274F">
        <w:tblPrEx>
          <w:tblCellMar>
            <w:left w:w="107" w:type="dxa"/>
            <w:right w:w="107" w:type="dxa"/>
          </w:tblCellMar>
        </w:tblPrEx>
        <w:tc>
          <w:tcPr>
            <w:tcW w:w="978" w:type="dxa"/>
            <w:tcBorders>
              <w:bottom w:val="single" w:sz="4" w:space="0" w:color="auto"/>
            </w:tcBorders>
            <w:shd w:val="clear" w:color="auto" w:fill="auto"/>
          </w:tcPr>
          <w:p w:rsidR="00300522" w:rsidRPr="00802D77" w:rsidRDefault="00300522" w:rsidP="00300522">
            <w:pPr>
              <w:pStyle w:val="Tabletext"/>
            </w:pPr>
            <w:r w:rsidRPr="00802D77">
              <w:t>2</w:t>
            </w:r>
          </w:p>
        </w:tc>
        <w:tc>
          <w:tcPr>
            <w:tcW w:w="3494" w:type="dxa"/>
            <w:tcBorders>
              <w:bottom w:val="single" w:sz="4" w:space="0" w:color="auto"/>
            </w:tcBorders>
            <w:shd w:val="clear" w:color="auto" w:fill="auto"/>
          </w:tcPr>
          <w:p w:rsidR="00300522" w:rsidRPr="00802D77" w:rsidRDefault="00300522" w:rsidP="00300522">
            <w:pPr>
              <w:pStyle w:val="Tabletext"/>
            </w:pPr>
            <w:r w:rsidRPr="00802D77">
              <w:t>The supplier acquired the interest, unit or lease before 1</w:t>
            </w:r>
            <w:r w:rsidR="00802D77">
              <w:t> </w:t>
            </w:r>
            <w:r w:rsidRPr="00802D77">
              <w:t xml:space="preserve">July 2000, but does not become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until after 1</w:t>
            </w:r>
            <w:r w:rsidR="00802D77">
              <w:t> </w:t>
            </w:r>
            <w:r w:rsidRPr="00802D77">
              <w:t>July 2000.</w:t>
            </w:r>
          </w:p>
        </w:tc>
        <w:tc>
          <w:tcPr>
            <w:tcW w:w="1559" w:type="dxa"/>
            <w:tcBorders>
              <w:bottom w:val="single" w:sz="4" w:space="0" w:color="auto"/>
            </w:tcBorders>
            <w:shd w:val="clear" w:color="auto" w:fill="auto"/>
          </w:tcPr>
          <w:p w:rsidR="00300522" w:rsidRPr="00802D77" w:rsidRDefault="00300522" w:rsidP="00300522">
            <w:pPr>
              <w:pStyle w:val="Tabletext"/>
            </w:pPr>
            <w:r w:rsidRPr="00802D77">
              <w:t>The date of effect of your registration, or the day on which you applied for registration (if it is earlier)</w:t>
            </w:r>
          </w:p>
        </w:tc>
      </w:tr>
      <w:tr w:rsidR="00300522" w:rsidRPr="00802D77" w:rsidTr="00BA274F">
        <w:tblPrEx>
          <w:tblCellMar>
            <w:left w:w="107" w:type="dxa"/>
            <w:right w:w="107" w:type="dxa"/>
          </w:tblCellMar>
        </w:tblPrEx>
        <w:trPr>
          <w:trHeight w:val="1170"/>
        </w:trPr>
        <w:tc>
          <w:tcPr>
            <w:tcW w:w="978" w:type="dxa"/>
            <w:tcBorders>
              <w:bottom w:val="nil"/>
            </w:tcBorders>
            <w:shd w:val="clear" w:color="auto" w:fill="auto"/>
          </w:tcPr>
          <w:p w:rsidR="00300522" w:rsidRPr="00802D77" w:rsidRDefault="00300522" w:rsidP="00300522">
            <w:pPr>
              <w:pStyle w:val="Tabletext"/>
            </w:pPr>
            <w:r w:rsidRPr="00802D77">
              <w:t>2A</w:t>
            </w:r>
          </w:p>
        </w:tc>
        <w:tc>
          <w:tcPr>
            <w:tcW w:w="3494" w:type="dxa"/>
            <w:tcBorders>
              <w:bottom w:val="nil"/>
            </w:tcBorders>
            <w:shd w:val="clear" w:color="auto" w:fill="auto"/>
          </w:tcPr>
          <w:p w:rsidR="00300522" w:rsidRPr="00802D77" w:rsidRDefault="00300522" w:rsidP="00300522">
            <w:pPr>
              <w:pStyle w:val="Tabletext"/>
            </w:pPr>
            <w:r w:rsidRPr="00802D77">
              <w:t>The supplier acquired the interest, unit or lease on or after 1</w:t>
            </w:r>
            <w:r w:rsidR="00802D77">
              <w:t> </w:t>
            </w:r>
            <w:r w:rsidRPr="00802D77">
              <w:t>July 2000, but the supply to the supplier:</w:t>
            </w:r>
          </w:p>
          <w:p w:rsidR="00300522" w:rsidRPr="00802D77" w:rsidRDefault="00300522" w:rsidP="00300522">
            <w:pPr>
              <w:pStyle w:val="Tablea"/>
            </w:pPr>
            <w:r w:rsidRPr="00802D77">
              <w:t xml:space="preserve">(a) was </w:t>
            </w:r>
            <w:r w:rsidR="00802D77" w:rsidRPr="00802D77">
              <w:rPr>
                <w:position w:val="6"/>
                <w:sz w:val="16"/>
                <w:szCs w:val="16"/>
              </w:rPr>
              <w:t>*</w:t>
            </w:r>
            <w:r w:rsidRPr="00802D77">
              <w:t>GST</w:t>
            </w:r>
            <w:r w:rsidR="00802D77">
              <w:noBreakHyphen/>
            </w:r>
            <w:r w:rsidRPr="00802D77">
              <w:t>free under subsection</w:t>
            </w:r>
            <w:r w:rsidR="00802D77">
              <w:t> </w:t>
            </w:r>
            <w:r w:rsidRPr="00802D77">
              <w:t>38</w:t>
            </w:r>
            <w:r w:rsidR="00802D77">
              <w:noBreakHyphen/>
            </w:r>
            <w:r w:rsidRPr="00802D77">
              <w:t>445(1A); and</w:t>
            </w:r>
          </w:p>
        </w:tc>
        <w:tc>
          <w:tcPr>
            <w:tcW w:w="1559" w:type="dxa"/>
            <w:tcBorders>
              <w:bottom w:val="nil"/>
            </w:tcBorders>
            <w:shd w:val="clear" w:color="auto" w:fill="auto"/>
          </w:tcPr>
          <w:p w:rsidR="00300522" w:rsidRPr="00802D77" w:rsidRDefault="00300522" w:rsidP="00300522">
            <w:pPr>
              <w:pStyle w:val="Tabletext"/>
            </w:pPr>
            <w:r w:rsidRPr="00802D77">
              <w:t>1</w:t>
            </w:r>
            <w:r w:rsidR="00802D77">
              <w:t> </w:t>
            </w:r>
            <w:r w:rsidRPr="00802D77">
              <w:t>July 2000</w:t>
            </w:r>
          </w:p>
        </w:tc>
      </w:tr>
      <w:tr w:rsidR="00F5734B" w:rsidRPr="00802D77" w:rsidTr="00BA274F">
        <w:tblPrEx>
          <w:tblCellMar>
            <w:left w:w="107" w:type="dxa"/>
            <w:right w:w="107" w:type="dxa"/>
          </w:tblCellMar>
        </w:tblPrEx>
        <w:trPr>
          <w:trHeight w:val="900"/>
        </w:trPr>
        <w:tc>
          <w:tcPr>
            <w:tcW w:w="978" w:type="dxa"/>
            <w:tcBorders>
              <w:top w:val="nil"/>
            </w:tcBorders>
            <w:shd w:val="clear" w:color="auto" w:fill="auto"/>
          </w:tcPr>
          <w:p w:rsidR="00F5734B" w:rsidRPr="00802D77" w:rsidRDefault="00F5734B" w:rsidP="00300522">
            <w:pPr>
              <w:pStyle w:val="Tabletext"/>
            </w:pPr>
          </w:p>
        </w:tc>
        <w:tc>
          <w:tcPr>
            <w:tcW w:w="3494" w:type="dxa"/>
            <w:tcBorders>
              <w:top w:val="nil"/>
            </w:tcBorders>
            <w:shd w:val="clear" w:color="auto" w:fill="auto"/>
          </w:tcPr>
          <w:p w:rsidR="00F5734B" w:rsidRPr="00802D77" w:rsidRDefault="00F5734B" w:rsidP="00300522">
            <w:pPr>
              <w:pStyle w:val="Tablea"/>
            </w:pPr>
            <w:r w:rsidRPr="00802D77">
              <w:t>(b) related to a supply before 1</w:t>
            </w:r>
            <w:r w:rsidR="00802D77">
              <w:t> </w:t>
            </w:r>
            <w:r w:rsidRPr="00802D77">
              <w:t>July 2000, by way of lease, that would have been GST</w:t>
            </w:r>
            <w:r w:rsidR="00802D77">
              <w:noBreakHyphen/>
            </w:r>
            <w:r w:rsidRPr="00802D77">
              <w:t>free under section</w:t>
            </w:r>
            <w:r w:rsidR="00802D77">
              <w:t> </w:t>
            </w:r>
            <w:r w:rsidRPr="00802D77">
              <w:t>38</w:t>
            </w:r>
            <w:r w:rsidR="00802D77">
              <w:noBreakHyphen/>
            </w:r>
            <w:r w:rsidRPr="00802D77">
              <w:t>450 had it been made on or after 1</w:t>
            </w:r>
            <w:r w:rsidR="00802D77">
              <w:t> </w:t>
            </w:r>
            <w:r w:rsidRPr="00802D77">
              <w:t>July 2000.</w:t>
            </w:r>
          </w:p>
        </w:tc>
        <w:tc>
          <w:tcPr>
            <w:tcW w:w="1559" w:type="dxa"/>
            <w:tcBorders>
              <w:top w:val="nil"/>
            </w:tcBorders>
            <w:shd w:val="clear" w:color="auto" w:fill="auto"/>
          </w:tcPr>
          <w:p w:rsidR="00F5734B" w:rsidRPr="00802D77" w:rsidRDefault="00F5734B" w:rsidP="00300522">
            <w:pPr>
              <w:pStyle w:val="Tabletext"/>
            </w:pPr>
          </w:p>
        </w:tc>
      </w:tr>
      <w:tr w:rsidR="00300522" w:rsidRPr="00802D77" w:rsidTr="00A53099">
        <w:tblPrEx>
          <w:tblCellMar>
            <w:left w:w="107" w:type="dxa"/>
            <w:right w:w="107" w:type="dxa"/>
          </w:tblCellMar>
        </w:tblPrEx>
        <w:tc>
          <w:tcPr>
            <w:tcW w:w="978" w:type="dxa"/>
            <w:tcBorders>
              <w:bottom w:val="single" w:sz="4" w:space="0" w:color="auto"/>
            </w:tcBorders>
            <w:shd w:val="clear" w:color="auto" w:fill="auto"/>
          </w:tcPr>
          <w:p w:rsidR="00300522" w:rsidRPr="00802D77" w:rsidRDefault="00300522" w:rsidP="00300522">
            <w:pPr>
              <w:pStyle w:val="Tabletext"/>
            </w:pPr>
            <w:r w:rsidRPr="00802D77">
              <w:t>3</w:t>
            </w:r>
          </w:p>
        </w:tc>
        <w:tc>
          <w:tcPr>
            <w:tcW w:w="3494" w:type="dxa"/>
            <w:tcBorders>
              <w:bottom w:val="single" w:sz="4" w:space="0" w:color="auto"/>
            </w:tcBorders>
            <w:shd w:val="clear" w:color="auto" w:fill="auto"/>
          </w:tcPr>
          <w:p w:rsidR="00300522" w:rsidRPr="00802D77" w:rsidRDefault="00300522" w:rsidP="00300522">
            <w:pPr>
              <w:pStyle w:val="Tabletext"/>
            </w:pPr>
            <w:r w:rsidRPr="00802D77">
              <w:t xml:space="preserve">The supplier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and has held the interest, unit or lease since before 1</w:t>
            </w:r>
            <w:r w:rsidR="00802D77">
              <w:t> </w:t>
            </w:r>
            <w:r w:rsidRPr="00802D77">
              <w:t>July 2000, and there were improvements on the land or premises in question as at 1</w:t>
            </w:r>
            <w:r w:rsidR="00802D77">
              <w:t> </w:t>
            </w:r>
            <w:r w:rsidRPr="00802D77">
              <w:t>July 2000.</w:t>
            </w:r>
          </w:p>
        </w:tc>
        <w:tc>
          <w:tcPr>
            <w:tcW w:w="1559" w:type="dxa"/>
            <w:tcBorders>
              <w:bottom w:val="single" w:sz="4" w:space="0" w:color="auto"/>
            </w:tcBorders>
            <w:shd w:val="clear" w:color="auto" w:fill="auto"/>
          </w:tcPr>
          <w:p w:rsidR="00300522" w:rsidRPr="00802D77" w:rsidRDefault="00300522" w:rsidP="00300522">
            <w:pPr>
              <w:pStyle w:val="Tabletext"/>
            </w:pPr>
            <w:r w:rsidRPr="00802D77">
              <w:t>1</w:t>
            </w:r>
            <w:r w:rsidR="00802D77">
              <w:t> </w:t>
            </w:r>
            <w:r w:rsidRPr="00802D77">
              <w:t>July 2000</w:t>
            </w:r>
          </w:p>
        </w:tc>
      </w:tr>
      <w:tr w:rsidR="00300522" w:rsidRPr="00802D77" w:rsidTr="00A53099">
        <w:tblPrEx>
          <w:tblCellMar>
            <w:left w:w="107" w:type="dxa"/>
            <w:right w:w="107" w:type="dxa"/>
          </w:tblCellMar>
        </w:tblPrEx>
        <w:tc>
          <w:tcPr>
            <w:tcW w:w="978" w:type="dxa"/>
            <w:tcBorders>
              <w:bottom w:val="single" w:sz="12" w:space="0" w:color="auto"/>
            </w:tcBorders>
            <w:shd w:val="clear" w:color="auto" w:fill="auto"/>
          </w:tcPr>
          <w:p w:rsidR="00300522" w:rsidRPr="00802D77" w:rsidRDefault="00300522" w:rsidP="00300522">
            <w:pPr>
              <w:pStyle w:val="Tabletext"/>
            </w:pPr>
            <w:r w:rsidRPr="00802D77">
              <w:t>4</w:t>
            </w:r>
          </w:p>
        </w:tc>
        <w:tc>
          <w:tcPr>
            <w:tcW w:w="3494" w:type="dxa"/>
            <w:tcBorders>
              <w:bottom w:val="single" w:sz="12" w:space="0" w:color="auto"/>
            </w:tcBorders>
            <w:shd w:val="clear" w:color="auto" w:fill="auto"/>
          </w:tcPr>
          <w:p w:rsidR="00300522" w:rsidRPr="00802D77" w:rsidRDefault="00300522" w:rsidP="00300522">
            <w:pPr>
              <w:pStyle w:val="Tabletext"/>
            </w:pPr>
            <w:r w:rsidRPr="00802D77">
              <w:t>The supplier is the Commonwealth, a State or a Territory and has held the interest, unit or lease since before 1</w:t>
            </w:r>
            <w:r w:rsidR="00802D77">
              <w:t> </w:t>
            </w:r>
            <w:r w:rsidRPr="00802D77">
              <w:t>July 2000, and there were no improvements on the land or premises in question as at 1</w:t>
            </w:r>
            <w:r w:rsidR="00802D77">
              <w:t> </w:t>
            </w:r>
            <w:r w:rsidRPr="00802D77">
              <w:t>July 2000.</w:t>
            </w:r>
          </w:p>
        </w:tc>
        <w:tc>
          <w:tcPr>
            <w:tcW w:w="1559" w:type="dxa"/>
            <w:tcBorders>
              <w:bottom w:val="single" w:sz="12" w:space="0" w:color="auto"/>
            </w:tcBorders>
            <w:shd w:val="clear" w:color="auto" w:fill="auto"/>
          </w:tcPr>
          <w:p w:rsidR="00300522" w:rsidRPr="00802D77" w:rsidRDefault="00300522" w:rsidP="00300522">
            <w:pPr>
              <w:pStyle w:val="Tabletext"/>
            </w:pPr>
            <w:r w:rsidRPr="00802D77">
              <w:t xml:space="preserve">The day on which the </w:t>
            </w:r>
            <w:r w:rsidR="00802D77" w:rsidRPr="00802D77">
              <w:rPr>
                <w:position w:val="6"/>
                <w:sz w:val="16"/>
                <w:szCs w:val="16"/>
              </w:rPr>
              <w:t>*</w:t>
            </w:r>
            <w:r w:rsidRPr="00802D77">
              <w:t>taxable supply takes place</w:t>
            </w:r>
          </w:p>
        </w:tc>
      </w:tr>
    </w:tbl>
    <w:p w:rsidR="00300522" w:rsidRPr="00802D77" w:rsidRDefault="00300522" w:rsidP="00300522">
      <w:pPr>
        <w:pStyle w:val="subsection"/>
      </w:pPr>
      <w:r w:rsidRPr="00802D77">
        <w:tab/>
        <w:t>(3A)</w:t>
      </w:r>
      <w:r w:rsidRPr="00802D77">
        <w:tab/>
        <w:t>If:</w:t>
      </w:r>
    </w:p>
    <w:p w:rsidR="00300522" w:rsidRPr="00802D77" w:rsidRDefault="00300522" w:rsidP="00300522">
      <w:pPr>
        <w:pStyle w:val="paragraph"/>
      </w:pPr>
      <w:r w:rsidRPr="00802D77">
        <w:tab/>
        <w:t>(a)</w:t>
      </w:r>
      <w:r w:rsidRPr="00802D77">
        <w:tab/>
        <w:t>the circumstances specified in item</w:t>
      </w:r>
      <w:r w:rsidR="00802D77">
        <w:t> </w:t>
      </w:r>
      <w:r w:rsidRPr="00802D77">
        <w:t xml:space="preserve">4 in the second column of the table in </w:t>
      </w:r>
      <w:r w:rsidR="00802D77">
        <w:t>subsection (</w:t>
      </w:r>
      <w:r w:rsidRPr="00802D77">
        <w:t>3) apply to the supply; and</w:t>
      </w:r>
    </w:p>
    <w:p w:rsidR="00300522" w:rsidRPr="00802D77" w:rsidRDefault="00300522" w:rsidP="00300522">
      <w:pPr>
        <w:pStyle w:val="paragraph"/>
      </w:pPr>
      <w:r w:rsidRPr="00802D77">
        <w:tab/>
        <w:t>(b)</w:t>
      </w:r>
      <w:r w:rsidRPr="00802D77">
        <w:tab/>
        <w:t xml:space="preserve">there are improvements on the land or premises in question on the day on which the </w:t>
      </w:r>
      <w:r w:rsidR="00802D77" w:rsidRPr="00802D77">
        <w:rPr>
          <w:position w:val="6"/>
          <w:sz w:val="16"/>
          <w:szCs w:val="16"/>
        </w:rPr>
        <w:t>*</w:t>
      </w:r>
      <w:r w:rsidRPr="00802D77">
        <w:t>taxable supply takes place;</w:t>
      </w:r>
    </w:p>
    <w:p w:rsidR="00300522" w:rsidRPr="00802D77" w:rsidRDefault="00300522" w:rsidP="00300522">
      <w:pPr>
        <w:pStyle w:val="subsection2"/>
      </w:pPr>
      <w:r w:rsidRPr="00802D77">
        <w:t>the valuation is to be made as if there are no improvements on the land or premises on that day.</w:t>
      </w:r>
    </w:p>
    <w:p w:rsidR="00300522" w:rsidRPr="00802D77" w:rsidRDefault="00300522" w:rsidP="00300522">
      <w:pPr>
        <w:pStyle w:val="subsection"/>
      </w:pPr>
      <w:r w:rsidRPr="00802D77">
        <w:tab/>
        <w:t>(4)</w:t>
      </w:r>
      <w:r w:rsidRPr="00802D77">
        <w:tab/>
        <w:t>This section has effect despite section</w:t>
      </w:r>
      <w:r w:rsidR="00802D77">
        <w:t> </w:t>
      </w:r>
      <w:r w:rsidRPr="00802D77">
        <w:t>9</w:t>
      </w:r>
      <w:r w:rsidR="00802D77">
        <w:noBreakHyphen/>
      </w:r>
      <w:r w:rsidRPr="00802D77">
        <w:t>70 (which is about the amount of GST on taxable supplies).</w:t>
      </w:r>
    </w:p>
    <w:p w:rsidR="00300522" w:rsidRPr="00802D77" w:rsidRDefault="00300522" w:rsidP="00300522">
      <w:pPr>
        <w:pStyle w:val="notetext"/>
      </w:pPr>
      <w:r w:rsidRPr="00802D77">
        <w:t>Note:</w:t>
      </w:r>
      <w:r w:rsidRPr="00802D77">
        <w:tab/>
        <w:t>Section</w:t>
      </w:r>
      <w:r w:rsidR="00802D77">
        <w:t> </w:t>
      </w:r>
      <w:r w:rsidRPr="00802D77">
        <w:t>9</w:t>
      </w:r>
      <w:r w:rsidR="00802D77">
        <w:noBreakHyphen/>
      </w:r>
      <w:r w:rsidRPr="00802D77">
        <w:t xml:space="preserve">90 (rounding of amounts of GST) can apply to amounts of GST worked out using this section. </w:t>
      </w:r>
    </w:p>
    <w:p w:rsidR="00300522" w:rsidRPr="00802D77" w:rsidRDefault="00300522" w:rsidP="0004657D">
      <w:pPr>
        <w:pStyle w:val="ActHead5"/>
      </w:pPr>
      <w:bookmarkStart w:id="563" w:name="_Toc487203500"/>
      <w:r w:rsidRPr="00802D77">
        <w:rPr>
          <w:rStyle w:val="CharSectno"/>
        </w:rPr>
        <w:t>75</w:t>
      </w:r>
      <w:r w:rsidR="00802D77" w:rsidRPr="00802D77">
        <w:rPr>
          <w:rStyle w:val="CharSectno"/>
        </w:rPr>
        <w:noBreakHyphen/>
      </w:r>
      <w:r w:rsidRPr="00802D77">
        <w:rPr>
          <w:rStyle w:val="CharSectno"/>
        </w:rPr>
        <w:t>11</w:t>
      </w:r>
      <w:r w:rsidRPr="00802D77">
        <w:t xml:space="preserve">  Margins for supplies of real property in particular circumstances</w:t>
      </w:r>
      <w:bookmarkEnd w:id="563"/>
    </w:p>
    <w:p w:rsidR="00300522" w:rsidRPr="00802D77" w:rsidRDefault="00300522" w:rsidP="0004657D">
      <w:pPr>
        <w:pStyle w:val="SubsectionHead"/>
      </w:pPr>
      <w:r w:rsidRPr="00802D77">
        <w:t>Margin for supply of real property acquired from fellow member of GST group</w:t>
      </w:r>
    </w:p>
    <w:p w:rsidR="00300522" w:rsidRPr="00802D77" w:rsidRDefault="00300522" w:rsidP="0004657D">
      <w:pPr>
        <w:pStyle w:val="subsection"/>
        <w:keepNext/>
        <w:keepLines/>
      </w:pPr>
      <w:r w:rsidRPr="00802D77">
        <w:tab/>
        <w:t>(1)</w:t>
      </w:r>
      <w:r w:rsidRPr="00802D77">
        <w:tab/>
        <w:t>If:</w:t>
      </w:r>
    </w:p>
    <w:p w:rsidR="00300522" w:rsidRPr="00802D77" w:rsidRDefault="00300522" w:rsidP="0004657D">
      <w:pPr>
        <w:pStyle w:val="paragraph"/>
        <w:keepNext/>
        <w:keepLines/>
      </w:pPr>
      <w:r w:rsidRPr="00802D77">
        <w:tab/>
        <w:t>(a)</w:t>
      </w:r>
      <w:r w:rsidRPr="00802D77">
        <w:tab/>
        <w:t xml:space="preserve">you acquired the interest, unit or lease in question at a time when both you and the entity from whom you acquired it were </w:t>
      </w:r>
      <w:r w:rsidR="00802D77" w:rsidRPr="00802D77">
        <w:rPr>
          <w:position w:val="6"/>
          <w:sz w:val="16"/>
        </w:rPr>
        <w:t>*</w:t>
      </w:r>
      <w:r w:rsidRPr="00802D77">
        <w:t xml:space="preserve">members of the same </w:t>
      </w:r>
      <w:r w:rsidR="00802D77" w:rsidRPr="00802D77">
        <w:rPr>
          <w:position w:val="6"/>
          <w:sz w:val="16"/>
        </w:rPr>
        <w:t>*</w:t>
      </w:r>
      <w:r w:rsidRPr="00802D77">
        <w:t>GST group; and</w:t>
      </w:r>
    </w:p>
    <w:p w:rsidR="00300522" w:rsidRPr="00802D77" w:rsidRDefault="00300522" w:rsidP="0004657D">
      <w:pPr>
        <w:pStyle w:val="paragraph"/>
        <w:keepNext/>
        <w:keepLines/>
      </w:pPr>
      <w:r w:rsidRPr="00802D77">
        <w:tab/>
        <w:t>(b)</w:t>
      </w:r>
      <w:r w:rsidRPr="00802D77">
        <w:tab/>
        <w:t>on or after 1</w:t>
      </w:r>
      <w:r w:rsidR="00802D77">
        <w:t> </w:t>
      </w:r>
      <w:r w:rsidRPr="00802D77">
        <w:t xml:space="preserve">July 2000, there has been a supply (an </w:t>
      </w:r>
      <w:r w:rsidRPr="00802D77">
        <w:rPr>
          <w:b/>
          <w:i/>
        </w:rPr>
        <w:t>earlier supply</w:t>
      </w:r>
      <w:r w:rsidRPr="00802D77">
        <w:t>) of the interest, unit or lease that occurred at a time when the supplier was not a member of the GST group; and</w:t>
      </w:r>
    </w:p>
    <w:p w:rsidR="00300522" w:rsidRPr="00802D77" w:rsidRDefault="00300522" w:rsidP="0004657D">
      <w:pPr>
        <w:pStyle w:val="paragraph"/>
        <w:keepNext/>
        <w:keepLines/>
      </w:pPr>
      <w:r w:rsidRPr="00802D77">
        <w:tab/>
        <w:t>(ba)</w:t>
      </w:r>
      <w:r w:rsidRPr="00802D77">
        <w:tab/>
        <w:t xml:space="preserve">the </w:t>
      </w:r>
      <w:r w:rsidR="00802D77" w:rsidRPr="00802D77">
        <w:rPr>
          <w:position w:val="6"/>
          <w:sz w:val="16"/>
        </w:rPr>
        <w:t>*</w:t>
      </w:r>
      <w:r w:rsidRPr="00802D77">
        <w:t>recipient was at that time, or subsequently became, a member of the GST group;</w:t>
      </w:r>
    </w:p>
    <w:p w:rsidR="00300522" w:rsidRPr="00802D77" w:rsidRDefault="00300522" w:rsidP="00300522">
      <w:pPr>
        <w:pStyle w:val="subsection2"/>
      </w:pPr>
      <w:r w:rsidRPr="00802D77">
        <w:t xml:space="preserve">the </w:t>
      </w:r>
      <w:r w:rsidRPr="00802D77">
        <w:rPr>
          <w:b/>
          <w:i/>
        </w:rPr>
        <w:t>margin</w:t>
      </w:r>
      <w:r w:rsidRPr="00802D77">
        <w:t xml:space="preserve"> for the supply you make is the amount by which the </w:t>
      </w:r>
      <w:r w:rsidR="00802D77" w:rsidRPr="00802D77">
        <w:rPr>
          <w:position w:val="6"/>
          <w:sz w:val="16"/>
        </w:rPr>
        <w:t>*</w:t>
      </w:r>
      <w:r w:rsidRPr="00802D77">
        <w:t>consideration for the supply exceeds:</w:t>
      </w:r>
    </w:p>
    <w:p w:rsidR="00300522" w:rsidRPr="00802D77" w:rsidRDefault="00300522" w:rsidP="00300522">
      <w:pPr>
        <w:pStyle w:val="paragraph"/>
      </w:pPr>
      <w:r w:rsidRPr="00802D77">
        <w:tab/>
        <w:t>(c)</w:t>
      </w:r>
      <w:r w:rsidRPr="00802D77">
        <w:tab/>
        <w:t xml:space="preserve">the consideration for the last such earlier supply, if the supplier and the recipient were not </w:t>
      </w:r>
      <w:r w:rsidR="00802D77" w:rsidRPr="00802D77">
        <w:rPr>
          <w:position w:val="6"/>
          <w:sz w:val="16"/>
        </w:rPr>
        <w:t>*</w:t>
      </w:r>
      <w:r w:rsidRPr="00802D77">
        <w:t>associates at that time; or</w:t>
      </w:r>
    </w:p>
    <w:p w:rsidR="00300522" w:rsidRPr="00802D77" w:rsidRDefault="00300522" w:rsidP="00300522">
      <w:pPr>
        <w:pStyle w:val="paragraph"/>
      </w:pPr>
      <w:r w:rsidRPr="00802D77">
        <w:tab/>
        <w:t>(d)</w:t>
      </w:r>
      <w:r w:rsidRPr="00802D77">
        <w:tab/>
        <w:t xml:space="preserve">the </w:t>
      </w:r>
      <w:r w:rsidR="00802D77" w:rsidRPr="00802D77">
        <w:rPr>
          <w:position w:val="6"/>
          <w:sz w:val="16"/>
        </w:rPr>
        <w:t>*</w:t>
      </w:r>
      <w:r w:rsidRPr="00802D77">
        <w:t>GST inclusive market value of the interest, unit or lease at that time, if the 2 entities were associates at that time.</w:t>
      </w:r>
    </w:p>
    <w:p w:rsidR="00300522" w:rsidRPr="00802D77" w:rsidRDefault="00300522" w:rsidP="00300522">
      <w:pPr>
        <w:pStyle w:val="subsection"/>
      </w:pPr>
      <w:r w:rsidRPr="00802D77">
        <w:tab/>
        <w:t>(2)</w:t>
      </w:r>
      <w:r w:rsidRPr="00802D77">
        <w:tab/>
        <w:t>If:</w:t>
      </w:r>
    </w:p>
    <w:p w:rsidR="00300522" w:rsidRPr="00802D77" w:rsidRDefault="00300522" w:rsidP="00300522">
      <w:pPr>
        <w:pStyle w:val="paragraph"/>
      </w:pPr>
      <w:r w:rsidRPr="00802D77">
        <w:tab/>
        <w:t>(a)</w:t>
      </w:r>
      <w:r w:rsidRPr="00802D77">
        <w:tab/>
        <w:t xml:space="preserve">you acquired the interest, unit or lease in question at a time when both you and the entity from whom you acquired it were </w:t>
      </w:r>
      <w:r w:rsidR="00802D77" w:rsidRPr="00802D77">
        <w:rPr>
          <w:position w:val="6"/>
          <w:sz w:val="16"/>
        </w:rPr>
        <w:t>*</w:t>
      </w:r>
      <w:r w:rsidRPr="00802D77">
        <w:t xml:space="preserve">members of the same </w:t>
      </w:r>
      <w:r w:rsidR="00802D77" w:rsidRPr="00802D77">
        <w:rPr>
          <w:position w:val="6"/>
          <w:sz w:val="16"/>
        </w:rPr>
        <w:t>*</w:t>
      </w:r>
      <w:r w:rsidRPr="00802D77">
        <w:t>GST group; and</w:t>
      </w:r>
    </w:p>
    <w:p w:rsidR="00300522" w:rsidRPr="00802D77" w:rsidRDefault="00300522" w:rsidP="00300522">
      <w:pPr>
        <w:pStyle w:val="paragraph"/>
      </w:pPr>
      <w:r w:rsidRPr="00802D77">
        <w:tab/>
        <w:t>(b)</w:t>
      </w:r>
      <w:r w:rsidRPr="00802D77">
        <w:tab/>
      </w:r>
      <w:r w:rsidR="00802D77">
        <w:t>subsection (</w:t>
      </w:r>
      <w:r w:rsidRPr="00802D77">
        <w:t>1) does not apply;</w:t>
      </w:r>
    </w:p>
    <w:p w:rsidR="00300522" w:rsidRPr="00802D77" w:rsidRDefault="00300522" w:rsidP="00300522">
      <w:pPr>
        <w:pStyle w:val="subsection2"/>
      </w:pPr>
      <w:r w:rsidRPr="00802D77">
        <w:t xml:space="preserve">the </w:t>
      </w:r>
      <w:r w:rsidRPr="00802D77">
        <w:rPr>
          <w:b/>
          <w:i/>
        </w:rPr>
        <w:t>margin</w:t>
      </w:r>
      <w:r w:rsidRPr="00802D77">
        <w:t xml:space="preserve"> for the supply you make is the amount by which the </w:t>
      </w:r>
      <w:r w:rsidR="00802D77" w:rsidRPr="00802D77">
        <w:rPr>
          <w:position w:val="6"/>
          <w:sz w:val="16"/>
        </w:rPr>
        <w:t>*</w:t>
      </w:r>
      <w:r w:rsidRPr="00802D77">
        <w:t xml:space="preserve">consideration for the supply exceeds an </w:t>
      </w:r>
      <w:r w:rsidR="00802D77" w:rsidRPr="00802D77">
        <w:rPr>
          <w:position w:val="6"/>
          <w:sz w:val="16"/>
        </w:rPr>
        <w:t>*</w:t>
      </w:r>
      <w:r w:rsidRPr="00802D77">
        <w:t>approved valuation of the interest, unit or lease as at 1</w:t>
      </w:r>
      <w:r w:rsidR="00802D77">
        <w:t> </w:t>
      </w:r>
      <w:r w:rsidRPr="00802D77">
        <w:t>July 2000.</w:t>
      </w:r>
    </w:p>
    <w:p w:rsidR="00300522" w:rsidRPr="00802D77" w:rsidRDefault="00300522" w:rsidP="00300522">
      <w:pPr>
        <w:pStyle w:val="SubsectionHead"/>
      </w:pPr>
      <w:r w:rsidRPr="00802D77">
        <w:t>Margin for supply of real property acquired from joint venture operator of a GST joint venture</w:t>
      </w:r>
    </w:p>
    <w:p w:rsidR="00300522" w:rsidRPr="00802D77" w:rsidRDefault="00300522" w:rsidP="00300522">
      <w:pPr>
        <w:pStyle w:val="subsection"/>
      </w:pPr>
      <w:r w:rsidRPr="00802D77">
        <w:tab/>
        <w:t>(2A)</w:t>
      </w:r>
      <w:r w:rsidRPr="00802D77">
        <w:tab/>
        <w:t>If:</w:t>
      </w:r>
    </w:p>
    <w:p w:rsidR="00300522" w:rsidRPr="00802D77" w:rsidRDefault="00300522" w:rsidP="00300522">
      <w:pPr>
        <w:pStyle w:val="paragraph"/>
      </w:pPr>
      <w:r w:rsidRPr="00802D77">
        <w:tab/>
        <w:t>(a)</w:t>
      </w:r>
      <w:r w:rsidRPr="00802D77">
        <w:tab/>
        <w:t xml:space="preserve">you acquired the interest, unit or lease in question at a time when you were a </w:t>
      </w:r>
      <w:r w:rsidR="00802D77" w:rsidRPr="00802D77">
        <w:rPr>
          <w:position w:val="6"/>
          <w:sz w:val="16"/>
        </w:rPr>
        <w:t>*</w:t>
      </w:r>
      <w:r w:rsidRPr="00802D77">
        <w:t xml:space="preserve">participant in a </w:t>
      </w:r>
      <w:r w:rsidR="00802D77" w:rsidRPr="00802D77">
        <w:rPr>
          <w:position w:val="6"/>
          <w:sz w:val="16"/>
        </w:rPr>
        <w:t>*</w:t>
      </w:r>
      <w:r w:rsidRPr="00802D77">
        <w:t xml:space="preserve">GST joint venture and the entity from whom you acquired it was the </w:t>
      </w:r>
      <w:r w:rsidR="00802D77" w:rsidRPr="00802D77">
        <w:rPr>
          <w:position w:val="6"/>
          <w:sz w:val="16"/>
        </w:rPr>
        <w:t>*</w:t>
      </w:r>
      <w:r w:rsidRPr="00802D77">
        <w:t>joint venture operator of the joint venture; and</w:t>
      </w:r>
    </w:p>
    <w:p w:rsidR="00300522" w:rsidRPr="00802D77" w:rsidRDefault="00300522" w:rsidP="00300522">
      <w:pPr>
        <w:pStyle w:val="paragraph"/>
      </w:pPr>
      <w:r w:rsidRPr="00802D77">
        <w:tab/>
        <w:t>(b)</w:t>
      </w:r>
      <w:r w:rsidRPr="00802D77">
        <w:tab/>
        <w:t>you acquired the interest, unit or lease for consumption, use or supply in the course of activities for which the joint venture was entered into; and</w:t>
      </w:r>
    </w:p>
    <w:p w:rsidR="00300522" w:rsidRPr="00802D77" w:rsidRDefault="00300522" w:rsidP="00300522">
      <w:pPr>
        <w:pStyle w:val="paragraph"/>
      </w:pPr>
      <w:r w:rsidRPr="00802D77">
        <w:tab/>
        <w:t>(c)</w:t>
      </w:r>
      <w:r w:rsidRPr="00802D77">
        <w:tab/>
        <w:t>on or after 1</w:t>
      </w:r>
      <w:r w:rsidR="00802D77">
        <w:t> </w:t>
      </w:r>
      <w:r w:rsidRPr="00802D77">
        <w:t xml:space="preserve">July 2000, there has been a supply (an </w:t>
      </w:r>
      <w:r w:rsidRPr="00802D77">
        <w:rPr>
          <w:b/>
          <w:i/>
        </w:rPr>
        <w:t>earlier supply</w:t>
      </w:r>
      <w:r w:rsidRPr="00802D77">
        <w:t>) of the interest, unit or lease to the entity from whom you acquired it (whether or not that entity was the joint venture operator of the joint venture at the time of that acquisition);</w:t>
      </w:r>
    </w:p>
    <w:p w:rsidR="00300522" w:rsidRPr="00802D77" w:rsidRDefault="00300522" w:rsidP="00300522">
      <w:pPr>
        <w:pStyle w:val="subsection2"/>
      </w:pPr>
      <w:r w:rsidRPr="00802D77">
        <w:t xml:space="preserve">the </w:t>
      </w:r>
      <w:r w:rsidRPr="00802D77">
        <w:rPr>
          <w:b/>
          <w:i/>
        </w:rPr>
        <w:t>margin</w:t>
      </w:r>
      <w:r w:rsidRPr="00802D77">
        <w:t xml:space="preserve"> for the supply you make is the amount by which the </w:t>
      </w:r>
      <w:r w:rsidR="00802D77" w:rsidRPr="00802D77">
        <w:rPr>
          <w:position w:val="6"/>
          <w:sz w:val="16"/>
        </w:rPr>
        <w:t>*</w:t>
      </w:r>
      <w:r w:rsidRPr="00802D77">
        <w:t>consideration for the supply exceeds:</w:t>
      </w:r>
    </w:p>
    <w:p w:rsidR="00300522" w:rsidRPr="00802D77" w:rsidRDefault="00300522" w:rsidP="00300522">
      <w:pPr>
        <w:pStyle w:val="paragraph"/>
      </w:pPr>
      <w:r w:rsidRPr="00802D77">
        <w:tab/>
        <w:t>(d)</w:t>
      </w:r>
      <w:r w:rsidRPr="00802D77">
        <w:tab/>
        <w:t xml:space="preserve">the consideration for the last such earlier supply, if the supplier and the </w:t>
      </w:r>
      <w:r w:rsidR="00802D77" w:rsidRPr="00802D77">
        <w:rPr>
          <w:position w:val="6"/>
          <w:sz w:val="16"/>
        </w:rPr>
        <w:t>*</w:t>
      </w:r>
      <w:r w:rsidRPr="00802D77">
        <w:t xml:space="preserve">recipient were not </w:t>
      </w:r>
      <w:r w:rsidR="00802D77" w:rsidRPr="00802D77">
        <w:rPr>
          <w:position w:val="6"/>
          <w:sz w:val="16"/>
        </w:rPr>
        <w:t>*</w:t>
      </w:r>
      <w:r w:rsidRPr="00802D77">
        <w:t>associates at the time of the earlier supply; or</w:t>
      </w:r>
    </w:p>
    <w:p w:rsidR="00300522" w:rsidRPr="00802D77" w:rsidRDefault="00300522" w:rsidP="00300522">
      <w:pPr>
        <w:pStyle w:val="paragraph"/>
      </w:pPr>
      <w:r w:rsidRPr="00802D77">
        <w:tab/>
        <w:t>(e)</w:t>
      </w:r>
      <w:r w:rsidRPr="00802D77">
        <w:tab/>
        <w:t xml:space="preserve">the </w:t>
      </w:r>
      <w:r w:rsidR="00802D77" w:rsidRPr="00802D77">
        <w:rPr>
          <w:position w:val="6"/>
          <w:sz w:val="16"/>
        </w:rPr>
        <w:t>*</w:t>
      </w:r>
      <w:r w:rsidRPr="00802D77">
        <w:t>GST inclusive market value of the interest, unit or lease at that time, if the 2 entities were associates at that time.</w:t>
      </w:r>
    </w:p>
    <w:p w:rsidR="00300522" w:rsidRPr="00802D77" w:rsidRDefault="00300522" w:rsidP="00300522">
      <w:pPr>
        <w:pStyle w:val="subsection"/>
      </w:pPr>
      <w:r w:rsidRPr="00802D77">
        <w:tab/>
        <w:t>(2B)</w:t>
      </w:r>
      <w:r w:rsidRPr="00802D77">
        <w:tab/>
        <w:t>If:</w:t>
      </w:r>
    </w:p>
    <w:p w:rsidR="00300522" w:rsidRPr="00802D77" w:rsidRDefault="00300522" w:rsidP="00300522">
      <w:pPr>
        <w:pStyle w:val="paragraph"/>
      </w:pPr>
      <w:r w:rsidRPr="00802D77">
        <w:tab/>
        <w:t>(a)</w:t>
      </w:r>
      <w:r w:rsidRPr="00802D77">
        <w:tab/>
        <w:t xml:space="preserve">you acquired the interest, unit or lease in question at a time when you were a </w:t>
      </w:r>
      <w:r w:rsidR="00802D77" w:rsidRPr="00802D77">
        <w:rPr>
          <w:position w:val="6"/>
          <w:sz w:val="16"/>
        </w:rPr>
        <w:t>*</w:t>
      </w:r>
      <w:r w:rsidRPr="00802D77">
        <w:t xml:space="preserve">participant in a </w:t>
      </w:r>
      <w:r w:rsidR="00802D77" w:rsidRPr="00802D77">
        <w:rPr>
          <w:position w:val="6"/>
          <w:sz w:val="16"/>
        </w:rPr>
        <w:t>*</w:t>
      </w:r>
      <w:r w:rsidRPr="00802D77">
        <w:t xml:space="preserve">GST joint venture and the entity from whom you acquired it was the </w:t>
      </w:r>
      <w:r w:rsidR="00802D77" w:rsidRPr="00802D77">
        <w:rPr>
          <w:position w:val="6"/>
          <w:sz w:val="16"/>
        </w:rPr>
        <w:t>*</w:t>
      </w:r>
      <w:r w:rsidRPr="00802D77">
        <w:t>joint venture operator of the joint venture; and</w:t>
      </w:r>
    </w:p>
    <w:p w:rsidR="00300522" w:rsidRPr="00802D77" w:rsidRDefault="00300522" w:rsidP="00300522">
      <w:pPr>
        <w:pStyle w:val="paragraph"/>
      </w:pPr>
      <w:r w:rsidRPr="00802D77">
        <w:tab/>
        <w:t>(b)</w:t>
      </w:r>
      <w:r w:rsidRPr="00802D77">
        <w:tab/>
        <w:t>you acquired the interest, unit or lease for consumption, use or supply in the course of activities for which the joint venture was entered into; and</w:t>
      </w:r>
    </w:p>
    <w:p w:rsidR="00300522" w:rsidRPr="00802D77" w:rsidRDefault="00300522" w:rsidP="00300522">
      <w:pPr>
        <w:pStyle w:val="paragraph"/>
      </w:pPr>
      <w:r w:rsidRPr="00802D77">
        <w:tab/>
        <w:t>(c)</w:t>
      </w:r>
      <w:r w:rsidRPr="00802D77">
        <w:tab/>
      </w:r>
      <w:r w:rsidR="00802D77">
        <w:t>subsection (</w:t>
      </w:r>
      <w:r w:rsidRPr="00802D77">
        <w:t>2A) does not apply;</w:t>
      </w:r>
    </w:p>
    <w:p w:rsidR="00300522" w:rsidRPr="00802D77" w:rsidRDefault="00300522" w:rsidP="00300522">
      <w:pPr>
        <w:pStyle w:val="subsection2"/>
      </w:pPr>
      <w:r w:rsidRPr="00802D77">
        <w:t xml:space="preserve">the </w:t>
      </w:r>
      <w:r w:rsidRPr="00802D77">
        <w:rPr>
          <w:b/>
          <w:i/>
        </w:rPr>
        <w:t>margin</w:t>
      </w:r>
      <w:r w:rsidRPr="00802D77">
        <w:t xml:space="preserve"> for the supply you make is the amount by which the </w:t>
      </w:r>
      <w:r w:rsidR="00802D77" w:rsidRPr="00802D77">
        <w:rPr>
          <w:position w:val="6"/>
          <w:sz w:val="16"/>
        </w:rPr>
        <w:t>*</w:t>
      </w:r>
      <w:r w:rsidRPr="00802D77">
        <w:t xml:space="preserve">consideration for the supply exceeds an </w:t>
      </w:r>
      <w:r w:rsidR="00802D77" w:rsidRPr="00802D77">
        <w:rPr>
          <w:position w:val="6"/>
          <w:sz w:val="16"/>
        </w:rPr>
        <w:t>*</w:t>
      </w:r>
      <w:r w:rsidRPr="00802D77">
        <w:t>approved valuation of the interest, unit or lease as at 1</w:t>
      </w:r>
      <w:r w:rsidR="00802D77">
        <w:t> </w:t>
      </w:r>
      <w:r w:rsidRPr="00802D77">
        <w:t>July 2000.</w:t>
      </w:r>
    </w:p>
    <w:p w:rsidR="00300522" w:rsidRPr="00802D77" w:rsidRDefault="00300522" w:rsidP="00300522">
      <w:pPr>
        <w:pStyle w:val="SubsectionHead"/>
      </w:pPr>
      <w:r w:rsidRPr="00802D77">
        <w:t>Margin for supply of real property acquired from deceased estate</w:t>
      </w:r>
    </w:p>
    <w:p w:rsidR="00300522" w:rsidRPr="00802D77" w:rsidRDefault="00300522" w:rsidP="00300522">
      <w:pPr>
        <w:pStyle w:val="subsection"/>
      </w:pPr>
      <w:r w:rsidRPr="00802D77">
        <w:tab/>
        <w:t>(3)</w:t>
      </w:r>
      <w:r w:rsidRPr="00802D77">
        <w:tab/>
        <w:t>If:</w:t>
      </w:r>
    </w:p>
    <w:p w:rsidR="00300522" w:rsidRPr="00802D77" w:rsidRDefault="00300522" w:rsidP="00300522">
      <w:pPr>
        <w:pStyle w:val="paragraph"/>
      </w:pPr>
      <w:r w:rsidRPr="00802D77">
        <w:tab/>
        <w:t>(a)</w:t>
      </w:r>
      <w:r w:rsidRPr="00802D77">
        <w:tab/>
        <w:t xml:space="preserve">you acquired the interest, unit or lease in question by </w:t>
      </w:r>
      <w:r w:rsidR="00802D77" w:rsidRPr="00802D77">
        <w:rPr>
          <w:position w:val="6"/>
          <w:sz w:val="16"/>
        </w:rPr>
        <w:t>*</w:t>
      </w:r>
      <w:r w:rsidRPr="00802D77">
        <w:t>inheriting it; and</w:t>
      </w:r>
    </w:p>
    <w:p w:rsidR="00300522" w:rsidRPr="00802D77" w:rsidRDefault="00300522" w:rsidP="00300522">
      <w:pPr>
        <w:pStyle w:val="paragraph"/>
      </w:pPr>
      <w:r w:rsidRPr="00802D77">
        <w:tab/>
        <w:t>(b)</w:t>
      </w:r>
      <w:r w:rsidRPr="00802D77">
        <w:tab/>
        <w:t xml:space="preserve">none of </w:t>
      </w:r>
      <w:r w:rsidR="00802D77">
        <w:t>subsections (</w:t>
      </w:r>
      <w:r w:rsidRPr="00802D77">
        <w:t>1) to (2B) applies; and</w:t>
      </w:r>
    </w:p>
    <w:p w:rsidR="00300522" w:rsidRPr="00802D77" w:rsidRDefault="00300522" w:rsidP="00300522">
      <w:pPr>
        <w:pStyle w:val="paragraph"/>
      </w:pPr>
      <w:r w:rsidRPr="00802D77">
        <w:tab/>
        <w:t>(c)</w:t>
      </w:r>
      <w:r w:rsidRPr="00802D77">
        <w:tab/>
        <w:t xml:space="preserve">the entity from whom you inherited the interest, unit or lease (the </w:t>
      </w:r>
      <w:r w:rsidRPr="00802D77">
        <w:rPr>
          <w:b/>
          <w:i/>
        </w:rPr>
        <w:t>deceased</w:t>
      </w:r>
      <w:r w:rsidRPr="00802D77">
        <w:t>) acquired it before 1</w:t>
      </w:r>
      <w:r w:rsidR="00802D77">
        <w:t> </w:t>
      </w:r>
      <w:r w:rsidRPr="00802D77">
        <w:t>July 2000;</w:t>
      </w:r>
    </w:p>
    <w:p w:rsidR="00300522" w:rsidRPr="00802D77" w:rsidRDefault="00300522" w:rsidP="00300522">
      <w:pPr>
        <w:pStyle w:val="subsection2"/>
      </w:pPr>
      <w:r w:rsidRPr="00802D77">
        <w:t xml:space="preserve">the </w:t>
      </w:r>
      <w:r w:rsidRPr="00802D77">
        <w:rPr>
          <w:b/>
          <w:i/>
        </w:rPr>
        <w:t>margin</w:t>
      </w:r>
      <w:r w:rsidRPr="00802D77">
        <w:t xml:space="preserve"> for the supply you make is the amount by which the </w:t>
      </w:r>
      <w:r w:rsidR="00802D77" w:rsidRPr="00802D77">
        <w:rPr>
          <w:position w:val="6"/>
          <w:sz w:val="16"/>
        </w:rPr>
        <w:t>*</w:t>
      </w:r>
      <w:r w:rsidRPr="00802D77">
        <w:t>consideration for the supply exceeds:</w:t>
      </w:r>
    </w:p>
    <w:p w:rsidR="00300522" w:rsidRPr="00802D77" w:rsidRDefault="00300522" w:rsidP="00300522">
      <w:pPr>
        <w:pStyle w:val="paragraph"/>
      </w:pPr>
      <w:r w:rsidRPr="00802D77">
        <w:tab/>
        <w:t>(ca)</w:t>
      </w:r>
      <w:r w:rsidRPr="00802D77">
        <w:tab/>
        <w:t>if you know what was the consideration for the supply of the interest, unit or lease to the deceased and you choose to use that consideration to work out the margin for the supply—that consideration; or</w:t>
      </w:r>
    </w:p>
    <w:p w:rsidR="00300522" w:rsidRPr="00802D77" w:rsidRDefault="00300522" w:rsidP="00300522">
      <w:pPr>
        <w:pStyle w:val="paragraph"/>
      </w:pPr>
      <w:r w:rsidRPr="00802D77">
        <w:tab/>
        <w:t>(d)</w:t>
      </w:r>
      <w:r w:rsidRPr="00802D77">
        <w:tab/>
        <w:t xml:space="preserve">if </w:t>
      </w:r>
      <w:r w:rsidR="00802D77">
        <w:t>paragraph (</w:t>
      </w:r>
      <w:r w:rsidRPr="00802D77">
        <w:t xml:space="preserve">ca) does not apply and, immediately before the time at which you inherited the interest, unit or lease, the deceased was neither </w:t>
      </w:r>
      <w:r w:rsidR="00802D77" w:rsidRPr="00802D77">
        <w:rPr>
          <w:position w:val="6"/>
          <w:sz w:val="16"/>
        </w:rPr>
        <w:t>*</w:t>
      </w:r>
      <w:r w:rsidRPr="00802D77">
        <w:t xml:space="preserve">registered nor </w:t>
      </w:r>
      <w:r w:rsidR="00802D77" w:rsidRPr="00802D77">
        <w:rPr>
          <w:position w:val="6"/>
          <w:sz w:val="16"/>
        </w:rPr>
        <w:t>*</w:t>
      </w:r>
      <w:r w:rsidRPr="00802D77">
        <w:t xml:space="preserve">required to be registered—an </w:t>
      </w:r>
      <w:r w:rsidR="00802D77" w:rsidRPr="00802D77">
        <w:rPr>
          <w:position w:val="6"/>
          <w:sz w:val="16"/>
        </w:rPr>
        <w:t>*</w:t>
      </w:r>
      <w:r w:rsidRPr="00802D77">
        <w:t>approved valuation of the interest, unit or lease as at the latest of:</w:t>
      </w:r>
    </w:p>
    <w:p w:rsidR="00300522" w:rsidRPr="00802D77" w:rsidRDefault="00300522" w:rsidP="00300522">
      <w:pPr>
        <w:pStyle w:val="paragraphsub"/>
      </w:pPr>
      <w:r w:rsidRPr="00802D77">
        <w:tab/>
        <w:t>(i)</w:t>
      </w:r>
      <w:r w:rsidRPr="00802D77">
        <w:tab/>
        <w:t>1</w:t>
      </w:r>
      <w:r w:rsidR="00802D77">
        <w:t> </w:t>
      </w:r>
      <w:r w:rsidRPr="00802D77">
        <w:t>July 2000; or</w:t>
      </w:r>
    </w:p>
    <w:p w:rsidR="00300522" w:rsidRPr="00802D77" w:rsidRDefault="00300522" w:rsidP="00300522">
      <w:pPr>
        <w:pStyle w:val="paragraphsub"/>
      </w:pPr>
      <w:r w:rsidRPr="00802D77">
        <w:tab/>
        <w:t>(ii)</w:t>
      </w:r>
      <w:r w:rsidRPr="00802D77">
        <w:tab/>
        <w:t>the day on which you inherited the interest, unit or lease; or</w:t>
      </w:r>
    </w:p>
    <w:p w:rsidR="00300522" w:rsidRPr="00802D77" w:rsidRDefault="00300522" w:rsidP="00300522">
      <w:pPr>
        <w:pStyle w:val="paragraphsub"/>
      </w:pPr>
      <w:r w:rsidRPr="00802D77">
        <w:tab/>
        <w:t>(iii)</w:t>
      </w:r>
      <w:r w:rsidRPr="00802D77">
        <w:tab/>
        <w:t>the first day on which you registered or were required to be registered; or</w:t>
      </w:r>
    </w:p>
    <w:p w:rsidR="00300522" w:rsidRPr="00802D77" w:rsidRDefault="00300522" w:rsidP="00300522">
      <w:pPr>
        <w:pStyle w:val="paragraph"/>
      </w:pPr>
      <w:r w:rsidRPr="00802D77">
        <w:tab/>
        <w:t>(e)</w:t>
      </w:r>
      <w:r w:rsidRPr="00802D77">
        <w:tab/>
        <w:t xml:space="preserve">if </w:t>
      </w:r>
      <w:r w:rsidR="00802D77">
        <w:t>paragraph (</w:t>
      </w:r>
      <w:r w:rsidRPr="00802D77">
        <w:t>ca) does not apply and, immediately before the time at which you inherited the interest, unit or lease, the deceased was registered or required to be registered—an approved valuation of the interest, unit or lease as at the later of:</w:t>
      </w:r>
    </w:p>
    <w:p w:rsidR="00300522" w:rsidRPr="00802D77" w:rsidRDefault="00300522" w:rsidP="00300522">
      <w:pPr>
        <w:pStyle w:val="paragraphsub"/>
      </w:pPr>
      <w:r w:rsidRPr="00802D77">
        <w:tab/>
        <w:t>(i)</w:t>
      </w:r>
      <w:r w:rsidRPr="00802D77">
        <w:tab/>
        <w:t>1</w:t>
      </w:r>
      <w:r w:rsidR="00802D77">
        <w:t> </w:t>
      </w:r>
      <w:r w:rsidRPr="00802D77">
        <w:t>July 2000; or</w:t>
      </w:r>
    </w:p>
    <w:p w:rsidR="00300522" w:rsidRPr="00802D77" w:rsidRDefault="00300522" w:rsidP="00300522">
      <w:pPr>
        <w:pStyle w:val="paragraphsub"/>
      </w:pPr>
      <w:r w:rsidRPr="00802D77">
        <w:tab/>
        <w:t>(ii)</w:t>
      </w:r>
      <w:r w:rsidRPr="00802D77">
        <w:tab/>
        <w:t>the first day on which the deceased registered or was required to be registered.</w:t>
      </w:r>
    </w:p>
    <w:p w:rsidR="00300522" w:rsidRPr="00802D77" w:rsidRDefault="00300522" w:rsidP="00300522">
      <w:pPr>
        <w:pStyle w:val="subsection"/>
      </w:pPr>
      <w:r w:rsidRPr="00802D77">
        <w:tab/>
        <w:t>(4)</w:t>
      </w:r>
      <w:r w:rsidRPr="00802D77">
        <w:tab/>
        <w:t>If:</w:t>
      </w:r>
    </w:p>
    <w:p w:rsidR="00300522" w:rsidRPr="00802D77" w:rsidRDefault="00300522" w:rsidP="00300522">
      <w:pPr>
        <w:pStyle w:val="paragraph"/>
      </w:pPr>
      <w:r w:rsidRPr="00802D77">
        <w:tab/>
        <w:t>(a)</w:t>
      </w:r>
      <w:r w:rsidRPr="00802D77">
        <w:tab/>
        <w:t xml:space="preserve">you acquired the interest, unit or lease in question by </w:t>
      </w:r>
      <w:r w:rsidR="00802D77" w:rsidRPr="00802D77">
        <w:rPr>
          <w:position w:val="6"/>
          <w:sz w:val="16"/>
        </w:rPr>
        <w:t>*</w:t>
      </w:r>
      <w:r w:rsidRPr="00802D77">
        <w:t>inheriting it; and</w:t>
      </w:r>
    </w:p>
    <w:p w:rsidR="00300522" w:rsidRPr="00802D77" w:rsidRDefault="00300522" w:rsidP="00300522">
      <w:pPr>
        <w:pStyle w:val="paragraph"/>
      </w:pPr>
      <w:r w:rsidRPr="00802D77">
        <w:tab/>
        <w:t>(b)</w:t>
      </w:r>
      <w:r w:rsidRPr="00802D77">
        <w:tab/>
        <w:t xml:space="preserve">none of </w:t>
      </w:r>
      <w:r w:rsidR="00802D77">
        <w:t>subsections (</w:t>
      </w:r>
      <w:r w:rsidRPr="00802D77">
        <w:t>1) to (2B) applies; and</w:t>
      </w:r>
    </w:p>
    <w:p w:rsidR="00300522" w:rsidRPr="00802D77" w:rsidRDefault="00300522" w:rsidP="00300522">
      <w:pPr>
        <w:pStyle w:val="paragraph"/>
      </w:pPr>
      <w:r w:rsidRPr="00802D77">
        <w:tab/>
        <w:t>(c)</w:t>
      </w:r>
      <w:r w:rsidRPr="00802D77">
        <w:tab/>
        <w:t xml:space="preserve">the entity from whom you inherited the interest, unit or lease (the </w:t>
      </w:r>
      <w:r w:rsidRPr="00802D77">
        <w:rPr>
          <w:b/>
          <w:i/>
        </w:rPr>
        <w:t>deceased</w:t>
      </w:r>
      <w:r w:rsidRPr="00802D77">
        <w:t>) acquired it on or after 1</w:t>
      </w:r>
      <w:r w:rsidR="00802D77">
        <w:t> </w:t>
      </w:r>
      <w:r w:rsidRPr="00802D77">
        <w:t>July 2000;</w:t>
      </w:r>
    </w:p>
    <w:p w:rsidR="00300522" w:rsidRPr="00802D77" w:rsidRDefault="00300522" w:rsidP="00300522">
      <w:pPr>
        <w:pStyle w:val="subsection2"/>
      </w:pPr>
      <w:r w:rsidRPr="00802D77">
        <w:t xml:space="preserve">the </w:t>
      </w:r>
      <w:r w:rsidRPr="00802D77">
        <w:rPr>
          <w:b/>
          <w:i/>
        </w:rPr>
        <w:t>margin</w:t>
      </w:r>
      <w:r w:rsidRPr="00802D77">
        <w:t xml:space="preserve"> for the supply you make is the amount by which the </w:t>
      </w:r>
      <w:r w:rsidR="00802D77" w:rsidRPr="00802D77">
        <w:rPr>
          <w:position w:val="6"/>
          <w:sz w:val="16"/>
        </w:rPr>
        <w:t>*</w:t>
      </w:r>
      <w:r w:rsidRPr="00802D77">
        <w:t>consideration for the supply exceeds:</w:t>
      </w:r>
    </w:p>
    <w:p w:rsidR="00300522" w:rsidRPr="00802D77" w:rsidRDefault="00300522" w:rsidP="00300522">
      <w:pPr>
        <w:pStyle w:val="paragraph"/>
      </w:pPr>
      <w:r w:rsidRPr="00802D77">
        <w:tab/>
        <w:t>(d)</w:t>
      </w:r>
      <w:r w:rsidRPr="00802D77">
        <w:tab/>
        <w:t>if you know what was the consideration for the supply of the interest, unit or lease to the deceased and you choose to use that consideration to work out the margin for the supply—that consideration; or</w:t>
      </w:r>
    </w:p>
    <w:p w:rsidR="00300522" w:rsidRPr="00802D77" w:rsidRDefault="00300522" w:rsidP="00300522">
      <w:pPr>
        <w:pStyle w:val="paragraph"/>
      </w:pPr>
      <w:r w:rsidRPr="00802D77">
        <w:tab/>
        <w:t>(e)</w:t>
      </w:r>
      <w:r w:rsidRPr="00802D77">
        <w:tab/>
        <w:t xml:space="preserve">if </w:t>
      </w:r>
      <w:r w:rsidR="00802D77">
        <w:t>paragraph (</w:t>
      </w:r>
      <w:r w:rsidRPr="00802D77">
        <w:t xml:space="preserve">d) does not apply—an </w:t>
      </w:r>
      <w:r w:rsidR="00802D77" w:rsidRPr="00802D77">
        <w:rPr>
          <w:position w:val="6"/>
          <w:sz w:val="16"/>
        </w:rPr>
        <w:t>*</w:t>
      </w:r>
      <w:r w:rsidRPr="00802D77">
        <w:t>approved valuation of the interest, unit or lease as at the day on which the deceased acquired it.</w:t>
      </w:r>
    </w:p>
    <w:p w:rsidR="003A7A7B" w:rsidRPr="00802D77" w:rsidRDefault="003A7A7B" w:rsidP="003A7A7B">
      <w:pPr>
        <w:pStyle w:val="SubsectionHead"/>
      </w:pPr>
      <w:r w:rsidRPr="00802D77">
        <w:t>Margin for supply of real property acquired as a GST</w:t>
      </w:r>
      <w:r w:rsidR="00802D77">
        <w:noBreakHyphen/>
      </w:r>
      <w:r w:rsidRPr="00802D77">
        <w:t>free going concern or as GST</w:t>
      </w:r>
      <w:r w:rsidR="00802D77">
        <w:noBreakHyphen/>
      </w:r>
      <w:r w:rsidRPr="00802D77">
        <w:t>free farm land</w:t>
      </w:r>
    </w:p>
    <w:p w:rsidR="003A7A7B" w:rsidRPr="00802D77" w:rsidRDefault="003A7A7B" w:rsidP="003A7A7B">
      <w:pPr>
        <w:pStyle w:val="subsection"/>
      </w:pPr>
      <w:r w:rsidRPr="00802D77">
        <w:tab/>
        <w:t>(5)</w:t>
      </w:r>
      <w:r w:rsidRPr="00802D77">
        <w:tab/>
        <w:t>If:</w:t>
      </w:r>
    </w:p>
    <w:p w:rsidR="003A7A7B" w:rsidRPr="00802D77" w:rsidRDefault="003A7A7B" w:rsidP="003A7A7B">
      <w:pPr>
        <w:pStyle w:val="paragraph"/>
      </w:pPr>
      <w:r w:rsidRPr="00802D77">
        <w:tab/>
        <w:t>(a)</w:t>
      </w:r>
      <w:r w:rsidRPr="00802D77">
        <w:tab/>
        <w:t>you acquired the interest, unit or lease in question from an entity as, or as part of:</w:t>
      </w:r>
    </w:p>
    <w:p w:rsidR="003A7A7B" w:rsidRPr="00802D77" w:rsidRDefault="003A7A7B" w:rsidP="003A7A7B">
      <w:pPr>
        <w:pStyle w:val="paragraphsub"/>
      </w:pPr>
      <w:r w:rsidRPr="00802D77">
        <w:tab/>
        <w:t>(i)</w:t>
      </w:r>
      <w:r w:rsidRPr="00802D77">
        <w:tab/>
        <w:t xml:space="preserve">a </w:t>
      </w:r>
      <w:r w:rsidR="00802D77" w:rsidRPr="00802D77">
        <w:rPr>
          <w:position w:val="6"/>
          <w:sz w:val="16"/>
        </w:rPr>
        <w:t>*</w:t>
      </w:r>
      <w:r w:rsidRPr="00802D77">
        <w:t xml:space="preserve">supply of a going concern to you that was </w:t>
      </w:r>
      <w:r w:rsidR="00802D77" w:rsidRPr="00802D77">
        <w:rPr>
          <w:position w:val="6"/>
          <w:sz w:val="16"/>
        </w:rPr>
        <w:t>*</w:t>
      </w:r>
      <w:r w:rsidRPr="00802D77">
        <w:t>GST</w:t>
      </w:r>
      <w:r w:rsidR="00802D77">
        <w:noBreakHyphen/>
      </w:r>
      <w:r w:rsidRPr="00802D77">
        <w:t>free under Subdivision</w:t>
      </w:r>
      <w:r w:rsidR="00802D77">
        <w:t> </w:t>
      </w:r>
      <w:r w:rsidRPr="00802D77">
        <w:t>38</w:t>
      </w:r>
      <w:r w:rsidR="00802D77">
        <w:noBreakHyphen/>
      </w:r>
      <w:r w:rsidRPr="00802D77">
        <w:t>J; or</w:t>
      </w:r>
    </w:p>
    <w:p w:rsidR="003A7A7B" w:rsidRPr="00802D77" w:rsidRDefault="003A7A7B" w:rsidP="003A7A7B">
      <w:pPr>
        <w:pStyle w:val="paragraphsub"/>
      </w:pPr>
      <w:r w:rsidRPr="00802D77">
        <w:tab/>
        <w:t>(ii)</w:t>
      </w:r>
      <w:r w:rsidRPr="00802D77">
        <w:tab/>
        <w:t>a supply to you that was GST</w:t>
      </w:r>
      <w:r w:rsidR="00802D77">
        <w:noBreakHyphen/>
      </w:r>
      <w:r w:rsidRPr="00802D77">
        <w:t>free under Subdivision</w:t>
      </w:r>
      <w:r w:rsidR="00802D77">
        <w:t> </w:t>
      </w:r>
      <w:r w:rsidRPr="00802D77">
        <w:t>38</w:t>
      </w:r>
      <w:r w:rsidR="00802D77">
        <w:noBreakHyphen/>
      </w:r>
      <w:r w:rsidRPr="00802D77">
        <w:t>O; and</w:t>
      </w:r>
    </w:p>
    <w:p w:rsidR="003A7A7B" w:rsidRPr="00802D77" w:rsidRDefault="003A7A7B" w:rsidP="003A7A7B">
      <w:pPr>
        <w:pStyle w:val="paragraph"/>
      </w:pPr>
      <w:r w:rsidRPr="00802D77">
        <w:tab/>
        <w:t>(b)</w:t>
      </w:r>
      <w:r w:rsidRPr="00802D77">
        <w:tab/>
        <w:t xml:space="preserve">the entity was </w:t>
      </w:r>
      <w:r w:rsidR="00802D77" w:rsidRPr="00802D77">
        <w:rPr>
          <w:position w:val="6"/>
          <w:sz w:val="16"/>
        </w:rPr>
        <w:t>*</w:t>
      </w:r>
      <w:r w:rsidRPr="00802D77">
        <w:t xml:space="preserve">registered or </w:t>
      </w:r>
      <w:r w:rsidR="00802D77" w:rsidRPr="00802D77">
        <w:rPr>
          <w:position w:val="6"/>
          <w:sz w:val="16"/>
        </w:rPr>
        <w:t>*</w:t>
      </w:r>
      <w:r w:rsidRPr="00802D77">
        <w:t>required to be registered, at the time of the acquisition; and</w:t>
      </w:r>
    </w:p>
    <w:p w:rsidR="003A7A7B" w:rsidRPr="00802D77" w:rsidRDefault="003A7A7B" w:rsidP="003A7A7B">
      <w:pPr>
        <w:pStyle w:val="paragraph"/>
      </w:pPr>
      <w:r w:rsidRPr="00802D77">
        <w:tab/>
        <w:t>(c)</w:t>
      </w:r>
      <w:r w:rsidRPr="00802D77">
        <w:tab/>
        <w:t xml:space="preserve">none of </w:t>
      </w:r>
      <w:r w:rsidR="00802D77">
        <w:t>subsections (</w:t>
      </w:r>
      <w:r w:rsidRPr="00802D77">
        <w:t>1) to (4) applies;</w:t>
      </w:r>
    </w:p>
    <w:p w:rsidR="003A7A7B" w:rsidRPr="00802D77" w:rsidRDefault="003A7A7B" w:rsidP="003A7A7B">
      <w:pPr>
        <w:pStyle w:val="subsection2"/>
      </w:pPr>
      <w:r w:rsidRPr="00802D77">
        <w:t xml:space="preserve">the </w:t>
      </w:r>
      <w:r w:rsidRPr="00802D77">
        <w:rPr>
          <w:b/>
          <w:i/>
        </w:rPr>
        <w:t>margin</w:t>
      </w:r>
      <w:r w:rsidRPr="00802D77">
        <w:t xml:space="preserve"> for the supply you make is the amount by which the </w:t>
      </w:r>
      <w:r w:rsidR="00802D77" w:rsidRPr="00802D77">
        <w:rPr>
          <w:position w:val="6"/>
          <w:sz w:val="16"/>
        </w:rPr>
        <w:t>*</w:t>
      </w:r>
      <w:r w:rsidRPr="00802D77">
        <w:t>consideration for the supply exceeds:</w:t>
      </w:r>
    </w:p>
    <w:p w:rsidR="003A7A7B" w:rsidRPr="00802D77" w:rsidRDefault="003A7A7B" w:rsidP="003A7A7B">
      <w:pPr>
        <w:pStyle w:val="paragraph"/>
      </w:pPr>
      <w:r w:rsidRPr="00802D77">
        <w:tab/>
        <w:t>(d)</w:t>
      </w:r>
      <w:r w:rsidRPr="00802D77">
        <w:tab/>
        <w:t>if that entity had acquired the interest, unit or lease before 1</w:t>
      </w:r>
      <w:r w:rsidR="00802D77">
        <w:t> </w:t>
      </w:r>
      <w:r w:rsidRPr="00802D77">
        <w:t>July 2000 and on that day was registered or required to be registered:</w:t>
      </w:r>
    </w:p>
    <w:p w:rsidR="003A7A7B" w:rsidRPr="00802D77" w:rsidRDefault="003A7A7B" w:rsidP="003A7A7B">
      <w:pPr>
        <w:pStyle w:val="paragraphsub"/>
      </w:pPr>
      <w:r w:rsidRPr="00802D77">
        <w:tab/>
        <w:t>(i)</w:t>
      </w:r>
      <w:r w:rsidRPr="00802D77">
        <w:tab/>
        <w:t xml:space="preserve">if you choose to apply an </w:t>
      </w:r>
      <w:r w:rsidR="00802D77" w:rsidRPr="00802D77">
        <w:rPr>
          <w:position w:val="6"/>
          <w:sz w:val="16"/>
        </w:rPr>
        <w:t>*</w:t>
      </w:r>
      <w:r w:rsidRPr="00802D77">
        <w:t>approved valuation to work out the margin for the supply—an approved valuation of the interest, unit or lease as at 1</w:t>
      </w:r>
      <w:r w:rsidR="00802D77">
        <w:t> </w:t>
      </w:r>
      <w:r w:rsidRPr="00802D77">
        <w:t>July 2000; or</w:t>
      </w:r>
    </w:p>
    <w:p w:rsidR="003A7A7B" w:rsidRPr="00802D77" w:rsidRDefault="003A7A7B" w:rsidP="003A7A7B">
      <w:pPr>
        <w:pStyle w:val="paragraphsub"/>
      </w:pPr>
      <w:r w:rsidRPr="00802D77">
        <w:tab/>
        <w:t>(ii)</w:t>
      </w:r>
      <w:r w:rsidRPr="00802D77">
        <w:tab/>
        <w:t xml:space="preserve">if </w:t>
      </w:r>
      <w:r w:rsidR="00802D77">
        <w:t>subparagraph (</w:t>
      </w:r>
      <w:r w:rsidRPr="00802D77">
        <w:t xml:space="preserve">i) does not apply—the </w:t>
      </w:r>
      <w:r w:rsidR="00802D77" w:rsidRPr="00802D77">
        <w:rPr>
          <w:position w:val="6"/>
          <w:sz w:val="16"/>
        </w:rPr>
        <w:t>*</w:t>
      </w:r>
      <w:r w:rsidRPr="00802D77">
        <w:t>GST inclusive market value of the interest, unit or lease as at 1</w:t>
      </w:r>
      <w:r w:rsidR="00802D77">
        <w:t> </w:t>
      </w:r>
      <w:r w:rsidRPr="00802D77">
        <w:t>July 2000; or</w:t>
      </w:r>
    </w:p>
    <w:p w:rsidR="003A7A7B" w:rsidRPr="00802D77" w:rsidRDefault="003A7A7B" w:rsidP="003A7A7B">
      <w:pPr>
        <w:pStyle w:val="paragraph"/>
      </w:pPr>
      <w:r w:rsidRPr="00802D77">
        <w:tab/>
        <w:t>(e)</w:t>
      </w:r>
      <w:r w:rsidRPr="00802D77">
        <w:tab/>
        <w:t>if that entity had acquired the interest, unit or lease on or after 1</w:t>
      </w:r>
      <w:r w:rsidR="00802D77">
        <w:t> </w:t>
      </w:r>
      <w:r w:rsidRPr="00802D77">
        <w:t>July 2000 and had been registered or required to be registered at the time of the acquisition:</w:t>
      </w:r>
    </w:p>
    <w:p w:rsidR="003A7A7B" w:rsidRPr="00802D77" w:rsidRDefault="003A7A7B" w:rsidP="003A7A7B">
      <w:pPr>
        <w:pStyle w:val="paragraphsub"/>
      </w:pPr>
      <w:r w:rsidRPr="00802D77">
        <w:tab/>
        <w:t>(i)</w:t>
      </w:r>
      <w:r w:rsidRPr="00802D77">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802D77" w:rsidRDefault="003A7A7B" w:rsidP="003A7A7B">
      <w:pPr>
        <w:pStyle w:val="paragraphsub"/>
      </w:pPr>
      <w:r w:rsidRPr="00802D77">
        <w:tab/>
        <w:t>(ii)</w:t>
      </w:r>
      <w:r w:rsidRPr="00802D77">
        <w:tab/>
        <w:t xml:space="preserve">if the entity’s acquisition was for consideration and </w:t>
      </w:r>
      <w:r w:rsidR="00802D77">
        <w:t>subparagraph (</w:t>
      </w:r>
      <w:r w:rsidRPr="00802D77">
        <w:t>i) does not apply—that consideration; or</w:t>
      </w:r>
    </w:p>
    <w:p w:rsidR="003A7A7B" w:rsidRPr="00802D77" w:rsidRDefault="003A7A7B" w:rsidP="003A7A7B">
      <w:pPr>
        <w:pStyle w:val="paragraphsub"/>
      </w:pPr>
      <w:r w:rsidRPr="00802D77">
        <w:tab/>
        <w:t>(iii)</w:t>
      </w:r>
      <w:r w:rsidRPr="00802D77">
        <w:tab/>
        <w:t>if the entity’s acquisition was without consideration—the GST inclusive market value of the interest, unit or lease as at the time of the acquisition; or</w:t>
      </w:r>
    </w:p>
    <w:p w:rsidR="003A7A7B" w:rsidRPr="00802D77" w:rsidRDefault="003A7A7B" w:rsidP="003A7A7B">
      <w:pPr>
        <w:pStyle w:val="paragraph"/>
      </w:pPr>
      <w:r w:rsidRPr="00802D77">
        <w:tab/>
        <w:t>(f)</w:t>
      </w:r>
      <w:r w:rsidRPr="00802D77">
        <w:tab/>
        <w:t xml:space="preserve">if that entity had not been registered or required to be registered at the time of the entity’s acquisition of the interest, unit or lease (and </w:t>
      </w:r>
      <w:r w:rsidR="00802D77">
        <w:t>paragraph (</w:t>
      </w:r>
      <w:r w:rsidRPr="00802D77">
        <w:t>d) does not apply):</w:t>
      </w:r>
    </w:p>
    <w:p w:rsidR="003A7A7B" w:rsidRPr="00802D77" w:rsidRDefault="003A7A7B" w:rsidP="003A7A7B">
      <w:pPr>
        <w:pStyle w:val="paragraphsub"/>
      </w:pPr>
      <w:r w:rsidRPr="00802D77">
        <w:tab/>
        <w:t>(i)</w:t>
      </w:r>
      <w:r w:rsidRPr="00802D77">
        <w:tab/>
        <w:t>if you choose to apply an approved valuation to work out the margin for the supply—an approved valuation of the interest, unit or lease as at the first day on which the entity was registered or required to be registered; or</w:t>
      </w:r>
    </w:p>
    <w:p w:rsidR="003A7A7B" w:rsidRPr="00802D77" w:rsidRDefault="003A7A7B" w:rsidP="003A7A7B">
      <w:pPr>
        <w:pStyle w:val="paragraphsub"/>
      </w:pPr>
      <w:r w:rsidRPr="00802D77">
        <w:tab/>
        <w:t>(ii)</w:t>
      </w:r>
      <w:r w:rsidRPr="00802D77">
        <w:tab/>
        <w:t xml:space="preserve">if </w:t>
      </w:r>
      <w:r w:rsidR="00802D77">
        <w:t>subparagraph (</w:t>
      </w:r>
      <w:r w:rsidRPr="00802D77">
        <w:t>i) does not apply—the GST inclusive market value of the interest, unit or lease as at that day.</w:t>
      </w:r>
    </w:p>
    <w:p w:rsidR="003A7A7B" w:rsidRPr="00802D77" w:rsidRDefault="003A7A7B" w:rsidP="003A7A7B">
      <w:pPr>
        <w:pStyle w:val="SubsectionHead"/>
      </w:pPr>
      <w:r w:rsidRPr="00802D77">
        <w:t>Margin for supply of real property acquired from associate</w:t>
      </w:r>
    </w:p>
    <w:p w:rsidR="003A7A7B" w:rsidRPr="00802D77" w:rsidRDefault="003A7A7B" w:rsidP="003A7A7B">
      <w:pPr>
        <w:pStyle w:val="subsection"/>
      </w:pPr>
      <w:r w:rsidRPr="00802D77">
        <w:tab/>
        <w:t>(6)</w:t>
      </w:r>
      <w:r w:rsidRPr="00802D77">
        <w:tab/>
        <w:t>If:</w:t>
      </w:r>
    </w:p>
    <w:p w:rsidR="003A7A7B" w:rsidRPr="00802D77" w:rsidRDefault="003A7A7B" w:rsidP="003A7A7B">
      <w:pPr>
        <w:pStyle w:val="paragraph"/>
      </w:pPr>
      <w:r w:rsidRPr="00802D77">
        <w:tab/>
        <w:t>(a)</w:t>
      </w:r>
      <w:r w:rsidRPr="00802D77">
        <w:tab/>
        <w:t xml:space="preserve">you acquired the interest, unit or lease in question from an entity who was your </w:t>
      </w:r>
      <w:r w:rsidR="00802D77" w:rsidRPr="00802D77">
        <w:rPr>
          <w:position w:val="6"/>
          <w:sz w:val="16"/>
        </w:rPr>
        <w:t>*</w:t>
      </w:r>
      <w:r w:rsidRPr="00802D77">
        <w:t xml:space="preserve">associate, and who was </w:t>
      </w:r>
      <w:r w:rsidR="00802D77" w:rsidRPr="00802D77">
        <w:rPr>
          <w:position w:val="6"/>
          <w:sz w:val="16"/>
        </w:rPr>
        <w:t>*</w:t>
      </w:r>
      <w:r w:rsidRPr="00802D77">
        <w:t xml:space="preserve">registered or </w:t>
      </w:r>
      <w:r w:rsidR="00802D77" w:rsidRPr="00802D77">
        <w:rPr>
          <w:position w:val="6"/>
          <w:sz w:val="16"/>
        </w:rPr>
        <w:t>*</w:t>
      </w:r>
      <w:r w:rsidRPr="00802D77">
        <w:t>required to be registered, at the time of the acquisition; and</w:t>
      </w:r>
    </w:p>
    <w:p w:rsidR="003A7A7B" w:rsidRPr="00802D77" w:rsidRDefault="003A7A7B" w:rsidP="003A7A7B">
      <w:pPr>
        <w:pStyle w:val="paragraph"/>
      </w:pPr>
      <w:r w:rsidRPr="00802D77">
        <w:tab/>
        <w:t>(b)</w:t>
      </w:r>
      <w:r w:rsidRPr="00802D77">
        <w:tab/>
        <w:t xml:space="preserve">the acquisition from your associate was without </w:t>
      </w:r>
      <w:r w:rsidR="00802D77" w:rsidRPr="00802D77">
        <w:rPr>
          <w:position w:val="6"/>
          <w:sz w:val="16"/>
        </w:rPr>
        <w:t>*</w:t>
      </w:r>
      <w:r w:rsidRPr="00802D77">
        <w:t>consideration; and</w:t>
      </w:r>
    </w:p>
    <w:p w:rsidR="003A7A7B" w:rsidRPr="00802D77" w:rsidRDefault="003A7A7B" w:rsidP="003A7A7B">
      <w:pPr>
        <w:pStyle w:val="paragraph"/>
      </w:pPr>
      <w:r w:rsidRPr="00802D77">
        <w:tab/>
        <w:t>(c)</w:t>
      </w:r>
      <w:r w:rsidRPr="00802D77">
        <w:tab/>
        <w:t xml:space="preserve">the supply by your associate was not a </w:t>
      </w:r>
      <w:r w:rsidR="00802D77" w:rsidRPr="00802D77">
        <w:rPr>
          <w:position w:val="6"/>
          <w:sz w:val="16"/>
        </w:rPr>
        <w:t>*</w:t>
      </w:r>
      <w:r w:rsidRPr="00802D77">
        <w:t>taxable supply; and</w:t>
      </w:r>
    </w:p>
    <w:p w:rsidR="003A7A7B" w:rsidRPr="00802D77" w:rsidRDefault="003A7A7B" w:rsidP="003A7A7B">
      <w:pPr>
        <w:pStyle w:val="paragraph"/>
      </w:pPr>
      <w:r w:rsidRPr="00802D77">
        <w:tab/>
        <w:t>(d)</w:t>
      </w:r>
      <w:r w:rsidRPr="00802D77">
        <w:tab/>
        <w:t xml:space="preserve">your associate made the supply in the course or furtherance of an </w:t>
      </w:r>
      <w:r w:rsidR="00802D77" w:rsidRPr="00802D77">
        <w:rPr>
          <w:position w:val="6"/>
          <w:sz w:val="16"/>
        </w:rPr>
        <w:t>*</w:t>
      </w:r>
      <w:r w:rsidRPr="00802D77">
        <w:t xml:space="preserve">enterprise that your associate </w:t>
      </w:r>
      <w:r w:rsidR="00802D77" w:rsidRPr="00802D77">
        <w:rPr>
          <w:position w:val="6"/>
          <w:sz w:val="16"/>
        </w:rPr>
        <w:t>*</w:t>
      </w:r>
      <w:r w:rsidRPr="00802D77">
        <w:t>carried on; and</w:t>
      </w:r>
    </w:p>
    <w:p w:rsidR="003A7A7B" w:rsidRPr="00802D77" w:rsidRDefault="003A7A7B" w:rsidP="003A7A7B">
      <w:pPr>
        <w:pStyle w:val="paragraph"/>
      </w:pPr>
      <w:r w:rsidRPr="00802D77">
        <w:tab/>
        <w:t>(e)</w:t>
      </w:r>
      <w:r w:rsidRPr="00802D77">
        <w:tab/>
        <w:t xml:space="preserve">none of </w:t>
      </w:r>
      <w:r w:rsidR="00802D77">
        <w:t>subsections (</w:t>
      </w:r>
      <w:r w:rsidRPr="00802D77">
        <w:t>1) to (5) applies;</w:t>
      </w:r>
    </w:p>
    <w:p w:rsidR="003A7A7B" w:rsidRPr="00802D77" w:rsidRDefault="003A7A7B" w:rsidP="003A7A7B">
      <w:pPr>
        <w:pStyle w:val="subsection2"/>
      </w:pPr>
      <w:r w:rsidRPr="00802D77">
        <w:t xml:space="preserve">the </w:t>
      </w:r>
      <w:r w:rsidRPr="00802D77">
        <w:rPr>
          <w:b/>
          <w:i/>
        </w:rPr>
        <w:t>margin</w:t>
      </w:r>
      <w:r w:rsidRPr="00802D77">
        <w:t xml:space="preserve"> for the supply you make is the amount by which the consideration for the supply exceeds:</w:t>
      </w:r>
    </w:p>
    <w:p w:rsidR="003A7A7B" w:rsidRPr="00802D77" w:rsidRDefault="003A7A7B" w:rsidP="003A7A7B">
      <w:pPr>
        <w:pStyle w:val="paragraph"/>
      </w:pPr>
      <w:r w:rsidRPr="00802D77">
        <w:tab/>
        <w:t>(f)</w:t>
      </w:r>
      <w:r w:rsidRPr="00802D77">
        <w:tab/>
        <w:t>if your associate had acquired the interest, unit or lease before 1</w:t>
      </w:r>
      <w:r w:rsidR="00802D77">
        <w:t> </w:t>
      </w:r>
      <w:r w:rsidRPr="00802D77">
        <w:t>July 2000 and on that day was registered or required to be registered:</w:t>
      </w:r>
    </w:p>
    <w:p w:rsidR="003A7A7B" w:rsidRPr="00802D77" w:rsidRDefault="003A7A7B" w:rsidP="003A7A7B">
      <w:pPr>
        <w:pStyle w:val="paragraphsub"/>
      </w:pPr>
      <w:r w:rsidRPr="00802D77">
        <w:tab/>
        <w:t>(i)</w:t>
      </w:r>
      <w:r w:rsidRPr="00802D77">
        <w:tab/>
        <w:t xml:space="preserve">if you choose to apply an </w:t>
      </w:r>
      <w:r w:rsidR="00802D77" w:rsidRPr="00802D77">
        <w:rPr>
          <w:position w:val="6"/>
          <w:sz w:val="16"/>
        </w:rPr>
        <w:t>*</w:t>
      </w:r>
      <w:r w:rsidRPr="00802D77">
        <w:t>approved valuation to work out the margin for the supply—an approved valuation of the interest, unit or lease as at 1</w:t>
      </w:r>
      <w:r w:rsidR="00802D77">
        <w:t> </w:t>
      </w:r>
      <w:r w:rsidRPr="00802D77">
        <w:t>July 2000; or</w:t>
      </w:r>
    </w:p>
    <w:p w:rsidR="003A7A7B" w:rsidRPr="00802D77" w:rsidRDefault="003A7A7B" w:rsidP="003A7A7B">
      <w:pPr>
        <w:pStyle w:val="paragraphsub"/>
      </w:pPr>
      <w:r w:rsidRPr="00802D77">
        <w:tab/>
        <w:t>(ii)</w:t>
      </w:r>
      <w:r w:rsidRPr="00802D77">
        <w:tab/>
        <w:t xml:space="preserve">if </w:t>
      </w:r>
      <w:r w:rsidR="00802D77">
        <w:t>subparagraph (</w:t>
      </w:r>
      <w:r w:rsidRPr="00802D77">
        <w:t xml:space="preserve">i) does not apply—the </w:t>
      </w:r>
      <w:r w:rsidR="00802D77" w:rsidRPr="00802D77">
        <w:rPr>
          <w:position w:val="6"/>
          <w:sz w:val="16"/>
        </w:rPr>
        <w:t>*</w:t>
      </w:r>
      <w:r w:rsidRPr="00802D77">
        <w:t>GST inclusive market value of the interest, unit or lease as at 1</w:t>
      </w:r>
      <w:r w:rsidR="00802D77">
        <w:t> </w:t>
      </w:r>
      <w:r w:rsidRPr="00802D77">
        <w:t>July 2000; or</w:t>
      </w:r>
    </w:p>
    <w:p w:rsidR="003A7A7B" w:rsidRPr="00802D77" w:rsidRDefault="003A7A7B" w:rsidP="003A7A7B">
      <w:pPr>
        <w:pStyle w:val="paragraph"/>
      </w:pPr>
      <w:r w:rsidRPr="00802D77">
        <w:tab/>
        <w:t>(g)</w:t>
      </w:r>
      <w:r w:rsidRPr="00802D77">
        <w:tab/>
        <w:t>if your associate had acquired the interest, unit or lease on or after 1</w:t>
      </w:r>
      <w:r w:rsidR="00802D77">
        <w:t> </w:t>
      </w:r>
      <w:r w:rsidRPr="00802D77">
        <w:t>July 2000 and had been registered or required to be registered at the time of the acquisition:</w:t>
      </w:r>
    </w:p>
    <w:p w:rsidR="003A7A7B" w:rsidRPr="00802D77" w:rsidRDefault="003A7A7B" w:rsidP="003A7A7B">
      <w:pPr>
        <w:pStyle w:val="paragraphsub"/>
      </w:pPr>
      <w:r w:rsidRPr="00802D77">
        <w:tab/>
        <w:t>(i)</w:t>
      </w:r>
      <w:r w:rsidRPr="00802D77">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802D77" w:rsidRDefault="003A7A7B" w:rsidP="003A7A7B">
      <w:pPr>
        <w:pStyle w:val="paragraphsub"/>
      </w:pPr>
      <w:r w:rsidRPr="00802D77">
        <w:tab/>
        <w:t>(ii)</w:t>
      </w:r>
      <w:r w:rsidRPr="00802D77">
        <w:tab/>
        <w:t xml:space="preserve">if your associate’s acquisition was for consideration and </w:t>
      </w:r>
      <w:r w:rsidR="00802D77">
        <w:t>subparagraph (</w:t>
      </w:r>
      <w:r w:rsidRPr="00802D77">
        <w:t>i) does not apply—that consideration; or</w:t>
      </w:r>
    </w:p>
    <w:p w:rsidR="003A7A7B" w:rsidRPr="00802D77" w:rsidRDefault="003A7A7B" w:rsidP="003A7A7B">
      <w:pPr>
        <w:pStyle w:val="paragraphsub"/>
      </w:pPr>
      <w:r w:rsidRPr="00802D77">
        <w:tab/>
        <w:t>(iii)</w:t>
      </w:r>
      <w:r w:rsidRPr="00802D77">
        <w:tab/>
        <w:t>if your associate’s acquisition was without consideration—the GST inclusive market value of the interest, unit or lease at the time of the acquisition; or</w:t>
      </w:r>
    </w:p>
    <w:p w:rsidR="003A7A7B" w:rsidRPr="00802D77" w:rsidRDefault="003A7A7B" w:rsidP="003A7A7B">
      <w:pPr>
        <w:pStyle w:val="paragraph"/>
      </w:pPr>
      <w:r w:rsidRPr="00802D77">
        <w:tab/>
        <w:t>(h)</w:t>
      </w:r>
      <w:r w:rsidRPr="00802D77">
        <w:tab/>
        <w:t xml:space="preserve">if your associate had not been registered or required to be registered at the time of your associate’s acquisition of the interest, unit or lease (and </w:t>
      </w:r>
      <w:r w:rsidR="00802D77">
        <w:t>paragraph (</w:t>
      </w:r>
      <w:r w:rsidRPr="00802D77">
        <w:t>f) does not apply):</w:t>
      </w:r>
    </w:p>
    <w:p w:rsidR="003A7A7B" w:rsidRPr="00802D77" w:rsidRDefault="003A7A7B" w:rsidP="003A7A7B">
      <w:pPr>
        <w:pStyle w:val="paragraphsub"/>
      </w:pPr>
      <w:r w:rsidRPr="00802D77">
        <w:tab/>
        <w:t>(i)</w:t>
      </w:r>
      <w:r w:rsidRPr="00802D77">
        <w:tab/>
        <w:t>if you choose to apply an approved valuation to work out the margin for the supply—an approved valuation of the interest, unit or lease as at the first day on which the entity was registered or required to be registered; or</w:t>
      </w:r>
    </w:p>
    <w:p w:rsidR="003A7A7B" w:rsidRPr="00802D77" w:rsidRDefault="003A7A7B" w:rsidP="003A7A7B">
      <w:pPr>
        <w:pStyle w:val="paragraphsub"/>
      </w:pPr>
      <w:r w:rsidRPr="00802D77">
        <w:tab/>
        <w:t>(ii)</w:t>
      </w:r>
      <w:r w:rsidRPr="00802D77">
        <w:tab/>
        <w:t xml:space="preserve">if </w:t>
      </w:r>
      <w:r w:rsidR="00802D77">
        <w:t>subparagraph (</w:t>
      </w:r>
      <w:r w:rsidRPr="00802D77">
        <w:t>i) does not apply—the GST inclusive market value of the interest, unit or lease as at that day.</w:t>
      </w:r>
    </w:p>
    <w:p w:rsidR="003A7A7B" w:rsidRPr="00802D77" w:rsidRDefault="003A7A7B" w:rsidP="003A7A7B">
      <w:pPr>
        <w:pStyle w:val="subsection"/>
      </w:pPr>
      <w:r w:rsidRPr="00802D77">
        <w:tab/>
        <w:t>(6A)</w:t>
      </w:r>
      <w:r w:rsidRPr="00802D77">
        <w:tab/>
      </w:r>
      <w:r w:rsidR="00802D77">
        <w:t>Paragraphs (</w:t>
      </w:r>
      <w:r w:rsidRPr="00802D77">
        <w:t xml:space="preserve">6)(c) and (d) do not apply if the acquisition from your </w:t>
      </w:r>
      <w:r w:rsidR="00802D77" w:rsidRPr="00802D77">
        <w:rPr>
          <w:position w:val="6"/>
          <w:sz w:val="16"/>
        </w:rPr>
        <w:t>*</w:t>
      </w:r>
      <w:r w:rsidRPr="00802D77">
        <w:t>associate was not by means of a supply by your associate.</w:t>
      </w:r>
    </w:p>
    <w:p w:rsidR="003A7A7B" w:rsidRPr="00802D77" w:rsidRDefault="003A7A7B" w:rsidP="003A7A7B">
      <w:pPr>
        <w:pStyle w:val="subsection"/>
      </w:pPr>
      <w:r w:rsidRPr="00802D77">
        <w:tab/>
        <w:t>(6B)</w:t>
      </w:r>
      <w:r w:rsidRPr="00802D77">
        <w:tab/>
        <w:t xml:space="preserve">To avoid doubt, you cannot be taken, for the purposes of </w:t>
      </w:r>
      <w:r w:rsidR="00802D77">
        <w:t>paragraph (</w:t>
      </w:r>
      <w:r w:rsidRPr="00802D77">
        <w:t xml:space="preserve">5)(f) or (6)(h), to be </w:t>
      </w:r>
      <w:r w:rsidR="00802D77" w:rsidRPr="00802D77">
        <w:rPr>
          <w:position w:val="6"/>
          <w:sz w:val="16"/>
        </w:rPr>
        <w:t>*</w:t>
      </w:r>
      <w:r w:rsidRPr="00802D77">
        <w:t xml:space="preserve">registered or </w:t>
      </w:r>
      <w:r w:rsidR="00802D77" w:rsidRPr="00802D77">
        <w:rPr>
          <w:position w:val="6"/>
          <w:sz w:val="16"/>
        </w:rPr>
        <w:t>*</w:t>
      </w:r>
      <w:r w:rsidRPr="00802D77">
        <w:t>required to be registered on a day earlier than 1</w:t>
      </w:r>
      <w:r w:rsidR="00802D77">
        <w:t> </w:t>
      </w:r>
      <w:r w:rsidRPr="00802D77">
        <w:t>July 2000.</w:t>
      </w:r>
    </w:p>
    <w:p w:rsidR="00300522" w:rsidRPr="00802D77" w:rsidRDefault="00300522" w:rsidP="00300522">
      <w:pPr>
        <w:pStyle w:val="subsection"/>
      </w:pPr>
      <w:r w:rsidRPr="00802D77">
        <w:tab/>
        <w:t>(7)</w:t>
      </w:r>
      <w:r w:rsidRPr="00802D77">
        <w:tab/>
        <w:t>If:</w:t>
      </w:r>
    </w:p>
    <w:p w:rsidR="00300522" w:rsidRPr="00802D77" w:rsidRDefault="00300522" w:rsidP="00300522">
      <w:pPr>
        <w:pStyle w:val="paragraph"/>
      </w:pPr>
      <w:r w:rsidRPr="00802D77">
        <w:tab/>
        <w:t>(a)</w:t>
      </w:r>
      <w:r w:rsidRPr="00802D77">
        <w:tab/>
        <w:t xml:space="preserve">you acquired the interest, unit or lease in question from an entity who was your </w:t>
      </w:r>
      <w:r w:rsidR="00802D77" w:rsidRPr="00802D77">
        <w:rPr>
          <w:position w:val="6"/>
          <w:sz w:val="16"/>
        </w:rPr>
        <w:t>*</w:t>
      </w:r>
      <w:r w:rsidRPr="00802D77">
        <w:t>associate at the time of the acquisition; and</w:t>
      </w:r>
    </w:p>
    <w:p w:rsidR="00300522" w:rsidRPr="00802D77" w:rsidRDefault="00300522" w:rsidP="00300522">
      <w:pPr>
        <w:pStyle w:val="paragraph"/>
      </w:pPr>
      <w:r w:rsidRPr="00802D77">
        <w:tab/>
        <w:t>(b)</w:t>
      </w:r>
      <w:r w:rsidRPr="00802D77">
        <w:tab/>
        <w:t>none of the other subsections of this section apply;</w:t>
      </w:r>
    </w:p>
    <w:p w:rsidR="00300522" w:rsidRPr="00802D77" w:rsidRDefault="00300522" w:rsidP="00300522">
      <w:pPr>
        <w:pStyle w:val="subsection2"/>
      </w:pPr>
      <w:r w:rsidRPr="00802D77">
        <w:t xml:space="preserve">the </w:t>
      </w:r>
      <w:r w:rsidRPr="00802D77">
        <w:rPr>
          <w:b/>
          <w:i/>
        </w:rPr>
        <w:t>margin</w:t>
      </w:r>
      <w:r w:rsidRPr="00802D77">
        <w:t xml:space="preserve"> for the supply you make is the amount by which the </w:t>
      </w:r>
      <w:r w:rsidR="00802D77" w:rsidRPr="00802D77">
        <w:rPr>
          <w:position w:val="6"/>
          <w:sz w:val="16"/>
        </w:rPr>
        <w:t>*</w:t>
      </w:r>
      <w:r w:rsidRPr="00802D77">
        <w:t>consideration for the supply exceeds:</w:t>
      </w:r>
    </w:p>
    <w:p w:rsidR="00300522" w:rsidRPr="00802D77" w:rsidRDefault="00300522" w:rsidP="00300522">
      <w:pPr>
        <w:pStyle w:val="paragraph"/>
      </w:pPr>
      <w:r w:rsidRPr="00802D77">
        <w:tab/>
        <w:t>(c)</w:t>
      </w:r>
      <w:r w:rsidRPr="00802D77">
        <w:tab/>
        <w:t>if your acquisition was made before 1</w:t>
      </w:r>
      <w:r w:rsidR="00802D77">
        <w:t> </w:t>
      </w:r>
      <w:r w:rsidRPr="00802D77">
        <w:t xml:space="preserve">July 2000—an </w:t>
      </w:r>
      <w:r w:rsidR="00802D77" w:rsidRPr="00802D77">
        <w:rPr>
          <w:position w:val="6"/>
          <w:sz w:val="16"/>
        </w:rPr>
        <w:t>*</w:t>
      </w:r>
      <w:r w:rsidRPr="00802D77">
        <w:t>approved valuation of the interest, unit or lease as at 1</w:t>
      </w:r>
      <w:r w:rsidR="00802D77">
        <w:t> </w:t>
      </w:r>
      <w:r w:rsidRPr="00802D77">
        <w:t>July 2000; or</w:t>
      </w:r>
    </w:p>
    <w:p w:rsidR="00300522" w:rsidRPr="00802D77" w:rsidRDefault="00300522" w:rsidP="00300522">
      <w:pPr>
        <w:pStyle w:val="paragraph"/>
      </w:pPr>
      <w:r w:rsidRPr="00802D77">
        <w:tab/>
        <w:t>(d)</w:t>
      </w:r>
      <w:r w:rsidRPr="00802D77">
        <w:tab/>
        <w:t>if your acquisition was made on or after 1</w:t>
      </w:r>
      <w:r w:rsidR="00802D77">
        <w:t> </w:t>
      </w:r>
      <w:r w:rsidRPr="00802D77">
        <w:t xml:space="preserve">July 2000—the </w:t>
      </w:r>
      <w:r w:rsidR="00802D77" w:rsidRPr="00802D77">
        <w:rPr>
          <w:position w:val="6"/>
          <w:sz w:val="16"/>
        </w:rPr>
        <w:t>*</w:t>
      </w:r>
      <w:r w:rsidRPr="00802D77">
        <w:t>GST inclusive market value of the interest, unit or lease at the time of the acquisition.</w:t>
      </w:r>
    </w:p>
    <w:p w:rsidR="00300522" w:rsidRPr="00802D77" w:rsidRDefault="00300522" w:rsidP="00300522">
      <w:pPr>
        <w:pStyle w:val="subsection"/>
      </w:pPr>
      <w:r w:rsidRPr="00802D77">
        <w:tab/>
        <w:t>(8)</w:t>
      </w:r>
      <w:r w:rsidRPr="00802D77">
        <w:tab/>
      </w:r>
      <w:r w:rsidR="00802D77">
        <w:t>Subsection (</w:t>
      </w:r>
      <w:r w:rsidR="003A7A7B" w:rsidRPr="00802D77">
        <w:t>6) or (7)</w:t>
      </w:r>
      <w:r w:rsidRPr="00802D77">
        <w:t xml:space="preserve"> applies to an acquisition through a supply made by:</w:t>
      </w:r>
    </w:p>
    <w:p w:rsidR="00300522" w:rsidRPr="00802D77" w:rsidRDefault="00300522" w:rsidP="00300522">
      <w:pPr>
        <w:pStyle w:val="paragraph"/>
      </w:pPr>
      <w:r w:rsidRPr="00802D77">
        <w:tab/>
        <w:t>(a)</w:t>
      </w:r>
      <w:r w:rsidRPr="00802D77">
        <w:tab/>
        <w:t xml:space="preserve">a </w:t>
      </w:r>
      <w:r w:rsidR="00802D77" w:rsidRPr="00802D77">
        <w:rPr>
          <w:position w:val="6"/>
          <w:sz w:val="16"/>
        </w:rPr>
        <w:t>*</w:t>
      </w:r>
      <w:r w:rsidRPr="00802D77">
        <w:t>GST branch; or</w:t>
      </w:r>
    </w:p>
    <w:p w:rsidR="00300522" w:rsidRPr="00802D77" w:rsidRDefault="00300522" w:rsidP="00300522">
      <w:pPr>
        <w:pStyle w:val="paragraph"/>
      </w:pPr>
      <w:r w:rsidRPr="00802D77">
        <w:tab/>
        <w:t>(b)</w:t>
      </w:r>
      <w:r w:rsidRPr="00802D77">
        <w:tab/>
        <w:t>a</w:t>
      </w:r>
      <w:r w:rsidR="00802D77" w:rsidRPr="00802D77">
        <w:rPr>
          <w:position w:val="6"/>
          <w:sz w:val="16"/>
        </w:rPr>
        <w:t>*</w:t>
      </w:r>
      <w:r w:rsidRPr="00802D77">
        <w:t>non</w:t>
      </w:r>
      <w:r w:rsidR="00802D77">
        <w:noBreakHyphen/>
      </w:r>
      <w:r w:rsidRPr="00802D77">
        <w:t>profit sub</w:t>
      </w:r>
      <w:r w:rsidR="00802D77">
        <w:noBreakHyphen/>
      </w:r>
      <w:r w:rsidRPr="00802D77">
        <w:t>entity; or</w:t>
      </w:r>
    </w:p>
    <w:p w:rsidR="00300522" w:rsidRPr="00802D77" w:rsidRDefault="00300522" w:rsidP="00300522">
      <w:pPr>
        <w:pStyle w:val="paragraph"/>
      </w:pPr>
      <w:r w:rsidRPr="00802D77">
        <w:tab/>
        <w:t>(c)</w:t>
      </w:r>
      <w:r w:rsidRPr="00802D77">
        <w:tab/>
        <w:t xml:space="preserve">a </w:t>
      </w:r>
      <w:r w:rsidR="00802D77" w:rsidRPr="00802D77">
        <w:rPr>
          <w:position w:val="6"/>
          <w:sz w:val="16"/>
        </w:rPr>
        <w:t>*</w:t>
      </w:r>
      <w:r w:rsidRPr="00802D77">
        <w:t>government entity of a kind referred to in section</w:t>
      </w:r>
      <w:r w:rsidR="00802D77">
        <w:t> </w:t>
      </w:r>
      <w:r w:rsidRPr="00802D77">
        <w:t>72</w:t>
      </w:r>
      <w:r w:rsidR="00802D77">
        <w:noBreakHyphen/>
      </w:r>
      <w:r w:rsidRPr="00802D77">
        <w:t>95 or 72</w:t>
      </w:r>
      <w:r w:rsidR="00802D77">
        <w:noBreakHyphen/>
      </w:r>
      <w:r w:rsidRPr="00802D77">
        <w:t>100;</w:t>
      </w:r>
    </w:p>
    <w:p w:rsidR="00300522" w:rsidRPr="00802D77" w:rsidRDefault="00300522" w:rsidP="00300522">
      <w:pPr>
        <w:pStyle w:val="subsection2"/>
      </w:pPr>
      <w:r w:rsidRPr="00802D77">
        <w:t>as if Subdivision</w:t>
      </w:r>
      <w:r w:rsidR="00802D77">
        <w:t> </w:t>
      </w:r>
      <w:r w:rsidRPr="00802D77">
        <w:t>72</w:t>
      </w:r>
      <w:r w:rsidR="00802D77">
        <w:noBreakHyphen/>
      </w:r>
      <w:r w:rsidRPr="00802D77">
        <w:t xml:space="preserve">D affected the operation of </w:t>
      </w:r>
      <w:r w:rsidR="003A7A7B" w:rsidRPr="00802D77">
        <w:t>that subsection</w:t>
      </w:r>
      <w:r w:rsidRPr="00802D77">
        <w:t xml:space="preserve"> in the same way that it affects the operation of Division</w:t>
      </w:r>
      <w:r w:rsidR="00802D77">
        <w:t> </w:t>
      </w:r>
      <w:r w:rsidRPr="00802D77">
        <w:t>72.</w:t>
      </w:r>
    </w:p>
    <w:p w:rsidR="00300522" w:rsidRPr="00802D77" w:rsidRDefault="00300522" w:rsidP="00300522">
      <w:pPr>
        <w:pStyle w:val="ActHead5"/>
      </w:pPr>
      <w:bookmarkStart w:id="564" w:name="_Toc487203501"/>
      <w:r w:rsidRPr="00802D77">
        <w:rPr>
          <w:rStyle w:val="CharSectno"/>
        </w:rPr>
        <w:t>75</w:t>
      </w:r>
      <w:r w:rsidR="00802D77" w:rsidRPr="00802D77">
        <w:rPr>
          <w:rStyle w:val="CharSectno"/>
        </w:rPr>
        <w:noBreakHyphen/>
      </w:r>
      <w:r w:rsidRPr="00802D77">
        <w:rPr>
          <w:rStyle w:val="CharSectno"/>
        </w:rPr>
        <w:t>12</w:t>
      </w:r>
      <w:r w:rsidRPr="00802D77">
        <w:t xml:space="preserve">  Working out margins to take into account failure to pay full consideration</w:t>
      </w:r>
      <w:bookmarkEnd w:id="564"/>
    </w:p>
    <w:p w:rsidR="00300522" w:rsidRPr="00802D77" w:rsidRDefault="00300522" w:rsidP="00300522">
      <w:pPr>
        <w:pStyle w:val="subsection"/>
      </w:pPr>
      <w:r w:rsidRPr="00802D77">
        <w:tab/>
      </w:r>
      <w:r w:rsidRPr="00802D77">
        <w:tab/>
        <w:t xml:space="preserve">In working out the </w:t>
      </w:r>
      <w:r w:rsidR="00802D77" w:rsidRPr="00802D77">
        <w:rPr>
          <w:position w:val="6"/>
          <w:sz w:val="16"/>
        </w:rPr>
        <w:t>*</w:t>
      </w:r>
      <w:r w:rsidRPr="00802D77">
        <w:t xml:space="preserve">margin for a </w:t>
      </w:r>
      <w:r w:rsidR="00802D77" w:rsidRPr="00802D77">
        <w:rPr>
          <w:position w:val="6"/>
          <w:sz w:val="16"/>
        </w:rPr>
        <w:t>*</w:t>
      </w:r>
      <w:r w:rsidRPr="00802D77">
        <w:t xml:space="preserve">taxable supply of </w:t>
      </w:r>
      <w:r w:rsidR="00802D77" w:rsidRPr="00802D77">
        <w:rPr>
          <w:position w:val="6"/>
          <w:sz w:val="16"/>
        </w:rPr>
        <w:t>*</w:t>
      </w:r>
      <w:r w:rsidRPr="00802D77">
        <w:t xml:space="preserve">real property you make (the </w:t>
      </w:r>
      <w:r w:rsidRPr="00802D77">
        <w:rPr>
          <w:b/>
          <w:i/>
        </w:rPr>
        <w:t>later supply</w:t>
      </w:r>
      <w:r w:rsidRPr="00802D77">
        <w:t>), if:</w:t>
      </w:r>
    </w:p>
    <w:p w:rsidR="00300522" w:rsidRPr="00802D77" w:rsidRDefault="00300522" w:rsidP="00300522">
      <w:pPr>
        <w:pStyle w:val="paragraph"/>
      </w:pPr>
      <w:r w:rsidRPr="00802D77">
        <w:tab/>
        <w:t>(a)</w:t>
      </w:r>
      <w:r w:rsidRPr="00802D77">
        <w:tab/>
        <w:t xml:space="preserve">you had acquired the interest, unit or lease in question through a supply (the </w:t>
      </w:r>
      <w:r w:rsidRPr="00802D77">
        <w:rPr>
          <w:b/>
          <w:i/>
        </w:rPr>
        <w:t>earlier supply</w:t>
      </w:r>
      <w:r w:rsidRPr="00802D77">
        <w:t>); and</w:t>
      </w:r>
    </w:p>
    <w:p w:rsidR="00300522" w:rsidRPr="00802D77" w:rsidRDefault="00300522" w:rsidP="00300522">
      <w:pPr>
        <w:pStyle w:val="paragraph"/>
      </w:pPr>
      <w:r w:rsidRPr="00802D77">
        <w:tab/>
        <w:t>(b)</w:t>
      </w:r>
      <w:r w:rsidRPr="00802D77">
        <w:tab/>
        <w:t xml:space="preserve">the </w:t>
      </w:r>
      <w:r w:rsidR="00802D77" w:rsidRPr="00802D77">
        <w:rPr>
          <w:position w:val="6"/>
          <w:sz w:val="16"/>
        </w:rPr>
        <w:t>*</w:t>
      </w:r>
      <w:r w:rsidRPr="00802D77">
        <w:t>consideration for:</w:t>
      </w:r>
    </w:p>
    <w:p w:rsidR="00300522" w:rsidRPr="00802D77" w:rsidRDefault="00300522" w:rsidP="00300522">
      <w:pPr>
        <w:pStyle w:val="paragraphsub"/>
      </w:pPr>
      <w:r w:rsidRPr="00802D77">
        <w:tab/>
        <w:t>(i)</w:t>
      </w:r>
      <w:r w:rsidRPr="00802D77">
        <w:tab/>
        <w:t xml:space="preserve">if your acquisition was not an acquisition from a </w:t>
      </w:r>
      <w:r w:rsidR="00802D77" w:rsidRPr="00802D77">
        <w:rPr>
          <w:position w:val="6"/>
          <w:sz w:val="16"/>
        </w:rPr>
        <w:t>*</w:t>
      </w:r>
      <w:r w:rsidRPr="00802D77">
        <w:t xml:space="preserve">member of a </w:t>
      </w:r>
      <w:r w:rsidR="00802D77" w:rsidRPr="00802D77">
        <w:rPr>
          <w:position w:val="6"/>
          <w:sz w:val="16"/>
        </w:rPr>
        <w:t>*</w:t>
      </w:r>
      <w:r w:rsidRPr="00802D77">
        <w:t>GST group of which you were also a member at the time of the acquisition—the earlier supply; or</w:t>
      </w:r>
    </w:p>
    <w:p w:rsidR="00300522" w:rsidRPr="00802D77" w:rsidRDefault="00300522" w:rsidP="00300522">
      <w:pPr>
        <w:pStyle w:val="paragraphsub"/>
      </w:pPr>
      <w:r w:rsidRPr="00802D77">
        <w:tab/>
        <w:t>(ii)</w:t>
      </w:r>
      <w:r w:rsidRPr="00802D77">
        <w:tab/>
        <w:t xml:space="preserve">if your acquisition was such an acquisition—the last supply of the interest, unit or lease at a time when the supplier of that last supply was not, but the </w:t>
      </w:r>
      <w:r w:rsidR="00802D77" w:rsidRPr="00802D77">
        <w:rPr>
          <w:position w:val="6"/>
          <w:sz w:val="16"/>
        </w:rPr>
        <w:t>*</w:t>
      </w:r>
      <w:r w:rsidRPr="00802D77">
        <w:t>recipient of that last supply was, a member of the GST group;</w:t>
      </w:r>
    </w:p>
    <w:p w:rsidR="00300522" w:rsidRPr="00802D77" w:rsidRDefault="00300522" w:rsidP="00300522">
      <w:pPr>
        <w:pStyle w:val="paragraph"/>
      </w:pPr>
      <w:r w:rsidRPr="00802D77">
        <w:tab/>
      </w:r>
      <w:r w:rsidRPr="00802D77">
        <w:tab/>
        <w:t>had not been paid in full at the time of the later supply;</w:t>
      </w:r>
    </w:p>
    <w:p w:rsidR="00300522" w:rsidRPr="00802D77" w:rsidRDefault="00300522" w:rsidP="00300522">
      <w:pPr>
        <w:pStyle w:val="subsection2"/>
      </w:pPr>
      <w:r w:rsidRPr="00802D77">
        <w:t xml:space="preserve">treat the amount of the consideration as having been reduced by the amount of unpaid consideration referred to in </w:t>
      </w:r>
      <w:r w:rsidR="00802D77">
        <w:t>paragraph (</w:t>
      </w:r>
      <w:r w:rsidRPr="00802D77">
        <w:t>b).</w:t>
      </w:r>
    </w:p>
    <w:p w:rsidR="00300522" w:rsidRPr="00802D77" w:rsidRDefault="00300522" w:rsidP="00300522">
      <w:pPr>
        <w:pStyle w:val="notetext"/>
      </w:pPr>
      <w:r w:rsidRPr="00802D77">
        <w:t>Note:</w:t>
      </w:r>
      <w:r w:rsidRPr="00802D77">
        <w:tab/>
        <w:t>If you subsequently pay more of the consideration for the earlier supply, you may have a decreasing adjustment: see section</w:t>
      </w:r>
      <w:r w:rsidR="00802D77">
        <w:t> </w:t>
      </w:r>
      <w:r w:rsidRPr="00802D77">
        <w:t>75</w:t>
      </w:r>
      <w:r w:rsidR="00802D77">
        <w:noBreakHyphen/>
      </w:r>
      <w:r w:rsidRPr="00802D77">
        <w:t>27.</w:t>
      </w:r>
    </w:p>
    <w:p w:rsidR="00300522" w:rsidRPr="00802D77" w:rsidRDefault="00300522" w:rsidP="00300522">
      <w:pPr>
        <w:pStyle w:val="ActHead5"/>
      </w:pPr>
      <w:bookmarkStart w:id="565" w:name="_Toc487203502"/>
      <w:r w:rsidRPr="00802D77">
        <w:rPr>
          <w:rStyle w:val="CharSectno"/>
        </w:rPr>
        <w:t>75</w:t>
      </w:r>
      <w:r w:rsidR="00802D77" w:rsidRPr="00802D77">
        <w:rPr>
          <w:rStyle w:val="CharSectno"/>
        </w:rPr>
        <w:noBreakHyphen/>
      </w:r>
      <w:r w:rsidRPr="00802D77">
        <w:rPr>
          <w:rStyle w:val="CharSectno"/>
        </w:rPr>
        <w:t>13</w:t>
      </w:r>
      <w:r w:rsidRPr="00802D77">
        <w:t xml:space="preserve">  Working out margins to take into account supplies to associates</w:t>
      </w:r>
      <w:bookmarkEnd w:id="565"/>
    </w:p>
    <w:p w:rsidR="00300522" w:rsidRPr="00802D77" w:rsidRDefault="00300522" w:rsidP="00300522">
      <w:pPr>
        <w:pStyle w:val="subsection"/>
      </w:pPr>
      <w:r w:rsidRPr="00802D77">
        <w:tab/>
      </w:r>
      <w:r w:rsidRPr="00802D77">
        <w:tab/>
        <w:t xml:space="preserve">In working out the </w:t>
      </w:r>
      <w:r w:rsidR="00802D77" w:rsidRPr="00802D77">
        <w:rPr>
          <w:position w:val="6"/>
          <w:sz w:val="16"/>
        </w:rPr>
        <w:t>*</w:t>
      </w:r>
      <w:r w:rsidRPr="00802D77">
        <w:t xml:space="preserve">margin for a </w:t>
      </w:r>
      <w:r w:rsidR="00802D77" w:rsidRPr="00802D77">
        <w:rPr>
          <w:position w:val="6"/>
          <w:sz w:val="16"/>
        </w:rPr>
        <w:t>*</w:t>
      </w:r>
      <w:r w:rsidRPr="00802D77">
        <w:t xml:space="preserve">taxable supply of </w:t>
      </w:r>
      <w:r w:rsidR="00802D77" w:rsidRPr="00802D77">
        <w:rPr>
          <w:position w:val="6"/>
          <w:sz w:val="16"/>
        </w:rPr>
        <w:t>*</w:t>
      </w:r>
      <w:r w:rsidRPr="00802D77">
        <w:t xml:space="preserve">real property you make to an entity who is your </w:t>
      </w:r>
      <w:r w:rsidR="00802D77" w:rsidRPr="00802D77">
        <w:rPr>
          <w:position w:val="6"/>
          <w:sz w:val="16"/>
        </w:rPr>
        <w:t>*</w:t>
      </w:r>
      <w:r w:rsidRPr="00802D77">
        <w:t xml:space="preserve">associate at the time of the supply, treat the </w:t>
      </w:r>
      <w:r w:rsidR="00802D77" w:rsidRPr="00802D77">
        <w:rPr>
          <w:position w:val="6"/>
          <w:sz w:val="16"/>
        </w:rPr>
        <w:t>*</w:t>
      </w:r>
      <w:r w:rsidRPr="00802D77">
        <w:t>consideration for the supply</w:t>
      </w:r>
      <w:r w:rsidR="003A7A7B" w:rsidRPr="00802D77">
        <w:t xml:space="preserve"> (whether or not the supply was for consideration)</w:t>
      </w:r>
      <w:r w:rsidRPr="00802D77">
        <w:t xml:space="preserve"> as if it were the same as the </w:t>
      </w:r>
      <w:r w:rsidR="00802D77" w:rsidRPr="00802D77">
        <w:rPr>
          <w:position w:val="6"/>
          <w:sz w:val="16"/>
        </w:rPr>
        <w:t>*</w:t>
      </w:r>
      <w:r w:rsidRPr="00802D77">
        <w:t>GST inclusive market value of the interest, unit or lease at the time of the supply.</w:t>
      </w:r>
    </w:p>
    <w:p w:rsidR="00300522" w:rsidRPr="00802D77" w:rsidRDefault="00300522" w:rsidP="00300522">
      <w:pPr>
        <w:pStyle w:val="ActHead5"/>
      </w:pPr>
      <w:bookmarkStart w:id="566" w:name="_Toc487203503"/>
      <w:r w:rsidRPr="00802D77">
        <w:rPr>
          <w:rStyle w:val="CharSectno"/>
        </w:rPr>
        <w:t>75</w:t>
      </w:r>
      <w:r w:rsidR="00802D77" w:rsidRPr="00802D77">
        <w:rPr>
          <w:rStyle w:val="CharSectno"/>
        </w:rPr>
        <w:noBreakHyphen/>
      </w:r>
      <w:r w:rsidRPr="00802D77">
        <w:rPr>
          <w:rStyle w:val="CharSectno"/>
        </w:rPr>
        <w:t>14</w:t>
      </w:r>
      <w:r w:rsidRPr="00802D77">
        <w:t xml:space="preserve">  Consideration for acquisition of real property not to include cost of improvements etc.</w:t>
      </w:r>
      <w:bookmarkEnd w:id="566"/>
    </w:p>
    <w:p w:rsidR="00300522" w:rsidRPr="00802D77" w:rsidRDefault="00300522" w:rsidP="00300522">
      <w:pPr>
        <w:pStyle w:val="subsection"/>
      </w:pPr>
      <w:r w:rsidRPr="00802D77">
        <w:tab/>
        <w:t>(1)</w:t>
      </w:r>
      <w:r w:rsidRPr="00802D77">
        <w:tab/>
        <w:t xml:space="preserve">To avoid doubt, in working out the </w:t>
      </w:r>
      <w:r w:rsidR="00802D77" w:rsidRPr="00802D77">
        <w:rPr>
          <w:position w:val="6"/>
          <w:sz w:val="16"/>
        </w:rPr>
        <w:t>*</w:t>
      </w:r>
      <w:r w:rsidRPr="00802D77">
        <w:t xml:space="preserve">consideration for an acquisition for the purposes of applying the </w:t>
      </w:r>
      <w:r w:rsidR="00802D77" w:rsidRPr="00802D77">
        <w:rPr>
          <w:position w:val="6"/>
          <w:sz w:val="16"/>
        </w:rPr>
        <w:t>*</w:t>
      </w:r>
      <w:r w:rsidRPr="00802D77">
        <w:t xml:space="preserve">margin scheme to a </w:t>
      </w:r>
      <w:r w:rsidR="00802D77" w:rsidRPr="00802D77">
        <w:rPr>
          <w:position w:val="6"/>
          <w:sz w:val="16"/>
        </w:rPr>
        <w:t>*</w:t>
      </w:r>
      <w:r w:rsidRPr="00802D77">
        <w:t xml:space="preserve">taxable supply of </w:t>
      </w:r>
      <w:r w:rsidR="00802D77" w:rsidRPr="00802D77">
        <w:rPr>
          <w:position w:val="6"/>
          <w:sz w:val="16"/>
        </w:rPr>
        <w:t>*</w:t>
      </w:r>
      <w:r w:rsidRPr="00802D77">
        <w:t>real property, disregard:</w:t>
      </w:r>
    </w:p>
    <w:p w:rsidR="00300522" w:rsidRPr="00802D77" w:rsidRDefault="00300522" w:rsidP="00300522">
      <w:pPr>
        <w:pStyle w:val="paragraph"/>
      </w:pPr>
      <w:r w:rsidRPr="00802D77">
        <w:tab/>
        <w:t>(a)</w:t>
      </w:r>
      <w:r w:rsidRPr="00802D77">
        <w:tab/>
        <w:t>the cost or value of any other acquisitions that have been made by you, or any work that has been performed, in relation to the real property; and</w:t>
      </w:r>
    </w:p>
    <w:p w:rsidR="00300522" w:rsidRPr="00802D77" w:rsidRDefault="00300522" w:rsidP="00300522">
      <w:pPr>
        <w:pStyle w:val="paragraph"/>
      </w:pPr>
      <w:r w:rsidRPr="00802D77">
        <w:tab/>
        <w:t>(b)</w:t>
      </w:r>
      <w:r w:rsidRPr="00802D77">
        <w:tab/>
        <w:t>the cost or value of any other acquisitions that are intended to be made by you, or any work that is intended to be performed, in relation to the real property after its acquisition;</w:t>
      </w:r>
    </w:p>
    <w:p w:rsidR="00300522" w:rsidRPr="00802D77" w:rsidRDefault="00300522" w:rsidP="00300522">
      <w:pPr>
        <w:pStyle w:val="subsection2"/>
      </w:pPr>
      <w:r w:rsidRPr="00802D77">
        <w:t>including acquisitions or work connected with bringing into existence the interest, unit or lease supplied.</w:t>
      </w:r>
    </w:p>
    <w:p w:rsidR="00300522" w:rsidRPr="00802D77" w:rsidRDefault="00300522" w:rsidP="00300522">
      <w:pPr>
        <w:pStyle w:val="subsection"/>
      </w:pPr>
      <w:r w:rsidRPr="00802D77">
        <w:tab/>
        <w:t>(2)</w:t>
      </w:r>
      <w:r w:rsidRPr="00802D77">
        <w:tab/>
        <w:t xml:space="preserve">This section does not affect what constitutes </w:t>
      </w:r>
      <w:r w:rsidR="00802D77" w:rsidRPr="00802D77">
        <w:rPr>
          <w:position w:val="6"/>
          <w:sz w:val="16"/>
        </w:rPr>
        <w:t>*</w:t>
      </w:r>
      <w:r w:rsidRPr="00802D77">
        <w:t xml:space="preserve">consideration for a purpose not connected with applying the </w:t>
      </w:r>
      <w:r w:rsidR="00802D77" w:rsidRPr="00802D77">
        <w:rPr>
          <w:position w:val="6"/>
          <w:sz w:val="16"/>
        </w:rPr>
        <w:t>*</w:t>
      </w:r>
      <w:r w:rsidRPr="00802D77">
        <w:t>margin scheme.</w:t>
      </w:r>
    </w:p>
    <w:p w:rsidR="009678A5" w:rsidRPr="00802D77" w:rsidRDefault="009678A5" w:rsidP="009678A5">
      <w:pPr>
        <w:pStyle w:val="ActHead5"/>
      </w:pPr>
      <w:bookmarkStart w:id="567" w:name="_Toc487203504"/>
      <w:r w:rsidRPr="00802D77">
        <w:rPr>
          <w:rStyle w:val="CharSectno"/>
        </w:rPr>
        <w:t>75</w:t>
      </w:r>
      <w:r w:rsidR="00802D77" w:rsidRPr="00802D77">
        <w:rPr>
          <w:rStyle w:val="CharSectno"/>
        </w:rPr>
        <w:noBreakHyphen/>
      </w:r>
      <w:r w:rsidRPr="00802D77">
        <w:rPr>
          <w:rStyle w:val="CharSectno"/>
        </w:rPr>
        <w:t>15</w:t>
      </w:r>
      <w:r w:rsidRPr="00802D77">
        <w:t xml:space="preserve">  Subdivided real property</w:t>
      </w:r>
      <w:bookmarkEnd w:id="567"/>
    </w:p>
    <w:p w:rsidR="009678A5" w:rsidRPr="00802D77" w:rsidRDefault="009678A5" w:rsidP="009678A5">
      <w:pPr>
        <w:pStyle w:val="subsection"/>
      </w:pPr>
      <w:r w:rsidRPr="00802D77">
        <w:tab/>
        <w:t>(1)</w:t>
      </w:r>
      <w:r w:rsidRPr="00802D77">
        <w:tab/>
        <w:t xml:space="preserve">This section applies if you make a </w:t>
      </w:r>
      <w:r w:rsidR="00802D77" w:rsidRPr="00802D77">
        <w:rPr>
          <w:position w:val="6"/>
          <w:sz w:val="16"/>
        </w:rPr>
        <w:t>*</w:t>
      </w:r>
      <w:r w:rsidRPr="00802D77">
        <w:t xml:space="preserve">taxable supply of </w:t>
      </w:r>
      <w:r w:rsidR="00802D77" w:rsidRPr="00802D77">
        <w:rPr>
          <w:position w:val="6"/>
          <w:sz w:val="16"/>
        </w:rPr>
        <w:t>*</w:t>
      </w:r>
      <w:r w:rsidRPr="00802D77">
        <w:t>real property that relates only to part of the land or premises in which you acquired an interest, unit or lease.</w:t>
      </w:r>
    </w:p>
    <w:p w:rsidR="009678A5" w:rsidRPr="00802D77" w:rsidRDefault="009678A5" w:rsidP="009678A5">
      <w:pPr>
        <w:pStyle w:val="subsection"/>
      </w:pPr>
      <w:r w:rsidRPr="00802D77">
        <w:tab/>
        <w:t>(2)</w:t>
      </w:r>
      <w:r w:rsidRPr="00802D77">
        <w:tab/>
        <w:t>In applying any of sections</w:t>
      </w:r>
      <w:r w:rsidR="00802D77">
        <w:t> </w:t>
      </w:r>
      <w:r w:rsidRPr="00802D77">
        <w:t>75</w:t>
      </w:r>
      <w:r w:rsidR="00802D77">
        <w:noBreakHyphen/>
      </w:r>
      <w:r w:rsidRPr="00802D77">
        <w:t>10 to 75</w:t>
      </w:r>
      <w:r w:rsidR="00802D77">
        <w:noBreakHyphen/>
      </w:r>
      <w:r w:rsidRPr="00802D77">
        <w:t xml:space="preserve">14 in working out the </w:t>
      </w:r>
      <w:r w:rsidR="00802D77" w:rsidRPr="00802D77">
        <w:rPr>
          <w:position w:val="6"/>
          <w:sz w:val="16"/>
        </w:rPr>
        <w:t>*</w:t>
      </w:r>
      <w:r w:rsidRPr="00802D77">
        <w:t xml:space="preserve">margin for the </w:t>
      </w:r>
      <w:r w:rsidR="00802D77" w:rsidRPr="00802D77">
        <w:rPr>
          <w:position w:val="6"/>
          <w:sz w:val="16"/>
        </w:rPr>
        <w:t>*</w:t>
      </w:r>
      <w:r w:rsidRPr="00802D77">
        <w:t>taxable supply, use only the corresponding proportion of the following (as applicable):</w:t>
      </w:r>
    </w:p>
    <w:p w:rsidR="009678A5" w:rsidRPr="00802D77" w:rsidRDefault="009678A5" w:rsidP="009678A5">
      <w:pPr>
        <w:pStyle w:val="paragraph"/>
      </w:pPr>
      <w:r w:rsidRPr="00802D77">
        <w:tab/>
        <w:t>(a)</w:t>
      </w:r>
      <w:r w:rsidRPr="00802D77">
        <w:tab/>
        <w:t xml:space="preserve">the </w:t>
      </w:r>
      <w:r w:rsidR="00802D77" w:rsidRPr="00802D77">
        <w:rPr>
          <w:position w:val="6"/>
          <w:sz w:val="16"/>
        </w:rPr>
        <w:t>*</w:t>
      </w:r>
      <w:r w:rsidRPr="00802D77">
        <w:t>consideration for the acquisition or supply referred to in that section of that interest, unit or lease;</w:t>
      </w:r>
    </w:p>
    <w:p w:rsidR="009678A5" w:rsidRPr="00802D77" w:rsidRDefault="009678A5" w:rsidP="009678A5">
      <w:pPr>
        <w:pStyle w:val="paragraph"/>
      </w:pPr>
      <w:r w:rsidRPr="00802D77">
        <w:tab/>
        <w:t>(b)</w:t>
      </w:r>
      <w:r w:rsidRPr="00802D77">
        <w:tab/>
        <w:t xml:space="preserve">an </w:t>
      </w:r>
      <w:r w:rsidR="00802D77" w:rsidRPr="00802D77">
        <w:rPr>
          <w:position w:val="6"/>
          <w:sz w:val="16"/>
        </w:rPr>
        <w:t>*</w:t>
      </w:r>
      <w:r w:rsidRPr="00802D77">
        <w:t>approved valuation of that interest, unit or lease as at the day referred to in that section;</w:t>
      </w:r>
    </w:p>
    <w:p w:rsidR="009678A5" w:rsidRPr="00802D77" w:rsidRDefault="009678A5" w:rsidP="009678A5">
      <w:pPr>
        <w:pStyle w:val="paragraph"/>
      </w:pPr>
      <w:r w:rsidRPr="00802D77">
        <w:tab/>
        <w:t>(c)</w:t>
      </w:r>
      <w:r w:rsidRPr="00802D77">
        <w:tab/>
        <w:t xml:space="preserve">the </w:t>
      </w:r>
      <w:r w:rsidR="00802D77" w:rsidRPr="00802D77">
        <w:rPr>
          <w:position w:val="6"/>
          <w:sz w:val="16"/>
        </w:rPr>
        <w:t>*</w:t>
      </w:r>
      <w:r w:rsidRPr="00802D77">
        <w:t>GST inclusive market value of that interest, unit or lease as at the day or time referred to in that section.</w:t>
      </w:r>
    </w:p>
    <w:p w:rsidR="009678A5" w:rsidRPr="00802D77" w:rsidRDefault="009678A5" w:rsidP="009678A5">
      <w:pPr>
        <w:pStyle w:val="notetext"/>
      </w:pPr>
      <w:r w:rsidRPr="00802D77">
        <w:t>Example 1:</w:t>
      </w:r>
      <w:r w:rsidRPr="00802D77">
        <w:tab/>
        <w:t>If subsection</w:t>
      </w:r>
      <w:r w:rsidR="00802D77">
        <w:t> </w:t>
      </w:r>
      <w:r w:rsidRPr="00802D77">
        <w:t>75</w:t>
      </w:r>
      <w:r w:rsidR="00802D77">
        <w:noBreakHyphen/>
      </w:r>
      <w:r w:rsidRPr="00802D77">
        <w:t>11(2) applies, use only the corresponding proportion of an approved valuation of your interest, unit or lease in the unsubdivided property as at 1</w:t>
      </w:r>
      <w:r w:rsidR="00802D77">
        <w:t> </w:t>
      </w:r>
      <w:r w:rsidRPr="00802D77">
        <w:t>July 2000.</w:t>
      </w:r>
    </w:p>
    <w:p w:rsidR="009678A5" w:rsidRPr="00802D77" w:rsidRDefault="009678A5" w:rsidP="009678A5">
      <w:pPr>
        <w:pStyle w:val="notetext"/>
      </w:pPr>
      <w:r w:rsidRPr="00802D77">
        <w:t>Example 2:</w:t>
      </w:r>
      <w:r w:rsidRPr="00802D77">
        <w:tab/>
        <w:t>If subparagraph</w:t>
      </w:r>
      <w:r w:rsidR="00802D77">
        <w:t> </w:t>
      </w:r>
      <w:r w:rsidRPr="00802D77">
        <w:t>75</w:t>
      </w:r>
      <w:r w:rsidR="00802D77">
        <w:noBreakHyphen/>
      </w:r>
      <w:r w:rsidRPr="00802D77">
        <w:t>11(5)(e)(ii) applies, use only the corresponding proportion of the consideration for the acquisition of the interest, unit or lease in the unsubdivided property by the entity that supplied it to you.</w:t>
      </w:r>
    </w:p>
    <w:p w:rsidR="002E0CE3" w:rsidRPr="00802D77" w:rsidRDefault="002E0CE3" w:rsidP="002E0CE3">
      <w:pPr>
        <w:pStyle w:val="ActHead5"/>
      </w:pPr>
      <w:bookmarkStart w:id="568" w:name="_Toc487203505"/>
      <w:r w:rsidRPr="00802D77">
        <w:rPr>
          <w:rStyle w:val="CharSectno"/>
        </w:rPr>
        <w:t>75</w:t>
      </w:r>
      <w:r w:rsidR="00802D77" w:rsidRPr="00802D77">
        <w:rPr>
          <w:rStyle w:val="CharSectno"/>
        </w:rPr>
        <w:noBreakHyphen/>
      </w:r>
      <w:r w:rsidRPr="00802D77">
        <w:rPr>
          <w:rStyle w:val="CharSectno"/>
        </w:rPr>
        <w:t>16</w:t>
      </w:r>
      <w:r w:rsidRPr="00802D77">
        <w:t xml:space="preserve">  Margins for supplies of real property acquired through several acquisitions</w:t>
      </w:r>
      <w:bookmarkEnd w:id="568"/>
    </w:p>
    <w:p w:rsidR="002E0CE3" w:rsidRPr="00802D77" w:rsidRDefault="002E0CE3" w:rsidP="002E0CE3">
      <w:pPr>
        <w:pStyle w:val="subsection"/>
      </w:pPr>
      <w:r w:rsidRPr="00802D77">
        <w:tab/>
        <w:t>(1)</w:t>
      </w:r>
      <w:r w:rsidRPr="00802D77">
        <w:tab/>
        <w:t>If:</w:t>
      </w:r>
    </w:p>
    <w:p w:rsidR="002E0CE3" w:rsidRPr="00802D77" w:rsidRDefault="002E0CE3" w:rsidP="002E0CE3">
      <w:pPr>
        <w:pStyle w:val="paragraph"/>
      </w:pPr>
      <w:r w:rsidRPr="00802D77">
        <w:tab/>
        <w:t>(a)</w:t>
      </w:r>
      <w:r w:rsidRPr="00802D77">
        <w:tab/>
        <w:t xml:space="preserve">you make a </w:t>
      </w:r>
      <w:r w:rsidR="00802D77" w:rsidRPr="00802D77">
        <w:rPr>
          <w:position w:val="6"/>
          <w:sz w:val="16"/>
        </w:rPr>
        <w:t>*</w:t>
      </w:r>
      <w:r w:rsidRPr="00802D77">
        <w:t xml:space="preserve">taxable supply of </w:t>
      </w:r>
      <w:r w:rsidR="00802D77" w:rsidRPr="00802D77">
        <w:rPr>
          <w:position w:val="6"/>
          <w:sz w:val="16"/>
        </w:rPr>
        <w:t>*</w:t>
      </w:r>
      <w:r w:rsidRPr="00802D77">
        <w:t xml:space="preserve">real property under the </w:t>
      </w:r>
      <w:r w:rsidR="00802D77" w:rsidRPr="00802D77">
        <w:rPr>
          <w:position w:val="6"/>
          <w:sz w:val="16"/>
        </w:rPr>
        <w:t>*</w:t>
      </w:r>
      <w:r w:rsidRPr="00802D77">
        <w:t>margin scheme; and</w:t>
      </w:r>
    </w:p>
    <w:p w:rsidR="002E0CE3" w:rsidRPr="00802D77" w:rsidRDefault="002E0CE3" w:rsidP="002E0CE3">
      <w:pPr>
        <w:pStyle w:val="paragraph"/>
      </w:pPr>
      <w:r w:rsidRPr="00802D77">
        <w:tab/>
        <w:t>(b)</w:t>
      </w:r>
      <w:r w:rsidRPr="00802D77">
        <w:tab/>
        <w:t>the interest, unit or lease in question is one that you acquired through 2 or more acquisitions (</w:t>
      </w:r>
      <w:r w:rsidRPr="00802D77">
        <w:rPr>
          <w:b/>
          <w:i/>
        </w:rPr>
        <w:t>partial acquisitions</w:t>
      </w:r>
      <w:r w:rsidRPr="00802D77">
        <w:t>); and</w:t>
      </w:r>
    </w:p>
    <w:p w:rsidR="002E0CE3" w:rsidRPr="00802D77" w:rsidRDefault="002E0CE3" w:rsidP="002E0CE3">
      <w:pPr>
        <w:pStyle w:val="paragraph"/>
      </w:pPr>
      <w:r w:rsidRPr="00802D77">
        <w:tab/>
        <w:t>(c)</w:t>
      </w:r>
      <w:r w:rsidRPr="00802D77">
        <w:tab/>
        <w:t xml:space="preserve">one of the following provisions (a </w:t>
      </w:r>
      <w:r w:rsidRPr="00802D77">
        <w:rPr>
          <w:b/>
          <w:i/>
        </w:rPr>
        <w:t>margin provision</w:t>
      </w:r>
      <w:r w:rsidRPr="00802D77">
        <w:t>) applies in relation to such a partial acquisition, or would so apply if the partial acquisition had been an acquisition of the whole of the interest, unit or lease:</w:t>
      </w:r>
    </w:p>
    <w:p w:rsidR="002E0CE3" w:rsidRPr="00802D77" w:rsidRDefault="002E0CE3" w:rsidP="002E0CE3">
      <w:pPr>
        <w:pStyle w:val="paragraphsub"/>
      </w:pPr>
      <w:r w:rsidRPr="00802D77">
        <w:tab/>
        <w:t>(i)</w:t>
      </w:r>
      <w:r w:rsidRPr="00802D77">
        <w:tab/>
        <w:t>section</w:t>
      </w:r>
      <w:r w:rsidR="00802D77">
        <w:t> </w:t>
      </w:r>
      <w:r w:rsidRPr="00802D77">
        <w:t>75</w:t>
      </w:r>
      <w:r w:rsidR="00802D77">
        <w:noBreakHyphen/>
      </w:r>
      <w:r w:rsidRPr="00802D77">
        <w:t>10;</w:t>
      </w:r>
    </w:p>
    <w:p w:rsidR="002E0CE3" w:rsidRPr="00802D77" w:rsidRDefault="002E0CE3" w:rsidP="002E0CE3">
      <w:pPr>
        <w:pStyle w:val="paragraphsub"/>
      </w:pPr>
      <w:r w:rsidRPr="00802D77">
        <w:tab/>
        <w:t>(ii)</w:t>
      </w:r>
      <w:r w:rsidRPr="00802D77">
        <w:tab/>
        <w:t>subsection</w:t>
      </w:r>
      <w:r w:rsidR="00802D77">
        <w:t> </w:t>
      </w:r>
      <w:r w:rsidRPr="00802D77">
        <w:t>75</w:t>
      </w:r>
      <w:r w:rsidR="00802D77">
        <w:noBreakHyphen/>
      </w:r>
      <w:r w:rsidRPr="00802D77">
        <w:t>11(1), (2), (2A), (2B), (3), (4), (5), (6) or (7);</w:t>
      </w:r>
    </w:p>
    <w:p w:rsidR="002E0CE3" w:rsidRPr="00802D77" w:rsidRDefault="002E0CE3" w:rsidP="002E0CE3">
      <w:pPr>
        <w:pStyle w:val="subsection2"/>
      </w:pPr>
      <w:r w:rsidRPr="00802D77">
        <w:t>the margin provision applies, in working out the margin for the supply you make, only to the extent that the supply is connected to the partial acquisition.</w:t>
      </w:r>
    </w:p>
    <w:p w:rsidR="002E0CE3" w:rsidRPr="00802D77" w:rsidRDefault="002E0CE3" w:rsidP="002E0CE3">
      <w:pPr>
        <w:pStyle w:val="subsection"/>
      </w:pPr>
      <w:r w:rsidRPr="00802D77">
        <w:tab/>
        <w:t>(2)</w:t>
      </w:r>
      <w:r w:rsidRPr="00802D77">
        <w:tab/>
        <w:t>The application of a margin provision in relation to one of the partial acquisitions does not prevent that margin provision or a different margin provision applying in relation to another of the partial acquisitions.</w:t>
      </w:r>
    </w:p>
    <w:p w:rsidR="00300522" w:rsidRPr="00802D77" w:rsidRDefault="00300522" w:rsidP="00300522">
      <w:pPr>
        <w:pStyle w:val="ActHead5"/>
      </w:pPr>
      <w:bookmarkStart w:id="569" w:name="_Toc487203506"/>
      <w:r w:rsidRPr="00802D77">
        <w:rPr>
          <w:rStyle w:val="CharSectno"/>
        </w:rPr>
        <w:t>75</w:t>
      </w:r>
      <w:r w:rsidR="00802D77" w:rsidRPr="00802D77">
        <w:rPr>
          <w:rStyle w:val="CharSectno"/>
        </w:rPr>
        <w:noBreakHyphen/>
      </w:r>
      <w:r w:rsidRPr="00802D77">
        <w:rPr>
          <w:rStyle w:val="CharSectno"/>
        </w:rPr>
        <w:t>20</w:t>
      </w:r>
      <w:r w:rsidRPr="00802D77">
        <w:t xml:space="preserve">  Supplies under a margin scheme do not give rise to creditable acquisitions</w:t>
      </w:r>
      <w:bookmarkEnd w:id="569"/>
    </w:p>
    <w:p w:rsidR="00300522" w:rsidRPr="00802D77" w:rsidRDefault="00300522" w:rsidP="00300522">
      <w:pPr>
        <w:pStyle w:val="subsection"/>
      </w:pPr>
      <w:r w:rsidRPr="00802D77">
        <w:tab/>
        <w:t>(1)</w:t>
      </w:r>
      <w:r w:rsidRPr="00802D77">
        <w:tab/>
        <w:t xml:space="preserve">An acquisition of a freehold interest in land, a </w:t>
      </w:r>
      <w:r w:rsidR="00802D77" w:rsidRPr="00802D77">
        <w:rPr>
          <w:position w:val="6"/>
          <w:sz w:val="16"/>
          <w:szCs w:val="16"/>
        </w:rPr>
        <w:t>*</w:t>
      </w:r>
      <w:r w:rsidRPr="00802D77">
        <w:t xml:space="preserve">stratum unit or a </w:t>
      </w:r>
      <w:r w:rsidR="00802D77" w:rsidRPr="00802D77">
        <w:rPr>
          <w:position w:val="6"/>
          <w:sz w:val="16"/>
          <w:szCs w:val="16"/>
        </w:rPr>
        <w:t>*</w:t>
      </w:r>
      <w:r w:rsidRPr="00802D77">
        <w:t>long</w:t>
      </w:r>
      <w:r w:rsidR="00802D77">
        <w:noBreakHyphen/>
      </w:r>
      <w:r w:rsidRPr="00802D77">
        <w:t xml:space="preserve">term lease is not a </w:t>
      </w:r>
      <w:r w:rsidR="00802D77" w:rsidRPr="00802D77">
        <w:rPr>
          <w:position w:val="6"/>
          <w:sz w:val="16"/>
          <w:szCs w:val="16"/>
        </w:rPr>
        <w:t>*</w:t>
      </w:r>
      <w:r w:rsidRPr="00802D77">
        <w:t xml:space="preserve">creditable acquisition if the supply of the interest, unit or lease was a </w:t>
      </w:r>
      <w:r w:rsidR="00802D77" w:rsidRPr="00802D77">
        <w:rPr>
          <w:position w:val="6"/>
          <w:sz w:val="16"/>
          <w:szCs w:val="16"/>
        </w:rPr>
        <w:t>*</w:t>
      </w:r>
      <w:r w:rsidRPr="00802D77">
        <w:t xml:space="preserve">taxable supply under the </w:t>
      </w:r>
      <w:r w:rsidR="00802D77" w:rsidRPr="00802D77">
        <w:rPr>
          <w:position w:val="6"/>
          <w:sz w:val="16"/>
          <w:szCs w:val="16"/>
        </w:rPr>
        <w:t>*</w:t>
      </w:r>
      <w:r w:rsidRPr="00802D77">
        <w:t>margin scheme.</w:t>
      </w:r>
    </w:p>
    <w:p w:rsidR="00300522" w:rsidRPr="00802D77" w:rsidRDefault="00300522" w:rsidP="00300522">
      <w:pPr>
        <w:pStyle w:val="subsection"/>
      </w:pPr>
      <w:r w:rsidRPr="00802D77">
        <w:tab/>
        <w:t>(2)</w:t>
      </w:r>
      <w:r w:rsidRPr="00802D77">
        <w:tab/>
        <w:t>This section has effect despite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5"/>
      </w:pPr>
      <w:bookmarkStart w:id="570" w:name="_Toc487203507"/>
      <w:r w:rsidRPr="00802D77">
        <w:rPr>
          <w:rStyle w:val="CharSectno"/>
        </w:rPr>
        <w:t>75</w:t>
      </w:r>
      <w:r w:rsidR="00802D77" w:rsidRPr="00802D77">
        <w:rPr>
          <w:rStyle w:val="CharSectno"/>
        </w:rPr>
        <w:noBreakHyphen/>
      </w:r>
      <w:r w:rsidRPr="00802D77">
        <w:rPr>
          <w:rStyle w:val="CharSectno"/>
        </w:rPr>
        <w:t>22</w:t>
      </w:r>
      <w:r w:rsidRPr="00802D77">
        <w:t xml:space="preserve">  Increasing adjustment relating to input tax credit entitlement</w:t>
      </w:r>
      <w:bookmarkEnd w:id="570"/>
    </w:p>
    <w:p w:rsidR="00300522" w:rsidRPr="00802D77" w:rsidRDefault="00300522" w:rsidP="00300522">
      <w:pPr>
        <w:pStyle w:val="subsection"/>
      </w:pPr>
      <w:r w:rsidRPr="00802D77">
        <w:tab/>
        <w:t>(1)</w:t>
      </w:r>
      <w:r w:rsidRPr="00802D77">
        <w:tab/>
        <w:t xml:space="preserve">You have an </w:t>
      </w:r>
      <w:r w:rsidRPr="00802D77">
        <w:rPr>
          <w:b/>
          <w:i/>
        </w:rPr>
        <w:t>increasing adjustment</w:t>
      </w:r>
      <w:r w:rsidRPr="00802D77">
        <w:t xml:space="preserve"> if:</w:t>
      </w:r>
    </w:p>
    <w:p w:rsidR="00300522" w:rsidRPr="00802D77" w:rsidRDefault="00300522" w:rsidP="00300522">
      <w:pPr>
        <w:pStyle w:val="paragraph"/>
      </w:pPr>
      <w:r w:rsidRPr="00802D77">
        <w:tab/>
        <w:t>(a)</w:t>
      </w:r>
      <w:r w:rsidRPr="00802D77">
        <w:tab/>
        <w:t xml:space="preserve">you make a </w:t>
      </w:r>
      <w:r w:rsidR="00802D77" w:rsidRPr="00802D77">
        <w:rPr>
          <w:position w:val="6"/>
          <w:sz w:val="16"/>
        </w:rPr>
        <w:t>*</w:t>
      </w:r>
      <w:r w:rsidRPr="00802D77">
        <w:t xml:space="preserve">taxable supply of </w:t>
      </w:r>
      <w:r w:rsidR="00802D77" w:rsidRPr="00802D77">
        <w:rPr>
          <w:position w:val="6"/>
          <w:sz w:val="16"/>
        </w:rPr>
        <w:t>*</w:t>
      </w:r>
      <w:r w:rsidRPr="00802D77">
        <w:t xml:space="preserve">real property under the </w:t>
      </w:r>
      <w:r w:rsidR="00802D77" w:rsidRPr="00802D77">
        <w:rPr>
          <w:position w:val="6"/>
          <w:sz w:val="16"/>
        </w:rPr>
        <w:t>*</w:t>
      </w:r>
      <w:r w:rsidRPr="00802D77">
        <w:t>margin scheme; and</w:t>
      </w:r>
    </w:p>
    <w:p w:rsidR="00300522" w:rsidRPr="00802D77" w:rsidRDefault="00300522" w:rsidP="00300522">
      <w:pPr>
        <w:pStyle w:val="paragraph"/>
      </w:pPr>
      <w:r w:rsidRPr="00802D77">
        <w:tab/>
        <w:t>(b)</w:t>
      </w:r>
      <w:r w:rsidRPr="00802D77">
        <w:tab/>
        <w:t xml:space="preserve">an acquisition that you made of part of the interest, unit or lease in question was made through a supply that was </w:t>
      </w:r>
      <w:r w:rsidR="00802D77" w:rsidRPr="00802D77">
        <w:rPr>
          <w:position w:val="6"/>
          <w:sz w:val="16"/>
        </w:rPr>
        <w:t>*</w:t>
      </w:r>
      <w:r w:rsidRPr="00802D77">
        <w:t>ineligible for the margin scheme; and</w:t>
      </w:r>
    </w:p>
    <w:p w:rsidR="00300522" w:rsidRPr="00802D77" w:rsidRDefault="00300522" w:rsidP="00300522">
      <w:pPr>
        <w:pStyle w:val="paragraph"/>
      </w:pPr>
      <w:r w:rsidRPr="00802D77">
        <w:tab/>
        <w:t>(c)</w:t>
      </w:r>
      <w:r w:rsidRPr="00802D77">
        <w:tab/>
        <w:t>you were, or are, entitled to an input tax credit for the acquisition.</w:t>
      </w:r>
    </w:p>
    <w:p w:rsidR="00300522" w:rsidRPr="00802D77" w:rsidRDefault="00300522" w:rsidP="00300522">
      <w:pPr>
        <w:pStyle w:val="subsection2"/>
      </w:pPr>
      <w:r w:rsidRPr="00802D77">
        <w:t xml:space="preserve">The amount of the increasing adjustment is an amount equal to the </w:t>
      </w:r>
      <w:r w:rsidR="00802D77" w:rsidRPr="00802D77">
        <w:rPr>
          <w:position w:val="6"/>
          <w:sz w:val="16"/>
        </w:rPr>
        <w:t>*</w:t>
      </w:r>
      <w:r w:rsidRPr="00802D77">
        <w:t>previously attributed input tax credit amount for the acquisition.</w:t>
      </w:r>
    </w:p>
    <w:p w:rsidR="00300522" w:rsidRPr="00802D77" w:rsidRDefault="00300522" w:rsidP="00300522">
      <w:pPr>
        <w:pStyle w:val="subsection"/>
      </w:pPr>
      <w:r w:rsidRPr="00802D77">
        <w:tab/>
        <w:t>(2)</w:t>
      </w:r>
      <w:r w:rsidRPr="00802D77">
        <w:tab/>
        <w:t xml:space="preserve">You have an </w:t>
      </w:r>
      <w:r w:rsidRPr="00802D77">
        <w:rPr>
          <w:b/>
          <w:i/>
        </w:rPr>
        <w:t>increasing adjustment</w:t>
      </w:r>
      <w:r w:rsidRPr="00802D77">
        <w:t xml:space="preserve"> if:</w:t>
      </w:r>
    </w:p>
    <w:p w:rsidR="00300522" w:rsidRPr="00802D77" w:rsidRDefault="00300522" w:rsidP="00300522">
      <w:pPr>
        <w:pStyle w:val="paragraph"/>
      </w:pPr>
      <w:r w:rsidRPr="00802D77">
        <w:tab/>
        <w:t>(a)</w:t>
      </w:r>
      <w:r w:rsidRPr="00802D77">
        <w:tab/>
        <w:t xml:space="preserve">you make a </w:t>
      </w:r>
      <w:r w:rsidR="00802D77" w:rsidRPr="00802D77">
        <w:rPr>
          <w:position w:val="6"/>
          <w:sz w:val="16"/>
        </w:rPr>
        <w:t>*</w:t>
      </w:r>
      <w:r w:rsidRPr="00802D77">
        <w:t xml:space="preserve">taxable supply of </w:t>
      </w:r>
      <w:r w:rsidR="00802D77" w:rsidRPr="00802D77">
        <w:rPr>
          <w:position w:val="6"/>
          <w:sz w:val="16"/>
        </w:rPr>
        <w:t>*</w:t>
      </w:r>
      <w:r w:rsidRPr="00802D77">
        <w:t xml:space="preserve">real property under the </w:t>
      </w:r>
      <w:r w:rsidR="00802D77" w:rsidRPr="00802D77">
        <w:rPr>
          <w:position w:val="6"/>
          <w:sz w:val="16"/>
        </w:rPr>
        <w:t>*</w:t>
      </w:r>
      <w:r w:rsidRPr="00802D77">
        <w:t>margin scheme; and</w:t>
      </w:r>
    </w:p>
    <w:p w:rsidR="00300522" w:rsidRPr="00802D77" w:rsidRDefault="00300522" w:rsidP="00300522">
      <w:pPr>
        <w:pStyle w:val="paragraph"/>
      </w:pPr>
      <w:r w:rsidRPr="00802D77">
        <w:tab/>
        <w:t>(b)</w:t>
      </w:r>
      <w:r w:rsidRPr="00802D77">
        <w:tab/>
        <w:t>you acquired all or part of the interest, unit or lease in question by inheriting it; and</w:t>
      </w:r>
    </w:p>
    <w:p w:rsidR="00300522" w:rsidRPr="00802D77" w:rsidRDefault="00300522" w:rsidP="00300522">
      <w:pPr>
        <w:pStyle w:val="paragraph"/>
      </w:pPr>
      <w:r w:rsidRPr="00802D77">
        <w:tab/>
        <w:t>(c)</w:t>
      </w:r>
      <w:r w:rsidRPr="00802D77">
        <w:tab/>
        <w:t xml:space="preserve">the entity from whom you inherited (the </w:t>
      </w:r>
      <w:r w:rsidRPr="00802D77">
        <w:rPr>
          <w:b/>
          <w:i/>
        </w:rPr>
        <w:t>deceased</w:t>
      </w:r>
      <w:r w:rsidRPr="00802D77">
        <w:t xml:space="preserve">) had acquired part of the interest, unit or lease that you inherited through a supply that was </w:t>
      </w:r>
      <w:r w:rsidR="00802D77" w:rsidRPr="00802D77">
        <w:rPr>
          <w:position w:val="6"/>
          <w:sz w:val="16"/>
        </w:rPr>
        <w:t>*</w:t>
      </w:r>
      <w:r w:rsidRPr="00802D77">
        <w:t>ineligible for the margin scheme; and</w:t>
      </w:r>
    </w:p>
    <w:p w:rsidR="00300522" w:rsidRPr="00802D77" w:rsidRDefault="00300522" w:rsidP="00300522">
      <w:pPr>
        <w:pStyle w:val="paragraph"/>
      </w:pPr>
      <w:r w:rsidRPr="00802D77">
        <w:tab/>
        <w:t>(d)</w:t>
      </w:r>
      <w:r w:rsidRPr="00802D77">
        <w:tab/>
        <w:t>the deceased was entitled to an input tax credit for that acquisition.</w:t>
      </w:r>
    </w:p>
    <w:p w:rsidR="00300522" w:rsidRPr="00802D77" w:rsidRDefault="00300522" w:rsidP="00300522">
      <w:pPr>
        <w:pStyle w:val="subsection2"/>
      </w:pPr>
      <w:r w:rsidRPr="00802D77">
        <w:t xml:space="preserve">The amount of the increasing adjustment is an amount equal to the </w:t>
      </w:r>
      <w:r w:rsidR="00802D77" w:rsidRPr="00802D77">
        <w:rPr>
          <w:position w:val="6"/>
          <w:sz w:val="16"/>
        </w:rPr>
        <w:t>*</w:t>
      </w:r>
      <w:r w:rsidRPr="00802D77">
        <w:t>previously attributed input tax credit amount for the acquisition.</w:t>
      </w:r>
    </w:p>
    <w:p w:rsidR="002E0CE3" w:rsidRPr="00802D77" w:rsidRDefault="002E0CE3" w:rsidP="002E0CE3">
      <w:pPr>
        <w:pStyle w:val="subsection"/>
      </w:pPr>
      <w:r w:rsidRPr="00802D77">
        <w:tab/>
        <w:t>(3)</w:t>
      </w:r>
      <w:r w:rsidRPr="00802D77">
        <w:tab/>
        <w:t xml:space="preserve">You have an </w:t>
      </w:r>
      <w:r w:rsidRPr="00802D77">
        <w:rPr>
          <w:b/>
          <w:i/>
        </w:rPr>
        <w:t>increasing adjustment</w:t>
      </w:r>
      <w:r w:rsidRPr="00802D77">
        <w:t xml:space="preserve"> if:</w:t>
      </w:r>
    </w:p>
    <w:p w:rsidR="002E0CE3" w:rsidRPr="00802D77" w:rsidRDefault="002E0CE3" w:rsidP="002E0CE3">
      <w:pPr>
        <w:pStyle w:val="paragraph"/>
      </w:pPr>
      <w:r w:rsidRPr="00802D77">
        <w:tab/>
        <w:t>(a)</w:t>
      </w:r>
      <w:r w:rsidRPr="00802D77">
        <w:tab/>
        <w:t xml:space="preserve">you make a </w:t>
      </w:r>
      <w:r w:rsidR="00802D77" w:rsidRPr="00802D77">
        <w:rPr>
          <w:position w:val="6"/>
          <w:sz w:val="16"/>
        </w:rPr>
        <w:t>*</w:t>
      </w:r>
      <w:r w:rsidRPr="00802D77">
        <w:t xml:space="preserve">taxable supply of </w:t>
      </w:r>
      <w:r w:rsidR="00802D77" w:rsidRPr="00802D77">
        <w:rPr>
          <w:position w:val="6"/>
          <w:sz w:val="16"/>
        </w:rPr>
        <w:t>*</w:t>
      </w:r>
      <w:r w:rsidRPr="00802D77">
        <w:t xml:space="preserve">real property under the </w:t>
      </w:r>
      <w:r w:rsidR="00802D77" w:rsidRPr="00802D77">
        <w:rPr>
          <w:position w:val="6"/>
          <w:sz w:val="16"/>
        </w:rPr>
        <w:t>*</w:t>
      </w:r>
      <w:r w:rsidRPr="00802D77">
        <w:t>margin scheme; and</w:t>
      </w:r>
    </w:p>
    <w:p w:rsidR="002E0CE3" w:rsidRPr="00802D77" w:rsidRDefault="002E0CE3" w:rsidP="002E0CE3">
      <w:pPr>
        <w:pStyle w:val="paragraph"/>
      </w:pPr>
      <w:r w:rsidRPr="00802D77">
        <w:tab/>
        <w:t>(b)</w:t>
      </w:r>
      <w:r w:rsidRPr="00802D77">
        <w:tab/>
        <w:t xml:space="preserve">an acquisition that you made of part of the interest, unit or lease in question was made through a supply that was </w:t>
      </w:r>
      <w:r w:rsidR="00802D77" w:rsidRPr="00802D77">
        <w:rPr>
          <w:position w:val="6"/>
          <w:sz w:val="16"/>
        </w:rPr>
        <w:t>*</w:t>
      </w:r>
      <w:r w:rsidRPr="00802D77">
        <w:t>ineligible for the margin scheme because of paragraph</w:t>
      </w:r>
      <w:r w:rsidR="00802D77">
        <w:t> </w:t>
      </w:r>
      <w:r w:rsidRPr="00802D77">
        <w:t>75</w:t>
      </w:r>
      <w:r w:rsidR="00802D77">
        <w:noBreakHyphen/>
      </w:r>
      <w:r w:rsidRPr="00802D77">
        <w:t>5(3)(e), (f) or (g); and</w:t>
      </w:r>
    </w:p>
    <w:p w:rsidR="002E0CE3" w:rsidRPr="00802D77" w:rsidRDefault="002E0CE3" w:rsidP="002E0CE3">
      <w:pPr>
        <w:pStyle w:val="paragraph"/>
      </w:pPr>
      <w:r w:rsidRPr="00802D77">
        <w:tab/>
        <w:t>(c)</w:t>
      </w:r>
      <w:r w:rsidRPr="00802D77">
        <w:tab/>
        <w:t>the entity from whom you made the acquisition had been entitled to an input tax credit for its acquisition.</w:t>
      </w:r>
    </w:p>
    <w:p w:rsidR="002E0CE3" w:rsidRPr="00802D77" w:rsidRDefault="002E0CE3" w:rsidP="002E0CE3">
      <w:pPr>
        <w:pStyle w:val="subsection"/>
      </w:pPr>
      <w:r w:rsidRPr="00802D77">
        <w:tab/>
        <w:t>(4)</w:t>
      </w:r>
      <w:r w:rsidRPr="00802D77">
        <w:tab/>
        <w:t xml:space="preserve">You have an </w:t>
      </w:r>
      <w:r w:rsidRPr="00802D77">
        <w:rPr>
          <w:b/>
          <w:i/>
        </w:rPr>
        <w:t>increasing adjustment</w:t>
      </w:r>
      <w:r w:rsidRPr="00802D77">
        <w:t xml:space="preserve"> if:</w:t>
      </w:r>
    </w:p>
    <w:p w:rsidR="002E0CE3" w:rsidRPr="00802D77" w:rsidRDefault="002E0CE3" w:rsidP="002E0CE3">
      <w:pPr>
        <w:pStyle w:val="paragraph"/>
      </w:pPr>
      <w:r w:rsidRPr="00802D77">
        <w:tab/>
        <w:t>(a)</w:t>
      </w:r>
      <w:r w:rsidRPr="00802D77">
        <w:tab/>
        <w:t xml:space="preserve">you make a </w:t>
      </w:r>
      <w:r w:rsidR="00802D77" w:rsidRPr="00802D77">
        <w:rPr>
          <w:position w:val="6"/>
          <w:sz w:val="16"/>
        </w:rPr>
        <w:t>*</w:t>
      </w:r>
      <w:r w:rsidRPr="00802D77">
        <w:t xml:space="preserve">taxable supply of </w:t>
      </w:r>
      <w:r w:rsidR="00802D77" w:rsidRPr="00802D77">
        <w:rPr>
          <w:position w:val="6"/>
          <w:sz w:val="16"/>
        </w:rPr>
        <w:t>*</w:t>
      </w:r>
      <w:r w:rsidRPr="00802D77">
        <w:t xml:space="preserve">real property under the </w:t>
      </w:r>
      <w:r w:rsidR="00802D77" w:rsidRPr="00802D77">
        <w:rPr>
          <w:position w:val="6"/>
          <w:sz w:val="16"/>
        </w:rPr>
        <w:t>*</w:t>
      </w:r>
      <w:r w:rsidRPr="00802D77">
        <w:t>margin scheme; and</w:t>
      </w:r>
    </w:p>
    <w:p w:rsidR="002E0CE3" w:rsidRPr="00802D77" w:rsidRDefault="002E0CE3" w:rsidP="002E0CE3">
      <w:pPr>
        <w:pStyle w:val="paragraph"/>
      </w:pPr>
      <w:r w:rsidRPr="00802D77">
        <w:tab/>
        <w:t>(b)</w:t>
      </w:r>
      <w:r w:rsidRPr="00802D77">
        <w:tab/>
        <w:t>the acquisition that you made of the interest, unit or lease in question:</w:t>
      </w:r>
    </w:p>
    <w:p w:rsidR="002E0CE3" w:rsidRPr="00802D77" w:rsidRDefault="002E0CE3" w:rsidP="002E0CE3">
      <w:pPr>
        <w:pStyle w:val="paragraphsub"/>
      </w:pPr>
      <w:r w:rsidRPr="00802D77">
        <w:tab/>
        <w:t>(i)</w:t>
      </w:r>
      <w:r w:rsidRPr="00802D77">
        <w:tab/>
        <w:t xml:space="preserve">was made through a supply that was </w:t>
      </w:r>
      <w:r w:rsidR="00802D77" w:rsidRPr="00802D77">
        <w:rPr>
          <w:position w:val="6"/>
          <w:sz w:val="16"/>
        </w:rPr>
        <w:t>*</w:t>
      </w:r>
      <w:r w:rsidRPr="00802D77">
        <w:t>GST</w:t>
      </w:r>
      <w:r w:rsidR="00802D77">
        <w:noBreakHyphen/>
      </w:r>
      <w:r w:rsidRPr="00802D77">
        <w:t>free under Subdivision</w:t>
      </w:r>
      <w:r w:rsidR="00802D77">
        <w:t> </w:t>
      </w:r>
      <w:r w:rsidRPr="00802D77">
        <w:t>38</w:t>
      </w:r>
      <w:r w:rsidR="00802D77">
        <w:noBreakHyphen/>
      </w:r>
      <w:r w:rsidRPr="00802D77">
        <w:t>J or Subdivision</w:t>
      </w:r>
      <w:r w:rsidR="00802D77">
        <w:t> </w:t>
      </w:r>
      <w:r w:rsidRPr="00802D77">
        <w:t>38</w:t>
      </w:r>
      <w:r w:rsidR="00802D77">
        <w:noBreakHyphen/>
      </w:r>
      <w:r w:rsidRPr="00802D77">
        <w:t>O; or</w:t>
      </w:r>
    </w:p>
    <w:p w:rsidR="002E0CE3" w:rsidRPr="00802D77" w:rsidRDefault="002E0CE3" w:rsidP="002E0CE3">
      <w:pPr>
        <w:pStyle w:val="paragraphsub"/>
      </w:pPr>
      <w:r w:rsidRPr="00802D77">
        <w:tab/>
        <w:t>(ii)</w:t>
      </w:r>
      <w:r w:rsidRPr="00802D77">
        <w:tab/>
        <w:t xml:space="preserve">was made through a supply (other than a taxable supply) from your </w:t>
      </w:r>
      <w:r w:rsidR="00802D77" w:rsidRPr="00802D77">
        <w:rPr>
          <w:position w:val="6"/>
          <w:sz w:val="16"/>
        </w:rPr>
        <w:t>*</w:t>
      </w:r>
      <w:r w:rsidRPr="00802D77">
        <w:t xml:space="preserve">associate without </w:t>
      </w:r>
      <w:r w:rsidR="00802D77" w:rsidRPr="00802D77">
        <w:rPr>
          <w:position w:val="6"/>
          <w:sz w:val="16"/>
        </w:rPr>
        <w:t>*</w:t>
      </w:r>
      <w:r w:rsidRPr="00802D77">
        <w:t xml:space="preserve">consideration and in the course or furtherance of an </w:t>
      </w:r>
      <w:r w:rsidR="00802D77" w:rsidRPr="00802D77">
        <w:rPr>
          <w:position w:val="6"/>
          <w:sz w:val="16"/>
        </w:rPr>
        <w:t>*</w:t>
      </w:r>
      <w:r w:rsidRPr="00802D77">
        <w:t xml:space="preserve">enterprise that your associate </w:t>
      </w:r>
      <w:r w:rsidR="00802D77" w:rsidRPr="00802D77">
        <w:rPr>
          <w:position w:val="6"/>
          <w:sz w:val="16"/>
        </w:rPr>
        <w:t>*</w:t>
      </w:r>
      <w:r w:rsidRPr="00802D77">
        <w:t>carried on; or</w:t>
      </w:r>
    </w:p>
    <w:p w:rsidR="002E0CE3" w:rsidRPr="00802D77" w:rsidRDefault="002E0CE3" w:rsidP="002E0CE3">
      <w:pPr>
        <w:pStyle w:val="paragraphsub"/>
      </w:pPr>
      <w:r w:rsidRPr="00802D77">
        <w:tab/>
        <w:t>(iii)</w:t>
      </w:r>
      <w:r w:rsidRPr="00802D77">
        <w:tab/>
        <w:t>was made from your associate but not by means of a supply from your associate; and</w:t>
      </w:r>
    </w:p>
    <w:p w:rsidR="002E0CE3" w:rsidRPr="00802D77" w:rsidRDefault="002E0CE3" w:rsidP="002E0CE3">
      <w:pPr>
        <w:pStyle w:val="paragraph"/>
      </w:pPr>
      <w:r w:rsidRPr="00802D77">
        <w:tab/>
        <w:t>(c)</w:t>
      </w:r>
      <w:r w:rsidRPr="00802D77">
        <w:tab/>
        <w:t>the entity from whom you acquired the interest, unit or lease:</w:t>
      </w:r>
    </w:p>
    <w:p w:rsidR="002E0CE3" w:rsidRPr="00802D77" w:rsidRDefault="002E0CE3" w:rsidP="002E0CE3">
      <w:pPr>
        <w:pStyle w:val="paragraphsub"/>
      </w:pPr>
      <w:r w:rsidRPr="00802D77">
        <w:tab/>
        <w:t>(i)</w:t>
      </w:r>
      <w:r w:rsidRPr="00802D77">
        <w:tab/>
        <w:t xml:space="preserve">acquired part of the interest, unit or lease through a supply that would have been </w:t>
      </w:r>
      <w:r w:rsidR="00802D77" w:rsidRPr="00802D77">
        <w:rPr>
          <w:position w:val="6"/>
          <w:sz w:val="16"/>
        </w:rPr>
        <w:t>*</w:t>
      </w:r>
      <w:r w:rsidRPr="00802D77">
        <w:t>ineligible for the margin scheme if it had been a supply of the whole of the interest, unit or lease; and</w:t>
      </w:r>
    </w:p>
    <w:p w:rsidR="002E0CE3" w:rsidRPr="00802D77" w:rsidRDefault="002E0CE3" w:rsidP="002E0CE3">
      <w:pPr>
        <w:pStyle w:val="paragraphsub"/>
      </w:pPr>
      <w:r w:rsidRPr="00802D77">
        <w:tab/>
        <w:t>(ii)</w:t>
      </w:r>
      <w:r w:rsidRPr="00802D77">
        <w:tab/>
        <w:t>had been entitled to an input tax credit for its acquisition; and</w:t>
      </w:r>
    </w:p>
    <w:p w:rsidR="002E0CE3" w:rsidRPr="00802D77" w:rsidRDefault="002E0CE3" w:rsidP="002E0CE3">
      <w:pPr>
        <w:pStyle w:val="paragraphsub"/>
      </w:pPr>
      <w:r w:rsidRPr="00802D77">
        <w:tab/>
        <w:t>(iii)</w:t>
      </w:r>
      <w:r w:rsidRPr="00802D77">
        <w:tab/>
        <w:t xml:space="preserve">was </w:t>
      </w:r>
      <w:r w:rsidR="00802D77" w:rsidRPr="00802D77">
        <w:rPr>
          <w:position w:val="6"/>
          <w:sz w:val="16"/>
        </w:rPr>
        <w:t>*</w:t>
      </w:r>
      <w:r w:rsidRPr="00802D77">
        <w:t xml:space="preserve">registered or </w:t>
      </w:r>
      <w:r w:rsidR="00802D77" w:rsidRPr="00802D77">
        <w:rPr>
          <w:position w:val="6"/>
          <w:sz w:val="16"/>
        </w:rPr>
        <w:t>*</w:t>
      </w:r>
      <w:r w:rsidRPr="00802D77">
        <w:t>required to be registered, at the time of your acquisition of the interest, unit or lease.</w:t>
      </w:r>
    </w:p>
    <w:p w:rsidR="002E0CE3" w:rsidRPr="00802D77" w:rsidRDefault="002E0CE3" w:rsidP="002E0CE3">
      <w:pPr>
        <w:pStyle w:val="subsection"/>
      </w:pPr>
      <w:r w:rsidRPr="00802D77">
        <w:tab/>
        <w:t>(5)</w:t>
      </w:r>
      <w:r w:rsidRPr="00802D77">
        <w:tab/>
        <w:t xml:space="preserve">The amount of the </w:t>
      </w:r>
      <w:r w:rsidR="00802D77" w:rsidRPr="00802D77">
        <w:rPr>
          <w:position w:val="6"/>
          <w:sz w:val="16"/>
        </w:rPr>
        <w:t>*</w:t>
      </w:r>
      <w:r w:rsidRPr="00802D77">
        <w:t xml:space="preserve">increasing adjustment under </w:t>
      </w:r>
      <w:r w:rsidR="00802D77">
        <w:t>subsection (</w:t>
      </w:r>
      <w:r w:rsidRPr="00802D77">
        <w:t xml:space="preserve">3) or (4) is an amount equal to </w:t>
      </w:r>
      <w:r w:rsidRPr="00802D77">
        <w:rPr>
          <w:position w:val="6"/>
          <w:sz w:val="16"/>
        </w:rPr>
        <w:t>1</w:t>
      </w:r>
      <w:r w:rsidRPr="00802D77">
        <w:t>/</w:t>
      </w:r>
      <w:r w:rsidRPr="00802D77">
        <w:rPr>
          <w:sz w:val="16"/>
        </w:rPr>
        <w:t>11</w:t>
      </w:r>
      <w:r w:rsidRPr="00802D77">
        <w:t xml:space="preserve"> of:</w:t>
      </w:r>
    </w:p>
    <w:p w:rsidR="002E0CE3" w:rsidRPr="00802D77" w:rsidRDefault="002E0CE3" w:rsidP="002E0CE3">
      <w:pPr>
        <w:pStyle w:val="paragraph"/>
      </w:pPr>
      <w:r w:rsidRPr="00802D77">
        <w:tab/>
        <w:t>(a)</w:t>
      </w:r>
      <w:r w:rsidRPr="00802D77">
        <w:tab/>
        <w:t xml:space="preserve">if you choose to apply an </w:t>
      </w:r>
      <w:r w:rsidR="00802D77" w:rsidRPr="00802D77">
        <w:rPr>
          <w:position w:val="6"/>
          <w:sz w:val="16"/>
        </w:rPr>
        <w:t>*</w:t>
      </w:r>
      <w:r w:rsidRPr="00802D77">
        <w:t xml:space="preserve">approved valuation to work out the amount—an approved valuation of the part of the interest, unit or lease referred to in </w:t>
      </w:r>
      <w:r w:rsidR="00802D77">
        <w:t>paragraph (</w:t>
      </w:r>
      <w:r w:rsidRPr="00802D77">
        <w:t xml:space="preserve">3)(b) or </w:t>
      </w:r>
      <w:r w:rsidR="00802D77">
        <w:t>subparagraph (</w:t>
      </w:r>
      <w:r w:rsidRPr="00802D77">
        <w:t>4)(c)(i) as at the day on which the entity had acquired it; or</w:t>
      </w:r>
    </w:p>
    <w:p w:rsidR="002E0CE3" w:rsidRPr="00802D77" w:rsidRDefault="002E0CE3" w:rsidP="002E0CE3">
      <w:pPr>
        <w:pStyle w:val="paragraph"/>
      </w:pPr>
      <w:r w:rsidRPr="00802D77">
        <w:tab/>
        <w:t>(b)</w:t>
      </w:r>
      <w:r w:rsidRPr="00802D77">
        <w:tab/>
        <w:t xml:space="preserve">otherwise—the </w:t>
      </w:r>
      <w:r w:rsidR="00802D77" w:rsidRPr="00802D77">
        <w:rPr>
          <w:position w:val="6"/>
          <w:sz w:val="16"/>
        </w:rPr>
        <w:t>*</w:t>
      </w:r>
      <w:r w:rsidRPr="00802D77">
        <w:t>consideration for the entity’s acquisition of that part of the interest, unit or lease.</w:t>
      </w:r>
    </w:p>
    <w:p w:rsidR="00300522" w:rsidRPr="00802D77" w:rsidRDefault="00300522" w:rsidP="00300522">
      <w:pPr>
        <w:pStyle w:val="ActHead5"/>
      </w:pPr>
      <w:bookmarkStart w:id="571" w:name="_Toc487203508"/>
      <w:r w:rsidRPr="00802D77">
        <w:rPr>
          <w:rStyle w:val="CharSectno"/>
        </w:rPr>
        <w:t>75</w:t>
      </w:r>
      <w:r w:rsidR="00802D77" w:rsidRPr="00802D77">
        <w:rPr>
          <w:rStyle w:val="CharSectno"/>
        </w:rPr>
        <w:noBreakHyphen/>
      </w:r>
      <w:r w:rsidRPr="00802D77">
        <w:rPr>
          <w:rStyle w:val="CharSectno"/>
        </w:rPr>
        <w:t>25</w:t>
      </w:r>
      <w:r w:rsidRPr="00802D77">
        <w:t xml:space="preserve">  Adjustments relating to bad debts</w:t>
      </w:r>
      <w:bookmarkEnd w:id="571"/>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you have an </w:t>
      </w:r>
      <w:r w:rsidR="00802D77" w:rsidRPr="00802D77">
        <w:rPr>
          <w:position w:val="6"/>
          <w:sz w:val="16"/>
          <w:szCs w:val="16"/>
        </w:rPr>
        <w:t>*</w:t>
      </w:r>
      <w:r w:rsidRPr="00802D77">
        <w:t>adjustment under Division</w:t>
      </w:r>
      <w:r w:rsidR="00802D77">
        <w:t> </w:t>
      </w:r>
      <w:r w:rsidRPr="00802D77">
        <w:t xml:space="preserve">21 relating to a supply that you made that is a </w:t>
      </w:r>
      <w:r w:rsidR="00802D77" w:rsidRPr="00802D77">
        <w:rPr>
          <w:position w:val="6"/>
          <w:sz w:val="16"/>
          <w:szCs w:val="16"/>
        </w:rPr>
        <w:t>*</w:t>
      </w:r>
      <w:r w:rsidRPr="00802D77">
        <w:t xml:space="preserve">taxable supply of </w:t>
      </w:r>
      <w:r w:rsidR="00802D77" w:rsidRPr="00802D77">
        <w:rPr>
          <w:position w:val="6"/>
          <w:sz w:val="16"/>
          <w:szCs w:val="16"/>
        </w:rPr>
        <w:t>*</w:t>
      </w:r>
      <w:r w:rsidRPr="00802D77">
        <w:t xml:space="preserve">real property under the </w:t>
      </w:r>
      <w:r w:rsidR="00802D77" w:rsidRPr="00802D77">
        <w:rPr>
          <w:position w:val="6"/>
          <w:sz w:val="16"/>
          <w:szCs w:val="16"/>
        </w:rPr>
        <w:t>*</w:t>
      </w:r>
      <w:r w:rsidRPr="00802D77">
        <w:t>margin scheme; and</w:t>
      </w:r>
    </w:p>
    <w:p w:rsidR="00300522" w:rsidRPr="00802D77" w:rsidRDefault="00300522" w:rsidP="00300522">
      <w:pPr>
        <w:pStyle w:val="paragraph"/>
      </w:pPr>
      <w:r w:rsidRPr="00802D77">
        <w:tab/>
        <w:t>(b)</w:t>
      </w:r>
      <w:r w:rsidRPr="00802D77">
        <w:tab/>
        <w:t xml:space="preserve">the amount of the adjustment would (apart from this section) exceed </w:t>
      </w:r>
      <w:r w:rsidRPr="00802D77">
        <w:rPr>
          <w:position w:val="6"/>
          <w:sz w:val="16"/>
          <w:szCs w:val="16"/>
        </w:rPr>
        <w:t>1</w:t>
      </w:r>
      <w:r w:rsidRPr="00802D77">
        <w:t>/</w:t>
      </w:r>
      <w:r w:rsidRPr="00802D77">
        <w:rPr>
          <w:sz w:val="16"/>
          <w:szCs w:val="16"/>
        </w:rPr>
        <w:t>11</w:t>
      </w:r>
      <w:r w:rsidRPr="00802D77">
        <w:t xml:space="preserve"> of the </w:t>
      </w:r>
      <w:r w:rsidR="00802D77" w:rsidRPr="00802D77">
        <w:rPr>
          <w:position w:val="6"/>
          <w:sz w:val="16"/>
          <w:szCs w:val="16"/>
        </w:rPr>
        <w:t>*</w:t>
      </w:r>
      <w:r w:rsidRPr="00802D77">
        <w:t>margin for the supply;</w:t>
      </w:r>
    </w:p>
    <w:p w:rsidR="00300522" w:rsidRPr="00802D77" w:rsidRDefault="00300522" w:rsidP="00300522">
      <w:pPr>
        <w:pStyle w:val="subsection2"/>
      </w:pPr>
      <w:r w:rsidRPr="00802D77">
        <w:t>the amount of the adjustment i</w:t>
      </w:r>
      <w:smartTag w:uri="urn:schemas-microsoft-com:office:smarttags" w:element="PersonName">
        <w:r w:rsidRPr="00802D77">
          <w:t xml:space="preserve">s </w:t>
        </w:r>
        <w:r w:rsidRPr="00802D77">
          <w:rPr>
            <w:position w:val="6"/>
            <w:sz w:val="16"/>
            <w:szCs w:val="16"/>
          </w:rPr>
          <w:t>1</w:t>
        </w:r>
      </w:smartTag>
      <w:r w:rsidRPr="00802D77">
        <w:t>/</w:t>
      </w:r>
      <w:r w:rsidRPr="00802D77">
        <w:rPr>
          <w:sz w:val="16"/>
          <w:szCs w:val="16"/>
        </w:rPr>
        <w:t>11</w:t>
      </w:r>
      <w:r w:rsidRPr="00802D77">
        <w:t xml:space="preserve"> of the margin for the supply.</w:t>
      </w:r>
    </w:p>
    <w:p w:rsidR="00300522" w:rsidRPr="00802D77" w:rsidRDefault="00300522" w:rsidP="00300522">
      <w:pPr>
        <w:pStyle w:val="subsection"/>
      </w:pPr>
      <w:r w:rsidRPr="00802D77">
        <w:tab/>
        <w:t>(2)</w:t>
      </w:r>
      <w:r w:rsidRPr="00802D77">
        <w:tab/>
        <w:t>This section has effect despite sections</w:t>
      </w:r>
      <w:r w:rsidR="00802D77">
        <w:t> </w:t>
      </w:r>
      <w:r w:rsidRPr="00802D77">
        <w:t>21</w:t>
      </w:r>
      <w:r w:rsidR="00802D77">
        <w:noBreakHyphen/>
      </w:r>
      <w:r w:rsidRPr="00802D77">
        <w:t>5 and 21</w:t>
      </w:r>
      <w:r w:rsidR="00802D77">
        <w:noBreakHyphen/>
      </w:r>
      <w:r w:rsidRPr="00802D77">
        <w:t>10 (which are about adjustments for writing off and recovering suppliers’ bad debts).</w:t>
      </w:r>
    </w:p>
    <w:p w:rsidR="00300522" w:rsidRPr="00802D77" w:rsidRDefault="00300522" w:rsidP="00300522">
      <w:pPr>
        <w:pStyle w:val="ActHead5"/>
      </w:pPr>
      <w:bookmarkStart w:id="572" w:name="_Toc487203509"/>
      <w:r w:rsidRPr="00802D77">
        <w:rPr>
          <w:rStyle w:val="CharSectno"/>
        </w:rPr>
        <w:t>75</w:t>
      </w:r>
      <w:r w:rsidR="00802D77" w:rsidRPr="00802D77">
        <w:rPr>
          <w:rStyle w:val="CharSectno"/>
        </w:rPr>
        <w:noBreakHyphen/>
      </w:r>
      <w:r w:rsidRPr="00802D77">
        <w:rPr>
          <w:rStyle w:val="CharSectno"/>
        </w:rPr>
        <w:t>27</w:t>
      </w:r>
      <w:r w:rsidRPr="00802D77">
        <w:t xml:space="preserve">  Decreasing adjustment for later payment of consideration</w:t>
      </w:r>
      <w:bookmarkEnd w:id="572"/>
    </w:p>
    <w:p w:rsidR="00300522" w:rsidRPr="00802D77" w:rsidRDefault="00300522" w:rsidP="00300522">
      <w:pPr>
        <w:pStyle w:val="subsection"/>
      </w:pPr>
      <w:r w:rsidRPr="00802D77">
        <w:tab/>
        <w:t>(1)</w:t>
      </w:r>
      <w:r w:rsidRPr="00802D77">
        <w:tab/>
        <w:t xml:space="preserve">You have a </w:t>
      </w:r>
      <w:r w:rsidRPr="00802D77">
        <w:rPr>
          <w:b/>
          <w:i/>
        </w:rPr>
        <w:t>decreasing adjustment</w:t>
      </w:r>
      <w:r w:rsidRPr="00802D77">
        <w:t xml:space="preserve"> if:</w:t>
      </w:r>
    </w:p>
    <w:p w:rsidR="00300522" w:rsidRPr="00802D77" w:rsidRDefault="00300522" w:rsidP="00300522">
      <w:pPr>
        <w:pStyle w:val="paragraph"/>
      </w:pPr>
      <w:r w:rsidRPr="00802D77">
        <w:tab/>
        <w:t>(a)</w:t>
      </w:r>
      <w:r w:rsidRPr="00802D77">
        <w:tab/>
        <w:t>section</w:t>
      </w:r>
      <w:r w:rsidR="00802D77">
        <w:t> </w:t>
      </w:r>
      <w:r w:rsidRPr="00802D77">
        <w:t>75</w:t>
      </w:r>
      <w:r w:rsidR="00802D77">
        <w:noBreakHyphen/>
      </w:r>
      <w:r w:rsidRPr="00802D77">
        <w:t xml:space="preserve">12 applied to working out the </w:t>
      </w:r>
      <w:r w:rsidR="00802D77" w:rsidRPr="00802D77">
        <w:rPr>
          <w:position w:val="6"/>
          <w:sz w:val="16"/>
        </w:rPr>
        <w:t>*</w:t>
      </w:r>
      <w:r w:rsidRPr="00802D77">
        <w:t xml:space="preserve">margin for a </w:t>
      </w:r>
      <w:r w:rsidR="00802D77" w:rsidRPr="00802D77">
        <w:rPr>
          <w:position w:val="6"/>
          <w:sz w:val="16"/>
        </w:rPr>
        <w:t>*</w:t>
      </w:r>
      <w:r w:rsidRPr="00802D77">
        <w:t xml:space="preserve">taxable supply of </w:t>
      </w:r>
      <w:r w:rsidR="00802D77" w:rsidRPr="00802D77">
        <w:rPr>
          <w:position w:val="6"/>
          <w:sz w:val="16"/>
        </w:rPr>
        <w:t>*</w:t>
      </w:r>
      <w:r w:rsidRPr="00802D77">
        <w:t>real property that you made; and</w:t>
      </w:r>
    </w:p>
    <w:p w:rsidR="00300522" w:rsidRPr="00802D77" w:rsidRDefault="00300522" w:rsidP="00300522">
      <w:pPr>
        <w:pStyle w:val="paragraph"/>
      </w:pPr>
      <w:r w:rsidRPr="00802D77">
        <w:tab/>
        <w:t>(b)</w:t>
      </w:r>
      <w:r w:rsidRPr="00802D77">
        <w:tab/>
        <w:t xml:space="preserve">after you made the supply, a further amount of the </w:t>
      </w:r>
      <w:r w:rsidR="00802D77" w:rsidRPr="00802D77">
        <w:rPr>
          <w:position w:val="6"/>
          <w:sz w:val="16"/>
        </w:rPr>
        <w:t>*</w:t>
      </w:r>
      <w:r w:rsidRPr="00802D77">
        <w:t>consideration was paid for the earlier supply referred to in that section.</w:t>
      </w:r>
    </w:p>
    <w:p w:rsidR="00300522" w:rsidRPr="00802D77" w:rsidRDefault="00300522" w:rsidP="00300522">
      <w:pPr>
        <w:pStyle w:val="subsection"/>
      </w:pPr>
      <w:r w:rsidRPr="00802D77">
        <w:tab/>
        <w:t>(2)</w:t>
      </w:r>
      <w:r w:rsidRPr="00802D77">
        <w:tab/>
        <w:t xml:space="preserve">The amount of the decreasing adjustment is an amount equal to </w:t>
      </w:r>
      <w:r w:rsidRPr="00802D77">
        <w:rPr>
          <w:position w:val="6"/>
          <w:sz w:val="16"/>
        </w:rPr>
        <w:t>1</w:t>
      </w:r>
      <w:r w:rsidRPr="00802D77">
        <w:t>/</w:t>
      </w:r>
      <w:r w:rsidRPr="00802D77">
        <w:rPr>
          <w:sz w:val="16"/>
        </w:rPr>
        <w:t>11</w:t>
      </w:r>
      <w:r w:rsidRPr="00802D77">
        <w:t xml:space="preserve"> of the further amount of the </w:t>
      </w:r>
      <w:r w:rsidR="00802D77" w:rsidRPr="00802D77">
        <w:rPr>
          <w:position w:val="6"/>
          <w:sz w:val="16"/>
        </w:rPr>
        <w:t>*</w:t>
      </w:r>
      <w:r w:rsidRPr="00802D77">
        <w:t>consideration paid.</w:t>
      </w:r>
    </w:p>
    <w:p w:rsidR="00300522" w:rsidRPr="00802D77" w:rsidRDefault="00300522" w:rsidP="00300522">
      <w:pPr>
        <w:pStyle w:val="ActHead5"/>
      </w:pPr>
      <w:bookmarkStart w:id="573" w:name="_Toc487203510"/>
      <w:r w:rsidRPr="00802D77">
        <w:rPr>
          <w:rStyle w:val="CharSectno"/>
        </w:rPr>
        <w:t>75</w:t>
      </w:r>
      <w:r w:rsidR="00802D77" w:rsidRPr="00802D77">
        <w:rPr>
          <w:rStyle w:val="CharSectno"/>
        </w:rPr>
        <w:noBreakHyphen/>
      </w:r>
      <w:r w:rsidRPr="00802D77">
        <w:rPr>
          <w:rStyle w:val="CharSectno"/>
        </w:rPr>
        <w:t>30</w:t>
      </w:r>
      <w:r w:rsidRPr="00802D77">
        <w:t xml:space="preserve">  Tax invoices not required for supplies of real property under the margin scheme</w:t>
      </w:r>
      <w:bookmarkEnd w:id="573"/>
    </w:p>
    <w:p w:rsidR="00300522" w:rsidRPr="00802D77" w:rsidRDefault="00300522" w:rsidP="00300522">
      <w:pPr>
        <w:pStyle w:val="subsection"/>
      </w:pPr>
      <w:r w:rsidRPr="00802D77">
        <w:tab/>
        <w:t>(1)</w:t>
      </w:r>
      <w:r w:rsidRPr="00802D77">
        <w:tab/>
        <w:t xml:space="preserve">You are not required to issue a </w:t>
      </w:r>
      <w:r w:rsidR="00802D77" w:rsidRPr="00802D77">
        <w:rPr>
          <w:position w:val="6"/>
          <w:sz w:val="16"/>
          <w:szCs w:val="16"/>
        </w:rPr>
        <w:t>*</w:t>
      </w:r>
      <w:r w:rsidRPr="00802D77">
        <w:t xml:space="preserve">tax invoice for a </w:t>
      </w:r>
      <w:r w:rsidR="00802D77" w:rsidRPr="00802D77">
        <w:rPr>
          <w:position w:val="6"/>
          <w:sz w:val="16"/>
          <w:szCs w:val="16"/>
        </w:rPr>
        <w:t>*</w:t>
      </w:r>
      <w:r w:rsidRPr="00802D77">
        <w:t xml:space="preserve">taxable supply that you make that is solely a supply of </w:t>
      </w:r>
      <w:r w:rsidR="00802D77" w:rsidRPr="00802D77">
        <w:rPr>
          <w:position w:val="6"/>
          <w:sz w:val="16"/>
          <w:szCs w:val="16"/>
        </w:rPr>
        <w:t>*</w:t>
      </w:r>
      <w:r w:rsidRPr="00802D77">
        <w:t xml:space="preserve">real property under the </w:t>
      </w:r>
      <w:r w:rsidR="00802D77" w:rsidRPr="00802D77">
        <w:rPr>
          <w:position w:val="6"/>
          <w:sz w:val="16"/>
          <w:szCs w:val="16"/>
        </w:rPr>
        <w:t>*</w:t>
      </w:r>
      <w:r w:rsidRPr="00802D77">
        <w:t>margin scheme.</w:t>
      </w:r>
    </w:p>
    <w:p w:rsidR="00300522" w:rsidRPr="00802D77" w:rsidRDefault="00300522" w:rsidP="00300522">
      <w:pPr>
        <w:pStyle w:val="subsection"/>
      </w:pPr>
      <w:r w:rsidRPr="00802D77">
        <w:tab/>
        <w:t>(2)</w:t>
      </w:r>
      <w:r w:rsidRPr="00802D77">
        <w:tab/>
        <w:t>This section has effect despite section</w:t>
      </w:r>
      <w:r w:rsidR="00802D77">
        <w:t> </w:t>
      </w:r>
      <w:r w:rsidRPr="00802D77">
        <w:t>29</w:t>
      </w:r>
      <w:r w:rsidR="00802D77">
        <w:noBreakHyphen/>
      </w:r>
      <w:r w:rsidRPr="00802D77">
        <w:t>70 (which is about the requirement to issue tax invoices).</w:t>
      </w:r>
    </w:p>
    <w:p w:rsidR="00300522" w:rsidRPr="00802D77" w:rsidRDefault="00300522" w:rsidP="00300522">
      <w:pPr>
        <w:pStyle w:val="ActHead5"/>
      </w:pPr>
      <w:bookmarkStart w:id="574" w:name="_Toc487203511"/>
      <w:r w:rsidRPr="00802D77">
        <w:rPr>
          <w:rStyle w:val="CharSectno"/>
        </w:rPr>
        <w:t>75</w:t>
      </w:r>
      <w:r w:rsidR="00802D77" w:rsidRPr="00802D77">
        <w:rPr>
          <w:rStyle w:val="CharSectno"/>
        </w:rPr>
        <w:noBreakHyphen/>
      </w:r>
      <w:r w:rsidRPr="00802D77">
        <w:rPr>
          <w:rStyle w:val="CharSectno"/>
        </w:rPr>
        <w:t>35</w:t>
      </w:r>
      <w:r w:rsidRPr="00802D77">
        <w:t xml:space="preserve">  Approved valuations</w:t>
      </w:r>
      <w:bookmarkEnd w:id="574"/>
    </w:p>
    <w:p w:rsidR="00300522" w:rsidRPr="00802D77" w:rsidRDefault="00300522" w:rsidP="00300522">
      <w:pPr>
        <w:pStyle w:val="subsection"/>
      </w:pPr>
      <w:r w:rsidRPr="00802D77">
        <w:tab/>
        <w:t>(1)</w:t>
      </w:r>
      <w:r w:rsidRPr="00802D77">
        <w:tab/>
        <w:t>The Commissioner may, by legislative instrument, determine in writing requirements for making valuations for the purposes of this Division.</w:t>
      </w:r>
    </w:p>
    <w:p w:rsidR="00300522" w:rsidRPr="00802D77" w:rsidRDefault="00300522" w:rsidP="00300522">
      <w:pPr>
        <w:pStyle w:val="subsection"/>
      </w:pPr>
      <w:r w:rsidRPr="00802D77">
        <w:tab/>
        <w:t>(2)</w:t>
      </w:r>
      <w:r w:rsidRPr="00802D77">
        <w:tab/>
        <w:t xml:space="preserve">A valuation made in accordance with those requirements is an </w:t>
      </w:r>
      <w:r w:rsidRPr="00802D77">
        <w:rPr>
          <w:b/>
          <w:i/>
        </w:rPr>
        <w:t>approved valuation</w:t>
      </w:r>
      <w:r w:rsidRPr="00802D77">
        <w:t>.</w:t>
      </w:r>
    </w:p>
    <w:p w:rsidR="00300522" w:rsidRPr="00802D77" w:rsidRDefault="00300522" w:rsidP="00A36DB5">
      <w:pPr>
        <w:pStyle w:val="ActHead3"/>
        <w:pageBreakBefore/>
      </w:pPr>
      <w:bookmarkStart w:id="575" w:name="_Toc487203512"/>
      <w:r w:rsidRPr="00802D77">
        <w:rPr>
          <w:rStyle w:val="CharDivNo"/>
        </w:rPr>
        <w:t>Division</w:t>
      </w:r>
      <w:r w:rsidR="00802D77" w:rsidRPr="00802D77">
        <w:rPr>
          <w:rStyle w:val="CharDivNo"/>
        </w:rPr>
        <w:t> </w:t>
      </w:r>
      <w:r w:rsidRPr="00802D77">
        <w:rPr>
          <w:rStyle w:val="CharDivNo"/>
        </w:rPr>
        <w:t>78</w:t>
      </w:r>
      <w:r w:rsidRPr="00802D77">
        <w:t>—</w:t>
      </w:r>
      <w:r w:rsidRPr="00802D77">
        <w:rPr>
          <w:rStyle w:val="CharDivText"/>
        </w:rPr>
        <w:t>Insurance</w:t>
      </w:r>
      <w:bookmarkEnd w:id="575"/>
    </w:p>
    <w:p w:rsidR="00300522" w:rsidRPr="00802D77" w:rsidRDefault="00300522" w:rsidP="00300522">
      <w:pPr>
        <w:pStyle w:val="ActHead5"/>
      </w:pPr>
      <w:bookmarkStart w:id="576" w:name="_Toc487203513"/>
      <w:r w:rsidRPr="00802D77">
        <w:rPr>
          <w:rStyle w:val="CharSectno"/>
        </w:rPr>
        <w:t>78</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576"/>
    </w:p>
    <w:p w:rsidR="00300522" w:rsidRPr="00802D77" w:rsidRDefault="00300522" w:rsidP="00300522">
      <w:pPr>
        <w:pStyle w:val="BoxText"/>
      </w:pPr>
      <w:r w:rsidRPr="00802D77">
        <w:t>Stamp duty is not included in working out the GST on insurance premiums. Insurers have decreasing adjustments which enable the net GST on insurance to reflect correctly their margins after settlements of claims are taken into account.</w:t>
      </w:r>
    </w:p>
    <w:p w:rsidR="00300522" w:rsidRPr="00802D77" w:rsidRDefault="00300522" w:rsidP="00300522">
      <w:pPr>
        <w:pStyle w:val="notetext"/>
        <w:rPr>
          <w:i/>
        </w:rPr>
      </w:pPr>
      <w:r w:rsidRPr="00802D77">
        <w:t>Note:</w:t>
      </w:r>
      <w:r w:rsidRPr="00802D77">
        <w:tab/>
        <w:t xml:space="preserve">Payments and supplies under compulsory third party schemes are dealt with in some cases under this </w:t>
      </w:r>
      <w:r w:rsidR="00A53099" w:rsidRPr="00802D77">
        <w:t>Division</w:t>
      </w:r>
      <w:r w:rsidR="00A36DB5" w:rsidRPr="00802D77">
        <w:t xml:space="preserve"> </w:t>
      </w:r>
      <w:r w:rsidRPr="00802D77">
        <w:t>and in others under Division</w:t>
      </w:r>
      <w:r w:rsidR="00802D77">
        <w:t> </w:t>
      </w:r>
      <w:r w:rsidRPr="00802D77">
        <w:t>79 or 80.</w:t>
      </w:r>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78</w:t>
      </w:r>
      <w:r w:rsidR="00802D77">
        <w:noBreakHyphen/>
      </w:r>
      <w:r w:rsidRPr="00802D77">
        <w:t>A</w:t>
      </w:r>
      <w:r w:rsidRPr="00802D77">
        <w:tab/>
        <w:t>Insurers</w:t>
      </w:r>
    </w:p>
    <w:p w:rsidR="00300522" w:rsidRPr="00802D77" w:rsidRDefault="00300522" w:rsidP="00300522">
      <w:pPr>
        <w:pStyle w:val="TofSectsSubdiv"/>
      </w:pPr>
      <w:r w:rsidRPr="00802D77">
        <w:t>78</w:t>
      </w:r>
      <w:r w:rsidR="00802D77">
        <w:noBreakHyphen/>
      </w:r>
      <w:r w:rsidRPr="00802D77">
        <w:t>B</w:t>
      </w:r>
      <w:r w:rsidRPr="00802D77">
        <w:tab/>
        <w:t>Insured entities</w:t>
      </w:r>
    </w:p>
    <w:p w:rsidR="00300522" w:rsidRPr="00802D77" w:rsidRDefault="00300522" w:rsidP="00300522">
      <w:pPr>
        <w:pStyle w:val="TofSectsSubdiv"/>
      </w:pPr>
      <w:r w:rsidRPr="00802D77">
        <w:t>78</w:t>
      </w:r>
      <w:r w:rsidR="00802D77">
        <w:noBreakHyphen/>
      </w:r>
      <w:r w:rsidRPr="00802D77">
        <w:t>C</w:t>
      </w:r>
      <w:r w:rsidRPr="00802D77">
        <w:tab/>
        <w:t>Third parties</w:t>
      </w:r>
    </w:p>
    <w:p w:rsidR="00300522" w:rsidRPr="00802D77" w:rsidRDefault="00300522" w:rsidP="00300522">
      <w:pPr>
        <w:pStyle w:val="TofSectsSubdiv"/>
      </w:pPr>
      <w:r w:rsidRPr="00802D77">
        <w:t>78</w:t>
      </w:r>
      <w:r w:rsidR="00802D77">
        <w:noBreakHyphen/>
      </w:r>
      <w:r w:rsidRPr="00802D77">
        <w:t>D</w:t>
      </w:r>
      <w:r w:rsidRPr="00802D77">
        <w:tab/>
        <w:t>Insured entities that are not registered etc.</w:t>
      </w:r>
    </w:p>
    <w:p w:rsidR="00300522" w:rsidRPr="00802D77" w:rsidRDefault="00300522" w:rsidP="00300522">
      <w:pPr>
        <w:pStyle w:val="TofSectsSubdiv"/>
      </w:pPr>
      <w:r w:rsidRPr="00802D77">
        <w:t>78</w:t>
      </w:r>
      <w:r w:rsidR="00802D77">
        <w:noBreakHyphen/>
      </w:r>
      <w:r w:rsidRPr="00802D77">
        <w:t>E</w:t>
      </w:r>
      <w:r w:rsidRPr="00802D77">
        <w:tab/>
        <w:t>Statutory compensation schemes</w:t>
      </w:r>
    </w:p>
    <w:p w:rsidR="00300522" w:rsidRPr="00802D77" w:rsidRDefault="00300522" w:rsidP="00300522">
      <w:pPr>
        <w:pStyle w:val="TofSectsSubdiv"/>
      </w:pPr>
      <w:r w:rsidRPr="00802D77">
        <w:t>78</w:t>
      </w:r>
      <w:r w:rsidR="00802D77">
        <w:noBreakHyphen/>
      </w:r>
      <w:r w:rsidRPr="00802D77">
        <w:t>F</w:t>
      </w:r>
      <w:r w:rsidRPr="00802D77">
        <w:tab/>
        <w:t>Miscellaneous</w:t>
      </w:r>
    </w:p>
    <w:p w:rsidR="00300522" w:rsidRPr="00802D77" w:rsidRDefault="00300522" w:rsidP="00300522">
      <w:pPr>
        <w:pStyle w:val="ActHead4"/>
      </w:pPr>
      <w:bookmarkStart w:id="577" w:name="_Toc487203514"/>
      <w:r w:rsidRPr="00802D77">
        <w:rPr>
          <w:rStyle w:val="CharSubdNo"/>
        </w:rPr>
        <w:t>Subdivision</w:t>
      </w:r>
      <w:r w:rsidR="00802D77" w:rsidRPr="00802D77">
        <w:rPr>
          <w:rStyle w:val="CharSubdNo"/>
        </w:rPr>
        <w:t> </w:t>
      </w:r>
      <w:r w:rsidRPr="00802D77">
        <w:rPr>
          <w:rStyle w:val="CharSubdNo"/>
        </w:rPr>
        <w:t>78</w:t>
      </w:r>
      <w:r w:rsidR="00802D77" w:rsidRPr="00802D77">
        <w:rPr>
          <w:rStyle w:val="CharSubdNo"/>
        </w:rPr>
        <w:noBreakHyphen/>
      </w:r>
      <w:r w:rsidRPr="00802D77">
        <w:rPr>
          <w:rStyle w:val="CharSubdNo"/>
        </w:rPr>
        <w:t>A</w:t>
      </w:r>
      <w:r w:rsidRPr="00802D77">
        <w:t>—</w:t>
      </w:r>
      <w:r w:rsidRPr="00802D77">
        <w:rPr>
          <w:rStyle w:val="CharSubdText"/>
        </w:rPr>
        <w:t>Insurers</w:t>
      </w:r>
      <w:bookmarkEnd w:id="577"/>
    </w:p>
    <w:p w:rsidR="00300522" w:rsidRPr="00802D77" w:rsidRDefault="00300522" w:rsidP="00300522">
      <w:pPr>
        <w:pStyle w:val="ActHead5"/>
      </w:pPr>
      <w:bookmarkStart w:id="578" w:name="_Toc487203515"/>
      <w:r w:rsidRPr="00802D77">
        <w:rPr>
          <w:rStyle w:val="CharSectno"/>
        </w:rPr>
        <w:t>78</w:t>
      </w:r>
      <w:r w:rsidR="00802D77" w:rsidRPr="00802D77">
        <w:rPr>
          <w:rStyle w:val="CharSectno"/>
        </w:rPr>
        <w:noBreakHyphen/>
      </w:r>
      <w:r w:rsidRPr="00802D77">
        <w:rPr>
          <w:rStyle w:val="CharSectno"/>
        </w:rPr>
        <w:t>5</w:t>
      </w:r>
      <w:r w:rsidRPr="00802D77">
        <w:t xml:space="preserve">  GST on insurance premiums is exclusive of stamp duty</w:t>
      </w:r>
      <w:bookmarkEnd w:id="578"/>
    </w:p>
    <w:p w:rsidR="00300522" w:rsidRPr="00802D77" w:rsidRDefault="00300522" w:rsidP="00300522">
      <w:pPr>
        <w:pStyle w:val="subsection"/>
      </w:pPr>
      <w:r w:rsidRPr="00802D77">
        <w:tab/>
        <w:t>(1)</w:t>
      </w:r>
      <w:r w:rsidRPr="00802D77">
        <w:tab/>
        <w:t xml:space="preserve">The </w:t>
      </w:r>
      <w:r w:rsidR="00802D77" w:rsidRPr="00802D77">
        <w:rPr>
          <w:position w:val="6"/>
          <w:sz w:val="16"/>
          <w:szCs w:val="16"/>
        </w:rPr>
        <w:t>*</w:t>
      </w:r>
      <w:r w:rsidRPr="00802D77">
        <w:t xml:space="preserve">value of a </w:t>
      </w:r>
      <w:r w:rsidR="00802D77" w:rsidRPr="00802D77">
        <w:rPr>
          <w:position w:val="6"/>
          <w:sz w:val="16"/>
          <w:szCs w:val="16"/>
        </w:rPr>
        <w:t>*</w:t>
      </w:r>
      <w:r w:rsidRPr="00802D77">
        <w:t xml:space="preserve">taxable supply of an </w:t>
      </w:r>
      <w:r w:rsidR="00802D77" w:rsidRPr="00802D77">
        <w:rPr>
          <w:position w:val="6"/>
          <w:sz w:val="16"/>
          <w:szCs w:val="16"/>
        </w:rPr>
        <w:t>*</w:t>
      </w:r>
      <w:r w:rsidRPr="00802D77">
        <w:t xml:space="preserve">insurance policy is worked out as if the </w:t>
      </w:r>
      <w:r w:rsidR="00802D77" w:rsidRPr="00802D77">
        <w:rPr>
          <w:position w:val="6"/>
          <w:sz w:val="16"/>
          <w:szCs w:val="16"/>
        </w:rPr>
        <w:t>*</w:t>
      </w:r>
      <w:r w:rsidRPr="00802D77">
        <w:t xml:space="preserve">price of the supply were reduced by the amount of any stamp duty payable under a </w:t>
      </w:r>
      <w:r w:rsidR="00802D77" w:rsidRPr="00802D77">
        <w:rPr>
          <w:position w:val="6"/>
          <w:sz w:val="16"/>
          <w:szCs w:val="16"/>
        </w:rPr>
        <w:t>*</w:t>
      </w:r>
      <w:r w:rsidRPr="00802D77">
        <w:t xml:space="preserve">State law or </w:t>
      </w:r>
      <w:r w:rsidR="00802D77" w:rsidRPr="00802D77">
        <w:rPr>
          <w:position w:val="6"/>
          <w:sz w:val="16"/>
          <w:szCs w:val="16"/>
        </w:rPr>
        <w:t>*</w:t>
      </w:r>
      <w:r w:rsidRPr="00802D77">
        <w:t>Territory law in respect of the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75 (which is about the value of taxable supplies).</w:t>
      </w:r>
    </w:p>
    <w:p w:rsidR="00300522" w:rsidRPr="00802D77" w:rsidRDefault="00300522" w:rsidP="00300522">
      <w:pPr>
        <w:pStyle w:val="ActHead5"/>
      </w:pPr>
      <w:bookmarkStart w:id="579" w:name="_Toc487203516"/>
      <w:r w:rsidRPr="00802D77">
        <w:rPr>
          <w:rStyle w:val="CharSectno"/>
        </w:rPr>
        <w:t>78</w:t>
      </w:r>
      <w:r w:rsidR="00802D77" w:rsidRPr="00802D77">
        <w:rPr>
          <w:rStyle w:val="CharSectno"/>
        </w:rPr>
        <w:noBreakHyphen/>
      </w:r>
      <w:r w:rsidRPr="00802D77">
        <w:rPr>
          <w:rStyle w:val="CharSectno"/>
        </w:rPr>
        <w:t>10</w:t>
      </w:r>
      <w:r w:rsidRPr="00802D77">
        <w:t xml:space="preserve">  Decreasing adjustments for settlements of insurance claims</w:t>
      </w:r>
      <w:bookmarkEnd w:id="579"/>
    </w:p>
    <w:p w:rsidR="00300522" w:rsidRPr="00802D77" w:rsidRDefault="00300522" w:rsidP="00300522">
      <w:pPr>
        <w:pStyle w:val="subsection"/>
      </w:pPr>
      <w:r w:rsidRPr="00802D77">
        <w:tab/>
        <w:t>(1)</w:t>
      </w:r>
      <w:r w:rsidRPr="00802D77">
        <w:tab/>
        <w:t xml:space="preserve">An insurer has a </w:t>
      </w:r>
      <w:r w:rsidRPr="00802D77">
        <w:rPr>
          <w:b/>
          <w:bCs/>
          <w:i/>
          <w:iCs/>
        </w:rPr>
        <w:t>decreasing adjustment</w:t>
      </w:r>
      <w:r w:rsidRPr="00802D77">
        <w:t xml:space="preserve"> if, in settlement of a claim under an </w:t>
      </w:r>
      <w:r w:rsidR="00802D77" w:rsidRPr="00802D77">
        <w:rPr>
          <w:position w:val="6"/>
          <w:sz w:val="16"/>
          <w:szCs w:val="16"/>
        </w:rPr>
        <w:t>*</w:t>
      </w:r>
      <w:r w:rsidRPr="00802D77">
        <w:t>insurance policy, the insurer:</w:t>
      </w:r>
    </w:p>
    <w:p w:rsidR="00300522" w:rsidRPr="00802D77" w:rsidRDefault="00300522" w:rsidP="00300522">
      <w:pPr>
        <w:pStyle w:val="paragraph"/>
      </w:pPr>
      <w:r w:rsidRPr="00802D77">
        <w:tab/>
        <w:t>(a)</w:t>
      </w:r>
      <w:r w:rsidRPr="00802D77">
        <w:tab/>
        <w:t xml:space="preserve">makes a payment of </w:t>
      </w:r>
      <w:r w:rsidR="00802D77" w:rsidRPr="00802D77">
        <w:rPr>
          <w:position w:val="6"/>
          <w:sz w:val="16"/>
          <w:szCs w:val="16"/>
        </w:rPr>
        <w:t>*</w:t>
      </w:r>
      <w:r w:rsidRPr="00802D77">
        <w:t>money; or</w:t>
      </w:r>
    </w:p>
    <w:p w:rsidR="00300522" w:rsidRPr="00802D77" w:rsidRDefault="00300522" w:rsidP="00300522">
      <w:pPr>
        <w:pStyle w:val="paragraph"/>
      </w:pPr>
      <w:r w:rsidRPr="00802D77">
        <w:tab/>
        <w:t>(b)</w:t>
      </w:r>
      <w:r w:rsidRPr="00802D77">
        <w:tab/>
        <w:t>makes a supply; or</w:t>
      </w:r>
    </w:p>
    <w:p w:rsidR="00300522" w:rsidRPr="00802D77" w:rsidRDefault="00300522" w:rsidP="00300522">
      <w:pPr>
        <w:pStyle w:val="paragraph"/>
      </w:pPr>
      <w:r w:rsidRPr="00802D77">
        <w:tab/>
        <w:t>(c)</w:t>
      </w:r>
      <w:r w:rsidRPr="00802D77">
        <w:tab/>
        <w:t>makes both a payment of money and a supply.</w:t>
      </w:r>
    </w:p>
    <w:p w:rsidR="00300522" w:rsidRPr="00802D77" w:rsidRDefault="00300522" w:rsidP="00300522">
      <w:pPr>
        <w:pStyle w:val="subsection"/>
      </w:pPr>
      <w:r w:rsidRPr="00802D77">
        <w:tab/>
        <w:t>(2)</w:t>
      </w:r>
      <w:r w:rsidRPr="00802D77">
        <w:tab/>
        <w:t>However, this section only applies if:</w:t>
      </w:r>
    </w:p>
    <w:p w:rsidR="00300522" w:rsidRPr="00802D77" w:rsidRDefault="00300522" w:rsidP="00300522">
      <w:pPr>
        <w:pStyle w:val="paragraph"/>
      </w:pPr>
      <w:r w:rsidRPr="00802D77">
        <w:tab/>
        <w:t>(a)</w:t>
      </w:r>
      <w:r w:rsidRPr="00802D77">
        <w:tab/>
        <w:t xml:space="preserve">the supply of the </w:t>
      </w:r>
      <w:r w:rsidR="00802D77" w:rsidRPr="00802D77">
        <w:rPr>
          <w:position w:val="6"/>
          <w:sz w:val="16"/>
          <w:szCs w:val="16"/>
        </w:rPr>
        <w:t>*</w:t>
      </w:r>
      <w:r w:rsidRPr="00802D77">
        <w:t xml:space="preserve">insurance policy by the insurer was solely or partly a </w:t>
      </w:r>
      <w:r w:rsidR="00802D77" w:rsidRPr="00802D77">
        <w:rPr>
          <w:position w:val="6"/>
          <w:sz w:val="16"/>
          <w:szCs w:val="16"/>
        </w:rPr>
        <w:t>*</w:t>
      </w:r>
      <w:r w:rsidRPr="00802D77">
        <w:t>taxable supply; and</w:t>
      </w:r>
    </w:p>
    <w:p w:rsidR="00300522" w:rsidRPr="00802D77" w:rsidRDefault="00300522" w:rsidP="00300522">
      <w:pPr>
        <w:pStyle w:val="paragraph"/>
      </w:pPr>
      <w:r w:rsidRPr="00802D77">
        <w:tab/>
        <w:t>(b)</w:t>
      </w:r>
      <w:r w:rsidRPr="00802D77">
        <w:tab/>
        <w:t>either:</w:t>
      </w:r>
    </w:p>
    <w:p w:rsidR="00300522" w:rsidRPr="00802D77" w:rsidRDefault="00300522" w:rsidP="00300522">
      <w:pPr>
        <w:pStyle w:val="paragraphsub"/>
      </w:pPr>
      <w:r w:rsidRPr="00802D77">
        <w:tab/>
        <w:t>(i)</w:t>
      </w:r>
      <w:r w:rsidRPr="00802D77">
        <w:tab/>
        <w:t>there was no entitlement to an input tax credit for the premium paid in relation to the period during which the event giving rise to the claim happened; or</w:t>
      </w:r>
    </w:p>
    <w:p w:rsidR="00300522" w:rsidRPr="00802D77" w:rsidRDefault="00300522" w:rsidP="00300522">
      <w:pPr>
        <w:pStyle w:val="paragraphsub"/>
      </w:pPr>
      <w:r w:rsidRPr="00802D77">
        <w:tab/>
        <w:t>(ii)</w:t>
      </w:r>
      <w:r w:rsidRPr="00802D77">
        <w:tab/>
        <w:t>there was an entitlement to such an input tax credit, but the amount of the input tax credit was less than the GST payable by the insurer for the taxable supply; and</w:t>
      </w:r>
    </w:p>
    <w:p w:rsidR="00300522" w:rsidRPr="00802D77" w:rsidRDefault="00300522" w:rsidP="00300522">
      <w:pPr>
        <w:pStyle w:val="paragraph"/>
      </w:pPr>
      <w:r w:rsidRPr="00802D77">
        <w:tab/>
        <w:t>(c)</w:t>
      </w:r>
      <w:r w:rsidRPr="00802D77">
        <w:tab/>
        <w:t xml:space="preserve">the insurer settles the claim for a </w:t>
      </w:r>
      <w:r w:rsidR="00802D77" w:rsidRPr="00802D77">
        <w:rPr>
          <w:position w:val="6"/>
          <w:sz w:val="16"/>
          <w:szCs w:val="16"/>
        </w:rPr>
        <w:t>*</w:t>
      </w:r>
      <w:r w:rsidRPr="00802D77">
        <w:t>creditable purpose; and</w:t>
      </w:r>
    </w:p>
    <w:p w:rsidR="00300522" w:rsidRPr="00802D77" w:rsidRDefault="00300522" w:rsidP="00300522">
      <w:pPr>
        <w:pStyle w:val="paragraph"/>
      </w:pPr>
      <w:r w:rsidRPr="00802D77">
        <w:tab/>
        <w:t>(d)</w:t>
      </w:r>
      <w:r w:rsidRPr="00802D77">
        <w:tab/>
        <w:t xml:space="preserve">the insurer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and</w:t>
      </w:r>
    </w:p>
    <w:p w:rsidR="00300522" w:rsidRPr="00802D77" w:rsidRDefault="00300522" w:rsidP="00300522">
      <w:pPr>
        <w:pStyle w:val="paragraph"/>
      </w:pPr>
      <w:r w:rsidRPr="00802D77">
        <w:tab/>
        <w:t>(e)</w:t>
      </w:r>
      <w:r w:rsidRPr="00802D77">
        <w:tab/>
        <w:t xml:space="preserve">the settlement does not relate solely to one or more </w:t>
      </w:r>
      <w:r w:rsidR="00802D77" w:rsidRPr="00802D77">
        <w:rPr>
          <w:position w:val="6"/>
          <w:sz w:val="16"/>
          <w:szCs w:val="16"/>
        </w:rPr>
        <w:t>*</w:t>
      </w:r>
      <w:r w:rsidRPr="00802D77">
        <w:t>non</w:t>
      </w:r>
      <w:r w:rsidR="00802D77">
        <w:noBreakHyphen/>
      </w:r>
      <w:r w:rsidRPr="00802D77">
        <w:t>creditable insurance events.</w:t>
      </w:r>
    </w:p>
    <w:p w:rsidR="00300522" w:rsidRPr="00802D77" w:rsidRDefault="00300522" w:rsidP="00300522">
      <w:pPr>
        <w:pStyle w:val="subsection"/>
      </w:pPr>
      <w:r w:rsidRPr="00802D77">
        <w:tab/>
        <w:t>(2A)</w:t>
      </w:r>
      <w:r w:rsidRPr="00802D77">
        <w:tab/>
        <w:t xml:space="preserve">In working out the amount of an input tax credit for the purposes of </w:t>
      </w:r>
      <w:r w:rsidR="00802D77">
        <w:t>subparagraph (</w:t>
      </w:r>
      <w:r w:rsidRPr="00802D77">
        <w:t>2)(b)(ii), disregard sections</w:t>
      </w:r>
      <w:r w:rsidR="00802D77">
        <w:t> </w:t>
      </w:r>
      <w:r w:rsidRPr="00802D77">
        <w:t>131</w:t>
      </w:r>
      <w:r w:rsidR="00802D77">
        <w:noBreakHyphen/>
      </w:r>
      <w:r w:rsidRPr="00802D77">
        <w:t>40 and 131</w:t>
      </w:r>
      <w:r w:rsidR="00802D77">
        <w:noBreakHyphen/>
      </w:r>
      <w:r w:rsidRPr="00802D77">
        <w:t>50 (which are about amounts of input tax credits under the annual apportionment rules).</w:t>
      </w:r>
    </w:p>
    <w:p w:rsidR="00300522" w:rsidRPr="00802D77" w:rsidRDefault="00300522" w:rsidP="00300522">
      <w:pPr>
        <w:pStyle w:val="subsection"/>
      </w:pPr>
      <w:r w:rsidRPr="00802D77">
        <w:tab/>
        <w:t>(3)</w:t>
      </w:r>
      <w:r w:rsidRPr="00802D77">
        <w:tab/>
        <w:t xml:space="preserve">An event is a </w:t>
      </w:r>
      <w:r w:rsidRPr="00802D77">
        <w:rPr>
          <w:b/>
          <w:bCs/>
          <w:i/>
          <w:iCs/>
        </w:rPr>
        <w:t>non</w:t>
      </w:r>
      <w:r w:rsidR="00802D77">
        <w:rPr>
          <w:b/>
          <w:bCs/>
          <w:i/>
          <w:iCs/>
        </w:rPr>
        <w:noBreakHyphen/>
      </w:r>
      <w:r w:rsidRPr="00802D77">
        <w:rPr>
          <w:b/>
          <w:bCs/>
          <w:i/>
          <w:iCs/>
        </w:rPr>
        <w:t>creditable insurance event</w:t>
      </w:r>
      <w:r w:rsidRPr="00802D77">
        <w:t xml:space="preserve"> if the supply of an </w:t>
      </w:r>
      <w:r w:rsidR="00802D77" w:rsidRPr="00802D77">
        <w:rPr>
          <w:position w:val="6"/>
          <w:sz w:val="16"/>
          <w:szCs w:val="16"/>
        </w:rPr>
        <w:t>*</w:t>
      </w:r>
      <w:r w:rsidRPr="00802D77">
        <w:t xml:space="preserve">insurance policy would not be a </w:t>
      </w:r>
      <w:r w:rsidR="00802D77" w:rsidRPr="00802D77">
        <w:rPr>
          <w:position w:val="6"/>
          <w:sz w:val="16"/>
          <w:szCs w:val="16"/>
        </w:rPr>
        <w:t>*</w:t>
      </w:r>
      <w:r w:rsidRPr="00802D77">
        <w:t>taxable supply if it were only an insurance policy against loss, damage, injury or risk that relates to that event happening.</w:t>
      </w:r>
    </w:p>
    <w:p w:rsidR="00300522" w:rsidRPr="00802D77" w:rsidRDefault="00300522" w:rsidP="00300522">
      <w:pPr>
        <w:pStyle w:val="ActHead5"/>
      </w:pPr>
      <w:bookmarkStart w:id="580" w:name="_Toc487203517"/>
      <w:r w:rsidRPr="00802D77">
        <w:rPr>
          <w:rStyle w:val="CharSectno"/>
        </w:rPr>
        <w:t>78</w:t>
      </w:r>
      <w:r w:rsidR="00802D77" w:rsidRPr="00802D77">
        <w:rPr>
          <w:rStyle w:val="CharSectno"/>
        </w:rPr>
        <w:noBreakHyphen/>
      </w:r>
      <w:r w:rsidRPr="00802D77">
        <w:rPr>
          <w:rStyle w:val="CharSectno"/>
        </w:rPr>
        <w:t>15</w:t>
      </w:r>
      <w:r w:rsidRPr="00802D77">
        <w:t xml:space="preserve">  How to work out the decreasing adjustments</w:t>
      </w:r>
      <w:bookmarkEnd w:id="580"/>
    </w:p>
    <w:p w:rsidR="00300522" w:rsidRPr="00802D77" w:rsidRDefault="00300522" w:rsidP="00300522">
      <w:pPr>
        <w:pStyle w:val="SubsectionHead"/>
      </w:pPr>
      <w:r w:rsidRPr="00802D77">
        <w:t>No input tax credit for the premium</w:t>
      </w:r>
    </w:p>
    <w:p w:rsidR="00300522" w:rsidRPr="00802D77" w:rsidRDefault="00300522" w:rsidP="00300522">
      <w:pPr>
        <w:pStyle w:val="subsection"/>
      </w:pPr>
      <w:r w:rsidRPr="00802D77">
        <w:tab/>
        <w:t>(1)</w:t>
      </w:r>
      <w:r w:rsidRPr="00802D77">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802D77">
          <w:t xml:space="preserve">s </w:t>
        </w:r>
        <w:r w:rsidRPr="00802D77">
          <w:rPr>
            <w:position w:val="6"/>
            <w:sz w:val="16"/>
            <w:szCs w:val="16"/>
          </w:rPr>
          <w:t>1</w:t>
        </w:r>
      </w:smartTag>
      <w:r w:rsidRPr="00802D77">
        <w:t>/</w:t>
      </w:r>
      <w:r w:rsidRPr="00802D77">
        <w:rPr>
          <w:sz w:val="16"/>
          <w:szCs w:val="16"/>
        </w:rPr>
        <w:t>11</w:t>
      </w:r>
      <w:r w:rsidRPr="00802D77">
        <w:t xml:space="preserve"> of the </w:t>
      </w:r>
      <w:r w:rsidR="00802D77" w:rsidRPr="00802D77">
        <w:rPr>
          <w:position w:val="6"/>
          <w:sz w:val="16"/>
          <w:szCs w:val="16"/>
        </w:rPr>
        <w:t>*</w:t>
      </w:r>
      <w:r w:rsidRPr="00802D77">
        <w:t>settlement amount.</w:t>
      </w:r>
    </w:p>
    <w:p w:rsidR="00300522" w:rsidRPr="00802D77" w:rsidRDefault="00300522" w:rsidP="00300522">
      <w:pPr>
        <w:pStyle w:val="SubsectionHead"/>
      </w:pPr>
      <w:r w:rsidRPr="00802D77">
        <w:t>Partial input tax credit for the premium</w:t>
      </w:r>
    </w:p>
    <w:p w:rsidR="00300522" w:rsidRPr="00802D77" w:rsidRDefault="00300522" w:rsidP="00300522">
      <w:pPr>
        <w:pStyle w:val="subsection"/>
      </w:pPr>
      <w:r w:rsidRPr="00802D77">
        <w:tab/>
        <w:t>(2)</w:t>
      </w:r>
      <w:r w:rsidRPr="00802D77">
        <w:tab/>
        <w:t>If there was an entitlement to such an input tax credit, the amount of the decreasing adjustment is as follows:</w:t>
      </w:r>
    </w:p>
    <w:p w:rsidR="00300522" w:rsidRPr="00802D77" w:rsidRDefault="00143843" w:rsidP="00A53099">
      <w:pPr>
        <w:pStyle w:val="Formula"/>
        <w:spacing w:before="120" w:after="120"/>
      </w:pPr>
      <w:r w:rsidRPr="00802D77">
        <w:rPr>
          <w:noProof/>
        </w:rPr>
        <w:drawing>
          <wp:inline distT="0" distB="0" distL="0" distR="0" wp14:anchorId="65D1A00D" wp14:editId="35F60C7B">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bCs/>
          <w:i/>
          <w:iCs/>
        </w:rPr>
        <w:t>extent of input tax credit</w:t>
      </w:r>
      <w:r w:rsidRPr="00802D77">
        <w:t xml:space="preserve"> is the amount of the input tax credit expressed as a fraction of the GST payable for the supply of the </w:t>
      </w:r>
      <w:r w:rsidR="00802D77" w:rsidRPr="00802D77">
        <w:rPr>
          <w:position w:val="6"/>
          <w:sz w:val="16"/>
          <w:szCs w:val="16"/>
        </w:rPr>
        <w:t>*</w:t>
      </w:r>
      <w:r w:rsidRPr="00802D77">
        <w:t>insurance policy for the period to which the premium relates.</w:t>
      </w:r>
    </w:p>
    <w:p w:rsidR="00300522" w:rsidRPr="00802D77" w:rsidRDefault="00300522" w:rsidP="00300522">
      <w:pPr>
        <w:pStyle w:val="notetext"/>
      </w:pPr>
      <w:r w:rsidRPr="00802D77">
        <w:t>Note:</w:t>
      </w:r>
      <w:r w:rsidRPr="00802D77">
        <w:tab/>
        <w:t>There is no decreasing adjustment if there is a full input tax credit for the premium paid: see paragraph</w:t>
      </w:r>
      <w:r w:rsidR="00802D77">
        <w:t> </w:t>
      </w:r>
      <w:r w:rsidRPr="00802D77">
        <w:t>78</w:t>
      </w:r>
      <w:r w:rsidR="00802D77">
        <w:noBreakHyphen/>
      </w:r>
      <w:r w:rsidRPr="00802D77">
        <w:t>10(2)(b).</w:t>
      </w:r>
    </w:p>
    <w:p w:rsidR="00300522" w:rsidRPr="00802D77" w:rsidRDefault="00300522" w:rsidP="00300522">
      <w:pPr>
        <w:pStyle w:val="SubsectionHead"/>
      </w:pPr>
      <w:r w:rsidRPr="00802D77">
        <w:t>Non</w:t>
      </w:r>
      <w:r w:rsidR="00802D77">
        <w:noBreakHyphen/>
      </w:r>
      <w:r w:rsidRPr="00802D77">
        <w:t>creditable insurance events</w:t>
      </w:r>
    </w:p>
    <w:p w:rsidR="00300522" w:rsidRPr="00802D77" w:rsidRDefault="00300522" w:rsidP="00300522">
      <w:pPr>
        <w:pStyle w:val="subsection"/>
      </w:pPr>
      <w:r w:rsidRPr="00802D77">
        <w:tab/>
        <w:t>(3)</w:t>
      </w:r>
      <w:r w:rsidRPr="00802D77">
        <w:tab/>
        <w:t xml:space="preserve">The amount of the decreasing adjustment under </w:t>
      </w:r>
      <w:r w:rsidR="00802D77">
        <w:t>subsection (</w:t>
      </w:r>
      <w:r w:rsidRPr="00802D77">
        <w:t xml:space="preserve">1) or (2) is reduced to the extent (if any) that the settlement relates to one or more </w:t>
      </w:r>
      <w:r w:rsidR="00802D77" w:rsidRPr="00802D77">
        <w:rPr>
          <w:position w:val="6"/>
          <w:sz w:val="16"/>
          <w:szCs w:val="16"/>
        </w:rPr>
        <w:t>*</w:t>
      </w:r>
      <w:r w:rsidRPr="00802D77">
        <w:t>non</w:t>
      </w:r>
      <w:r w:rsidR="00802D77">
        <w:noBreakHyphen/>
      </w:r>
      <w:r w:rsidRPr="00802D77">
        <w:t>creditable insurance events.</w:t>
      </w:r>
    </w:p>
    <w:p w:rsidR="00300522" w:rsidRPr="00802D77" w:rsidRDefault="00300522" w:rsidP="00300522">
      <w:pPr>
        <w:pStyle w:val="SubsectionHead"/>
      </w:pPr>
      <w:r w:rsidRPr="00802D77">
        <w:t>Settlement amounts</w:t>
      </w:r>
    </w:p>
    <w:p w:rsidR="00300522" w:rsidRPr="00802D77" w:rsidRDefault="00300522" w:rsidP="00300522">
      <w:pPr>
        <w:pStyle w:val="subsection"/>
      </w:pPr>
      <w:r w:rsidRPr="00802D77">
        <w:tab/>
        <w:t>(4)</w:t>
      </w:r>
      <w:r w:rsidRPr="00802D77">
        <w:tab/>
        <w:t xml:space="preserve">The </w:t>
      </w:r>
      <w:r w:rsidRPr="00802D77">
        <w:rPr>
          <w:b/>
          <w:bCs/>
          <w:i/>
          <w:iCs/>
        </w:rPr>
        <w:t>settlement amount</w:t>
      </w:r>
      <w:r w:rsidRPr="00802D77">
        <w:t xml:space="preserve"> is worked out using this method statement.</w:t>
      </w:r>
    </w:p>
    <w:p w:rsidR="00300522" w:rsidRPr="00802D77" w:rsidRDefault="00300522" w:rsidP="00300522">
      <w:pPr>
        <w:pStyle w:val="BoxHeadItalic"/>
        <w:keepNext/>
        <w:keepLines/>
      </w:pPr>
      <w:r w:rsidRPr="00802D77">
        <w:t>Method statement</w:t>
      </w:r>
    </w:p>
    <w:p w:rsidR="00300522" w:rsidRPr="00802D77" w:rsidRDefault="00300522" w:rsidP="00300522">
      <w:pPr>
        <w:pStyle w:val="BoxStep"/>
        <w:keepNext/>
        <w:keepLines/>
      </w:pPr>
      <w:r w:rsidRPr="00802D77">
        <w:rPr>
          <w:iCs/>
        </w:rPr>
        <w:t>Step 1</w:t>
      </w:r>
      <w:r w:rsidRPr="00802D77">
        <w:t>.</w:t>
      </w:r>
      <w:r w:rsidRPr="00802D77">
        <w:tab/>
        <w:t xml:space="preserve">Add together: </w:t>
      </w:r>
    </w:p>
    <w:p w:rsidR="00300522" w:rsidRPr="00802D77" w:rsidRDefault="00300522" w:rsidP="00300522">
      <w:pPr>
        <w:pStyle w:val="BoxPara"/>
      </w:pPr>
      <w:r w:rsidRPr="00802D77">
        <w:rPr>
          <w:i/>
          <w:iCs/>
        </w:rPr>
        <w:tab/>
      </w:r>
      <w:r w:rsidRPr="00802D77">
        <w:t>(a)</w:t>
      </w:r>
      <w:r w:rsidRPr="00802D77">
        <w:tab/>
        <w:t xml:space="preserve">the sum of the payments of </w:t>
      </w:r>
      <w:r w:rsidR="00802D77" w:rsidRPr="00802D77">
        <w:rPr>
          <w:position w:val="6"/>
          <w:sz w:val="16"/>
          <w:szCs w:val="16"/>
        </w:rPr>
        <w:t>*</w:t>
      </w:r>
      <w:r w:rsidRPr="00802D77">
        <w:t xml:space="preserve">money (if any) made in settlement of the claim; and </w:t>
      </w:r>
    </w:p>
    <w:p w:rsidR="00300522" w:rsidRPr="00802D77" w:rsidRDefault="00300522" w:rsidP="00300522">
      <w:pPr>
        <w:pStyle w:val="BoxPara"/>
        <w:rPr>
          <w:i/>
          <w:iCs/>
        </w:rPr>
      </w:pPr>
      <w:r w:rsidRPr="00802D77">
        <w:tab/>
        <w:t>(b)</w:t>
      </w:r>
      <w:r w:rsidRPr="00802D77">
        <w:tab/>
        <w:t xml:space="preserve">the </w:t>
      </w:r>
      <w:r w:rsidR="00802D77" w:rsidRPr="00802D77">
        <w:rPr>
          <w:position w:val="6"/>
          <w:sz w:val="16"/>
          <w:szCs w:val="16"/>
        </w:rPr>
        <w:t>*</w:t>
      </w:r>
      <w:r w:rsidRPr="00802D77">
        <w:t xml:space="preserve">GST inclusive market value of the supplies (if any) made by the insurer in settlement of the claim (other than supplies that would have been </w:t>
      </w:r>
      <w:r w:rsidR="00802D77" w:rsidRPr="00802D77">
        <w:rPr>
          <w:position w:val="6"/>
          <w:sz w:val="16"/>
          <w:szCs w:val="16"/>
          <w:vertAlign w:val="superscript"/>
        </w:rPr>
        <w:t>*</w:t>
      </w:r>
      <w:r w:rsidRPr="00802D77">
        <w:t>taxable supplies but for section</w:t>
      </w:r>
      <w:r w:rsidR="00802D77">
        <w:t> </w:t>
      </w:r>
      <w:r w:rsidRPr="00802D77">
        <w:t>78</w:t>
      </w:r>
      <w:r w:rsidR="00802D77">
        <w:noBreakHyphen/>
      </w:r>
      <w:r w:rsidRPr="00802D77">
        <w:t>25).</w:t>
      </w:r>
    </w:p>
    <w:p w:rsidR="00300522" w:rsidRPr="00802D77" w:rsidRDefault="00300522" w:rsidP="00300522">
      <w:pPr>
        <w:pStyle w:val="BoxStep"/>
        <w:keepNext/>
        <w:keepLines/>
      </w:pPr>
      <w:r w:rsidRPr="00802D77">
        <w:rPr>
          <w:iCs/>
        </w:rPr>
        <w:t>Step 2</w:t>
      </w:r>
      <w:r w:rsidRPr="00802D77">
        <w:t>.</w:t>
      </w:r>
      <w:r w:rsidRPr="00802D77">
        <w:tab/>
        <w:t xml:space="preserve">If any payments of excess were made to the insurer under the </w:t>
      </w:r>
      <w:r w:rsidR="00802D77" w:rsidRPr="00802D77">
        <w:rPr>
          <w:position w:val="6"/>
          <w:sz w:val="16"/>
          <w:szCs w:val="16"/>
          <w:vertAlign w:val="superscript"/>
        </w:rPr>
        <w:t>*</w:t>
      </w:r>
      <w:r w:rsidRPr="00802D77">
        <w:t>insurance policy in question, subtract from the step 1 amount the sum of all those payments (except to the extent that they are payments of excess to which section</w:t>
      </w:r>
      <w:r w:rsidR="00802D77">
        <w:t> </w:t>
      </w:r>
      <w:r w:rsidRPr="00802D77">
        <w:t>78</w:t>
      </w:r>
      <w:r w:rsidR="00802D77">
        <w:noBreakHyphen/>
      </w:r>
      <w:r w:rsidRPr="00802D77">
        <w:t xml:space="preserve">18 applies). </w:t>
      </w:r>
    </w:p>
    <w:p w:rsidR="00300522" w:rsidRPr="00802D77" w:rsidRDefault="00300522" w:rsidP="00300522">
      <w:pPr>
        <w:pStyle w:val="BoxStep"/>
        <w:keepNext/>
      </w:pPr>
      <w:r w:rsidRPr="00802D77">
        <w:rPr>
          <w:iCs/>
        </w:rPr>
        <w:t>Step 3</w:t>
      </w:r>
      <w:r w:rsidRPr="00802D77">
        <w:t>.</w:t>
      </w:r>
      <w:r w:rsidRPr="00802D77">
        <w:tab/>
        <w:t xml:space="preserve">Multiply the step 1 amount, or (if step 2 applies) the step 2 amount, by the following: </w:t>
      </w:r>
    </w:p>
    <w:p w:rsidR="00300522" w:rsidRPr="00802D77" w:rsidRDefault="00300522" w:rsidP="00300522">
      <w:pPr>
        <w:pStyle w:val="BoxStep"/>
        <w:keepNext/>
        <w:rPr>
          <w:vertAlign w:val="subscript"/>
        </w:rPr>
      </w:pPr>
      <w:r w:rsidRPr="00802D77">
        <w:rPr>
          <w:vertAlign w:val="subscript"/>
        </w:rPr>
        <w:tab/>
      </w:r>
      <w:r w:rsidR="00143843" w:rsidRPr="00802D77">
        <w:rPr>
          <w:noProof/>
          <w:position w:val="-26"/>
          <w:vertAlign w:val="subscript"/>
        </w:rPr>
        <w:drawing>
          <wp:inline distT="0" distB="0" distL="0" distR="0" wp14:anchorId="6CE43609" wp14:editId="09F9F47A">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802D77" w:rsidRDefault="00300522" w:rsidP="00300522">
      <w:pPr>
        <w:pStyle w:val="BoxStep"/>
      </w:pPr>
      <w:r w:rsidRPr="00802D77">
        <w:tab/>
        <w:t xml:space="preserve">where: </w:t>
      </w:r>
    </w:p>
    <w:p w:rsidR="00300522" w:rsidRPr="00802D77" w:rsidRDefault="00300522" w:rsidP="00300522">
      <w:pPr>
        <w:pStyle w:val="BoxStep"/>
      </w:pPr>
      <w:r w:rsidRPr="00802D77">
        <w:rPr>
          <w:b/>
          <w:bCs/>
          <w:i/>
          <w:iCs/>
        </w:rPr>
        <w:tab/>
        <w:t>extent of input tax credit</w:t>
      </w:r>
      <w:r w:rsidRPr="00802D77">
        <w:t xml:space="preserve"> has the meaning given by </w:t>
      </w:r>
      <w:r w:rsidR="00802D77">
        <w:t>subsection (</w:t>
      </w:r>
      <w:r w:rsidRPr="00802D77">
        <w:t xml:space="preserve">2). </w:t>
      </w:r>
    </w:p>
    <w:p w:rsidR="00300522" w:rsidRPr="00802D77" w:rsidRDefault="00300522" w:rsidP="00300522">
      <w:pPr>
        <w:pStyle w:val="ActHead5"/>
      </w:pPr>
      <w:bookmarkStart w:id="581" w:name="_Toc487203518"/>
      <w:r w:rsidRPr="00802D77">
        <w:rPr>
          <w:rStyle w:val="CharSectno"/>
        </w:rPr>
        <w:t>78</w:t>
      </w:r>
      <w:r w:rsidR="00802D77" w:rsidRPr="00802D77">
        <w:rPr>
          <w:rStyle w:val="CharSectno"/>
        </w:rPr>
        <w:noBreakHyphen/>
      </w:r>
      <w:r w:rsidRPr="00802D77">
        <w:rPr>
          <w:rStyle w:val="CharSectno"/>
        </w:rPr>
        <w:t>18</w:t>
      </w:r>
      <w:r w:rsidRPr="00802D77">
        <w:t xml:space="preserve">  Increasing adjustments for payments of excess under insurance policies</w:t>
      </w:r>
      <w:bookmarkEnd w:id="581"/>
    </w:p>
    <w:p w:rsidR="00300522" w:rsidRPr="00802D77" w:rsidRDefault="00300522" w:rsidP="00300522">
      <w:pPr>
        <w:pStyle w:val="subsection"/>
      </w:pPr>
      <w:r w:rsidRPr="00802D77">
        <w:tab/>
        <w:t>(1)</w:t>
      </w:r>
      <w:r w:rsidRPr="00802D77">
        <w:tab/>
        <w:t xml:space="preserve">An insurer has an </w:t>
      </w:r>
      <w:r w:rsidRPr="00802D77">
        <w:rPr>
          <w:b/>
          <w:bCs/>
          <w:i/>
          <w:iCs/>
        </w:rPr>
        <w:t>increasing adjustment</w:t>
      </w:r>
      <w:r w:rsidRPr="00802D77">
        <w:t xml:space="preserve"> if:</w:t>
      </w:r>
    </w:p>
    <w:p w:rsidR="00300522" w:rsidRPr="00802D77" w:rsidRDefault="00300522" w:rsidP="00300522">
      <w:pPr>
        <w:pStyle w:val="paragraph"/>
      </w:pPr>
      <w:r w:rsidRPr="00802D77">
        <w:tab/>
        <w:t>(a)</w:t>
      </w:r>
      <w:r w:rsidRPr="00802D77">
        <w:tab/>
        <w:t xml:space="preserve">there is a payment of an excess to the insurer under an </w:t>
      </w:r>
      <w:r w:rsidR="00802D77" w:rsidRPr="00802D77">
        <w:rPr>
          <w:position w:val="6"/>
          <w:sz w:val="16"/>
          <w:szCs w:val="16"/>
        </w:rPr>
        <w:t>*</w:t>
      </w:r>
      <w:r w:rsidRPr="00802D77">
        <w:t>insurance policy; and</w:t>
      </w:r>
    </w:p>
    <w:p w:rsidR="00300522" w:rsidRPr="00802D77" w:rsidRDefault="00300522" w:rsidP="00300522">
      <w:pPr>
        <w:pStyle w:val="paragraph"/>
      </w:pPr>
      <w:r w:rsidRPr="00802D77">
        <w:tab/>
        <w:t>(b)</w:t>
      </w:r>
      <w:r w:rsidRPr="00802D77">
        <w:tab/>
        <w:t>the insurer makes, or has made, payments or supplies in settlement of a claim under the policy; and</w:t>
      </w:r>
    </w:p>
    <w:p w:rsidR="00300522" w:rsidRPr="00802D77" w:rsidRDefault="00300522" w:rsidP="00300522">
      <w:pPr>
        <w:pStyle w:val="paragraph"/>
      </w:pPr>
      <w:r w:rsidRPr="00802D77">
        <w:tab/>
        <w:t>(c)</w:t>
      </w:r>
      <w:r w:rsidRPr="00802D77">
        <w:tab/>
        <w:t xml:space="preserve">the insurer makes, or has made, </w:t>
      </w:r>
      <w:r w:rsidR="00802D77" w:rsidRPr="00802D77">
        <w:rPr>
          <w:position w:val="6"/>
          <w:sz w:val="16"/>
          <w:szCs w:val="16"/>
        </w:rPr>
        <w:t>*</w:t>
      </w:r>
      <w:r w:rsidRPr="00802D77">
        <w:t xml:space="preserve">creditable acquisitions or </w:t>
      </w:r>
      <w:r w:rsidR="00802D77" w:rsidRPr="00802D77">
        <w:rPr>
          <w:position w:val="6"/>
          <w:sz w:val="16"/>
          <w:szCs w:val="16"/>
        </w:rPr>
        <w:t>*</w:t>
      </w:r>
      <w:r w:rsidRPr="00802D77">
        <w:t>creditable importations directly for the purpose of settling the claim.</w:t>
      </w:r>
    </w:p>
    <w:p w:rsidR="00300522" w:rsidRPr="00802D77" w:rsidRDefault="00300522" w:rsidP="00300522">
      <w:pPr>
        <w:pStyle w:val="subsection"/>
      </w:pPr>
      <w:r w:rsidRPr="00802D77">
        <w:tab/>
        <w:t>(2)</w:t>
      </w:r>
      <w:r w:rsidRPr="00802D77">
        <w:tab/>
        <w:t>The amount of the increasing adjustment i</w:t>
      </w:r>
      <w:smartTag w:uri="urn:schemas-microsoft-com:office:smarttags" w:element="PersonName">
        <w:r w:rsidRPr="00802D77">
          <w:t xml:space="preserve">s </w:t>
        </w:r>
        <w:r w:rsidRPr="00802D77">
          <w:rPr>
            <w:position w:val="6"/>
            <w:sz w:val="16"/>
            <w:szCs w:val="16"/>
          </w:rPr>
          <w:t>1</w:t>
        </w:r>
      </w:smartTag>
      <w:r w:rsidRPr="00802D77">
        <w:t>/</w:t>
      </w:r>
      <w:r w:rsidRPr="00802D77">
        <w:rPr>
          <w:sz w:val="16"/>
          <w:szCs w:val="16"/>
        </w:rPr>
        <w:t>11</w:t>
      </w:r>
      <w:r w:rsidRPr="00802D77">
        <w:t xml:space="preserve"> of the amount that represents the extent to which the payment of excess relates to </w:t>
      </w:r>
      <w:r w:rsidR="00802D77" w:rsidRPr="00802D77">
        <w:rPr>
          <w:position w:val="6"/>
          <w:sz w:val="16"/>
          <w:szCs w:val="16"/>
        </w:rPr>
        <w:t>*</w:t>
      </w:r>
      <w:r w:rsidRPr="00802D77">
        <w:t xml:space="preserve">creditable acquisitions and </w:t>
      </w:r>
      <w:r w:rsidR="00802D77" w:rsidRPr="00802D77">
        <w:rPr>
          <w:position w:val="6"/>
          <w:sz w:val="16"/>
          <w:szCs w:val="16"/>
        </w:rPr>
        <w:t>*</w:t>
      </w:r>
      <w:r w:rsidRPr="00802D77">
        <w:t>creditable importations made by the insurer directly for the purpose of settling the claim.</w:t>
      </w:r>
    </w:p>
    <w:p w:rsidR="00300522" w:rsidRPr="00802D77" w:rsidRDefault="00300522" w:rsidP="00300522">
      <w:pPr>
        <w:pStyle w:val="subsection"/>
      </w:pPr>
      <w:r w:rsidRPr="00802D77">
        <w:tab/>
        <w:t>(3)</w:t>
      </w:r>
      <w:r w:rsidRPr="00802D77">
        <w:tab/>
        <w:t xml:space="preserve">An insurer has an </w:t>
      </w:r>
      <w:r w:rsidRPr="00802D77">
        <w:rPr>
          <w:b/>
          <w:bCs/>
          <w:i/>
          <w:iCs/>
        </w:rPr>
        <w:t>increasing adjustment</w:t>
      </w:r>
      <w:r w:rsidRPr="00802D77">
        <w:t xml:space="preserve"> if:</w:t>
      </w:r>
    </w:p>
    <w:p w:rsidR="00300522" w:rsidRPr="00802D77" w:rsidRDefault="00300522" w:rsidP="00300522">
      <w:pPr>
        <w:pStyle w:val="paragraph"/>
      </w:pPr>
      <w:r w:rsidRPr="00802D77">
        <w:tab/>
        <w:t>(a)</w:t>
      </w:r>
      <w:r w:rsidRPr="00802D77">
        <w:tab/>
        <w:t xml:space="preserve">there is a payment of an excess to the insurer under an </w:t>
      </w:r>
      <w:r w:rsidR="00802D77" w:rsidRPr="00802D77">
        <w:rPr>
          <w:position w:val="6"/>
          <w:sz w:val="16"/>
          <w:szCs w:val="16"/>
        </w:rPr>
        <w:t>*</w:t>
      </w:r>
      <w:r w:rsidRPr="00802D77">
        <w:t>insurance policy; and</w:t>
      </w:r>
    </w:p>
    <w:p w:rsidR="00300522" w:rsidRPr="00802D77" w:rsidRDefault="00300522" w:rsidP="00300522">
      <w:pPr>
        <w:pStyle w:val="paragraph"/>
      </w:pPr>
      <w:r w:rsidRPr="00802D77">
        <w:tab/>
        <w:t>(b)</w:t>
      </w:r>
      <w:r w:rsidRPr="00802D77">
        <w:tab/>
        <w:t xml:space="preserve">the insurer makes, or has made, </w:t>
      </w:r>
      <w:r w:rsidR="00802D77" w:rsidRPr="00802D77">
        <w:rPr>
          <w:position w:val="6"/>
          <w:sz w:val="16"/>
          <w:szCs w:val="16"/>
        </w:rPr>
        <w:t>*</w:t>
      </w:r>
      <w:r w:rsidRPr="00802D77">
        <w:t xml:space="preserve">creditable acquisitions or </w:t>
      </w:r>
      <w:r w:rsidR="00802D77" w:rsidRPr="00802D77">
        <w:rPr>
          <w:position w:val="6"/>
          <w:sz w:val="16"/>
          <w:szCs w:val="16"/>
        </w:rPr>
        <w:t>*</w:t>
      </w:r>
      <w:r w:rsidRPr="00802D77">
        <w:t>creditable importations directly for the purpose of settling the claim; and</w:t>
      </w:r>
    </w:p>
    <w:p w:rsidR="00300522" w:rsidRPr="00802D77" w:rsidRDefault="00300522" w:rsidP="00300522">
      <w:pPr>
        <w:pStyle w:val="paragraph"/>
      </w:pPr>
      <w:r w:rsidRPr="00802D77">
        <w:tab/>
        <w:t>(c)</w:t>
      </w:r>
      <w:r w:rsidRPr="00802D77">
        <w:tab/>
        <w:t>the insurer has not made any payments or supplies in settlement of the claim.</w:t>
      </w:r>
    </w:p>
    <w:p w:rsidR="00300522" w:rsidRPr="00802D77" w:rsidRDefault="00300522" w:rsidP="00300522">
      <w:pPr>
        <w:pStyle w:val="subsection2"/>
      </w:pPr>
      <w:r w:rsidRPr="00802D77">
        <w:t>The amount of the increasing adjustment i</w:t>
      </w:r>
      <w:smartTag w:uri="urn:schemas-microsoft-com:office:smarttags" w:element="PersonName">
        <w:r w:rsidRPr="00802D77">
          <w:t xml:space="preserve">s </w:t>
        </w:r>
        <w:r w:rsidRPr="00802D77">
          <w:rPr>
            <w:position w:val="6"/>
            <w:sz w:val="16"/>
            <w:szCs w:val="16"/>
          </w:rPr>
          <w:t>1</w:t>
        </w:r>
      </w:smartTag>
      <w:r w:rsidRPr="00802D77">
        <w:t>/</w:t>
      </w:r>
      <w:r w:rsidRPr="00802D77">
        <w:rPr>
          <w:sz w:val="16"/>
          <w:szCs w:val="16"/>
        </w:rPr>
        <w:t>11</w:t>
      </w:r>
      <w:r w:rsidRPr="00802D77">
        <w:t xml:space="preserve"> of the amount of the payment of the excess.</w:t>
      </w:r>
    </w:p>
    <w:p w:rsidR="00300522" w:rsidRPr="00802D77" w:rsidRDefault="00300522" w:rsidP="00300522">
      <w:pPr>
        <w:pStyle w:val="ActHead5"/>
      </w:pPr>
      <w:bookmarkStart w:id="582" w:name="_Toc487203519"/>
      <w:r w:rsidRPr="00802D77">
        <w:rPr>
          <w:rStyle w:val="CharSectno"/>
        </w:rPr>
        <w:t>78</w:t>
      </w:r>
      <w:r w:rsidR="00802D77" w:rsidRPr="00802D77">
        <w:rPr>
          <w:rStyle w:val="CharSectno"/>
        </w:rPr>
        <w:noBreakHyphen/>
      </w:r>
      <w:r w:rsidRPr="00802D77">
        <w:rPr>
          <w:rStyle w:val="CharSectno"/>
        </w:rPr>
        <w:t>20</w:t>
      </w:r>
      <w:r w:rsidRPr="00802D77">
        <w:t xml:space="preserve">  Settlements of insurance claims do not give rise to creditable acquisitions</w:t>
      </w:r>
      <w:bookmarkEnd w:id="582"/>
    </w:p>
    <w:p w:rsidR="00300522" w:rsidRPr="00802D77" w:rsidRDefault="00300522" w:rsidP="00300522">
      <w:pPr>
        <w:pStyle w:val="subsection"/>
      </w:pPr>
      <w:r w:rsidRPr="00802D77">
        <w:tab/>
        <w:t>(1)</w:t>
      </w:r>
      <w:r w:rsidRPr="00802D77">
        <w:tab/>
        <w:t xml:space="preserve">If, in settlement of a claim under an </w:t>
      </w:r>
      <w:r w:rsidR="00802D77" w:rsidRPr="00802D77">
        <w:rPr>
          <w:position w:val="6"/>
          <w:sz w:val="16"/>
          <w:szCs w:val="16"/>
        </w:rPr>
        <w:t>*</w:t>
      </w:r>
      <w:r w:rsidRPr="00802D77">
        <w:t>insurance policy, an insurer:</w:t>
      </w:r>
    </w:p>
    <w:p w:rsidR="00300522" w:rsidRPr="00802D77" w:rsidRDefault="00300522" w:rsidP="00300522">
      <w:pPr>
        <w:pStyle w:val="paragraph"/>
      </w:pPr>
      <w:r w:rsidRPr="00802D77">
        <w:tab/>
        <w:t>(a)</w:t>
      </w:r>
      <w:r w:rsidRPr="00802D77">
        <w:tab/>
        <w:t xml:space="preserve">makes a payment of </w:t>
      </w:r>
      <w:r w:rsidR="00802D77" w:rsidRPr="00802D77">
        <w:rPr>
          <w:position w:val="6"/>
          <w:sz w:val="16"/>
          <w:szCs w:val="16"/>
        </w:rPr>
        <w:t>*</w:t>
      </w:r>
      <w:r w:rsidRPr="00802D77">
        <w:t>money; or</w:t>
      </w:r>
    </w:p>
    <w:p w:rsidR="00300522" w:rsidRPr="00802D77" w:rsidRDefault="00300522" w:rsidP="00300522">
      <w:pPr>
        <w:pStyle w:val="paragraph"/>
      </w:pPr>
      <w:r w:rsidRPr="00802D77">
        <w:tab/>
        <w:t>(b)</w:t>
      </w:r>
      <w:r w:rsidRPr="00802D77">
        <w:tab/>
        <w:t>makes a supply; or</w:t>
      </w:r>
    </w:p>
    <w:p w:rsidR="00300522" w:rsidRPr="00802D77" w:rsidRDefault="00300522" w:rsidP="00300522">
      <w:pPr>
        <w:pStyle w:val="paragraph"/>
      </w:pPr>
      <w:r w:rsidRPr="00802D77">
        <w:tab/>
        <w:t>(c)</w:t>
      </w:r>
      <w:r w:rsidRPr="00802D77">
        <w:tab/>
        <w:t>makes both a payment of money and a supply;</w:t>
      </w:r>
    </w:p>
    <w:p w:rsidR="00300522" w:rsidRPr="00802D77" w:rsidRDefault="00300522" w:rsidP="00300522">
      <w:pPr>
        <w:pStyle w:val="subsection2"/>
      </w:pPr>
      <w:r w:rsidRPr="00802D77">
        <w:t xml:space="preserve">the payment or supply is </w:t>
      </w:r>
      <w:r w:rsidRPr="00802D77">
        <w:rPr>
          <w:i/>
          <w:iCs/>
        </w:rPr>
        <w:t>not</w:t>
      </w:r>
      <w:r w:rsidRPr="00802D77">
        <w:t xml:space="preserve"> treated as </w:t>
      </w:r>
      <w:r w:rsidR="00802D77" w:rsidRPr="00802D77">
        <w:rPr>
          <w:position w:val="6"/>
          <w:sz w:val="16"/>
          <w:szCs w:val="16"/>
        </w:rPr>
        <w:t>*</w:t>
      </w:r>
      <w:r w:rsidRPr="00802D77">
        <w:t>consideration for an acquisition made by the insurer.</w:t>
      </w:r>
    </w:p>
    <w:p w:rsidR="00300522" w:rsidRPr="00802D77" w:rsidRDefault="00300522" w:rsidP="00300522">
      <w:pPr>
        <w:pStyle w:val="subsection"/>
      </w:pPr>
      <w:r w:rsidRPr="00802D77">
        <w:tab/>
        <w:t>(2)</w:t>
      </w:r>
      <w:r w:rsidRPr="00802D77">
        <w:tab/>
        <w:t>This section has effect despite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5"/>
      </w:pPr>
      <w:bookmarkStart w:id="583" w:name="_Toc487203520"/>
      <w:r w:rsidRPr="00802D77">
        <w:rPr>
          <w:rStyle w:val="CharSectno"/>
        </w:rPr>
        <w:t>78</w:t>
      </w:r>
      <w:r w:rsidR="00802D77" w:rsidRPr="00802D77">
        <w:rPr>
          <w:rStyle w:val="CharSectno"/>
        </w:rPr>
        <w:noBreakHyphen/>
      </w:r>
      <w:r w:rsidRPr="00802D77">
        <w:rPr>
          <w:rStyle w:val="CharSectno"/>
        </w:rPr>
        <w:t>25</w:t>
      </w:r>
      <w:r w:rsidRPr="00802D77">
        <w:t xml:space="preserve">  Supplies in settlement of claims are not taxable supplies</w:t>
      </w:r>
      <w:bookmarkEnd w:id="583"/>
    </w:p>
    <w:p w:rsidR="00300522" w:rsidRPr="00802D77" w:rsidRDefault="00300522" w:rsidP="00300522">
      <w:pPr>
        <w:pStyle w:val="subsection"/>
      </w:pPr>
      <w:r w:rsidRPr="00802D77">
        <w:tab/>
        <w:t>(1)</w:t>
      </w:r>
      <w:r w:rsidRPr="00802D77">
        <w:tab/>
        <w:t xml:space="preserve">A supply that an insurer makes in settlement of a claim under an </w:t>
      </w:r>
      <w:r w:rsidR="00802D77" w:rsidRPr="00802D77">
        <w:rPr>
          <w:position w:val="6"/>
          <w:sz w:val="16"/>
          <w:szCs w:val="16"/>
        </w:rPr>
        <w:t>*</w:t>
      </w:r>
      <w:r w:rsidRPr="00802D77">
        <w:t xml:space="preserve">insurance policy is not a </w:t>
      </w:r>
      <w:r w:rsidR="00802D77" w:rsidRPr="00802D77">
        <w:rPr>
          <w:position w:val="6"/>
          <w:sz w:val="16"/>
          <w:szCs w:val="16"/>
        </w:rPr>
        <w:t>*</w:t>
      </w:r>
      <w:r w:rsidRPr="00802D77">
        <w:t>taxable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584" w:name="_Toc487203521"/>
      <w:r w:rsidRPr="00802D77">
        <w:rPr>
          <w:rStyle w:val="CharSectno"/>
        </w:rPr>
        <w:t>78</w:t>
      </w:r>
      <w:r w:rsidR="00802D77" w:rsidRPr="00802D77">
        <w:rPr>
          <w:rStyle w:val="CharSectno"/>
        </w:rPr>
        <w:noBreakHyphen/>
      </w:r>
      <w:r w:rsidRPr="00802D77">
        <w:rPr>
          <w:rStyle w:val="CharSectno"/>
        </w:rPr>
        <w:t>30</w:t>
      </w:r>
      <w:r w:rsidRPr="00802D77">
        <w:t xml:space="preserve">  Acquisitions by insurers in the course of settling claims under non</w:t>
      </w:r>
      <w:r w:rsidR="00802D77">
        <w:noBreakHyphen/>
      </w:r>
      <w:r w:rsidRPr="00802D77">
        <w:t>taxable policies</w:t>
      </w:r>
      <w:bookmarkEnd w:id="584"/>
    </w:p>
    <w:p w:rsidR="00300522" w:rsidRPr="00802D77" w:rsidRDefault="00300522" w:rsidP="00300522">
      <w:pPr>
        <w:pStyle w:val="subsection"/>
      </w:pPr>
      <w:r w:rsidRPr="00802D77">
        <w:tab/>
        <w:t>(1)</w:t>
      </w:r>
      <w:r w:rsidRPr="00802D77">
        <w:tab/>
        <w:t xml:space="preserve">An acquisition is not a </w:t>
      </w:r>
      <w:r w:rsidR="00802D77" w:rsidRPr="00802D77">
        <w:rPr>
          <w:position w:val="6"/>
          <w:sz w:val="16"/>
          <w:szCs w:val="16"/>
        </w:rPr>
        <w:t>*</w:t>
      </w:r>
      <w:r w:rsidRPr="00802D77">
        <w:t>creditable acquisition if:</w:t>
      </w:r>
    </w:p>
    <w:p w:rsidR="00300522" w:rsidRPr="00802D77" w:rsidRDefault="00300522" w:rsidP="00300522">
      <w:pPr>
        <w:pStyle w:val="paragraph"/>
      </w:pPr>
      <w:r w:rsidRPr="00802D77">
        <w:tab/>
        <w:t>(a)</w:t>
      </w:r>
      <w:r w:rsidRPr="00802D77">
        <w:tab/>
        <w:t>the insurer makes the acquisition:</w:t>
      </w:r>
    </w:p>
    <w:p w:rsidR="00300522" w:rsidRPr="00802D77" w:rsidRDefault="00300522" w:rsidP="00300522">
      <w:pPr>
        <w:pStyle w:val="paragraphsub"/>
      </w:pPr>
      <w:r w:rsidRPr="00802D77">
        <w:tab/>
        <w:t>(i)</w:t>
      </w:r>
      <w:r w:rsidRPr="00802D77">
        <w:tab/>
        <w:t xml:space="preserve">to the extent that the acquisition is an acquisition of goods—solely for the purpose of supplying the goods in the course of settling a claim under an </w:t>
      </w:r>
      <w:r w:rsidR="00802D77" w:rsidRPr="00802D77">
        <w:rPr>
          <w:position w:val="6"/>
          <w:sz w:val="16"/>
          <w:szCs w:val="16"/>
        </w:rPr>
        <w:t>*</w:t>
      </w:r>
      <w:r w:rsidRPr="00802D77">
        <w:t>insurance policy; or</w:t>
      </w:r>
    </w:p>
    <w:p w:rsidR="00300522" w:rsidRPr="00802D77" w:rsidRDefault="00300522" w:rsidP="00300522">
      <w:pPr>
        <w:pStyle w:val="paragraphsub"/>
      </w:pPr>
      <w:r w:rsidRPr="00802D77">
        <w:tab/>
        <w:t>(ii)</w:t>
      </w:r>
      <w:r w:rsidRPr="00802D77">
        <w:tab/>
        <w:t xml:space="preserve">otherwise—solely for a purpose directly related to settling a particular claim under an </w:t>
      </w:r>
      <w:r w:rsidR="00802D77" w:rsidRPr="00802D77">
        <w:rPr>
          <w:position w:val="6"/>
          <w:sz w:val="16"/>
          <w:szCs w:val="16"/>
        </w:rPr>
        <w:t>*</w:t>
      </w:r>
      <w:r w:rsidRPr="00802D77">
        <w:t>insurance policy; and</w:t>
      </w:r>
    </w:p>
    <w:p w:rsidR="00300522" w:rsidRPr="00802D77" w:rsidRDefault="00300522" w:rsidP="00300522">
      <w:pPr>
        <w:pStyle w:val="paragraph"/>
      </w:pPr>
      <w:r w:rsidRPr="00802D77">
        <w:tab/>
        <w:t>(b)</w:t>
      </w:r>
      <w:r w:rsidRPr="00802D77">
        <w:tab/>
        <w:t xml:space="preserve">the supply of the insurance policy by the insurer was </w:t>
      </w:r>
      <w:r w:rsidR="00802D77" w:rsidRPr="00802D77">
        <w:rPr>
          <w:position w:val="6"/>
          <w:sz w:val="16"/>
          <w:szCs w:val="16"/>
        </w:rPr>
        <w:t>*</w:t>
      </w:r>
      <w:r w:rsidRPr="00802D77">
        <w:t>GST</w:t>
      </w:r>
      <w:r w:rsidR="00802D77">
        <w:noBreakHyphen/>
      </w:r>
      <w:r w:rsidRPr="00802D77">
        <w:t>free.</w:t>
      </w:r>
    </w:p>
    <w:p w:rsidR="00300522" w:rsidRPr="00802D77" w:rsidRDefault="00300522" w:rsidP="00300522">
      <w:pPr>
        <w:pStyle w:val="subsection"/>
      </w:pPr>
      <w:r w:rsidRPr="00802D77">
        <w:tab/>
        <w:t>(2)</w:t>
      </w:r>
      <w:r w:rsidRPr="00802D77">
        <w:tab/>
        <w:t>This section has effect despite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5"/>
      </w:pPr>
      <w:bookmarkStart w:id="585" w:name="_Toc487203522"/>
      <w:r w:rsidRPr="00802D77">
        <w:rPr>
          <w:rStyle w:val="CharSectno"/>
        </w:rPr>
        <w:t>78</w:t>
      </w:r>
      <w:r w:rsidR="00802D77" w:rsidRPr="00802D77">
        <w:rPr>
          <w:rStyle w:val="CharSectno"/>
        </w:rPr>
        <w:noBreakHyphen/>
      </w:r>
      <w:r w:rsidRPr="00802D77">
        <w:rPr>
          <w:rStyle w:val="CharSectno"/>
        </w:rPr>
        <w:t>35</w:t>
      </w:r>
      <w:r w:rsidRPr="00802D77">
        <w:t xml:space="preserve">  Taxable supplies relating to rights of subrogation</w:t>
      </w:r>
      <w:bookmarkEnd w:id="585"/>
    </w:p>
    <w:p w:rsidR="00300522" w:rsidRPr="00802D77" w:rsidRDefault="00300522" w:rsidP="00300522">
      <w:pPr>
        <w:pStyle w:val="subsection"/>
      </w:pPr>
      <w:r w:rsidRPr="00802D77">
        <w:tab/>
        <w:t>(1)</w:t>
      </w:r>
      <w:r w:rsidRPr="00802D77">
        <w:tab/>
        <w:t xml:space="preserve">If, in settlement of a claim made by an insurer in the insurer’s exercising of rights of subrogation in respect of an </w:t>
      </w:r>
      <w:r w:rsidR="00802D77" w:rsidRPr="00802D77">
        <w:rPr>
          <w:position w:val="6"/>
          <w:sz w:val="16"/>
          <w:szCs w:val="16"/>
        </w:rPr>
        <w:t>*</w:t>
      </w:r>
      <w:r w:rsidRPr="00802D77">
        <w:t>insurance policy, an entity that is not insured under the policy:</w:t>
      </w:r>
    </w:p>
    <w:p w:rsidR="00300522" w:rsidRPr="00802D77" w:rsidRDefault="00300522" w:rsidP="00300522">
      <w:pPr>
        <w:pStyle w:val="paragraph"/>
      </w:pPr>
      <w:r w:rsidRPr="00802D77">
        <w:tab/>
        <w:t>(a)</w:t>
      </w:r>
      <w:r w:rsidRPr="00802D77">
        <w:tab/>
        <w:t xml:space="preserve">makes a payment of </w:t>
      </w:r>
      <w:r w:rsidR="00802D77" w:rsidRPr="00802D77">
        <w:rPr>
          <w:position w:val="6"/>
          <w:sz w:val="16"/>
          <w:szCs w:val="16"/>
        </w:rPr>
        <w:t>*</w:t>
      </w:r>
      <w:r w:rsidRPr="00802D77">
        <w:t>money; or</w:t>
      </w:r>
    </w:p>
    <w:p w:rsidR="00300522" w:rsidRPr="00802D77" w:rsidRDefault="00300522" w:rsidP="00300522">
      <w:pPr>
        <w:pStyle w:val="paragraph"/>
      </w:pPr>
      <w:r w:rsidRPr="00802D77">
        <w:tab/>
        <w:t>(b)</w:t>
      </w:r>
      <w:r w:rsidRPr="00802D77">
        <w:tab/>
        <w:t>makes a supply; or</w:t>
      </w:r>
    </w:p>
    <w:p w:rsidR="00300522" w:rsidRPr="00802D77" w:rsidRDefault="00300522" w:rsidP="00300522">
      <w:pPr>
        <w:pStyle w:val="paragraph"/>
      </w:pPr>
      <w:r w:rsidRPr="00802D77">
        <w:tab/>
        <w:t>(c)</w:t>
      </w:r>
      <w:r w:rsidRPr="00802D77">
        <w:tab/>
        <w:t>makes both a payment of money and a supply;</w:t>
      </w:r>
    </w:p>
    <w:p w:rsidR="00300522" w:rsidRPr="00802D77" w:rsidRDefault="00300522" w:rsidP="00300522">
      <w:pPr>
        <w:pStyle w:val="subsection2"/>
      </w:pPr>
      <w:r w:rsidRPr="00802D77">
        <w:t xml:space="preserve">the payment or supply is </w:t>
      </w:r>
      <w:r w:rsidRPr="00802D77">
        <w:rPr>
          <w:i/>
          <w:iCs/>
        </w:rPr>
        <w:t>not</w:t>
      </w:r>
      <w:r w:rsidRPr="00802D77">
        <w:t xml:space="preserve"> treated as </w:t>
      </w:r>
      <w:r w:rsidR="00802D77" w:rsidRPr="00802D77">
        <w:rPr>
          <w:position w:val="6"/>
          <w:sz w:val="16"/>
          <w:szCs w:val="16"/>
        </w:rPr>
        <w:t>*</w:t>
      </w:r>
      <w:r w:rsidRPr="00802D77">
        <w:t>consideration for a supply made by the insurer (whether or not the payment or supply is made to the insurer) or by the entity insured.</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586" w:name="_Toc487203523"/>
      <w:r w:rsidRPr="00802D77">
        <w:rPr>
          <w:rStyle w:val="CharSectno"/>
        </w:rPr>
        <w:t>78</w:t>
      </w:r>
      <w:r w:rsidR="00802D77" w:rsidRPr="00802D77">
        <w:rPr>
          <w:rStyle w:val="CharSectno"/>
        </w:rPr>
        <w:noBreakHyphen/>
      </w:r>
      <w:r w:rsidRPr="00802D77">
        <w:rPr>
          <w:rStyle w:val="CharSectno"/>
        </w:rPr>
        <w:t>40</w:t>
      </w:r>
      <w:r w:rsidRPr="00802D77">
        <w:t xml:space="preserve">  Adjustment events relating to decreasing adjustments under this Division</w:t>
      </w:r>
      <w:bookmarkEnd w:id="586"/>
    </w:p>
    <w:p w:rsidR="00300522" w:rsidRPr="00802D77" w:rsidRDefault="00300522" w:rsidP="00300522">
      <w:pPr>
        <w:pStyle w:val="subsection"/>
      </w:pPr>
      <w:r w:rsidRPr="00802D77">
        <w:tab/>
        <w:t>(1)</w:t>
      </w:r>
      <w:r w:rsidRPr="00802D77">
        <w:tab/>
        <w:t>Division</w:t>
      </w:r>
      <w:r w:rsidR="00802D77">
        <w:t> </w:t>
      </w:r>
      <w:r w:rsidRPr="00802D77">
        <w:t xml:space="preserve">19 applies in relation to a </w:t>
      </w:r>
      <w:r w:rsidR="00802D77" w:rsidRPr="00802D77">
        <w:rPr>
          <w:position w:val="6"/>
          <w:sz w:val="16"/>
          <w:szCs w:val="16"/>
        </w:rPr>
        <w:t>*</w:t>
      </w:r>
      <w:r w:rsidRPr="00802D77">
        <w:t xml:space="preserve">decreasing adjustment that an insurer has under this </w:t>
      </w:r>
      <w:r w:rsidR="00A53099" w:rsidRPr="00802D77">
        <w:t>Division</w:t>
      </w:r>
      <w:r w:rsidR="00A36DB5" w:rsidRPr="00802D77">
        <w:t xml:space="preserve"> </w:t>
      </w:r>
      <w:r w:rsidRPr="00802D77">
        <w:t>as if:</w:t>
      </w:r>
    </w:p>
    <w:p w:rsidR="00300522" w:rsidRPr="00802D77" w:rsidRDefault="00300522" w:rsidP="00300522">
      <w:pPr>
        <w:pStyle w:val="paragraph"/>
      </w:pPr>
      <w:r w:rsidRPr="00802D77">
        <w:tab/>
        <w:t>(a)</w:t>
      </w:r>
      <w:r w:rsidRPr="00802D77">
        <w:tab/>
        <w:t>the adjustment were an input tax credit; and</w:t>
      </w:r>
    </w:p>
    <w:p w:rsidR="00300522" w:rsidRPr="00802D77" w:rsidRDefault="00300522" w:rsidP="00300522">
      <w:pPr>
        <w:pStyle w:val="paragraph"/>
      </w:pPr>
      <w:r w:rsidRPr="00802D77">
        <w:tab/>
        <w:t>(b)</w:t>
      </w:r>
      <w:r w:rsidRPr="00802D77">
        <w:tab/>
        <w:t xml:space="preserve">the settlement of the claim to which the adjustment relates were a </w:t>
      </w:r>
      <w:r w:rsidR="00802D77" w:rsidRPr="00802D77">
        <w:rPr>
          <w:position w:val="6"/>
          <w:sz w:val="16"/>
          <w:szCs w:val="16"/>
        </w:rPr>
        <w:t>*</w:t>
      </w:r>
      <w:r w:rsidRPr="00802D77">
        <w:t>creditable acquisition that the insurer made; and</w:t>
      </w:r>
    </w:p>
    <w:p w:rsidR="00300522" w:rsidRPr="00802D77" w:rsidRDefault="00300522" w:rsidP="00300522">
      <w:pPr>
        <w:pStyle w:val="paragraph"/>
      </w:pPr>
      <w:r w:rsidRPr="00802D77">
        <w:tab/>
        <w:t>(c)</w:t>
      </w:r>
      <w:r w:rsidRPr="00802D77">
        <w:tab/>
        <w:t xml:space="preserve">any payment or supply made by another entity, in settlement of a claim made by an insurer in the insurer’s exercising of rights of subrogation in respect of the </w:t>
      </w:r>
      <w:r w:rsidR="00802D77" w:rsidRPr="00802D77">
        <w:rPr>
          <w:position w:val="6"/>
          <w:sz w:val="16"/>
          <w:szCs w:val="16"/>
        </w:rPr>
        <w:t>*</w:t>
      </w:r>
      <w:r w:rsidRPr="00802D77">
        <w:t xml:space="preserve">insurance policy in question, were a reduction in the </w:t>
      </w:r>
      <w:r w:rsidR="00802D77" w:rsidRPr="00802D77">
        <w:rPr>
          <w:position w:val="6"/>
          <w:sz w:val="16"/>
          <w:szCs w:val="16"/>
        </w:rPr>
        <w:t>*</w:t>
      </w:r>
      <w:r w:rsidRPr="00802D77">
        <w:t>consideration for the acquisition.</w:t>
      </w:r>
    </w:p>
    <w:p w:rsidR="00300522" w:rsidRPr="00802D77" w:rsidRDefault="00300522" w:rsidP="00F26F26">
      <w:pPr>
        <w:pStyle w:val="subsection"/>
        <w:keepNext/>
        <w:keepLines/>
      </w:pPr>
      <w:r w:rsidRPr="00802D77">
        <w:tab/>
        <w:t>(2)</w:t>
      </w:r>
      <w:r w:rsidRPr="00802D77">
        <w:tab/>
      </w:r>
      <w:r w:rsidR="00802D77">
        <w:t>Paragraph (</w:t>
      </w:r>
      <w:r w:rsidRPr="00802D77">
        <w:t xml:space="preserve">1)(c) does not apply to a payment by another entity in relation to which an </w:t>
      </w:r>
      <w:r w:rsidR="00802D77" w:rsidRPr="00802D77">
        <w:rPr>
          <w:position w:val="6"/>
          <w:sz w:val="16"/>
        </w:rPr>
        <w:t>*</w:t>
      </w:r>
      <w:r w:rsidRPr="00802D77">
        <w:t>increasing adjustment arises under section</w:t>
      </w:r>
      <w:r w:rsidR="00802D77">
        <w:t> </w:t>
      </w:r>
      <w:r w:rsidRPr="00802D77">
        <w:t>80</w:t>
      </w:r>
      <w:r w:rsidR="00802D77">
        <w:noBreakHyphen/>
      </w:r>
      <w:r w:rsidRPr="00802D77">
        <w:t>30 or 80</w:t>
      </w:r>
      <w:r w:rsidR="00802D77">
        <w:noBreakHyphen/>
      </w:r>
      <w:r w:rsidRPr="00802D77">
        <w:t>70 (which are about settlement sharing arrangements).</w:t>
      </w:r>
    </w:p>
    <w:p w:rsidR="00300522" w:rsidRPr="00802D77" w:rsidRDefault="00300522" w:rsidP="00300522">
      <w:pPr>
        <w:pStyle w:val="ActHead5"/>
      </w:pPr>
      <w:bookmarkStart w:id="587" w:name="_Toc487203524"/>
      <w:r w:rsidRPr="00802D77">
        <w:rPr>
          <w:rStyle w:val="CharSectno"/>
        </w:rPr>
        <w:t>78</w:t>
      </w:r>
      <w:r w:rsidR="00802D77" w:rsidRPr="00802D77">
        <w:rPr>
          <w:rStyle w:val="CharSectno"/>
        </w:rPr>
        <w:noBreakHyphen/>
      </w:r>
      <w:r w:rsidRPr="00802D77">
        <w:rPr>
          <w:rStyle w:val="CharSectno"/>
        </w:rPr>
        <w:t>42</w:t>
      </w:r>
      <w:r w:rsidRPr="00802D77">
        <w:t xml:space="preserve">  Adjustment events relating to increasing adjustments under section</w:t>
      </w:r>
      <w:r w:rsidR="00802D77">
        <w:t> </w:t>
      </w:r>
      <w:r w:rsidRPr="00802D77">
        <w:t>78</w:t>
      </w:r>
      <w:r w:rsidR="00802D77">
        <w:noBreakHyphen/>
      </w:r>
      <w:r w:rsidRPr="00802D77">
        <w:t>18</w:t>
      </w:r>
      <w:bookmarkEnd w:id="587"/>
    </w:p>
    <w:p w:rsidR="00300522" w:rsidRPr="00802D77" w:rsidRDefault="00300522" w:rsidP="00300522">
      <w:pPr>
        <w:pStyle w:val="subsection"/>
      </w:pPr>
      <w:r w:rsidRPr="00802D77">
        <w:tab/>
      </w:r>
      <w:r w:rsidRPr="00802D77">
        <w:tab/>
        <w:t>Division</w:t>
      </w:r>
      <w:r w:rsidR="00802D77">
        <w:t> </w:t>
      </w:r>
      <w:r w:rsidRPr="00802D77">
        <w:t xml:space="preserve">19 applies in relation to an </w:t>
      </w:r>
      <w:r w:rsidR="00802D77" w:rsidRPr="00802D77">
        <w:rPr>
          <w:position w:val="6"/>
          <w:sz w:val="16"/>
          <w:szCs w:val="16"/>
        </w:rPr>
        <w:t>*</w:t>
      </w:r>
      <w:r w:rsidRPr="00802D77">
        <w:t>increasing adjustment that an insurer has under section</w:t>
      </w:r>
      <w:r w:rsidR="00802D77">
        <w:t> </w:t>
      </w:r>
      <w:r w:rsidRPr="00802D77">
        <w:t>78</w:t>
      </w:r>
      <w:r w:rsidR="00802D77">
        <w:noBreakHyphen/>
      </w:r>
      <w:r w:rsidRPr="00802D77">
        <w:t>18 as if:</w:t>
      </w:r>
    </w:p>
    <w:p w:rsidR="00300522" w:rsidRPr="00802D77" w:rsidRDefault="00300522" w:rsidP="00300522">
      <w:pPr>
        <w:pStyle w:val="paragraph"/>
      </w:pPr>
      <w:r w:rsidRPr="00802D77">
        <w:tab/>
        <w:t>(a)</w:t>
      </w:r>
      <w:r w:rsidRPr="00802D77">
        <w:tab/>
        <w:t xml:space="preserve">payments of excess under an </w:t>
      </w:r>
      <w:r w:rsidR="00802D77" w:rsidRPr="00802D77">
        <w:rPr>
          <w:position w:val="6"/>
          <w:sz w:val="16"/>
          <w:szCs w:val="16"/>
        </w:rPr>
        <w:t>*</w:t>
      </w:r>
      <w:r w:rsidRPr="00802D77">
        <w:t xml:space="preserve">insurance policy to which the adjustment relates were </w:t>
      </w:r>
      <w:r w:rsidR="00802D77" w:rsidRPr="00802D77">
        <w:rPr>
          <w:position w:val="6"/>
          <w:sz w:val="16"/>
          <w:szCs w:val="16"/>
        </w:rPr>
        <w:t>*</w:t>
      </w:r>
      <w:r w:rsidRPr="00802D77">
        <w:t xml:space="preserve">consideration for a </w:t>
      </w:r>
      <w:r w:rsidR="00802D77" w:rsidRPr="00802D77">
        <w:rPr>
          <w:position w:val="6"/>
          <w:sz w:val="16"/>
          <w:szCs w:val="16"/>
        </w:rPr>
        <w:t>*</w:t>
      </w:r>
      <w:r w:rsidRPr="00802D77">
        <w:t>taxable supply that the insurer made; and</w:t>
      </w:r>
    </w:p>
    <w:p w:rsidR="00300522" w:rsidRPr="00802D77" w:rsidRDefault="00300522" w:rsidP="00300522">
      <w:pPr>
        <w:pStyle w:val="paragraph"/>
      </w:pPr>
      <w:r w:rsidRPr="00802D77">
        <w:tab/>
        <w:t>(b)</w:t>
      </w:r>
      <w:r w:rsidRPr="00802D77">
        <w:tab/>
        <w:t>the adjustment were the GST payable on the taxable supply; and</w:t>
      </w:r>
    </w:p>
    <w:p w:rsidR="00300522" w:rsidRPr="00802D77" w:rsidRDefault="00300522" w:rsidP="00300522">
      <w:pPr>
        <w:pStyle w:val="paragraph"/>
      </w:pPr>
      <w:r w:rsidRPr="00802D77">
        <w:tab/>
        <w:t>(c)</w:t>
      </w:r>
      <w:r w:rsidRPr="00802D77">
        <w:tab/>
        <w:t>any refund of that payment of excess made by the insurer were a reduction in the consideration for the supply.</w:t>
      </w:r>
    </w:p>
    <w:p w:rsidR="00300522" w:rsidRPr="00802D77" w:rsidRDefault="00300522" w:rsidP="00300522">
      <w:pPr>
        <w:pStyle w:val="ActHead4"/>
      </w:pPr>
      <w:bookmarkStart w:id="588" w:name="_Toc487203525"/>
      <w:r w:rsidRPr="00802D77">
        <w:rPr>
          <w:rStyle w:val="CharSubdNo"/>
        </w:rPr>
        <w:t>Subdivision</w:t>
      </w:r>
      <w:r w:rsidR="00802D77" w:rsidRPr="00802D77">
        <w:rPr>
          <w:rStyle w:val="CharSubdNo"/>
        </w:rPr>
        <w:t> </w:t>
      </w:r>
      <w:r w:rsidRPr="00802D77">
        <w:rPr>
          <w:rStyle w:val="CharSubdNo"/>
        </w:rPr>
        <w:t>78</w:t>
      </w:r>
      <w:r w:rsidR="00802D77" w:rsidRPr="00802D77">
        <w:rPr>
          <w:rStyle w:val="CharSubdNo"/>
        </w:rPr>
        <w:noBreakHyphen/>
      </w:r>
      <w:r w:rsidRPr="00802D77">
        <w:rPr>
          <w:rStyle w:val="CharSubdNo"/>
        </w:rPr>
        <w:t>B</w:t>
      </w:r>
      <w:r w:rsidRPr="00802D77">
        <w:t>—</w:t>
      </w:r>
      <w:r w:rsidRPr="00802D77">
        <w:rPr>
          <w:rStyle w:val="CharSubdText"/>
        </w:rPr>
        <w:t>Insured entities etc.</w:t>
      </w:r>
      <w:bookmarkEnd w:id="588"/>
    </w:p>
    <w:p w:rsidR="00300522" w:rsidRPr="00802D77" w:rsidRDefault="00300522" w:rsidP="00300522">
      <w:pPr>
        <w:pStyle w:val="ActHead5"/>
      </w:pPr>
      <w:bookmarkStart w:id="589" w:name="_Toc487203526"/>
      <w:r w:rsidRPr="00802D77">
        <w:rPr>
          <w:rStyle w:val="CharSectno"/>
        </w:rPr>
        <w:t>78</w:t>
      </w:r>
      <w:r w:rsidR="00802D77" w:rsidRPr="00802D77">
        <w:rPr>
          <w:rStyle w:val="CharSectno"/>
        </w:rPr>
        <w:noBreakHyphen/>
      </w:r>
      <w:r w:rsidRPr="00802D77">
        <w:rPr>
          <w:rStyle w:val="CharSectno"/>
        </w:rPr>
        <w:t>45</w:t>
      </w:r>
      <w:r w:rsidRPr="00802D77">
        <w:t xml:space="preserve">  Settlements of insurance claims do not give rise to taxable supplies</w:t>
      </w:r>
      <w:bookmarkEnd w:id="589"/>
    </w:p>
    <w:p w:rsidR="00300522" w:rsidRPr="00802D77" w:rsidRDefault="00300522" w:rsidP="00300522">
      <w:pPr>
        <w:pStyle w:val="subsection"/>
      </w:pPr>
      <w:r w:rsidRPr="00802D77">
        <w:tab/>
        <w:t>(1)</w:t>
      </w:r>
      <w:r w:rsidRPr="00802D77">
        <w:tab/>
        <w:t xml:space="preserve">If, in settlement of a claim under an </w:t>
      </w:r>
      <w:r w:rsidR="00802D77" w:rsidRPr="00802D77">
        <w:rPr>
          <w:position w:val="6"/>
          <w:sz w:val="16"/>
          <w:szCs w:val="16"/>
        </w:rPr>
        <w:t>*</w:t>
      </w:r>
      <w:r w:rsidRPr="00802D77">
        <w:t>insurance policy, an insurer:</w:t>
      </w:r>
    </w:p>
    <w:p w:rsidR="00300522" w:rsidRPr="00802D77" w:rsidRDefault="00300522" w:rsidP="00300522">
      <w:pPr>
        <w:pStyle w:val="paragraph"/>
      </w:pPr>
      <w:r w:rsidRPr="00802D77">
        <w:tab/>
        <w:t>(a)</w:t>
      </w:r>
      <w:r w:rsidRPr="00802D77">
        <w:tab/>
        <w:t xml:space="preserve">makes a payment of </w:t>
      </w:r>
      <w:r w:rsidR="00802D77" w:rsidRPr="00802D77">
        <w:rPr>
          <w:position w:val="6"/>
          <w:sz w:val="16"/>
          <w:szCs w:val="16"/>
        </w:rPr>
        <w:t>*</w:t>
      </w:r>
      <w:r w:rsidRPr="00802D77">
        <w:t>money; or</w:t>
      </w:r>
    </w:p>
    <w:p w:rsidR="00300522" w:rsidRPr="00802D77" w:rsidRDefault="00300522" w:rsidP="00300522">
      <w:pPr>
        <w:pStyle w:val="paragraph"/>
      </w:pPr>
      <w:r w:rsidRPr="00802D77">
        <w:tab/>
        <w:t>(b)</w:t>
      </w:r>
      <w:r w:rsidRPr="00802D77">
        <w:tab/>
        <w:t>makes a supply; or</w:t>
      </w:r>
    </w:p>
    <w:p w:rsidR="00300522" w:rsidRPr="00802D77" w:rsidRDefault="00300522" w:rsidP="00300522">
      <w:pPr>
        <w:pStyle w:val="paragraph"/>
      </w:pPr>
      <w:r w:rsidRPr="00802D77">
        <w:tab/>
        <w:t>(c)</w:t>
      </w:r>
      <w:r w:rsidRPr="00802D77">
        <w:tab/>
        <w:t>makes both a payment of money and a supply;</w:t>
      </w:r>
    </w:p>
    <w:p w:rsidR="00300522" w:rsidRPr="00802D77" w:rsidRDefault="00300522" w:rsidP="00300522">
      <w:pPr>
        <w:pStyle w:val="subsection2"/>
      </w:pPr>
      <w:r w:rsidRPr="00802D77">
        <w:t xml:space="preserve">the payment or supply is </w:t>
      </w:r>
      <w:r w:rsidRPr="00802D77">
        <w:rPr>
          <w:i/>
          <w:iCs/>
        </w:rPr>
        <w:t>not</w:t>
      </w:r>
      <w:r w:rsidRPr="00802D77">
        <w:t xml:space="preserve"> treated as </w:t>
      </w:r>
      <w:r w:rsidR="00802D77" w:rsidRPr="00802D77">
        <w:rPr>
          <w:position w:val="6"/>
          <w:sz w:val="16"/>
          <w:szCs w:val="16"/>
        </w:rPr>
        <w:t>*</w:t>
      </w:r>
      <w:r w:rsidRPr="00802D77">
        <w:t>consideration for a supply made by the entity insured, or by any entity (other than the entity insured) that was entitled to an input tax credit for the premium paid for the insurance policy.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590" w:name="_Toc487203527"/>
      <w:r w:rsidRPr="00802D77">
        <w:rPr>
          <w:rStyle w:val="CharSectno"/>
        </w:rPr>
        <w:t>78</w:t>
      </w:r>
      <w:r w:rsidR="00802D77" w:rsidRPr="00802D77">
        <w:rPr>
          <w:rStyle w:val="CharSectno"/>
        </w:rPr>
        <w:noBreakHyphen/>
      </w:r>
      <w:r w:rsidRPr="00802D77">
        <w:rPr>
          <w:rStyle w:val="CharSectno"/>
        </w:rPr>
        <w:t>50</w:t>
      </w:r>
      <w:r w:rsidRPr="00802D77">
        <w:t xml:space="preserve">  Settlements of insurance claims give rise to taxable supplies if entitlement to input tax credits is not disclosed</w:t>
      </w:r>
      <w:bookmarkEnd w:id="590"/>
    </w:p>
    <w:p w:rsidR="00300522" w:rsidRPr="00802D77" w:rsidRDefault="00300522" w:rsidP="00300522">
      <w:pPr>
        <w:pStyle w:val="subsection"/>
      </w:pPr>
      <w:r w:rsidRPr="00802D77">
        <w:tab/>
        <w:t>(1)</w:t>
      </w:r>
      <w:r w:rsidRPr="00802D77">
        <w:tab/>
        <w:t>However, the payment or supply</w:t>
      </w:r>
      <w:r w:rsidRPr="00802D77">
        <w:rPr>
          <w:i/>
          <w:iCs/>
        </w:rPr>
        <w:t xml:space="preserve"> is</w:t>
      </w:r>
      <w:r w:rsidRPr="00802D77">
        <w:t xml:space="preserve"> treated as </w:t>
      </w:r>
      <w:r w:rsidR="00802D77" w:rsidRPr="00802D77">
        <w:rPr>
          <w:position w:val="6"/>
          <w:sz w:val="16"/>
          <w:szCs w:val="16"/>
        </w:rPr>
        <w:t>*</w:t>
      </w:r>
      <w:r w:rsidRPr="00802D77">
        <w:t>consideration for a supply made by an entity if:</w:t>
      </w:r>
    </w:p>
    <w:p w:rsidR="00300522" w:rsidRPr="00802D77" w:rsidRDefault="00300522" w:rsidP="00300522">
      <w:pPr>
        <w:pStyle w:val="paragraph"/>
      </w:pPr>
      <w:r w:rsidRPr="00802D77">
        <w:tab/>
        <w:t>(a)</w:t>
      </w:r>
      <w:r w:rsidRPr="00802D77">
        <w:tab/>
        <w:t xml:space="preserve">the entity paid all or a part of the premium, for the </w:t>
      </w:r>
      <w:r w:rsidR="00802D77" w:rsidRPr="00802D77">
        <w:rPr>
          <w:position w:val="6"/>
          <w:sz w:val="16"/>
          <w:szCs w:val="16"/>
        </w:rPr>
        <w:t>*</w:t>
      </w:r>
      <w:r w:rsidRPr="00802D77">
        <w:t>insurance policy, relating to the period during which the event giving rise to the claim happened; and</w:t>
      </w:r>
    </w:p>
    <w:p w:rsidR="00300522" w:rsidRPr="00802D77" w:rsidRDefault="00300522" w:rsidP="00300522">
      <w:pPr>
        <w:pStyle w:val="paragraph"/>
      </w:pPr>
      <w:r w:rsidRPr="00802D77">
        <w:tab/>
        <w:t>(b)</w:t>
      </w:r>
      <w:r w:rsidRPr="00802D77">
        <w:tab/>
        <w:t xml:space="preserve">the entity, or the </w:t>
      </w:r>
      <w:r w:rsidR="00802D77" w:rsidRPr="00802D77">
        <w:rPr>
          <w:position w:val="6"/>
          <w:sz w:val="16"/>
          <w:szCs w:val="16"/>
        </w:rPr>
        <w:t>*</w:t>
      </w:r>
      <w:r w:rsidRPr="00802D77">
        <w:t xml:space="preserve">representative member of the </w:t>
      </w:r>
      <w:r w:rsidR="00802D77" w:rsidRPr="00802D77">
        <w:rPr>
          <w:position w:val="6"/>
          <w:sz w:val="16"/>
          <w:szCs w:val="16"/>
        </w:rPr>
        <w:t>*</w:t>
      </w:r>
      <w:r w:rsidRPr="00802D77">
        <w:t xml:space="preserve">GST group of which the entity is a </w:t>
      </w:r>
      <w:r w:rsidR="00802D77" w:rsidRPr="00802D77">
        <w:rPr>
          <w:position w:val="6"/>
          <w:sz w:val="16"/>
          <w:szCs w:val="16"/>
        </w:rPr>
        <w:t>*</w:t>
      </w:r>
      <w:r w:rsidRPr="00802D77">
        <w:t>member, was entitled to an input tax credit for the premium it paid; and</w:t>
      </w:r>
    </w:p>
    <w:p w:rsidR="00300522" w:rsidRPr="00802D77" w:rsidRDefault="00300522" w:rsidP="00300522">
      <w:pPr>
        <w:pStyle w:val="paragraph"/>
      </w:pPr>
      <w:r w:rsidRPr="00802D77">
        <w:tab/>
        <w:t>(c)</w:t>
      </w:r>
      <w:r w:rsidRPr="00802D77">
        <w:tab/>
        <w:t>the entity:</w:t>
      </w:r>
    </w:p>
    <w:p w:rsidR="00300522" w:rsidRPr="00802D77" w:rsidRDefault="00300522" w:rsidP="00300522">
      <w:pPr>
        <w:pStyle w:val="paragraphsub"/>
      </w:pPr>
      <w:r w:rsidRPr="00802D77">
        <w:tab/>
        <w:t>(i)</w:t>
      </w:r>
      <w:r w:rsidRPr="00802D77">
        <w:tab/>
        <w:t>did not, at or before the time a claim was first made under the insurance policy since the last payment of a premium, inform the insurer of the entitlement to an input tax credit for the premium it paid; or</w:t>
      </w:r>
    </w:p>
    <w:p w:rsidR="00300522" w:rsidRPr="00802D77" w:rsidRDefault="00300522" w:rsidP="00300522">
      <w:pPr>
        <w:pStyle w:val="paragraphsub"/>
      </w:pPr>
      <w:r w:rsidRPr="00802D77">
        <w:tab/>
        <w:t>(ii)</w:t>
      </w:r>
      <w:r w:rsidRPr="00802D77">
        <w:tab/>
        <w:t>in informing the insurer of the entitlement at or before that time, understated its extent; and</w:t>
      </w:r>
    </w:p>
    <w:p w:rsidR="00300522" w:rsidRPr="00802D77" w:rsidRDefault="00300522" w:rsidP="00300522">
      <w:pPr>
        <w:pStyle w:val="paragraph"/>
      </w:pPr>
      <w:r w:rsidRPr="00802D77">
        <w:tab/>
        <w:t>(d)</w:t>
      </w:r>
      <w:r w:rsidRPr="00802D77">
        <w:tab/>
        <w:t xml:space="preserve">the insurance policy was not issued under a </w:t>
      </w:r>
      <w:r w:rsidR="00802D77" w:rsidRPr="00802D77">
        <w:rPr>
          <w:position w:val="6"/>
          <w:sz w:val="16"/>
        </w:rPr>
        <w:t>*</w:t>
      </w:r>
      <w:r w:rsidRPr="00802D77">
        <w:t>compulsory third party scheme.</w:t>
      </w:r>
    </w:p>
    <w:p w:rsidR="00300522" w:rsidRPr="00802D77" w:rsidRDefault="00300522" w:rsidP="00300522">
      <w:pPr>
        <w:pStyle w:val="subsection2"/>
      </w:pPr>
      <w:r w:rsidRPr="00802D77">
        <w:t>It does not matter whether that entity is the entity insured, or whether the payment or supply is made to that entity or any other entity.</w:t>
      </w:r>
    </w:p>
    <w:p w:rsidR="00300522" w:rsidRPr="00802D77" w:rsidRDefault="00300522" w:rsidP="00300522">
      <w:pPr>
        <w:pStyle w:val="subsection"/>
      </w:pPr>
      <w:r w:rsidRPr="00802D77">
        <w:tab/>
        <w:t>(2)</w:t>
      </w:r>
      <w:r w:rsidRPr="00802D77">
        <w:tab/>
        <w:t xml:space="preserve">The extent to which the payment or supply is treated as </w:t>
      </w:r>
      <w:r w:rsidR="00802D77" w:rsidRPr="00802D77">
        <w:rPr>
          <w:position w:val="6"/>
          <w:sz w:val="16"/>
          <w:szCs w:val="16"/>
        </w:rPr>
        <w:t>*</w:t>
      </w:r>
      <w:r w:rsidRPr="00802D77">
        <w:t>consideration is the extent of the entitlement, or the extent to which the entitlement was understated, as the case requires.</w:t>
      </w:r>
    </w:p>
    <w:p w:rsidR="00300522" w:rsidRPr="00802D77" w:rsidRDefault="00300522" w:rsidP="00300522">
      <w:pPr>
        <w:pStyle w:val="subsection"/>
      </w:pPr>
      <w:r w:rsidRPr="00802D77">
        <w:tab/>
        <w:t>(2A)</w:t>
      </w:r>
      <w:r w:rsidRPr="00802D77">
        <w:tab/>
        <w:t xml:space="preserve">In working out, for the purposes of </w:t>
      </w:r>
      <w:r w:rsidR="00802D77">
        <w:t>subparagraph (</w:t>
      </w:r>
      <w:r w:rsidRPr="00802D77">
        <w:t xml:space="preserve">1)(c)(ii) or </w:t>
      </w:r>
      <w:r w:rsidR="00802D77">
        <w:t>subsection (</w:t>
      </w:r>
      <w:r w:rsidRPr="00802D77">
        <w:t>2), whether an entitlement to an input tax credit has been understated, or the extent of the understatement, disregard sections</w:t>
      </w:r>
      <w:r w:rsidR="00802D77">
        <w:t> </w:t>
      </w:r>
      <w:r w:rsidRPr="00802D77">
        <w:t>131</w:t>
      </w:r>
      <w:r w:rsidR="00802D77">
        <w:noBreakHyphen/>
      </w:r>
      <w:r w:rsidRPr="00802D77">
        <w:t>40 and 131</w:t>
      </w:r>
      <w:r w:rsidR="00802D77">
        <w:noBreakHyphen/>
      </w:r>
      <w:r w:rsidRPr="00802D77">
        <w:t>50 (which are about amounts of input tax credits under the annual apportionment rules).</w:t>
      </w:r>
    </w:p>
    <w:p w:rsidR="00300522" w:rsidRPr="00802D77" w:rsidRDefault="00300522" w:rsidP="00300522">
      <w:pPr>
        <w:pStyle w:val="subsection"/>
      </w:pPr>
      <w:r w:rsidRPr="00802D77">
        <w:tab/>
        <w:t>(3)</w:t>
      </w:r>
      <w:r w:rsidRPr="00802D77">
        <w:tab/>
        <w:t xml:space="preserve">The supply made by the entity is a </w:t>
      </w:r>
      <w:r w:rsidRPr="00802D77">
        <w:rPr>
          <w:b/>
          <w:bCs/>
          <w:i/>
          <w:iCs/>
        </w:rPr>
        <w:t>taxable supply</w:t>
      </w:r>
      <w:r w:rsidRPr="00802D77">
        <w:t xml:space="preserve"> whether or not the entity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at the time of the settlement or at the time of the payment or supply by the insurer.</w:t>
      </w:r>
    </w:p>
    <w:p w:rsidR="00300522" w:rsidRPr="00802D77" w:rsidRDefault="00300522" w:rsidP="00300522">
      <w:pPr>
        <w:pStyle w:val="notetext"/>
      </w:pPr>
      <w:r w:rsidRPr="00802D77">
        <w:t>Note:</w:t>
      </w:r>
      <w:r w:rsidRPr="00802D77">
        <w:tab/>
        <w:t>Subdivision</w:t>
      </w:r>
      <w:r w:rsidR="00802D77">
        <w:t> </w:t>
      </w:r>
      <w:r w:rsidRPr="00802D77">
        <w:t>78</w:t>
      </w:r>
      <w:r w:rsidR="00802D77">
        <w:noBreakHyphen/>
      </w:r>
      <w:r w:rsidRPr="00802D77">
        <w:t>D deals with how GST applies to the taxable supply if the insured entity is not registered, or required to be registered.</w:t>
      </w:r>
    </w:p>
    <w:p w:rsidR="00300522" w:rsidRPr="00802D77" w:rsidRDefault="00300522" w:rsidP="00300522">
      <w:pPr>
        <w:pStyle w:val="subsection"/>
      </w:pPr>
      <w:r w:rsidRPr="00802D77">
        <w:tab/>
        <w:t>(4)</w:t>
      </w:r>
      <w:r w:rsidRPr="00802D77">
        <w:tab/>
        <w:t>This section has effect despite section</w:t>
      </w:r>
      <w:r w:rsidR="00802D77">
        <w:t> </w:t>
      </w:r>
      <w:r w:rsidRPr="00802D77">
        <w:t>9</w:t>
      </w:r>
      <w:r w:rsidR="00802D77">
        <w:noBreakHyphen/>
      </w:r>
      <w:r w:rsidRPr="00802D77">
        <w:t xml:space="preserve">5 (which is about what are taxable supplies) and </w:t>
      </w:r>
      <w:r w:rsidR="00682F4D" w:rsidRPr="00802D77">
        <w:t>section</w:t>
      </w:r>
      <w:r w:rsidR="00802D77">
        <w:t> </w:t>
      </w:r>
      <w:r w:rsidR="00682F4D" w:rsidRPr="00802D77">
        <w:t>9</w:t>
      </w:r>
      <w:r w:rsidR="00802D77">
        <w:noBreakHyphen/>
      </w:r>
      <w:r w:rsidR="00682F4D" w:rsidRPr="00802D77">
        <w:t>17</w:t>
      </w:r>
      <w:r w:rsidRPr="00802D77">
        <w:t xml:space="preserve"> (which is about consideration).</w:t>
      </w:r>
    </w:p>
    <w:p w:rsidR="00300522" w:rsidRPr="00802D77" w:rsidRDefault="00300522" w:rsidP="00300522">
      <w:pPr>
        <w:pStyle w:val="ActHead5"/>
      </w:pPr>
      <w:bookmarkStart w:id="591" w:name="_Toc487203528"/>
      <w:r w:rsidRPr="00802D77">
        <w:rPr>
          <w:rStyle w:val="CharSectno"/>
        </w:rPr>
        <w:t>78</w:t>
      </w:r>
      <w:r w:rsidR="00802D77" w:rsidRPr="00802D77">
        <w:rPr>
          <w:rStyle w:val="CharSectno"/>
        </w:rPr>
        <w:noBreakHyphen/>
      </w:r>
      <w:r w:rsidRPr="00802D77">
        <w:rPr>
          <w:rStyle w:val="CharSectno"/>
        </w:rPr>
        <w:t>55</w:t>
      </w:r>
      <w:r w:rsidRPr="00802D77">
        <w:t xml:space="preserve">  Payments of excess under insurance policies are not consideration for supplies</w:t>
      </w:r>
      <w:bookmarkEnd w:id="591"/>
    </w:p>
    <w:p w:rsidR="00300522" w:rsidRPr="00802D77" w:rsidRDefault="00300522" w:rsidP="00300522">
      <w:pPr>
        <w:pStyle w:val="subsection"/>
      </w:pPr>
      <w:r w:rsidRPr="00802D77">
        <w:tab/>
        <w:t>(1)</w:t>
      </w:r>
      <w:r w:rsidRPr="00802D77">
        <w:tab/>
        <w:t xml:space="preserve">The making of any payment by an entity is not treated as </w:t>
      </w:r>
      <w:r w:rsidR="00802D77" w:rsidRPr="00802D77">
        <w:rPr>
          <w:position w:val="6"/>
          <w:sz w:val="16"/>
          <w:szCs w:val="16"/>
        </w:rPr>
        <w:t>*</w:t>
      </w:r>
      <w:r w:rsidRPr="00802D77">
        <w:t xml:space="preserve">consideration for a supply, to the entity or any other entity, to the extent that the payment is the payment of an excess to the insurer under an </w:t>
      </w:r>
      <w:r w:rsidR="00802D77" w:rsidRPr="00802D77">
        <w:rPr>
          <w:position w:val="6"/>
          <w:sz w:val="16"/>
          <w:szCs w:val="16"/>
        </w:rPr>
        <w:t>*</w:t>
      </w:r>
      <w:r w:rsidRPr="00802D77">
        <w:t>insurance policy.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592" w:name="_Toc487203529"/>
      <w:r w:rsidRPr="00802D77">
        <w:rPr>
          <w:rStyle w:val="CharSectno"/>
        </w:rPr>
        <w:t>78</w:t>
      </w:r>
      <w:r w:rsidR="00802D77" w:rsidRPr="00802D77">
        <w:rPr>
          <w:rStyle w:val="CharSectno"/>
        </w:rPr>
        <w:noBreakHyphen/>
      </w:r>
      <w:r w:rsidRPr="00802D77">
        <w:rPr>
          <w:rStyle w:val="CharSectno"/>
        </w:rPr>
        <w:t>60</w:t>
      </w:r>
      <w:r w:rsidRPr="00802D77">
        <w:t xml:space="preserve">  Supplies of goods to insurers in the course of settling claims</w:t>
      </w:r>
      <w:bookmarkEnd w:id="592"/>
    </w:p>
    <w:p w:rsidR="00300522" w:rsidRPr="00802D77" w:rsidRDefault="00300522" w:rsidP="00300522">
      <w:pPr>
        <w:pStyle w:val="subsection"/>
      </w:pPr>
      <w:r w:rsidRPr="00802D77">
        <w:tab/>
        <w:t>(1)</w:t>
      </w:r>
      <w:r w:rsidRPr="00802D77">
        <w:tab/>
        <w:t xml:space="preserve">A supply of goods is not a </w:t>
      </w:r>
      <w:r w:rsidR="00802D77" w:rsidRPr="00802D77">
        <w:rPr>
          <w:position w:val="6"/>
          <w:sz w:val="16"/>
          <w:szCs w:val="16"/>
        </w:rPr>
        <w:t>*</w:t>
      </w:r>
      <w:r w:rsidRPr="00802D77">
        <w:t>taxable supply</w:t>
      </w:r>
      <w:r w:rsidRPr="00802D77">
        <w:rPr>
          <w:b/>
          <w:bCs/>
          <w:i/>
          <w:iCs/>
        </w:rPr>
        <w:t xml:space="preserve"> </w:t>
      </w:r>
      <w:r w:rsidRPr="00802D77">
        <w:t xml:space="preserve">if it is </w:t>
      </w:r>
      <w:r w:rsidRPr="00802D77">
        <w:rPr>
          <w:i/>
          <w:iCs/>
        </w:rPr>
        <w:t>solely</w:t>
      </w:r>
      <w:r w:rsidRPr="00802D77">
        <w:t xml:space="preserve"> a supply made under an </w:t>
      </w:r>
      <w:r w:rsidR="00802D77" w:rsidRPr="00802D77">
        <w:rPr>
          <w:position w:val="6"/>
          <w:sz w:val="16"/>
          <w:szCs w:val="16"/>
        </w:rPr>
        <w:t>*</w:t>
      </w:r>
      <w:r w:rsidRPr="00802D77">
        <w:t>insurance policy to an insurer in the course of settling a claim under the policy.</w:t>
      </w:r>
    </w:p>
    <w:p w:rsidR="00300522" w:rsidRPr="00802D77" w:rsidRDefault="00300522" w:rsidP="00300522">
      <w:pPr>
        <w:pStyle w:val="subsection"/>
      </w:pPr>
      <w:r w:rsidRPr="00802D77">
        <w:tab/>
        <w:t>(2)</w:t>
      </w:r>
      <w:r w:rsidRPr="00802D77">
        <w:tab/>
        <w:t xml:space="preserve">In working out the </w:t>
      </w:r>
      <w:r w:rsidRPr="00802D77">
        <w:rPr>
          <w:b/>
          <w:bCs/>
          <w:i/>
          <w:iCs/>
        </w:rPr>
        <w:t>value</w:t>
      </w:r>
      <w:r w:rsidRPr="00802D77">
        <w:t xml:space="preserve"> of a </w:t>
      </w:r>
      <w:r w:rsidR="00802D77" w:rsidRPr="00802D77">
        <w:rPr>
          <w:position w:val="6"/>
          <w:sz w:val="16"/>
          <w:szCs w:val="16"/>
        </w:rPr>
        <w:t>*</w:t>
      </w:r>
      <w:r w:rsidRPr="00802D77">
        <w:t xml:space="preserve">taxable supply that is </w:t>
      </w:r>
      <w:r w:rsidRPr="00802D77">
        <w:rPr>
          <w:i/>
          <w:iCs/>
        </w:rPr>
        <w:t>partly</w:t>
      </w:r>
      <w:r w:rsidRPr="00802D77">
        <w:t xml:space="preserve"> a supply of goods made under an </w:t>
      </w:r>
      <w:r w:rsidR="00802D77" w:rsidRPr="00802D77">
        <w:rPr>
          <w:position w:val="6"/>
          <w:sz w:val="16"/>
          <w:szCs w:val="16"/>
        </w:rPr>
        <w:t>*</w:t>
      </w:r>
      <w:r w:rsidRPr="00802D77">
        <w:t xml:space="preserve">insurance policy to an insurer in the course of settling a claim under the policy, disregard the </w:t>
      </w:r>
      <w:r w:rsidR="00802D77" w:rsidRPr="00802D77">
        <w:rPr>
          <w:position w:val="6"/>
          <w:sz w:val="16"/>
          <w:szCs w:val="16"/>
        </w:rPr>
        <w:t>*</w:t>
      </w:r>
      <w:r w:rsidRPr="00802D77">
        <w:t>consideration to the extent that it relates to the supply of those goods.</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 and section</w:t>
      </w:r>
      <w:r w:rsidR="00802D77">
        <w:t> </w:t>
      </w:r>
      <w:r w:rsidRPr="00802D77">
        <w:t>9</w:t>
      </w:r>
      <w:r w:rsidR="00802D77">
        <w:noBreakHyphen/>
      </w:r>
      <w:r w:rsidRPr="00802D77">
        <w:t>75 (which is about the value of taxable supplies).</w:t>
      </w:r>
    </w:p>
    <w:p w:rsidR="00300522" w:rsidRPr="00802D77" w:rsidRDefault="00300522" w:rsidP="00300522">
      <w:pPr>
        <w:pStyle w:val="ActHead4"/>
      </w:pPr>
      <w:bookmarkStart w:id="593" w:name="_Toc487203530"/>
      <w:r w:rsidRPr="00802D77">
        <w:rPr>
          <w:rStyle w:val="CharSubdNo"/>
        </w:rPr>
        <w:t>Subdivision</w:t>
      </w:r>
      <w:r w:rsidR="00802D77" w:rsidRPr="00802D77">
        <w:rPr>
          <w:rStyle w:val="CharSubdNo"/>
        </w:rPr>
        <w:t> </w:t>
      </w:r>
      <w:r w:rsidRPr="00802D77">
        <w:rPr>
          <w:rStyle w:val="CharSubdNo"/>
        </w:rPr>
        <w:t>78</w:t>
      </w:r>
      <w:r w:rsidR="00802D77" w:rsidRPr="00802D77">
        <w:rPr>
          <w:rStyle w:val="CharSubdNo"/>
        </w:rPr>
        <w:noBreakHyphen/>
      </w:r>
      <w:r w:rsidRPr="00802D77">
        <w:rPr>
          <w:rStyle w:val="CharSubdNo"/>
        </w:rPr>
        <w:t>C</w:t>
      </w:r>
      <w:r w:rsidRPr="00802D77">
        <w:t>—</w:t>
      </w:r>
      <w:r w:rsidRPr="00802D77">
        <w:rPr>
          <w:rStyle w:val="CharSubdText"/>
        </w:rPr>
        <w:t>Third parties</w:t>
      </w:r>
      <w:bookmarkEnd w:id="593"/>
    </w:p>
    <w:p w:rsidR="00300522" w:rsidRPr="00802D77" w:rsidRDefault="00300522" w:rsidP="00300522">
      <w:pPr>
        <w:pStyle w:val="ActHead5"/>
      </w:pPr>
      <w:bookmarkStart w:id="594" w:name="_Toc487203531"/>
      <w:r w:rsidRPr="00802D77">
        <w:rPr>
          <w:rStyle w:val="CharSectno"/>
        </w:rPr>
        <w:t>78</w:t>
      </w:r>
      <w:r w:rsidR="00802D77" w:rsidRPr="00802D77">
        <w:rPr>
          <w:rStyle w:val="CharSectno"/>
        </w:rPr>
        <w:noBreakHyphen/>
      </w:r>
      <w:r w:rsidRPr="00802D77">
        <w:rPr>
          <w:rStyle w:val="CharSectno"/>
        </w:rPr>
        <w:t>65</w:t>
      </w:r>
      <w:r w:rsidRPr="00802D77">
        <w:t xml:space="preserve">  Payments etc. to third parties by insurers</w:t>
      </w:r>
      <w:bookmarkEnd w:id="594"/>
    </w:p>
    <w:p w:rsidR="00300522" w:rsidRPr="00802D77" w:rsidRDefault="00300522" w:rsidP="00300522">
      <w:pPr>
        <w:pStyle w:val="subsection"/>
      </w:pPr>
      <w:r w:rsidRPr="00802D77">
        <w:tab/>
        <w:t>(1)</w:t>
      </w:r>
      <w:r w:rsidRPr="00802D77">
        <w:tab/>
        <w:t xml:space="preserve">The making of any payment by an insurer to an entity is not treated as </w:t>
      </w:r>
      <w:r w:rsidR="00802D77" w:rsidRPr="00802D77">
        <w:rPr>
          <w:position w:val="6"/>
          <w:sz w:val="16"/>
          <w:szCs w:val="16"/>
        </w:rPr>
        <w:t>*</w:t>
      </w:r>
      <w:r w:rsidRPr="00802D77">
        <w:t>consideration for a supply to the insurer by the entity, to the extent that:</w:t>
      </w:r>
    </w:p>
    <w:p w:rsidR="00300522" w:rsidRPr="00802D77" w:rsidRDefault="00300522" w:rsidP="00300522">
      <w:pPr>
        <w:pStyle w:val="paragraph"/>
      </w:pPr>
      <w:r w:rsidRPr="00802D77">
        <w:tab/>
        <w:t>(a)</w:t>
      </w:r>
      <w:r w:rsidRPr="00802D77">
        <w:tab/>
        <w:t xml:space="preserve">the payment is made in settlement of a claim under an </w:t>
      </w:r>
      <w:r w:rsidR="00802D77" w:rsidRPr="00802D77">
        <w:rPr>
          <w:position w:val="6"/>
          <w:sz w:val="16"/>
          <w:szCs w:val="16"/>
        </w:rPr>
        <w:t>*</w:t>
      </w:r>
      <w:r w:rsidRPr="00802D77">
        <w:t>insurance policy under which the entity is not insured; and</w:t>
      </w:r>
    </w:p>
    <w:p w:rsidR="00300522" w:rsidRPr="00802D77" w:rsidRDefault="00300522" w:rsidP="00300522">
      <w:pPr>
        <w:pStyle w:val="paragraph"/>
      </w:pPr>
      <w:r w:rsidRPr="00802D77">
        <w:tab/>
        <w:t>(b)</w:t>
      </w:r>
      <w:r w:rsidRPr="00802D77">
        <w:tab/>
        <w:t>the payment is to discharge a liability owed to that entity by the entity insured.</w:t>
      </w:r>
    </w:p>
    <w:p w:rsidR="00300522" w:rsidRPr="00802D77" w:rsidRDefault="00300522" w:rsidP="00300522">
      <w:pPr>
        <w:pStyle w:val="subsection"/>
      </w:pPr>
      <w:r w:rsidRPr="00802D77">
        <w:tab/>
        <w:t>(2)</w:t>
      </w:r>
      <w:r w:rsidRPr="00802D77">
        <w:tab/>
        <w:t>The making of any supply by an insurer to an entity:</w:t>
      </w:r>
    </w:p>
    <w:p w:rsidR="00300522" w:rsidRPr="00802D77" w:rsidRDefault="00300522" w:rsidP="00300522">
      <w:pPr>
        <w:pStyle w:val="paragraph"/>
      </w:pPr>
      <w:r w:rsidRPr="00802D77">
        <w:tab/>
        <w:t>(a)</w:t>
      </w:r>
      <w:r w:rsidRPr="00802D77">
        <w:tab/>
        <w:t xml:space="preserve">is not to be treated as a </w:t>
      </w:r>
      <w:r w:rsidR="00802D77" w:rsidRPr="00802D77">
        <w:rPr>
          <w:position w:val="6"/>
          <w:sz w:val="16"/>
          <w:szCs w:val="16"/>
        </w:rPr>
        <w:t>*</w:t>
      </w:r>
      <w:r w:rsidRPr="00802D77">
        <w:t>taxable supply by the insurer; and</w:t>
      </w:r>
    </w:p>
    <w:p w:rsidR="00300522" w:rsidRPr="00802D77" w:rsidRDefault="00300522" w:rsidP="00300522">
      <w:pPr>
        <w:pStyle w:val="paragraph"/>
      </w:pPr>
      <w:r w:rsidRPr="00802D77">
        <w:tab/>
        <w:t>(b)</w:t>
      </w:r>
      <w:r w:rsidRPr="00802D77">
        <w:tab/>
        <w:t xml:space="preserve">is not to be treated as </w:t>
      </w:r>
      <w:r w:rsidR="00802D77" w:rsidRPr="00802D77">
        <w:rPr>
          <w:position w:val="6"/>
          <w:sz w:val="16"/>
          <w:szCs w:val="16"/>
        </w:rPr>
        <w:t>*</w:t>
      </w:r>
      <w:r w:rsidRPr="00802D77">
        <w:t>consideration for a supply to the insurer by the entity, or any other entity;</w:t>
      </w:r>
    </w:p>
    <w:p w:rsidR="00300522" w:rsidRPr="00802D77" w:rsidRDefault="00300522" w:rsidP="00300522">
      <w:pPr>
        <w:pStyle w:val="subsection2"/>
      </w:pPr>
      <w:r w:rsidRPr="00802D77">
        <w:t>to the extent that:</w:t>
      </w:r>
    </w:p>
    <w:p w:rsidR="00300522" w:rsidRPr="00802D77" w:rsidRDefault="00300522" w:rsidP="00300522">
      <w:pPr>
        <w:pStyle w:val="paragraph"/>
      </w:pPr>
      <w:r w:rsidRPr="00802D77">
        <w:tab/>
        <w:t>(c)</w:t>
      </w:r>
      <w:r w:rsidRPr="00802D77">
        <w:tab/>
        <w:t xml:space="preserve">the supply is made in settlement of a claim under an </w:t>
      </w:r>
      <w:r w:rsidR="00802D77" w:rsidRPr="00802D77">
        <w:rPr>
          <w:position w:val="6"/>
          <w:sz w:val="16"/>
          <w:szCs w:val="16"/>
        </w:rPr>
        <w:t>*</w:t>
      </w:r>
      <w:r w:rsidRPr="00802D77">
        <w:t>insurance policy under which the entity is not insured; and</w:t>
      </w:r>
    </w:p>
    <w:p w:rsidR="00300522" w:rsidRPr="00802D77" w:rsidRDefault="00300522" w:rsidP="00300522">
      <w:pPr>
        <w:pStyle w:val="paragraph"/>
      </w:pPr>
      <w:r w:rsidRPr="00802D77">
        <w:tab/>
        <w:t>(d)</w:t>
      </w:r>
      <w:r w:rsidRPr="00802D77">
        <w:tab/>
        <w:t>the supply is to discharge a liability owed to that entity by the entity insured.</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 and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595" w:name="_Toc487203532"/>
      <w:r w:rsidRPr="00802D77">
        <w:rPr>
          <w:rStyle w:val="CharSectno"/>
        </w:rPr>
        <w:t>78</w:t>
      </w:r>
      <w:r w:rsidR="00802D77" w:rsidRPr="00802D77">
        <w:rPr>
          <w:rStyle w:val="CharSectno"/>
        </w:rPr>
        <w:noBreakHyphen/>
      </w:r>
      <w:r w:rsidRPr="00802D77">
        <w:rPr>
          <w:rStyle w:val="CharSectno"/>
        </w:rPr>
        <w:t>70</w:t>
      </w:r>
      <w:r w:rsidRPr="00802D77">
        <w:t xml:space="preserve">  Payments etc. to third parties by insured entities</w:t>
      </w:r>
      <w:bookmarkEnd w:id="595"/>
    </w:p>
    <w:p w:rsidR="00300522" w:rsidRPr="00802D77" w:rsidRDefault="00300522" w:rsidP="00300522">
      <w:pPr>
        <w:pStyle w:val="subsection"/>
      </w:pPr>
      <w:r w:rsidRPr="00802D77">
        <w:tab/>
        <w:t>(1)</w:t>
      </w:r>
      <w:r w:rsidRPr="00802D77">
        <w:tab/>
        <w:t xml:space="preserve">The making of any payment by an entity to another entity is not to be treated as </w:t>
      </w:r>
      <w:r w:rsidR="00802D77" w:rsidRPr="00802D77">
        <w:rPr>
          <w:position w:val="6"/>
          <w:sz w:val="16"/>
          <w:szCs w:val="16"/>
        </w:rPr>
        <w:t>*</w:t>
      </w:r>
      <w:r w:rsidRPr="00802D77">
        <w:t>consideration for a supply to the entity by that other entity, to the extent that:</w:t>
      </w:r>
    </w:p>
    <w:p w:rsidR="00300522" w:rsidRPr="00802D77" w:rsidRDefault="00300522" w:rsidP="00300522">
      <w:pPr>
        <w:pStyle w:val="paragraph"/>
      </w:pPr>
      <w:r w:rsidRPr="00802D77">
        <w:tab/>
        <w:t>(a)</w:t>
      </w:r>
      <w:r w:rsidRPr="00802D77">
        <w:tab/>
        <w:t>the payment is to discharge a liability of the entity to that other entity; and</w:t>
      </w:r>
    </w:p>
    <w:p w:rsidR="00300522" w:rsidRPr="00802D77" w:rsidRDefault="00300522" w:rsidP="00300522">
      <w:pPr>
        <w:pStyle w:val="paragraph"/>
      </w:pPr>
      <w:r w:rsidRPr="00802D77">
        <w:tab/>
        <w:t>(b)</w:t>
      </w:r>
      <w:r w:rsidRPr="00802D77">
        <w:tab/>
        <w:t xml:space="preserve">the payment is covered by a settlement of a claim under an </w:t>
      </w:r>
      <w:r w:rsidR="00802D77" w:rsidRPr="00802D77">
        <w:rPr>
          <w:position w:val="6"/>
          <w:sz w:val="16"/>
          <w:szCs w:val="16"/>
        </w:rPr>
        <w:t>*</w:t>
      </w:r>
      <w:r w:rsidRPr="00802D77">
        <w:t>insurance policy under which the entity was insured against that liability.</w:t>
      </w:r>
    </w:p>
    <w:p w:rsidR="00300522" w:rsidRPr="00802D77" w:rsidRDefault="00300522" w:rsidP="00300522">
      <w:pPr>
        <w:pStyle w:val="subsection"/>
      </w:pPr>
      <w:r w:rsidRPr="00802D77">
        <w:tab/>
        <w:t>(2)</w:t>
      </w:r>
      <w:r w:rsidRPr="00802D77">
        <w:tab/>
        <w:t>The making of any supply by an entity to another entity:</w:t>
      </w:r>
    </w:p>
    <w:p w:rsidR="00300522" w:rsidRPr="00802D77" w:rsidRDefault="00300522" w:rsidP="00300522">
      <w:pPr>
        <w:pStyle w:val="paragraph"/>
      </w:pPr>
      <w:r w:rsidRPr="00802D77">
        <w:tab/>
        <w:t>(a)</w:t>
      </w:r>
      <w:r w:rsidRPr="00802D77">
        <w:tab/>
        <w:t xml:space="preserve">is not to be treated as a </w:t>
      </w:r>
      <w:r w:rsidR="00802D77" w:rsidRPr="00802D77">
        <w:rPr>
          <w:position w:val="6"/>
          <w:sz w:val="16"/>
          <w:szCs w:val="16"/>
        </w:rPr>
        <w:t>*</w:t>
      </w:r>
      <w:r w:rsidRPr="00802D77">
        <w:t>taxable supply by the entity; and</w:t>
      </w:r>
    </w:p>
    <w:p w:rsidR="00300522" w:rsidRPr="00802D77" w:rsidRDefault="00300522" w:rsidP="00300522">
      <w:pPr>
        <w:pStyle w:val="paragraph"/>
      </w:pPr>
      <w:r w:rsidRPr="00802D77">
        <w:tab/>
        <w:t>(b)</w:t>
      </w:r>
      <w:r w:rsidRPr="00802D77">
        <w:tab/>
        <w:t xml:space="preserve">is not to be treated as </w:t>
      </w:r>
      <w:r w:rsidR="00802D77" w:rsidRPr="00802D77">
        <w:rPr>
          <w:position w:val="6"/>
          <w:sz w:val="16"/>
          <w:szCs w:val="16"/>
        </w:rPr>
        <w:t>*</w:t>
      </w:r>
      <w:r w:rsidRPr="00802D77">
        <w:t>consideration for a supply to the entity by that other, or any other, entity;</w:t>
      </w:r>
    </w:p>
    <w:p w:rsidR="00300522" w:rsidRPr="00802D77" w:rsidRDefault="00300522" w:rsidP="00300522">
      <w:pPr>
        <w:pStyle w:val="subsection2"/>
      </w:pPr>
      <w:r w:rsidRPr="00802D77">
        <w:t>to the extent that:</w:t>
      </w:r>
    </w:p>
    <w:p w:rsidR="00300522" w:rsidRPr="00802D77" w:rsidRDefault="00300522" w:rsidP="00300522">
      <w:pPr>
        <w:pStyle w:val="paragraph"/>
      </w:pPr>
      <w:r w:rsidRPr="00802D77">
        <w:tab/>
        <w:t>(c)</w:t>
      </w:r>
      <w:r w:rsidRPr="00802D77">
        <w:tab/>
        <w:t>the supply is to discharge a liability of the entity to that other entity; and</w:t>
      </w:r>
    </w:p>
    <w:p w:rsidR="00300522" w:rsidRPr="00802D77" w:rsidRDefault="00300522" w:rsidP="00300522">
      <w:pPr>
        <w:pStyle w:val="paragraph"/>
      </w:pPr>
      <w:r w:rsidRPr="00802D77">
        <w:tab/>
        <w:t>(d)</w:t>
      </w:r>
      <w:r w:rsidRPr="00802D77">
        <w:tab/>
        <w:t xml:space="preserve">the supply is covered by a settlement of a claim under an </w:t>
      </w:r>
      <w:r w:rsidR="00802D77" w:rsidRPr="00802D77">
        <w:rPr>
          <w:position w:val="6"/>
          <w:sz w:val="16"/>
          <w:szCs w:val="16"/>
        </w:rPr>
        <w:t>*</w:t>
      </w:r>
      <w:r w:rsidRPr="00802D77">
        <w:t>insurance policy under which the entity was insured against that liability.</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 and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596" w:name="_Toc487203533"/>
      <w:r w:rsidRPr="00802D77">
        <w:rPr>
          <w:rStyle w:val="CharSectno"/>
        </w:rPr>
        <w:t>78</w:t>
      </w:r>
      <w:r w:rsidR="00802D77" w:rsidRPr="00802D77">
        <w:rPr>
          <w:rStyle w:val="CharSectno"/>
        </w:rPr>
        <w:noBreakHyphen/>
      </w:r>
      <w:r w:rsidRPr="00802D77">
        <w:rPr>
          <w:rStyle w:val="CharSectno"/>
        </w:rPr>
        <w:t>75</w:t>
      </w:r>
      <w:r w:rsidRPr="00802D77">
        <w:t xml:space="preserve">  Creditable acquisitions relating to rights of subrogation</w:t>
      </w:r>
      <w:bookmarkEnd w:id="596"/>
    </w:p>
    <w:p w:rsidR="00300522" w:rsidRPr="00802D77" w:rsidRDefault="00300522" w:rsidP="00300522">
      <w:pPr>
        <w:pStyle w:val="subsection"/>
      </w:pPr>
      <w:r w:rsidRPr="00802D77">
        <w:tab/>
        <w:t>(1)</w:t>
      </w:r>
      <w:r w:rsidRPr="00802D77">
        <w:tab/>
        <w:t xml:space="preserve">If, in settlement of a claim made by an insurer in the insurer’s exercising of rights of subrogation in respect of an </w:t>
      </w:r>
      <w:r w:rsidR="00802D77" w:rsidRPr="00802D77">
        <w:rPr>
          <w:position w:val="6"/>
          <w:sz w:val="16"/>
          <w:szCs w:val="16"/>
        </w:rPr>
        <w:t>*</w:t>
      </w:r>
      <w:r w:rsidRPr="00802D77">
        <w:t>insurance policy, an entity that is not insured under the policy:</w:t>
      </w:r>
    </w:p>
    <w:p w:rsidR="00300522" w:rsidRPr="00802D77" w:rsidRDefault="00300522" w:rsidP="00300522">
      <w:pPr>
        <w:pStyle w:val="paragraph"/>
      </w:pPr>
      <w:r w:rsidRPr="00802D77">
        <w:tab/>
        <w:t>(a)</w:t>
      </w:r>
      <w:r w:rsidRPr="00802D77">
        <w:tab/>
        <w:t xml:space="preserve">makes a payment of </w:t>
      </w:r>
      <w:r w:rsidR="00802D77" w:rsidRPr="00802D77">
        <w:rPr>
          <w:position w:val="6"/>
          <w:sz w:val="16"/>
          <w:szCs w:val="16"/>
        </w:rPr>
        <w:t>*</w:t>
      </w:r>
      <w:r w:rsidRPr="00802D77">
        <w:t>money; or</w:t>
      </w:r>
    </w:p>
    <w:p w:rsidR="00300522" w:rsidRPr="00802D77" w:rsidRDefault="00300522" w:rsidP="00300522">
      <w:pPr>
        <w:pStyle w:val="paragraph"/>
      </w:pPr>
      <w:r w:rsidRPr="00802D77">
        <w:tab/>
        <w:t>(b)</w:t>
      </w:r>
      <w:r w:rsidRPr="00802D77">
        <w:tab/>
        <w:t>makes a supply; or</w:t>
      </w:r>
    </w:p>
    <w:p w:rsidR="00300522" w:rsidRPr="00802D77" w:rsidRDefault="00300522" w:rsidP="00300522">
      <w:pPr>
        <w:pStyle w:val="paragraph"/>
      </w:pPr>
      <w:r w:rsidRPr="00802D77">
        <w:tab/>
        <w:t>(c)</w:t>
      </w:r>
      <w:r w:rsidRPr="00802D77">
        <w:tab/>
        <w:t>makes both a payment of money and a supply;</w:t>
      </w:r>
    </w:p>
    <w:p w:rsidR="00300522" w:rsidRPr="00802D77" w:rsidRDefault="00300522" w:rsidP="00300522">
      <w:pPr>
        <w:pStyle w:val="subsection2"/>
      </w:pPr>
      <w:r w:rsidRPr="00802D77">
        <w:t xml:space="preserve">the payment or supply is </w:t>
      </w:r>
      <w:r w:rsidRPr="00802D77">
        <w:rPr>
          <w:i/>
          <w:iCs/>
        </w:rPr>
        <w:t>not</w:t>
      </w:r>
      <w:r w:rsidRPr="00802D77">
        <w:t xml:space="preserve"> treated as </w:t>
      </w:r>
      <w:r w:rsidR="00802D77" w:rsidRPr="00802D77">
        <w:rPr>
          <w:position w:val="6"/>
          <w:sz w:val="16"/>
          <w:szCs w:val="16"/>
        </w:rPr>
        <w:t>*</w:t>
      </w:r>
      <w:r w:rsidRPr="00802D77">
        <w:t>consideration for an acquisition made by the entity.</w:t>
      </w:r>
    </w:p>
    <w:p w:rsidR="00300522" w:rsidRPr="00802D77" w:rsidRDefault="00300522" w:rsidP="00300522">
      <w:pPr>
        <w:pStyle w:val="subsection"/>
      </w:pPr>
      <w:r w:rsidRPr="00802D77">
        <w:tab/>
        <w:t>(2)</w:t>
      </w:r>
      <w:r w:rsidRPr="00802D77">
        <w:tab/>
        <w:t>This section has effect despite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4"/>
      </w:pPr>
      <w:bookmarkStart w:id="597" w:name="_Toc487203534"/>
      <w:r w:rsidRPr="00802D77">
        <w:rPr>
          <w:rStyle w:val="CharSubdNo"/>
        </w:rPr>
        <w:t>Subdivision</w:t>
      </w:r>
      <w:r w:rsidR="00802D77" w:rsidRPr="00802D77">
        <w:rPr>
          <w:rStyle w:val="CharSubdNo"/>
        </w:rPr>
        <w:t> </w:t>
      </w:r>
      <w:r w:rsidRPr="00802D77">
        <w:rPr>
          <w:rStyle w:val="CharSubdNo"/>
        </w:rPr>
        <w:t>78</w:t>
      </w:r>
      <w:r w:rsidR="00802D77" w:rsidRPr="00802D77">
        <w:rPr>
          <w:rStyle w:val="CharSubdNo"/>
        </w:rPr>
        <w:noBreakHyphen/>
      </w:r>
      <w:r w:rsidRPr="00802D77">
        <w:rPr>
          <w:rStyle w:val="CharSubdNo"/>
        </w:rPr>
        <w:t>D</w:t>
      </w:r>
      <w:r w:rsidRPr="00802D77">
        <w:t>—</w:t>
      </w:r>
      <w:r w:rsidRPr="00802D77">
        <w:rPr>
          <w:rStyle w:val="CharSubdText"/>
        </w:rPr>
        <w:t>Insured entities that are not registered etc.</w:t>
      </w:r>
      <w:bookmarkEnd w:id="597"/>
    </w:p>
    <w:p w:rsidR="00300522" w:rsidRPr="00802D77" w:rsidRDefault="00300522" w:rsidP="00300522">
      <w:pPr>
        <w:pStyle w:val="ActHead5"/>
      </w:pPr>
      <w:bookmarkStart w:id="598" w:name="_Toc487203535"/>
      <w:r w:rsidRPr="00802D77">
        <w:rPr>
          <w:rStyle w:val="CharSectno"/>
        </w:rPr>
        <w:t>78</w:t>
      </w:r>
      <w:r w:rsidR="00802D77" w:rsidRPr="00802D77">
        <w:rPr>
          <w:rStyle w:val="CharSectno"/>
        </w:rPr>
        <w:noBreakHyphen/>
      </w:r>
      <w:r w:rsidRPr="00802D77">
        <w:rPr>
          <w:rStyle w:val="CharSectno"/>
        </w:rPr>
        <w:t>80</w:t>
      </w:r>
      <w:r w:rsidRPr="00802D77">
        <w:t xml:space="preserve">  Net amounts</w:t>
      </w:r>
      <w:bookmarkEnd w:id="598"/>
    </w:p>
    <w:p w:rsidR="00300522" w:rsidRPr="00802D77" w:rsidRDefault="00300522" w:rsidP="00300522">
      <w:pPr>
        <w:pStyle w:val="subsection"/>
      </w:pPr>
      <w:r w:rsidRPr="00802D77">
        <w:tab/>
        <w:t>(1)</w:t>
      </w:r>
      <w:r w:rsidRPr="00802D77">
        <w:tab/>
        <w:t xml:space="preserve">If an entity insured under an </w:t>
      </w:r>
      <w:r w:rsidR="00802D77" w:rsidRPr="00802D77">
        <w:rPr>
          <w:position w:val="6"/>
          <w:sz w:val="16"/>
          <w:szCs w:val="16"/>
        </w:rPr>
        <w:t>*</w:t>
      </w:r>
      <w:r w:rsidRPr="00802D77">
        <w:t xml:space="preserve">insurance policy is not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it does not have a </w:t>
      </w:r>
      <w:r w:rsidR="00802D77" w:rsidRPr="00802D77">
        <w:rPr>
          <w:position w:val="6"/>
          <w:sz w:val="16"/>
          <w:szCs w:val="16"/>
        </w:rPr>
        <w:t>*</w:t>
      </w:r>
      <w:r w:rsidRPr="00802D77">
        <w:t>net amount under Part</w:t>
      </w:r>
      <w:r w:rsidR="00802D77">
        <w:t> </w:t>
      </w:r>
      <w:r w:rsidRPr="00802D77">
        <w:t>2</w:t>
      </w:r>
      <w:r w:rsidR="00802D77">
        <w:noBreakHyphen/>
      </w:r>
      <w:r w:rsidRPr="00802D77">
        <w:t xml:space="preserve">4 merely because it makes a </w:t>
      </w:r>
      <w:r w:rsidR="00802D77" w:rsidRPr="00802D77">
        <w:rPr>
          <w:position w:val="6"/>
          <w:sz w:val="16"/>
          <w:szCs w:val="16"/>
        </w:rPr>
        <w:t>*</w:t>
      </w:r>
      <w:r w:rsidRPr="00802D77">
        <w:t>taxable supply under section</w:t>
      </w:r>
      <w:r w:rsidR="00802D77">
        <w:t> </w:t>
      </w:r>
      <w:r w:rsidRPr="00802D77">
        <w:t>78</w:t>
      </w:r>
      <w:r w:rsidR="00802D77">
        <w:noBreakHyphen/>
      </w:r>
      <w:r w:rsidRPr="00802D77">
        <w:t>50.</w:t>
      </w:r>
    </w:p>
    <w:p w:rsidR="00300522" w:rsidRPr="00802D77" w:rsidRDefault="00300522" w:rsidP="00300522">
      <w:pPr>
        <w:pStyle w:val="subsection"/>
      </w:pPr>
      <w:r w:rsidRPr="00802D77">
        <w:tab/>
        <w:t>(2)</w:t>
      </w:r>
      <w:r w:rsidRPr="00802D77">
        <w:tab/>
        <w:t xml:space="preserve">This section does not prevent an </w:t>
      </w:r>
      <w:r w:rsidR="00802D77" w:rsidRPr="00802D77">
        <w:rPr>
          <w:position w:val="6"/>
          <w:sz w:val="16"/>
          <w:szCs w:val="16"/>
        </w:rPr>
        <w:t>*</w:t>
      </w:r>
      <w:r w:rsidRPr="00802D77">
        <w:t xml:space="preserve">adjustment arising that relates to such a supply, but the entity cannot have a </w:t>
      </w:r>
      <w:r w:rsidR="00802D77" w:rsidRPr="00802D77">
        <w:rPr>
          <w:position w:val="6"/>
          <w:sz w:val="16"/>
          <w:szCs w:val="16"/>
        </w:rPr>
        <w:t>*</w:t>
      </w:r>
      <w:r w:rsidRPr="00802D77">
        <w:t xml:space="preserve">decreasing adjustment unless it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300522" w:rsidRPr="00802D77" w:rsidRDefault="00300522" w:rsidP="00300522">
      <w:pPr>
        <w:pStyle w:val="subsection"/>
      </w:pPr>
      <w:r w:rsidRPr="00802D77">
        <w:tab/>
        <w:t>(3)</w:t>
      </w:r>
      <w:r w:rsidRPr="00802D77">
        <w:tab/>
        <w:t>This section has effect despite Division</w:t>
      </w:r>
      <w:r w:rsidR="00802D77">
        <w:t> </w:t>
      </w:r>
      <w:r w:rsidRPr="00802D77">
        <w:t>17 (which is about net amounts and adjustments).</w:t>
      </w:r>
    </w:p>
    <w:p w:rsidR="00300522" w:rsidRPr="00802D77" w:rsidRDefault="00300522" w:rsidP="00300522">
      <w:pPr>
        <w:pStyle w:val="ActHead5"/>
      </w:pPr>
      <w:bookmarkStart w:id="599" w:name="_Toc487203536"/>
      <w:r w:rsidRPr="00802D77">
        <w:rPr>
          <w:rStyle w:val="CharSectno"/>
        </w:rPr>
        <w:t>78</w:t>
      </w:r>
      <w:r w:rsidR="00802D77" w:rsidRPr="00802D77">
        <w:rPr>
          <w:rStyle w:val="CharSectno"/>
        </w:rPr>
        <w:noBreakHyphen/>
      </w:r>
      <w:r w:rsidRPr="00802D77">
        <w:rPr>
          <w:rStyle w:val="CharSectno"/>
        </w:rPr>
        <w:t>85</w:t>
      </w:r>
      <w:r w:rsidRPr="00802D77">
        <w:t xml:space="preserve">  GST returns</w:t>
      </w:r>
      <w:bookmarkEnd w:id="599"/>
    </w:p>
    <w:p w:rsidR="00300522" w:rsidRPr="00802D77" w:rsidRDefault="00300522" w:rsidP="00300522">
      <w:pPr>
        <w:pStyle w:val="subsection"/>
      </w:pPr>
      <w:r w:rsidRPr="00802D77">
        <w:tab/>
        <w:t>(1)</w:t>
      </w:r>
      <w:r w:rsidRPr="00802D77">
        <w:tab/>
        <w:t>If, during a month:</w:t>
      </w:r>
    </w:p>
    <w:p w:rsidR="00300522" w:rsidRPr="00802D77" w:rsidRDefault="00300522" w:rsidP="00300522">
      <w:pPr>
        <w:pStyle w:val="paragraph"/>
      </w:pPr>
      <w:r w:rsidRPr="00802D77">
        <w:tab/>
        <w:t>(a)</w:t>
      </w:r>
      <w:r w:rsidRPr="00802D77">
        <w:tab/>
        <w:t xml:space="preserve">an entity makes any </w:t>
      </w:r>
      <w:r w:rsidR="00802D77" w:rsidRPr="00802D77">
        <w:rPr>
          <w:position w:val="6"/>
          <w:sz w:val="16"/>
          <w:szCs w:val="16"/>
        </w:rPr>
        <w:t>*</w:t>
      </w:r>
      <w:r w:rsidRPr="00802D77">
        <w:t>taxable supplies under section</w:t>
      </w:r>
      <w:r w:rsidR="00802D77">
        <w:t> </w:t>
      </w:r>
      <w:r w:rsidRPr="00802D77">
        <w:t>78</w:t>
      </w:r>
      <w:r w:rsidR="00802D77">
        <w:noBreakHyphen/>
      </w:r>
      <w:r w:rsidRPr="00802D77">
        <w:t>50; or</w:t>
      </w:r>
    </w:p>
    <w:p w:rsidR="00300522" w:rsidRPr="00802D77" w:rsidRDefault="00300522" w:rsidP="00300522">
      <w:pPr>
        <w:pStyle w:val="paragraph"/>
      </w:pPr>
      <w:r w:rsidRPr="00802D77">
        <w:tab/>
        <w:t>(b)</w:t>
      </w:r>
      <w:r w:rsidRPr="00802D77">
        <w:tab/>
        <w:t xml:space="preserve">an entity has any </w:t>
      </w:r>
      <w:r w:rsidR="00802D77" w:rsidRPr="00802D77">
        <w:rPr>
          <w:position w:val="6"/>
          <w:sz w:val="16"/>
          <w:szCs w:val="16"/>
        </w:rPr>
        <w:t>*</w:t>
      </w:r>
      <w:r w:rsidRPr="00802D77">
        <w:t>increasing adjustments that arise in relation to any such supplies (whether made in that month or a previous month);</w:t>
      </w:r>
    </w:p>
    <w:p w:rsidR="00300522" w:rsidRPr="00802D77" w:rsidRDefault="00300522" w:rsidP="00300522">
      <w:pPr>
        <w:pStyle w:val="subsection2"/>
      </w:pPr>
      <w:r w:rsidRPr="00802D77">
        <w:t xml:space="preserve">and the entity is not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during that month, it must give to the Commissioner a </w:t>
      </w:r>
      <w:r w:rsidR="00802D77" w:rsidRPr="00802D77">
        <w:rPr>
          <w:position w:val="6"/>
          <w:sz w:val="16"/>
          <w:szCs w:val="16"/>
        </w:rPr>
        <w:t>*</w:t>
      </w:r>
      <w:r w:rsidRPr="00802D77">
        <w:t>GST return, within 21 days after the end of the month, relating to those supplies it made in that month and those adjustments.</w:t>
      </w:r>
    </w:p>
    <w:p w:rsidR="00300522" w:rsidRPr="00802D77" w:rsidRDefault="00300522" w:rsidP="00300522">
      <w:pPr>
        <w:pStyle w:val="subsection"/>
      </w:pPr>
      <w:r w:rsidRPr="00802D77">
        <w:tab/>
        <w:t>(3)</w:t>
      </w:r>
      <w:r w:rsidRPr="00802D77">
        <w:tab/>
        <w:t>This section has effect despite sections</w:t>
      </w:r>
      <w:r w:rsidR="00802D77">
        <w:t> </w:t>
      </w:r>
      <w:r w:rsidRPr="00802D77">
        <w:t>31</w:t>
      </w:r>
      <w:r w:rsidR="00802D77">
        <w:noBreakHyphen/>
      </w:r>
      <w:r w:rsidRPr="00802D77">
        <w:t>5 and 31</w:t>
      </w:r>
      <w:r w:rsidR="00802D77">
        <w:noBreakHyphen/>
      </w:r>
      <w:r w:rsidRPr="00802D77">
        <w:t>10 (which are about giving GST returns).</w:t>
      </w:r>
    </w:p>
    <w:p w:rsidR="00300522" w:rsidRPr="00802D77" w:rsidRDefault="00300522" w:rsidP="00300522">
      <w:pPr>
        <w:pStyle w:val="ActHead5"/>
      </w:pPr>
      <w:bookmarkStart w:id="600" w:name="_Toc487203537"/>
      <w:r w:rsidRPr="00802D77">
        <w:rPr>
          <w:rStyle w:val="CharSectno"/>
        </w:rPr>
        <w:t>78</w:t>
      </w:r>
      <w:r w:rsidR="00802D77" w:rsidRPr="00802D77">
        <w:rPr>
          <w:rStyle w:val="CharSectno"/>
        </w:rPr>
        <w:noBreakHyphen/>
      </w:r>
      <w:r w:rsidRPr="00802D77">
        <w:rPr>
          <w:rStyle w:val="CharSectno"/>
        </w:rPr>
        <w:t>90</w:t>
      </w:r>
      <w:r w:rsidRPr="00802D77">
        <w:t xml:space="preserve">  Payments of GST</w:t>
      </w:r>
      <w:bookmarkEnd w:id="600"/>
    </w:p>
    <w:p w:rsidR="0091511B" w:rsidRPr="00802D77" w:rsidRDefault="0091511B" w:rsidP="0091511B">
      <w:pPr>
        <w:pStyle w:val="subsection"/>
      </w:pPr>
      <w:r w:rsidRPr="00802D77">
        <w:tab/>
        <w:t>(1)</w:t>
      </w:r>
      <w:r w:rsidRPr="00802D77">
        <w:tab/>
        <w:t xml:space="preserve">An entity that is not </w:t>
      </w:r>
      <w:r w:rsidR="00802D77" w:rsidRPr="00802D77">
        <w:rPr>
          <w:position w:val="6"/>
          <w:sz w:val="16"/>
        </w:rPr>
        <w:t>*</w:t>
      </w:r>
      <w:r w:rsidRPr="00802D77">
        <w:t xml:space="preserve">registered or </w:t>
      </w:r>
      <w:r w:rsidR="00802D77" w:rsidRPr="00802D77">
        <w:rPr>
          <w:position w:val="6"/>
          <w:sz w:val="16"/>
        </w:rPr>
        <w:t>*</w:t>
      </w:r>
      <w:r w:rsidRPr="00802D77">
        <w:t>required to be registered during a particular month must pay to the Commissioner:</w:t>
      </w:r>
    </w:p>
    <w:p w:rsidR="0091511B" w:rsidRPr="00802D77" w:rsidRDefault="0091511B" w:rsidP="0091511B">
      <w:pPr>
        <w:pStyle w:val="paragraph"/>
      </w:pPr>
      <w:r w:rsidRPr="00802D77">
        <w:tab/>
        <w:t>(a)</w:t>
      </w:r>
      <w:r w:rsidRPr="00802D77">
        <w:tab/>
        <w:t xml:space="preserve">amounts of </w:t>
      </w:r>
      <w:r w:rsidR="00802D77" w:rsidRPr="00802D77">
        <w:rPr>
          <w:position w:val="6"/>
          <w:sz w:val="16"/>
        </w:rPr>
        <w:t>*</w:t>
      </w:r>
      <w:r w:rsidRPr="00802D77">
        <w:t xml:space="preserve">assessed GST on </w:t>
      </w:r>
      <w:r w:rsidR="00802D77" w:rsidRPr="00802D77">
        <w:rPr>
          <w:position w:val="6"/>
          <w:sz w:val="16"/>
        </w:rPr>
        <w:t>*</w:t>
      </w:r>
      <w:r w:rsidRPr="00802D77">
        <w:t>taxable supplies under section</w:t>
      </w:r>
      <w:r w:rsidR="00802D77">
        <w:t> </w:t>
      </w:r>
      <w:r w:rsidRPr="00802D77">
        <w:t>78</w:t>
      </w:r>
      <w:r w:rsidR="00802D77">
        <w:noBreakHyphen/>
      </w:r>
      <w:r w:rsidRPr="00802D77">
        <w:t>50 that it makes during that month; and</w:t>
      </w:r>
    </w:p>
    <w:p w:rsidR="0091511B" w:rsidRPr="00802D77" w:rsidRDefault="0091511B" w:rsidP="0091511B">
      <w:pPr>
        <w:pStyle w:val="paragraph"/>
      </w:pPr>
      <w:r w:rsidRPr="00802D77">
        <w:tab/>
        <w:t>(b)</w:t>
      </w:r>
      <w:r w:rsidRPr="00802D77">
        <w:tab/>
      </w:r>
      <w:r w:rsidR="00802D77" w:rsidRPr="00802D77">
        <w:rPr>
          <w:position w:val="6"/>
          <w:sz w:val="16"/>
        </w:rPr>
        <w:t>*</w:t>
      </w:r>
      <w:r w:rsidRPr="00802D77">
        <w:t xml:space="preserve">assessed amounts of </w:t>
      </w:r>
      <w:r w:rsidR="00802D77" w:rsidRPr="00802D77">
        <w:rPr>
          <w:position w:val="6"/>
          <w:sz w:val="16"/>
        </w:rPr>
        <w:t>*</w:t>
      </w:r>
      <w:r w:rsidRPr="00802D77">
        <w:t>increasing adjustments that it has that arise, during that month, in relation to supplies that are taxable supplies under section</w:t>
      </w:r>
      <w:r w:rsidR="00802D77">
        <w:t> </w:t>
      </w:r>
      <w:r w:rsidRPr="00802D77">
        <w:t>78</w:t>
      </w:r>
      <w:r w:rsidR="00802D77">
        <w:noBreakHyphen/>
      </w:r>
      <w:r w:rsidRPr="00802D77">
        <w:t>50.</w:t>
      </w:r>
    </w:p>
    <w:p w:rsidR="0091511B" w:rsidRPr="00802D77" w:rsidRDefault="0091511B" w:rsidP="0091511B">
      <w:pPr>
        <w:pStyle w:val="subsection"/>
      </w:pPr>
      <w:r w:rsidRPr="00802D77">
        <w:tab/>
        <w:t>(1A)</w:t>
      </w:r>
      <w:r w:rsidRPr="00802D77">
        <w:tab/>
        <w:t>The entity must pay each amount:</w:t>
      </w:r>
    </w:p>
    <w:p w:rsidR="0091511B" w:rsidRPr="00802D77" w:rsidRDefault="0091511B" w:rsidP="0091511B">
      <w:pPr>
        <w:pStyle w:val="paragraph"/>
      </w:pPr>
      <w:r w:rsidRPr="00802D77">
        <w:tab/>
        <w:t>(a)</w:t>
      </w:r>
      <w:r w:rsidRPr="00802D77">
        <w:tab/>
        <w:t>on or before the later of:</w:t>
      </w:r>
    </w:p>
    <w:p w:rsidR="0091511B" w:rsidRPr="00802D77" w:rsidRDefault="0091511B" w:rsidP="0091511B">
      <w:pPr>
        <w:pStyle w:val="paragraphsub"/>
      </w:pPr>
      <w:r w:rsidRPr="00802D77">
        <w:tab/>
        <w:t>(i)</w:t>
      </w:r>
      <w:r w:rsidRPr="00802D77">
        <w:tab/>
        <w:t>the 21st day after the end of the month; and</w:t>
      </w:r>
    </w:p>
    <w:p w:rsidR="0091511B" w:rsidRPr="00802D77" w:rsidRDefault="0091511B" w:rsidP="0091511B">
      <w:pPr>
        <w:pStyle w:val="paragraphsub"/>
      </w:pPr>
      <w:r w:rsidRPr="00802D77">
        <w:tab/>
        <w:t>(ii)</w:t>
      </w:r>
      <w:r w:rsidRPr="00802D77">
        <w:tab/>
        <w:t xml:space="preserve">the day the Commissioner gives notice of the relevant </w:t>
      </w:r>
      <w:r w:rsidR="00802D77" w:rsidRPr="00802D77">
        <w:rPr>
          <w:position w:val="6"/>
          <w:sz w:val="16"/>
        </w:rPr>
        <w:t>*</w:t>
      </w:r>
      <w:r w:rsidRPr="00802D77">
        <w:t>assessment to the entity under section</w:t>
      </w:r>
      <w:r w:rsidR="00802D77">
        <w:t> </w:t>
      </w:r>
      <w:r w:rsidRPr="00802D77">
        <w:t>155</w:t>
      </w:r>
      <w:r w:rsidR="00802D77">
        <w:noBreakHyphen/>
      </w:r>
      <w:r w:rsidRPr="00802D77">
        <w:t>10 in Schedule</w:t>
      </w:r>
      <w:r w:rsidR="00802D77">
        <w:t> </w:t>
      </w:r>
      <w:r w:rsidRPr="00802D77">
        <w:t xml:space="preserve">1 to the </w:t>
      </w:r>
      <w:r w:rsidRPr="00802D77">
        <w:rPr>
          <w:i/>
        </w:rPr>
        <w:t>Taxation Administration Act 1953</w:t>
      </w:r>
      <w:r w:rsidRPr="00802D77">
        <w:t>; and</w:t>
      </w:r>
    </w:p>
    <w:p w:rsidR="0091511B" w:rsidRPr="00802D77" w:rsidRDefault="0091511B" w:rsidP="0091511B">
      <w:pPr>
        <w:pStyle w:val="paragraph"/>
      </w:pPr>
      <w:r w:rsidRPr="00802D77">
        <w:tab/>
        <w:t>(b)</w:t>
      </w:r>
      <w:r w:rsidRPr="00802D77">
        <w:tab/>
        <w:t>at the place and in the manner specified by the Commissioner.</w:t>
      </w:r>
    </w:p>
    <w:p w:rsidR="00300522" w:rsidRPr="00802D77" w:rsidRDefault="00300522" w:rsidP="00300522">
      <w:pPr>
        <w:pStyle w:val="subsection"/>
      </w:pPr>
      <w:r w:rsidRPr="00802D77">
        <w:tab/>
        <w:t>(2)</w:t>
      </w:r>
      <w:r w:rsidRPr="00802D77">
        <w:tab/>
        <w:t>This section has effect despite Division</w:t>
      </w:r>
      <w:r w:rsidR="00802D77">
        <w:t> </w:t>
      </w:r>
      <w:r w:rsidRPr="00802D77">
        <w:t>33 (which is about payments of GST).</w:t>
      </w:r>
    </w:p>
    <w:p w:rsidR="00300522" w:rsidRPr="00802D77" w:rsidRDefault="00300522" w:rsidP="00300522">
      <w:pPr>
        <w:pStyle w:val="ActHead4"/>
      </w:pPr>
      <w:bookmarkStart w:id="601" w:name="_Toc487203538"/>
      <w:r w:rsidRPr="00802D77">
        <w:rPr>
          <w:rStyle w:val="CharSubdNo"/>
        </w:rPr>
        <w:t>Subdivision</w:t>
      </w:r>
      <w:r w:rsidR="00802D77" w:rsidRPr="00802D77">
        <w:rPr>
          <w:rStyle w:val="CharSubdNo"/>
        </w:rPr>
        <w:t> </w:t>
      </w:r>
      <w:r w:rsidRPr="00802D77">
        <w:rPr>
          <w:rStyle w:val="CharSubdNo"/>
        </w:rPr>
        <w:t>78</w:t>
      </w:r>
      <w:r w:rsidR="00802D77" w:rsidRPr="00802D77">
        <w:rPr>
          <w:rStyle w:val="CharSubdNo"/>
        </w:rPr>
        <w:noBreakHyphen/>
      </w:r>
      <w:r w:rsidRPr="00802D77">
        <w:rPr>
          <w:rStyle w:val="CharSubdNo"/>
        </w:rPr>
        <w:t>E</w:t>
      </w:r>
      <w:r w:rsidRPr="00802D77">
        <w:t>—</w:t>
      </w:r>
      <w:r w:rsidRPr="00802D77">
        <w:rPr>
          <w:rStyle w:val="CharSubdText"/>
        </w:rPr>
        <w:t>Statutory compensation schemes</w:t>
      </w:r>
      <w:bookmarkEnd w:id="601"/>
    </w:p>
    <w:p w:rsidR="00300522" w:rsidRPr="00802D77" w:rsidRDefault="00300522" w:rsidP="00300522">
      <w:pPr>
        <w:pStyle w:val="ActHead5"/>
      </w:pPr>
      <w:bookmarkStart w:id="602" w:name="_Toc487203539"/>
      <w:r w:rsidRPr="00802D77">
        <w:rPr>
          <w:rStyle w:val="CharSectno"/>
        </w:rPr>
        <w:t>78</w:t>
      </w:r>
      <w:r w:rsidR="00802D77" w:rsidRPr="00802D77">
        <w:rPr>
          <w:rStyle w:val="CharSectno"/>
        </w:rPr>
        <w:noBreakHyphen/>
      </w:r>
      <w:r w:rsidRPr="00802D77">
        <w:rPr>
          <w:rStyle w:val="CharSectno"/>
        </w:rPr>
        <w:t>95</w:t>
      </w:r>
      <w:r w:rsidRPr="00802D77">
        <w:t xml:space="preserve">  GST on premiums etc. under statutory compensation schemes is exclusive of stamp duty</w:t>
      </w:r>
      <w:bookmarkEnd w:id="602"/>
    </w:p>
    <w:p w:rsidR="00300522" w:rsidRPr="00802D77" w:rsidRDefault="00300522" w:rsidP="00300522">
      <w:pPr>
        <w:pStyle w:val="subsection"/>
      </w:pPr>
      <w:r w:rsidRPr="00802D77">
        <w:tab/>
        <w:t>(1)</w:t>
      </w:r>
      <w:r w:rsidRPr="00802D77">
        <w:tab/>
        <w:t xml:space="preserve">The </w:t>
      </w:r>
      <w:r w:rsidR="00802D77" w:rsidRPr="00802D77">
        <w:rPr>
          <w:position w:val="6"/>
          <w:sz w:val="16"/>
          <w:szCs w:val="16"/>
        </w:rPr>
        <w:t>*</w:t>
      </w:r>
      <w:r w:rsidRPr="00802D77">
        <w:t xml:space="preserve">value of a </w:t>
      </w:r>
      <w:r w:rsidR="00802D77" w:rsidRPr="00802D77">
        <w:rPr>
          <w:position w:val="6"/>
          <w:sz w:val="16"/>
          <w:szCs w:val="16"/>
        </w:rPr>
        <w:t>*</w:t>
      </w:r>
      <w:r w:rsidRPr="00802D77">
        <w:t xml:space="preserve">taxable supply of membership of, or participation in, a </w:t>
      </w:r>
      <w:r w:rsidR="00802D77" w:rsidRPr="00802D77">
        <w:rPr>
          <w:position w:val="6"/>
          <w:sz w:val="16"/>
          <w:szCs w:val="16"/>
        </w:rPr>
        <w:t>*</w:t>
      </w:r>
      <w:r w:rsidRPr="00802D77">
        <w:t xml:space="preserve">statutory compensation scheme is worked out as if the </w:t>
      </w:r>
      <w:r w:rsidR="00802D77" w:rsidRPr="00802D77">
        <w:rPr>
          <w:position w:val="6"/>
          <w:sz w:val="16"/>
          <w:szCs w:val="16"/>
        </w:rPr>
        <w:t>*</w:t>
      </w:r>
      <w:r w:rsidRPr="00802D77">
        <w:t xml:space="preserve">price of the supply were reduced by the amount of any stamp duty payable under a </w:t>
      </w:r>
      <w:r w:rsidR="00802D77" w:rsidRPr="00802D77">
        <w:rPr>
          <w:position w:val="6"/>
          <w:sz w:val="16"/>
          <w:szCs w:val="16"/>
        </w:rPr>
        <w:t>*</w:t>
      </w:r>
      <w:r w:rsidRPr="00802D77">
        <w:t xml:space="preserve">State law or </w:t>
      </w:r>
      <w:r w:rsidR="00802D77" w:rsidRPr="00802D77">
        <w:rPr>
          <w:position w:val="6"/>
          <w:sz w:val="16"/>
          <w:szCs w:val="16"/>
        </w:rPr>
        <w:t>*</w:t>
      </w:r>
      <w:r w:rsidRPr="00802D77">
        <w:t>Territory law in respect of the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75 (which is about the value of taxable supplies).</w:t>
      </w:r>
    </w:p>
    <w:p w:rsidR="00300522" w:rsidRPr="00802D77" w:rsidRDefault="00300522" w:rsidP="00300522">
      <w:pPr>
        <w:pStyle w:val="ActHead5"/>
      </w:pPr>
      <w:bookmarkStart w:id="603" w:name="_Toc487203540"/>
      <w:r w:rsidRPr="00802D77">
        <w:rPr>
          <w:rStyle w:val="CharSectno"/>
        </w:rPr>
        <w:t>78</w:t>
      </w:r>
      <w:r w:rsidR="00802D77" w:rsidRPr="00802D77">
        <w:rPr>
          <w:rStyle w:val="CharSectno"/>
        </w:rPr>
        <w:noBreakHyphen/>
      </w:r>
      <w:r w:rsidRPr="00802D77">
        <w:rPr>
          <w:rStyle w:val="CharSectno"/>
        </w:rPr>
        <w:t>100</w:t>
      </w:r>
      <w:r w:rsidRPr="00802D77">
        <w:t xml:space="preserve">  Settlements of claims for compensation under statutory compensation schemes</w:t>
      </w:r>
      <w:bookmarkEnd w:id="603"/>
    </w:p>
    <w:p w:rsidR="00300522" w:rsidRPr="00802D77" w:rsidRDefault="00300522" w:rsidP="00300522">
      <w:pPr>
        <w:pStyle w:val="subsection"/>
      </w:pPr>
      <w:r w:rsidRPr="00802D77">
        <w:tab/>
        <w:t>(1)</w:t>
      </w:r>
      <w:r w:rsidRPr="00802D77">
        <w:tab/>
      </w:r>
      <w:r w:rsidR="00FC5746" w:rsidRPr="00802D77">
        <w:t>Subsection</w:t>
      </w:r>
      <w:r w:rsidR="00802D77">
        <w:t> </w:t>
      </w:r>
      <w:r w:rsidR="00FC5746" w:rsidRPr="00802D77">
        <w:t>38</w:t>
      </w:r>
      <w:r w:rsidR="00802D77">
        <w:noBreakHyphen/>
      </w:r>
      <w:r w:rsidR="00FC5746" w:rsidRPr="00802D77">
        <w:t xml:space="preserve">60(1) and this </w:t>
      </w:r>
      <w:r w:rsidR="00A53099" w:rsidRPr="00802D77">
        <w:t>Division</w:t>
      </w:r>
      <w:r w:rsidR="00A36DB5" w:rsidRPr="00802D77">
        <w:t xml:space="preserve"> </w:t>
      </w:r>
      <w:r w:rsidR="00FC5746" w:rsidRPr="00802D77">
        <w:t>apply</w:t>
      </w:r>
      <w:r w:rsidRPr="00802D77">
        <w:t xml:space="preserve"> in relation to a payment or supply made in settlement of a claim for compensation under a </w:t>
      </w:r>
      <w:r w:rsidR="00802D77" w:rsidRPr="00802D77">
        <w:rPr>
          <w:position w:val="6"/>
          <w:sz w:val="16"/>
          <w:szCs w:val="16"/>
        </w:rPr>
        <w:t>*</w:t>
      </w:r>
      <w:r w:rsidRPr="00802D77">
        <w:t xml:space="preserve">statutory compensation scheme in the same way that </w:t>
      </w:r>
      <w:r w:rsidR="00A329EF" w:rsidRPr="00802D77">
        <w:t>they apply</w:t>
      </w:r>
      <w:r w:rsidRPr="00802D77">
        <w:t xml:space="preserve"> to a payment or supply made in settlement of a claim under an </w:t>
      </w:r>
      <w:r w:rsidR="00802D77" w:rsidRPr="00802D77">
        <w:rPr>
          <w:position w:val="6"/>
          <w:sz w:val="16"/>
          <w:szCs w:val="16"/>
        </w:rPr>
        <w:t>*</w:t>
      </w:r>
      <w:r w:rsidRPr="00802D77">
        <w:t>insurance policy.</w:t>
      </w:r>
    </w:p>
    <w:p w:rsidR="00A329EF" w:rsidRPr="00802D77" w:rsidRDefault="00A329EF" w:rsidP="00A329EF">
      <w:pPr>
        <w:pStyle w:val="notetext"/>
      </w:pPr>
      <w:r w:rsidRPr="00802D77">
        <w:t>Note:</w:t>
      </w:r>
      <w:r w:rsidRPr="00802D77">
        <w:tab/>
        <w:t>Subsection</w:t>
      </w:r>
      <w:r w:rsidR="00802D77">
        <w:t> </w:t>
      </w:r>
      <w:r w:rsidRPr="00802D77">
        <w:t>38</w:t>
      </w:r>
      <w:r w:rsidR="00802D77">
        <w:noBreakHyphen/>
      </w:r>
      <w:r w:rsidRPr="00802D77">
        <w:t>60(1) provides that certain supplies to insurers are GST</w:t>
      </w:r>
      <w:r w:rsidR="00802D77">
        <w:noBreakHyphen/>
      </w:r>
      <w:r w:rsidRPr="00802D77">
        <w:t>free.</w:t>
      </w:r>
    </w:p>
    <w:p w:rsidR="00300522" w:rsidRPr="00802D77" w:rsidRDefault="00300522" w:rsidP="00300522">
      <w:pPr>
        <w:pStyle w:val="subsection"/>
      </w:pPr>
      <w:r w:rsidRPr="00802D77">
        <w:tab/>
        <w:t>(2)</w:t>
      </w:r>
      <w:r w:rsidRPr="00802D77">
        <w:tab/>
        <w:t xml:space="preserve">For the purposes of the application of </w:t>
      </w:r>
      <w:r w:rsidR="00DD030A" w:rsidRPr="00802D77">
        <w:t>subsection</w:t>
      </w:r>
      <w:r w:rsidR="00802D77">
        <w:t> </w:t>
      </w:r>
      <w:r w:rsidR="00DD030A" w:rsidRPr="00802D77">
        <w:t>38</w:t>
      </w:r>
      <w:r w:rsidR="00802D77">
        <w:noBreakHyphen/>
      </w:r>
      <w:r w:rsidR="00DD030A" w:rsidRPr="00802D77">
        <w:t xml:space="preserve">60(1) and this </w:t>
      </w:r>
      <w:r w:rsidR="00A53099" w:rsidRPr="00802D77">
        <w:t>Division</w:t>
      </w:r>
      <w:r w:rsidR="00A36DB5" w:rsidRPr="00802D77">
        <w:t xml:space="preserve"> </w:t>
      </w:r>
      <w:r w:rsidRPr="00802D77">
        <w:t>in relation to such a payment or supply:</w:t>
      </w:r>
    </w:p>
    <w:p w:rsidR="00300522" w:rsidRPr="00802D77" w:rsidRDefault="00300522" w:rsidP="00300522">
      <w:pPr>
        <w:pStyle w:val="paragraph"/>
      </w:pPr>
      <w:r w:rsidRPr="00802D77">
        <w:tab/>
        <w:t>(a)</w:t>
      </w:r>
      <w:r w:rsidRPr="00802D77">
        <w:tab/>
        <w:t xml:space="preserve">the claim for compensation under the scheme is treated as a claim under an </w:t>
      </w:r>
      <w:r w:rsidR="00802D77" w:rsidRPr="00802D77">
        <w:rPr>
          <w:position w:val="6"/>
          <w:sz w:val="16"/>
          <w:szCs w:val="16"/>
        </w:rPr>
        <w:t>*</w:t>
      </w:r>
      <w:r w:rsidRPr="00802D77">
        <w:t>insurance policy; and</w:t>
      </w:r>
    </w:p>
    <w:p w:rsidR="00300522" w:rsidRPr="00802D77" w:rsidRDefault="00300522" w:rsidP="00300522">
      <w:pPr>
        <w:pStyle w:val="paragraph"/>
      </w:pPr>
      <w:r w:rsidRPr="00802D77">
        <w:tab/>
        <w:t>(b)</w:t>
      </w:r>
      <w:r w:rsidRPr="00802D77">
        <w:tab/>
        <w:t>the entity operating the scheme is treated as the insurer; and</w:t>
      </w:r>
    </w:p>
    <w:p w:rsidR="00300522" w:rsidRPr="00802D77" w:rsidRDefault="00300522" w:rsidP="00300522">
      <w:pPr>
        <w:pStyle w:val="paragraph"/>
      </w:pPr>
      <w:r w:rsidRPr="00802D77">
        <w:tab/>
        <w:t>(c)</w:t>
      </w:r>
      <w:r w:rsidRPr="00802D77">
        <w:tab/>
        <w:t>an entity is treated as the entity insured if:</w:t>
      </w:r>
    </w:p>
    <w:p w:rsidR="00300522" w:rsidRPr="00802D77" w:rsidRDefault="00300522" w:rsidP="00300522">
      <w:pPr>
        <w:pStyle w:val="paragraphsub"/>
      </w:pPr>
      <w:r w:rsidRPr="00802D77">
        <w:tab/>
        <w:t>(i)</w:t>
      </w:r>
      <w:r w:rsidRPr="00802D77">
        <w:tab/>
        <w:t>the entity’s payment of premiums, contributions or similar payments under the scheme, or payment of levy in connection with the scheme; or</w:t>
      </w:r>
    </w:p>
    <w:p w:rsidR="00300522" w:rsidRPr="00802D77" w:rsidRDefault="00300522" w:rsidP="00300522">
      <w:pPr>
        <w:pStyle w:val="paragraphsub"/>
      </w:pPr>
      <w:r w:rsidRPr="00802D77">
        <w:tab/>
        <w:t>(ii)</w:t>
      </w:r>
      <w:r w:rsidRPr="00802D77">
        <w:tab/>
        <w:t>the entity’s liability to pay premiums, contributions or similar payments under the scheme, or liability to pay levy in connection with the scheme;</w:t>
      </w:r>
    </w:p>
    <w:p w:rsidR="00300522" w:rsidRPr="00802D77" w:rsidRDefault="00300522" w:rsidP="00300522">
      <w:pPr>
        <w:pStyle w:val="paragraph"/>
      </w:pPr>
      <w:r w:rsidRPr="00802D77">
        <w:tab/>
      </w:r>
      <w:r w:rsidRPr="00802D77">
        <w:tab/>
        <w:t>enabled the claim for compensation to arise; and</w:t>
      </w:r>
    </w:p>
    <w:p w:rsidR="00300522" w:rsidRPr="00802D77" w:rsidRDefault="00300522" w:rsidP="00300522">
      <w:pPr>
        <w:pStyle w:val="paragraph"/>
      </w:pPr>
      <w:r w:rsidRPr="00802D77">
        <w:tab/>
        <w:t>(ca)</w:t>
      </w:r>
      <w:r w:rsidRPr="00802D77">
        <w:tab/>
        <w:t xml:space="preserve">those payments that that entity makes or is liable to make are treated as a premium it has paid; and </w:t>
      </w:r>
    </w:p>
    <w:p w:rsidR="00300522" w:rsidRPr="00802D77" w:rsidRDefault="00300522" w:rsidP="00300522">
      <w:pPr>
        <w:pStyle w:val="paragraph"/>
      </w:pPr>
      <w:r w:rsidRPr="00802D77">
        <w:tab/>
        <w:t>(d)</w:t>
      </w:r>
      <w:r w:rsidRPr="00802D77">
        <w:tab/>
        <w:t xml:space="preserve">the supply of membership of, or participation in, the scheme is treated as the supply of an </w:t>
      </w:r>
      <w:r w:rsidR="00802D77" w:rsidRPr="00802D77">
        <w:rPr>
          <w:position w:val="6"/>
          <w:sz w:val="16"/>
          <w:szCs w:val="16"/>
        </w:rPr>
        <w:t>*</w:t>
      </w:r>
      <w:r w:rsidRPr="00802D77">
        <w:t>insurance policy.</w:t>
      </w:r>
    </w:p>
    <w:p w:rsidR="00300522" w:rsidRPr="00802D77" w:rsidRDefault="00300522" w:rsidP="00300522">
      <w:pPr>
        <w:pStyle w:val="subsection"/>
      </w:pPr>
      <w:r w:rsidRPr="00802D77">
        <w:tab/>
        <w:t>(3)</w:t>
      </w:r>
      <w:r w:rsidRPr="00802D77">
        <w:tab/>
        <w:t xml:space="preserve">However, if the entity treated as the entity insured: </w:t>
      </w:r>
    </w:p>
    <w:p w:rsidR="00300522" w:rsidRPr="00802D77" w:rsidRDefault="00300522" w:rsidP="00300522">
      <w:pPr>
        <w:pStyle w:val="paragraph"/>
      </w:pPr>
      <w:r w:rsidRPr="00802D77">
        <w:tab/>
        <w:t>(a)</w:t>
      </w:r>
      <w:r w:rsidRPr="00802D77">
        <w:tab/>
        <w:t xml:space="preserve">is liable to make payments referred to in </w:t>
      </w:r>
      <w:r w:rsidR="00802D77">
        <w:t>paragraph (</w:t>
      </w:r>
      <w:r w:rsidRPr="00802D77">
        <w:t xml:space="preserve">2)(c); and </w:t>
      </w:r>
    </w:p>
    <w:p w:rsidR="00300522" w:rsidRPr="00802D77" w:rsidRDefault="00300522" w:rsidP="00300522">
      <w:pPr>
        <w:pStyle w:val="paragraph"/>
      </w:pPr>
      <w:r w:rsidRPr="00802D77">
        <w:tab/>
        <w:t>(b)</w:t>
      </w:r>
      <w:r w:rsidRPr="00802D77">
        <w:tab/>
        <w:t xml:space="preserve">has not made all those payments; </w:t>
      </w:r>
    </w:p>
    <w:p w:rsidR="00300522" w:rsidRPr="00802D77" w:rsidRDefault="00300522" w:rsidP="00300522">
      <w:pPr>
        <w:pStyle w:val="subsection2"/>
      </w:pPr>
      <w:r w:rsidRPr="00802D77">
        <w:t>for the purposes of sections</w:t>
      </w:r>
      <w:r w:rsidR="00802D77">
        <w:t> </w:t>
      </w:r>
      <w:r w:rsidRPr="00802D77">
        <w:t>78</w:t>
      </w:r>
      <w:r w:rsidR="00802D77">
        <w:noBreakHyphen/>
      </w:r>
      <w:r w:rsidRPr="00802D77">
        <w:t>10 and 78</w:t>
      </w:r>
      <w:r w:rsidR="00802D77">
        <w:noBreakHyphen/>
      </w:r>
      <w:r w:rsidRPr="00802D77">
        <w:t xml:space="preserve">15, the entity’s entitlement to an input tax credit for the premium paid is taken to be what its entitlement would have been if it had made all those payments. </w:t>
      </w:r>
    </w:p>
    <w:p w:rsidR="00300522" w:rsidRPr="00802D77" w:rsidRDefault="00300522" w:rsidP="00300522">
      <w:pPr>
        <w:pStyle w:val="ActHead5"/>
      </w:pPr>
      <w:bookmarkStart w:id="604" w:name="_Toc487203541"/>
      <w:r w:rsidRPr="00802D77">
        <w:rPr>
          <w:rStyle w:val="CharSectno"/>
        </w:rPr>
        <w:t>78</w:t>
      </w:r>
      <w:r w:rsidR="00802D77" w:rsidRPr="00802D77">
        <w:rPr>
          <w:rStyle w:val="CharSectno"/>
        </w:rPr>
        <w:noBreakHyphen/>
      </w:r>
      <w:r w:rsidRPr="00802D77">
        <w:rPr>
          <w:rStyle w:val="CharSectno"/>
        </w:rPr>
        <w:t>105</w:t>
      </w:r>
      <w:r w:rsidRPr="00802D77">
        <w:t xml:space="preserve">  Meaning of </w:t>
      </w:r>
      <w:r w:rsidRPr="00802D77">
        <w:rPr>
          <w:i/>
          <w:iCs/>
        </w:rPr>
        <w:t>statutory compensation scheme</w:t>
      </w:r>
      <w:bookmarkEnd w:id="604"/>
    </w:p>
    <w:p w:rsidR="00300522" w:rsidRPr="00802D77" w:rsidRDefault="00300522" w:rsidP="00300522">
      <w:pPr>
        <w:pStyle w:val="subsection"/>
      </w:pPr>
      <w:r w:rsidRPr="00802D77">
        <w:tab/>
      </w:r>
      <w:r w:rsidRPr="00802D77">
        <w:tab/>
        <w:t xml:space="preserve">A </w:t>
      </w:r>
      <w:r w:rsidRPr="00802D77">
        <w:rPr>
          <w:b/>
          <w:bCs/>
          <w:i/>
          <w:iCs/>
        </w:rPr>
        <w:t>statutory compensation scheme</w:t>
      </w:r>
      <w:r w:rsidRPr="00802D77">
        <w:t xml:space="preserve"> is a scheme or arrangement:</w:t>
      </w:r>
    </w:p>
    <w:p w:rsidR="00300522" w:rsidRPr="00802D77" w:rsidRDefault="00300522" w:rsidP="00300522">
      <w:pPr>
        <w:pStyle w:val="paragraph"/>
      </w:pPr>
      <w:r w:rsidRPr="00802D77">
        <w:tab/>
        <w:t>(a)</w:t>
      </w:r>
      <w:r w:rsidRPr="00802D77">
        <w:tab/>
        <w:t xml:space="preserve">that is established by an </w:t>
      </w:r>
      <w:r w:rsidR="00802D77" w:rsidRPr="00802D77">
        <w:rPr>
          <w:position w:val="6"/>
          <w:sz w:val="16"/>
          <w:szCs w:val="16"/>
        </w:rPr>
        <w:t>*</w:t>
      </w:r>
      <w:r w:rsidRPr="00802D77">
        <w:t>Australian law; and</w:t>
      </w:r>
    </w:p>
    <w:p w:rsidR="00300522" w:rsidRPr="00802D77" w:rsidRDefault="00300522" w:rsidP="00300522">
      <w:pPr>
        <w:pStyle w:val="paragraph"/>
      </w:pPr>
      <w:r w:rsidRPr="00802D77">
        <w:tab/>
        <w:t>(b)</w:t>
      </w:r>
      <w:r w:rsidRPr="00802D77">
        <w:tab/>
        <w:t>under which compensation is payable for particular kinds of injury, loss or damage; and</w:t>
      </w:r>
    </w:p>
    <w:p w:rsidR="00300522" w:rsidRPr="00802D77" w:rsidRDefault="00300522" w:rsidP="00300522">
      <w:pPr>
        <w:pStyle w:val="paragraph"/>
      </w:pPr>
      <w:r w:rsidRPr="00802D77">
        <w:tab/>
        <w:t>(c)</w:t>
      </w:r>
      <w:r w:rsidRPr="00802D77">
        <w:tab/>
        <w:t>that is specified in the regulations, or that is of a kind specified in the regulations;</w:t>
      </w:r>
    </w:p>
    <w:p w:rsidR="00300522" w:rsidRPr="00802D77" w:rsidRDefault="00300522" w:rsidP="00300522">
      <w:pPr>
        <w:pStyle w:val="subsection2"/>
      </w:pPr>
      <w:r w:rsidRPr="00802D77">
        <w:t xml:space="preserve">but does not include a </w:t>
      </w:r>
      <w:r w:rsidR="00802D77" w:rsidRPr="00802D77">
        <w:rPr>
          <w:position w:val="6"/>
          <w:sz w:val="16"/>
        </w:rPr>
        <w:t>*</w:t>
      </w:r>
      <w:r w:rsidRPr="00802D77">
        <w:t>compulsory third party scheme.</w:t>
      </w:r>
    </w:p>
    <w:p w:rsidR="00300522" w:rsidRPr="00802D77" w:rsidRDefault="00300522" w:rsidP="00300522">
      <w:pPr>
        <w:pStyle w:val="notetext"/>
      </w:pPr>
      <w:r w:rsidRPr="00802D77">
        <w:t>Note:</w:t>
      </w:r>
      <w:r w:rsidRPr="00802D77">
        <w:tab/>
        <w:t>Divisions</w:t>
      </w:r>
      <w:r w:rsidR="00802D77">
        <w:t> </w:t>
      </w:r>
      <w:r w:rsidRPr="00802D77">
        <w:t>79 and 80 deal with compulsory third party schemes.</w:t>
      </w:r>
    </w:p>
    <w:p w:rsidR="00300522" w:rsidRPr="00802D77" w:rsidRDefault="00300522" w:rsidP="00300522">
      <w:pPr>
        <w:pStyle w:val="ActHead4"/>
      </w:pPr>
      <w:bookmarkStart w:id="605" w:name="_Toc487203542"/>
      <w:r w:rsidRPr="00802D77">
        <w:rPr>
          <w:rStyle w:val="CharSubdNo"/>
        </w:rPr>
        <w:t>Subdivision</w:t>
      </w:r>
      <w:r w:rsidR="00802D77" w:rsidRPr="00802D77">
        <w:rPr>
          <w:rStyle w:val="CharSubdNo"/>
        </w:rPr>
        <w:t> </w:t>
      </w:r>
      <w:r w:rsidRPr="00802D77">
        <w:rPr>
          <w:rStyle w:val="CharSubdNo"/>
        </w:rPr>
        <w:t>78</w:t>
      </w:r>
      <w:r w:rsidR="00802D77" w:rsidRPr="00802D77">
        <w:rPr>
          <w:rStyle w:val="CharSubdNo"/>
        </w:rPr>
        <w:noBreakHyphen/>
      </w:r>
      <w:r w:rsidRPr="00802D77">
        <w:rPr>
          <w:rStyle w:val="CharSubdNo"/>
        </w:rPr>
        <w:t>F</w:t>
      </w:r>
      <w:r w:rsidRPr="00802D77">
        <w:t>—</w:t>
      </w:r>
      <w:r w:rsidRPr="00802D77">
        <w:rPr>
          <w:rStyle w:val="CharSubdText"/>
        </w:rPr>
        <w:t>Miscellaneous</w:t>
      </w:r>
      <w:bookmarkEnd w:id="605"/>
    </w:p>
    <w:p w:rsidR="00300522" w:rsidRPr="00802D77" w:rsidRDefault="00300522" w:rsidP="00300522">
      <w:pPr>
        <w:pStyle w:val="ActHead5"/>
      </w:pPr>
      <w:bookmarkStart w:id="606" w:name="_Toc487203543"/>
      <w:r w:rsidRPr="00802D77">
        <w:rPr>
          <w:rStyle w:val="CharSectno"/>
        </w:rPr>
        <w:t>78</w:t>
      </w:r>
      <w:r w:rsidR="00802D77" w:rsidRPr="00802D77">
        <w:rPr>
          <w:rStyle w:val="CharSectno"/>
        </w:rPr>
        <w:noBreakHyphen/>
      </w:r>
      <w:r w:rsidRPr="00802D77">
        <w:rPr>
          <w:rStyle w:val="CharSectno"/>
        </w:rPr>
        <w:t>110</w:t>
      </w:r>
      <w:r w:rsidRPr="00802D77">
        <w:t xml:space="preserve">  Effect of judgments and court orders</w:t>
      </w:r>
      <w:bookmarkEnd w:id="606"/>
    </w:p>
    <w:p w:rsidR="00300522" w:rsidRPr="00802D77" w:rsidRDefault="00300522" w:rsidP="00300522">
      <w:pPr>
        <w:pStyle w:val="subsection"/>
      </w:pPr>
      <w:r w:rsidRPr="00802D77">
        <w:tab/>
      </w:r>
      <w:r w:rsidRPr="00802D77">
        <w:tab/>
        <w:t>If:</w:t>
      </w:r>
    </w:p>
    <w:p w:rsidR="00300522" w:rsidRPr="00802D77" w:rsidRDefault="00300522" w:rsidP="00300522">
      <w:pPr>
        <w:pStyle w:val="paragraph"/>
      </w:pPr>
      <w:r w:rsidRPr="00802D77">
        <w:tab/>
        <w:t>(a)</w:t>
      </w:r>
      <w:r w:rsidRPr="00802D77">
        <w:tab/>
        <w:t>in compliance with a judgment or order of a court relating to:</w:t>
      </w:r>
    </w:p>
    <w:p w:rsidR="00300522" w:rsidRPr="00802D77" w:rsidRDefault="00300522" w:rsidP="00300522">
      <w:pPr>
        <w:pStyle w:val="paragraphsub"/>
      </w:pPr>
      <w:r w:rsidRPr="00802D77">
        <w:tab/>
        <w:t>(i)</w:t>
      </w:r>
      <w:r w:rsidRPr="00802D77">
        <w:tab/>
        <w:t xml:space="preserve">a claim under an </w:t>
      </w:r>
      <w:r w:rsidR="00802D77" w:rsidRPr="00802D77">
        <w:rPr>
          <w:position w:val="6"/>
          <w:sz w:val="16"/>
          <w:szCs w:val="16"/>
        </w:rPr>
        <w:t>*</w:t>
      </w:r>
      <w:r w:rsidRPr="00802D77">
        <w:t>insurance policy; or</w:t>
      </w:r>
    </w:p>
    <w:p w:rsidR="00300522" w:rsidRPr="00802D77" w:rsidRDefault="00300522" w:rsidP="00300522">
      <w:pPr>
        <w:pStyle w:val="paragraphsub"/>
      </w:pPr>
      <w:r w:rsidRPr="00802D77">
        <w:tab/>
        <w:t>(ii)</w:t>
      </w:r>
      <w:r w:rsidRPr="00802D77">
        <w:tab/>
        <w:t>a claim by an insurer in exercising rights of subrogation in respect of an insurance policy; or</w:t>
      </w:r>
    </w:p>
    <w:p w:rsidR="00300522" w:rsidRPr="00802D77" w:rsidRDefault="00300522" w:rsidP="00300522">
      <w:pPr>
        <w:pStyle w:val="paragraphsub"/>
      </w:pPr>
      <w:r w:rsidRPr="00802D77">
        <w:tab/>
        <w:t>(iii)</w:t>
      </w:r>
      <w:r w:rsidRPr="00802D77">
        <w:tab/>
        <w:t xml:space="preserve">a claim for compensation under a </w:t>
      </w:r>
      <w:r w:rsidR="00802D77" w:rsidRPr="00802D77">
        <w:rPr>
          <w:position w:val="6"/>
          <w:sz w:val="16"/>
          <w:szCs w:val="16"/>
        </w:rPr>
        <w:t>*</w:t>
      </w:r>
      <w:r w:rsidRPr="00802D77">
        <w:t>statutory compensation scheme;</w:t>
      </w:r>
    </w:p>
    <w:p w:rsidR="00300522" w:rsidRPr="00802D77" w:rsidRDefault="00300522" w:rsidP="00300522">
      <w:pPr>
        <w:pStyle w:val="paragraph"/>
      </w:pPr>
      <w:r w:rsidRPr="00802D77">
        <w:tab/>
      </w:r>
      <w:r w:rsidRPr="00802D77">
        <w:tab/>
        <w:t xml:space="preserve">an entity makes a payment of </w:t>
      </w:r>
      <w:r w:rsidR="00802D77" w:rsidRPr="00802D77">
        <w:rPr>
          <w:position w:val="6"/>
          <w:sz w:val="16"/>
          <w:szCs w:val="16"/>
        </w:rPr>
        <w:t>*</w:t>
      </w:r>
      <w:r w:rsidRPr="00802D77">
        <w:t>money, makes a supply, or makes both a payment of money and a supply; and</w:t>
      </w:r>
    </w:p>
    <w:p w:rsidR="00300522" w:rsidRPr="00802D77" w:rsidRDefault="00300522" w:rsidP="00300522">
      <w:pPr>
        <w:pStyle w:val="paragraph"/>
      </w:pPr>
      <w:r w:rsidRPr="00802D77">
        <w:tab/>
        <w:t>(b)</w:t>
      </w:r>
      <w:r w:rsidRPr="00802D77">
        <w:tab/>
        <w:t>had the payment or supply been made in the absence of such a judgment or order, it would have been a payment or supply made in settlement of the claim;</w:t>
      </w:r>
    </w:p>
    <w:p w:rsidR="00300522" w:rsidRPr="00802D77" w:rsidRDefault="00300522" w:rsidP="00300522">
      <w:pPr>
        <w:pStyle w:val="subsection2"/>
      </w:pPr>
      <w:r w:rsidRPr="00802D77">
        <w:t>the payment or supply is treated as having been made in settlement of the claim.</w:t>
      </w:r>
    </w:p>
    <w:p w:rsidR="00300522" w:rsidRPr="00802D77" w:rsidRDefault="00300522" w:rsidP="00300522">
      <w:pPr>
        <w:pStyle w:val="ActHead5"/>
      </w:pPr>
      <w:bookmarkStart w:id="607" w:name="_Toc487203544"/>
      <w:r w:rsidRPr="00802D77">
        <w:rPr>
          <w:rStyle w:val="CharSectno"/>
        </w:rPr>
        <w:t>78</w:t>
      </w:r>
      <w:r w:rsidR="00802D77" w:rsidRPr="00802D77">
        <w:rPr>
          <w:rStyle w:val="CharSectno"/>
        </w:rPr>
        <w:noBreakHyphen/>
      </w:r>
      <w:r w:rsidRPr="00802D77">
        <w:rPr>
          <w:rStyle w:val="CharSectno"/>
        </w:rPr>
        <w:t>115</w:t>
      </w:r>
      <w:r w:rsidRPr="00802D77">
        <w:t xml:space="preserve">  Exclusion of certain Commonwealth, State or Territory insurance schemes</w:t>
      </w:r>
      <w:bookmarkEnd w:id="607"/>
    </w:p>
    <w:p w:rsidR="00300522" w:rsidRPr="00802D77" w:rsidRDefault="00300522" w:rsidP="00300522">
      <w:pPr>
        <w:pStyle w:val="subsection"/>
      </w:pPr>
      <w:r w:rsidRPr="00802D77">
        <w:tab/>
      </w:r>
      <w:r w:rsidRPr="00802D77">
        <w:tab/>
        <w:t xml:space="preserve">This </w:t>
      </w:r>
      <w:r w:rsidR="00A53099" w:rsidRPr="00802D77">
        <w:t>Division</w:t>
      </w:r>
      <w:r w:rsidR="00A36DB5" w:rsidRPr="00802D77">
        <w:t xml:space="preserve"> </w:t>
      </w:r>
      <w:r w:rsidRPr="00802D77">
        <w:t>(other than sections</w:t>
      </w:r>
      <w:r w:rsidR="00802D77">
        <w:t> </w:t>
      </w:r>
      <w:r w:rsidRPr="00802D77">
        <w:t>78</w:t>
      </w:r>
      <w:r w:rsidR="00802D77">
        <w:noBreakHyphen/>
      </w:r>
      <w:r w:rsidRPr="00802D77">
        <w:t>5 and 78</w:t>
      </w:r>
      <w:r w:rsidR="00802D77">
        <w:noBreakHyphen/>
      </w:r>
      <w:r w:rsidRPr="00802D77">
        <w:t xml:space="preserve">95) does not apply to an </w:t>
      </w:r>
      <w:r w:rsidR="00802D77" w:rsidRPr="00802D77">
        <w:rPr>
          <w:position w:val="6"/>
          <w:sz w:val="16"/>
          <w:szCs w:val="16"/>
        </w:rPr>
        <w:t>*</w:t>
      </w:r>
      <w:r w:rsidRPr="00802D77">
        <w:t>insurance policy, or to a payment or supply made in settlement of a claim made under an insurance policy, if:</w:t>
      </w:r>
    </w:p>
    <w:p w:rsidR="00300522" w:rsidRPr="00802D77" w:rsidRDefault="00300522" w:rsidP="00300522">
      <w:pPr>
        <w:pStyle w:val="paragraph"/>
      </w:pPr>
      <w:r w:rsidRPr="00802D77">
        <w:tab/>
        <w:t>(a)</w:t>
      </w:r>
      <w:r w:rsidRPr="00802D77">
        <w:tab/>
        <w:t xml:space="preserve">the policy was supplied under a scheme for insurance, or a </w:t>
      </w:r>
      <w:r w:rsidR="00802D77" w:rsidRPr="00802D77">
        <w:rPr>
          <w:position w:val="6"/>
          <w:sz w:val="16"/>
          <w:szCs w:val="16"/>
        </w:rPr>
        <w:t>*</w:t>
      </w:r>
      <w:r w:rsidRPr="00802D77">
        <w:t xml:space="preserve">statutory compensation scheme, established by an </w:t>
      </w:r>
      <w:r w:rsidR="00802D77" w:rsidRPr="00802D77">
        <w:rPr>
          <w:position w:val="6"/>
          <w:sz w:val="16"/>
          <w:szCs w:val="16"/>
        </w:rPr>
        <w:t>*</w:t>
      </w:r>
      <w:r w:rsidRPr="00802D77">
        <w:t>Australian law; and</w:t>
      </w:r>
    </w:p>
    <w:p w:rsidR="00300522" w:rsidRPr="00802D77" w:rsidRDefault="00300522" w:rsidP="00300522">
      <w:pPr>
        <w:pStyle w:val="paragraph"/>
      </w:pPr>
      <w:r w:rsidRPr="00802D77">
        <w:tab/>
        <w:t>(b)</w:t>
      </w:r>
      <w:r w:rsidRPr="00802D77">
        <w:tab/>
        <w:t>that scheme is of a kind specified in the regulations.</w:t>
      </w:r>
    </w:p>
    <w:p w:rsidR="00300522" w:rsidRPr="00802D77" w:rsidRDefault="00300522" w:rsidP="00300522">
      <w:pPr>
        <w:pStyle w:val="ActHead5"/>
      </w:pPr>
      <w:bookmarkStart w:id="608" w:name="_Toc487203545"/>
      <w:r w:rsidRPr="00802D77">
        <w:rPr>
          <w:rStyle w:val="CharSectno"/>
        </w:rPr>
        <w:t>78</w:t>
      </w:r>
      <w:r w:rsidR="00802D77" w:rsidRPr="00802D77">
        <w:rPr>
          <w:rStyle w:val="CharSectno"/>
        </w:rPr>
        <w:noBreakHyphen/>
      </w:r>
      <w:r w:rsidRPr="00802D77">
        <w:rPr>
          <w:rStyle w:val="CharSectno"/>
        </w:rPr>
        <w:t>118</w:t>
      </w:r>
      <w:r w:rsidRPr="00802D77">
        <w:t xml:space="preserve">  Portfolio transfers</w:t>
      </w:r>
      <w:bookmarkEnd w:id="608"/>
    </w:p>
    <w:p w:rsidR="00300522" w:rsidRPr="00802D77" w:rsidRDefault="00300522" w:rsidP="00300522">
      <w:pPr>
        <w:pStyle w:val="subsection"/>
      </w:pPr>
      <w:r w:rsidRPr="00802D77">
        <w:tab/>
        <w:t>(1)</w:t>
      </w:r>
      <w:r w:rsidRPr="00802D77">
        <w:tab/>
        <w:t xml:space="preserve">If an insurer (the </w:t>
      </w:r>
      <w:r w:rsidRPr="00802D77">
        <w:rPr>
          <w:b/>
          <w:bCs/>
          <w:i/>
          <w:iCs/>
        </w:rPr>
        <w:t>first insurer</w:t>
      </w:r>
      <w:r w:rsidRPr="00802D77">
        <w:t>) enters into an arrangement, in the nature of a portfolio transfer, with another insurer for the other insurer:</w:t>
      </w:r>
    </w:p>
    <w:p w:rsidR="00300522" w:rsidRPr="00802D77" w:rsidRDefault="00300522" w:rsidP="00300522">
      <w:pPr>
        <w:pStyle w:val="paragraph"/>
      </w:pPr>
      <w:r w:rsidRPr="00802D77">
        <w:tab/>
        <w:t>(a)</w:t>
      </w:r>
      <w:r w:rsidRPr="00802D77">
        <w:tab/>
        <w:t xml:space="preserve">to act as the insurer in relation to an </w:t>
      </w:r>
      <w:r w:rsidR="00802D77" w:rsidRPr="00802D77">
        <w:rPr>
          <w:position w:val="6"/>
          <w:sz w:val="16"/>
          <w:szCs w:val="16"/>
        </w:rPr>
        <w:t>*</w:t>
      </w:r>
      <w:r w:rsidRPr="00802D77">
        <w:t>insurance policy; or</w:t>
      </w:r>
    </w:p>
    <w:p w:rsidR="00300522" w:rsidRPr="00802D77" w:rsidRDefault="00300522" w:rsidP="00300522">
      <w:pPr>
        <w:pStyle w:val="paragraph"/>
      </w:pPr>
      <w:r w:rsidRPr="00802D77">
        <w:tab/>
        <w:t>(b)</w:t>
      </w:r>
      <w:r w:rsidRPr="00802D77">
        <w:tab/>
        <w:t>to meet the first insurer’s liabilities arising under an insurance policy;</w:t>
      </w:r>
    </w:p>
    <w:p w:rsidR="00300522" w:rsidRPr="00802D77" w:rsidRDefault="00535311" w:rsidP="00300522">
      <w:pPr>
        <w:pStyle w:val="subsection2"/>
      </w:pPr>
      <w:r w:rsidRPr="00802D77">
        <w:t>subsection</w:t>
      </w:r>
      <w:r w:rsidR="00802D77">
        <w:t> </w:t>
      </w:r>
      <w:r w:rsidRPr="00802D77">
        <w:t>38</w:t>
      </w:r>
      <w:r w:rsidR="00802D77">
        <w:noBreakHyphen/>
      </w:r>
      <w:r w:rsidRPr="00802D77">
        <w:t xml:space="preserve">60(1) and this </w:t>
      </w:r>
      <w:r w:rsidR="00A53099" w:rsidRPr="00802D77">
        <w:t>Division</w:t>
      </w:r>
      <w:r w:rsidR="00A36DB5" w:rsidRPr="00802D77">
        <w:t xml:space="preserve"> </w:t>
      </w:r>
      <w:r w:rsidRPr="00802D77">
        <w:t>apply</w:t>
      </w:r>
      <w:r w:rsidR="00300522" w:rsidRPr="00802D77">
        <w:t>, from the time the arrangement takes effect, as if the other insurer were an insurer in relation to the policy.</w:t>
      </w:r>
    </w:p>
    <w:p w:rsidR="003C019F" w:rsidRPr="00802D77" w:rsidRDefault="003C019F" w:rsidP="003C019F">
      <w:pPr>
        <w:pStyle w:val="notetext"/>
      </w:pPr>
      <w:r w:rsidRPr="00802D77">
        <w:t>Note:</w:t>
      </w:r>
      <w:r w:rsidRPr="00802D77">
        <w:tab/>
        <w:t>Subsection</w:t>
      </w:r>
      <w:r w:rsidR="00802D77">
        <w:t> </w:t>
      </w:r>
      <w:r w:rsidRPr="00802D77">
        <w:t>38</w:t>
      </w:r>
      <w:r w:rsidR="00802D77">
        <w:noBreakHyphen/>
      </w:r>
      <w:r w:rsidRPr="00802D77">
        <w:t>60(1) provides that certain supplies to insurers are GST</w:t>
      </w:r>
      <w:r w:rsidR="00802D77">
        <w:noBreakHyphen/>
      </w:r>
      <w:r w:rsidRPr="00802D77">
        <w:t>free.</w:t>
      </w:r>
    </w:p>
    <w:p w:rsidR="00300522" w:rsidRPr="00802D77" w:rsidRDefault="00300522" w:rsidP="00300522">
      <w:pPr>
        <w:pStyle w:val="subsection"/>
      </w:pPr>
      <w:r w:rsidRPr="00802D77">
        <w:tab/>
        <w:t>(2)</w:t>
      </w:r>
      <w:r w:rsidRPr="00802D77">
        <w:tab/>
        <w:t xml:space="preserve">Without limiting </w:t>
      </w:r>
      <w:r w:rsidR="00802D77">
        <w:t>subsection (</w:t>
      </w:r>
      <w:r w:rsidRPr="00802D77">
        <w:t>1):</w:t>
      </w:r>
    </w:p>
    <w:p w:rsidR="00300522" w:rsidRPr="00802D77" w:rsidRDefault="00300522" w:rsidP="00300522">
      <w:pPr>
        <w:pStyle w:val="paragraph"/>
      </w:pPr>
      <w:r w:rsidRPr="00802D77">
        <w:tab/>
        <w:t>(a)</w:t>
      </w:r>
      <w:r w:rsidRPr="00802D77">
        <w:tab/>
        <w:t xml:space="preserve">anything done after that time by the other insurer that, if it had been done by the first insurer, would have been done under the policy is taken, for the purposes of </w:t>
      </w:r>
      <w:r w:rsidR="001C4ACE" w:rsidRPr="00802D77">
        <w:t>subsection</w:t>
      </w:r>
      <w:r w:rsidR="00802D77">
        <w:t> </w:t>
      </w:r>
      <w:r w:rsidR="001C4ACE" w:rsidRPr="00802D77">
        <w:t>38</w:t>
      </w:r>
      <w:r w:rsidR="00802D77">
        <w:noBreakHyphen/>
      </w:r>
      <w:r w:rsidR="001C4ACE" w:rsidRPr="00802D77">
        <w:t>60(1) and this Division</w:t>
      </w:r>
      <w:r w:rsidRPr="00802D77">
        <w:t>, to have been done by the other insurer under the policy; and</w:t>
      </w:r>
    </w:p>
    <w:p w:rsidR="00300522" w:rsidRPr="00802D77" w:rsidRDefault="00300522" w:rsidP="00300522">
      <w:pPr>
        <w:pStyle w:val="paragraph"/>
      </w:pPr>
      <w:r w:rsidRPr="00802D77">
        <w:tab/>
        <w:t>(b)</w:t>
      </w:r>
      <w:r w:rsidRPr="00802D77">
        <w:tab/>
        <w:t>sections</w:t>
      </w:r>
      <w:r w:rsidR="00802D77">
        <w:t> </w:t>
      </w:r>
      <w:r w:rsidRPr="00802D77">
        <w:t>78</w:t>
      </w:r>
      <w:r w:rsidR="00802D77">
        <w:noBreakHyphen/>
      </w:r>
      <w:r w:rsidRPr="00802D77">
        <w:t>10 and 78</w:t>
      </w:r>
      <w:r w:rsidR="00802D77">
        <w:noBreakHyphen/>
      </w:r>
      <w:r w:rsidRPr="00802D77">
        <w:t>30 apply as if the other insurer were the insurer that supplied the policy; and</w:t>
      </w:r>
    </w:p>
    <w:p w:rsidR="00300522" w:rsidRPr="00802D77" w:rsidRDefault="00300522" w:rsidP="00300522">
      <w:pPr>
        <w:pStyle w:val="paragraph"/>
      </w:pPr>
      <w:r w:rsidRPr="00802D77">
        <w:tab/>
        <w:t>(c)</w:t>
      </w:r>
      <w:r w:rsidRPr="00802D77">
        <w:tab/>
        <w:t>section</w:t>
      </w:r>
      <w:r w:rsidR="00802D77">
        <w:t> </w:t>
      </w:r>
      <w:r w:rsidRPr="00802D77">
        <w:t>78</w:t>
      </w:r>
      <w:r w:rsidR="00802D77">
        <w:noBreakHyphen/>
      </w:r>
      <w:r w:rsidRPr="00802D77">
        <w:t>18 applies as if the insurer that settles the claim referred to in paragraph</w:t>
      </w:r>
      <w:r w:rsidR="00802D77">
        <w:t> </w:t>
      </w:r>
      <w:r w:rsidRPr="00802D77">
        <w:t>78</w:t>
      </w:r>
      <w:r w:rsidR="00802D77">
        <w:noBreakHyphen/>
      </w:r>
      <w:r w:rsidRPr="00802D77">
        <w:t>18(1)(b) or (3)(b</w:t>
      </w:r>
      <w:r w:rsidR="00A53099" w:rsidRPr="00802D77">
        <w:t>) (a</w:t>
      </w:r>
      <w:r w:rsidRPr="00802D77">
        <w:t xml:space="preserve">s the case requires) has the </w:t>
      </w:r>
      <w:r w:rsidR="00802D77" w:rsidRPr="00802D77">
        <w:rPr>
          <w:position w:val="6"/>
          <w:sz w:val="16"/>
          <w:szCs w:val="16"/>
        </w:rPr>
        <w:t>*</w:t>
      </w:r>
      <w:r w:rsidRPr="00802D77">
        <w:t>increasing adjustment under that section, regardless of which insurer was paid the excess to which the adjustment relates.</w:t>
      </w:r>
    </w:p>
    <w:p w:rsidR="00300522" w:rsidRPr="00802D77" w:rsidRDefault="00300522" w:rsidP="00300522">
      <w:pPr>
        <w:pStyle w:val="ActHead5"/>
      </w:pPr>
      <w:bookmarkStart w:id="609" w:name="_Toc487203546"/>
      <w:r w:rsidRPr="00802D77">
        <w:rPr>
          <w:rStyle w:val="CharSectno"/>
        </w:rPr>
        <w:t>78</w:t>
      </w:r>
      <w:r w:rsidR="00802D77" w:rsidRPr="00802D77">
        <w:rPr>
          <w:rStyle w:val="CharSectno"/>
        </w:rPr>
        <w:noBreakHyphen/>
      </w:r>
      <w:r w:rsidRPr="00802D77">
        <w:rPr>
          <w:rStyle w:val="CharSectno"/>
        </w:rPr>
        <w:t>120</w:t>
      </w:r>
      <w:r w:rsidRPr="00802D77">
        <w:t xml:space="preserve">  HIH rescue package</w:t>
      </w:r>
      <w:bookmarkEnd w:id="609"/>
    </w:p>
    <w:p w:rsidR="00300522" w:rsidRPr="00802D77" w:rsidRDefault="00300522" w:rsidP="00300522">
      <w:pPr>
        <w:pStyle w:val="subsection"/>
      </w:pPr>
      <w:r w:rsidRPr="00802D77">
        <w:tab/>
        <w:t>(1)</w:t>
      </w:r>
      <w:r w:rsidRPr="00802D77">
        <w:tab/>
        <w:t xml:space="preserve">If a payment of </w:t>
      </w:r>
      <w:r w:rsidR="00802D77" w:rsidRPr="00802D77">
        <w:rPr>
          <w:position w:val="6"/>
          <w:sz w:val="16"/>
          <w:szCs w:val="16"/>
        </w:rPr>
        <w:t>*</w:t>
      </w:r>
      <w:r w:rsidRPr="00802D77">
        <w:t xml:space="preserve">money, a supply or both a payment of money and a supply are received by an entity from an </w:t>
      </w:r>
      <w:r w:rsidR="00802D77" w:rsidRPr="00802D77">
        <w:rPr>
          <w:position w:val="6"/>
          <w:sz w:val="16"/>
          <w:szCs w:val="16"/>
        </w:rPr>
        <w:t>*</w:t>
      </w:r>
      <w:r w:rsidRPr="00802D77">
        <w:t xml:space="preserve">HIH rescue entity as </w:t>
      </w:r>
      <w:r w:rsidR="00802D77" w:rsidRPr="00802D77">
        <w:rPr>
          <w:position w:val="6"/>
          <w:sz w:val="16"/>
          <w:szCs w:val="16"/>
        </w:rPr>
        <w:t>*</w:t>
      </w:r>
      <w:r w:rsidRPr="00802D77">
        <w:t>consideration for:</w:t>
      </w:r>
    </w:p>
    <w:p w:rsidR="00300522" w:rsidRPr="00802D77" w:rsidRDefault="00300522" w:rsidP="00300522">
      <w:pPr>
        <w:pStyle w:val="paragraph"/>
      </w:pPr>
      <w:r w:rsidRPr="00802D77">
        <w:tab/>
        <w:t>(a)</w:t>
      </w:r>
      <w:r w:rsidRPr="00802D77">
        <w:tab/>
        <w:t xml:space="preserve">the entity transferring or surrendering rights under an </w:t>
      </w:r>
      <w:r w:rsidR="00802D77" w:rsidRPr="00802D77">
        <w:rPr>
          <w:position w:val="6"/>
          <w:sz w:val="16"/>
          <w:szCs w:val="16"/>
        </w:rPr>
        <w:t>*</w:t>
      </w:r>
      <w:r w:rsidRPr="00802D77">
        <w:t xml:space="preserve">insurance policy held with an </w:t>
      </w:r>
      <w:r w:rsidR="00802D77" w:rsidRPr="00802D77">
        <w:rPr>
          <w:position w:val="6"/>
          <w:sz w:val="16"/>
          <w:szCs w:val="16"/>
        </w:rPr>
        <w:t>*</w:t>
      </w:r>
      <w:r w:rsidRPr="00802D77">
        <w:t>HIH company; or</w:t>
      </w:r>
    </w:p>
    <w:p w:rsidR="00300522" w:rsidRPr="00802D77" w:rsidRDefault="00300522" w:rsidP="00300522">
      <w:pPr>
        <w:pStyle w:val="paragraph"/>
      </w:pPr>
      <w:r w:rsidRPr="00802D77">
        <w:tab/>
        <w:t>(b)</w:t>
      </w:r>
      <w:r w:rsidRPr="00802D77">
        <w:tab/>
        <w:t>the entity transferring or surrendering rights against another entity that is insured under an insurance policy held with an HIH company; or</w:t>
      </w:r>
    </w:p>
    <w:p w:rsidR="00300522" w:rsidRPr="00802D77" w:rsidRDefault="00300522" w:rsidP="00300522">
      <w:pPr>
        <w:pStyle w:val="paragraph"/>
      </w:pPr>
      <w:r w:rsidRPr="00802D77">
        <w:tab/>
        <w:t>(c)</w:t>
      </w:r>
      <w:r w:rsidRPr="00802D77">
        <w:tab/>
        <w:t>the entity transferring or surrendering rights against another entity in relation to a matter in relation to which the entity also has or had rights under an insurance policy held with an HIH company;</w:t>
      </w:r>
    </w:p>
    <w:p w:rsidR="00300522" w:rsidRPr="00802D77" w:rsidRDefault="00300522" w:rsidP="00300522">
      <w:pPr>
        <w:pStyle w:val="subsection2"/>
      </w:pPr>
      <w:r w:rsidRPr="00802D77">
        <w:t xml:space="preserve">this </w:t>
      </w:r>
      <w:r w:rsidR="00A53099" w:rsidRPr="00802D77">
        <w:t>Division</w:t>
      </w:r>
      <w:r w:rsidR="00A36DB5" w:rsidRPr="00802D77">
        <w:t xml:space="preserve"> </w:t>
      </w:r>
      <w:r w:rsidRPr="00802D77">
        <w:t>(other than sections</w:t>
      </w:r>
      <w:r w:rsidR="00802D77">
        <w:t> </w:t>
      </w:r>
      <w:r w:rsidRPr="00802D77">
        <w:t>78</w:t>
      </w:r>
      <w:r w:rsidR="00802D77">
        <w:noBreakHyphen/>
      </w:r>
      <w:r w:rsidRPr="00802D77">
        <w:t>10, 78</w:t>
      </w:r>
      <w:r w:rsidR="00802D77">
        <w:noBreakHyphen/>
      </w:r>
      <w:r w:rsidRPr="00802D77">
        <w:t>15 and 78</w:t>
      </w:r>
      <w:r w:rsidR="00802D77">
        <w:noBreakHyphen/>
      </w:r>
      <w:r w:rsidRPr="00802D77">
        <w:t>40) applies to the payment or supply as if the HIH rescue entity made the payment or supply as the insurer in settlement of a claim under the insurance policy.</w:t>
      </w:r>
    </w:p>
    <w:p w:rsidR="00300522" w:rsidRPr="00802D77" w:rsidRDefault="00300522" w:rsidP="00F6332C">
      <w:pPr>
        <w:pStyle w:val="subsection"/>
        <w:keepNext/>
        <w:keepLines/>
      </w:pPr>
      <w:r w:rsidRPr="00802D77">
        <w:tab/>
        <w:t>(2)</w:t>
      </w:r>
      <w:r w:rsidRPr="00802D77">
        <w:tab/>
        <w:t>In particular:</w:t>
      </w:r>
    </w:p>
    <w:p w:rsidR="00300522" w:rsidRPr="00802D77" w:rsidRDefault="00300522" w:rsidP="00300522">
      <w:pPr>
        <w:pStyle w:val="paragraph"/>
      </w:pPr>
      <w:r w:rsidRPr="00802D77">
        <w:tab/>
        <w:t>(a)</w:t>
      </w:r>
      <w:r w:rsidRPr="00802D77">
        <w:tab/>
        <w:t xml:space="preserve">this </w:t>
      </w:r>
      <w:r w:rsidR="00A53099" w:rsidRPr="00802D77">
        <w:t>Division</w:t>
      </w:r>
      <w:r w:rsidR="00A36DB5" w:rsidRPr="00802D77">
        <w:t xml:space="preserve"> </w:t>
      </w:r>
      <w:r w:rsidRPr="00802D77">
        <w:t>(other than sections</w:t>
      </w:r>
      <w:r w:rsidR="00802D77">
        <w:t> </w:t>
      </w:r>
      <w:r w:rsidRPr="00802D77">
        <w:t>78</w:t>
      </w:r>
      <w:r w:rsidR="00802D77">
        <w:noBreakHyphen/>
      </w:r>
      <w:r w:rsidRPr="00802D77">
        <w:t>10, 78</w:t>
      </w:r>
      <w:r w:rsidR="00802D77">
        <w:noBreakHyphen/>
      </w:r>
      <w:r w:rsidRPr="00802D77">
        <w:t>15 and 78</w:t>
      </w:r>
      <w:r w:rsidR="00802D77">
        <w:noBreakHyphen/>
      </w:r>
      <w:r w:rsidRPr="00802D77">
        <w:t>40, subsection</w:t>
      </w:r>
      <w:r w:rsidR="00802D77">
        <w:t> </w:t>
      </w:r>
      <w:r w:rsidRPr="00802D77">
        <w:t>78</w:t>
      </w:r>
      <w:r w:rsidR="00802D77">
        <w:noBreakHyphen/>
      </w:r>
      <w:r w:rsidRPr="00802D77">
        <w:t>50(1) and this section) applies as if:</w:t>
      </w:r>
    </w:p>
    <w:p w:rsidR="00300522" w:rsidRPr="00802D77" w:rsidRDefault="00300522" w:rsidP="00300522">
      <w:pPr>
        <w:pStyle w:val="paragraphsub"/>
      </w:pPr>
      <w:r w:rsidRPr="00802D77">
        <w:tab/>
        <w:t>(i)</w:t>
      </w:r>
      <w:r w:rsidRPr="00802D77">
        <w:tab/>
        <w:t xml:space="preserve">references to an insurer were references to the </w:t>
      </w:r>
      <w:r w:rsidR="00802D77" w:rsidRPr="00802D77">
        <w:rPr>
          <w:position w:val="6"/>
          <w:sz w:val="16"/>
          <w:szCs w:val="16"/>
        </w:rPr>
        <w:t>*</w:t>
      </w:r>
      <w:r w:rsidRPr="00802D77">
        <w:t>HIH rescue entity; and</w:t>
      </w:r>
    </w:p>
    <w:p w:rsidR="00300522" w:rsidRPr="00802D77" w:rsidRDefault="00300522" w:rsidP="00300522">
      <w:pPr>
        <w:pStyle w:val="paragraphsub"/>
      </w:pPr>
      <w:r w:rsidRPr="00802D77">
        <w:tab/>
        <w:t>(ii)</w:t>
      </w:r>
      <w:r w:rsidRPr="00802D77">
        <w:tab/>
        <w:t xml:space="preserve">references to a claim under an </w:t>
      </w:r>
      <w:r w:rsidR="00802D77" w:rsidRPr="00802D77">
        <w:rPr>
          <w:position w:val="6"/>
          <w:sz w:val="16"/>
          <w:szCs w:val="16"/>
        </w:rPr>
        <w:t>*</w:t>
      </w:r>
      <w:r w:rsidRPr="00802D77">
        <w:t>insurance policy were references to a request or claim to the HIH rescue entity for such a payment or supply; and</w:t>
      </w:r>
    </w:p>
    <w:p w:rsidR="00300522" w:rsidRPr="00802D77" w:rsidRDefault="00300522" w:rsidP="00300522">
      <w:pPr>
        <w:pStyle w:val="paragraphsub"/>
      </w:pPr>
      <w:r w:rsidRPr="00802D77">
        <w:tab/>
        <w:t>(iii)</w:t>
      </w:r>
      <w:r w:rsidRPr="00802D77">
        <w:tab/>
        <w:t>references to a settlement of such a claim were references to the agreement to make such a payment or supply as consideration for the transfer or surrender; and</w:t>
      </w:r>
    </w:p>
    <w:p w:rsidR="00300522" w:rsidRPr="00802D77" w:rsidRDefault="00300522" w:rsidP="00300522">
      <w:pPr>
        <w:pStyle w:val="paragraph"/>
      </w:pPr>
      <w:r w:rsidRPr="00802D77">
        <w:tab/>
        <w:t>(b)</w:t>
      </w:r>
      <w:r w:rsidRPr="00802D77">
        <w:tab/>
        <w:t>sections</w:t>
      </w:r>
      <w:r w:rsidR="00802D77">
        <w:t> </w:t>
      </w:r>
      <w:r w:rsidRPr="00802D77">
        <w:t>78</w:t>
      </w:r>
      <w:r w:rsidR="00802D77">
        <w:noBreakHyphen/>
      </w:r>
      <w:r w:rsidRPr="00802D77">
        <w:t>18, 78</w:t>
      </w:r>
      <w:r w:rsidR="00802D77">
        <w:noBreakHyphen/>
      </w:r>
      <w:r w:rsidRPr="00802D77">
        <w:t>42 and 78</w:t>
      </w:r>
      <w:r w:rsidR="00802D77">
        <w:noBreakHyphen/>
      </w:r>
      <w:r w:rsidRPr="00802D77">
        <w:t>55 apply as if references in those sections to payments of excess to the insurer under the policy were references to payments to the HIH rescue entity corresponding to such payments of excess; and</w:t>
      </w:r>
    </w:p>
    <w:p w:rsidR="00300522" w:rsidRPr="00802D77" w:rsidRDefault="00300522" w:rsidP="00300522">
      <w:pPr>
        <w:pStyle w:val="paragraph"/>
      </w:pPr>
      <w:r w:rsidRPr="00802D77">
        <w:tab/>
        <w:t>(c)</w:t>
      </w:r>
      <w:r w:rsidRPr="00802D77">
        <w:tab/>
        <w:t>section</w:t>
      </w:r>
      <w:r w:rsidR="00802D77">
        <w:t> </w:t>
      </w:r>
      <w:r w:rsidRPr="00802D77">
        <w:t>78</w:t>
      </w:r>
      <w:r w:rsidR="00802D77">
        <w:noBreakHyphen/>
      </w:r>
      <w:r w:rsidRPr="00802D77">
        <w:t>30 applies as if references in that section to settling a claim were references to providing the consideration for the transfer or surrender; and</w:t>
      </w:r>
    </w:p>
    <w:p w:rsidR="00300522" w:rsidRPr="00802D77" w:rsidRDefault="00300522" w:rsidP="00300522">
      <w:pPr>
        <w:pStyle w:val="paragraph"/>
      </w:pPr>
      <w:r w:rsidRPr="00802D77">
        <w:tab/>
        <w:t>(d)</w:t>
      </w:r>
      <w:r w:rsidRPr="00802D77">
        <w:tab/>
        <w:t>section</w:t>
      </w:r>
      <w:r w:rsidR="00802D77">
        <w:t> </w:t>
      </w:r>
      <w:r w:rsidRPr="00802D77">
        <w:t>78</w:t>
      </w:r>
      <w:r w:rsidR="00802D77">
        <w:noBreakHyphen/>
      </w:r>
      <w:r w:rsidRPr="00802D77">
        <w:t xml:space="preserve">100 applies as if references in that section to a claim for compensation under a </w:t>
      </w:r>
      <w:r w:rsidR="00802D77" w:rsidRPr="00802D77">
        <w:rPr>
          <w:position w:val="6"/>
          <w:sz w:val="16"/>
          <w:szCs w:val="16"/>
        </w:rPr>
        <w:t>*</w:t>
      </w:r>
      <w:r w:rsidRPr="00802D77">
        <w:t>statutory compensation scheme were references to a claim made to the HIH rescue entity corresponding to a claim for compensation under the scheme.</w:t>
      </w:r>
    </w:p>
    <w:p w:rsidR="00300522" w:rsidRPr="00802D77" w:rsidRDefault="00300522" w:rsidP="00300522">
      <w:pPr>
        <w:pStyle w:val="subsection"/>
      </w:pPr>
      <w:r w:rsidRPr="00802D77">
        <w:tab/>
        <w:t>(3)</w:t>
      </w:r>
      <w:r w:rsidRPr="00802D77">
        <w:tab/>
        <w:t>This section does not affect the operation of sections</w:t>
      </w:r>
      <w:r w:rsidR="00802D77">
        <w:t> </w:t>
      </w:r>
      <w:r w:rsidRPr="00802D77">
        <w:t>78</w:t>
      </w:r>
      <w:r w:rsidR="00802D77">
        <w:noBreakHyphen/>
      </w:r>
      <w:r w:rsidRPr="00802D77">
        <w:t>10, 78</w:t>
      </w:r>
      <w:r w:rsidR="00802D77">
        <w:noBreakHyphen/>
      </w:r>
      <w:r w:rsidRPr="00802D77">
        <w:t>15 and 78</w:t>
      </w:r>
      <w:r w:rsidR="00802D77">
        <w:noBreakHyphen/>
      </w:r>
      <w:r w:rsidRPr="00802D77">
        <w:t>40.</w:t>
      </w:r>
    </w:p>
    <w:p w:rsidR="00300522" w:rsidRPr="00802D77" w:rsidRDefault="00300522" w:rsidP="00A36DB5">
      <w:pPr>
        <w:pStyle w:val="ActHead3"/>
        <w:pageBreakBefore/>
      </w:pPr>
      <w:bookmarkStart w:id="610" w:name="_Toc487203547"/>
      <w:r w:rsidRPr="00802D77">
        <w:rPr>
          <w:rStyle w:val="CharDivNo"/>
        </w:rPr>
        <w:t>Division</w:t>
      </w:r>
      <w:r w:rsidR="00802D77" w:rsidRPr="00802D77">
        <w:rPr>
          <w:rStyle w:val="CharDivNo"/>
        </w:rPr>
        <w:t> </w:t>
      </w:r>
      <w:r w:rsidRPr="00802D77">
        <w:rPr>
          <w:rStyle w:val="CharDivNo"/>
        </w:rPr>
        <w:t>79</w:t>
      </w:r>
      <w:r w:rsidRPr="00802D77">
        <w:t>—</w:t>
      </w:r>
      <w:r w:rsidRPr="00802D77">
        <w:rPr>
          <w:rStyle w:val="CharDivText"/>
        </w:rPr>
        <w:t>Compulsory third party schemes</w:t>
      </w:r>
      <w:bookmarkEnd w:id="610"/>
    </w:p>
    <w:p w:rsidR="00300522" w:rsidRPr="00802D77" w:rsidRDefault="00300522" w:rsidP="00300522">
      <w:pPr>
        <w:pStyle w:val="ActHead5"/>
      </w:pPr>
      <w:bookmarkStart w:id="611" w:name="_Toc487203548"/>
      <w:r w:rsidRPr="00802D77">
        <w:rPr>
          <w:rStyle w:val="CharSectno"/>
        </w:rPr>
        <w:t>79</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611"/>
    </w:p>
    <w:p w:rsidR="00300522" w:rsidRPr="00802D77" w:rsidRDefault="00300522" w:rsidP="00300522">
      <w:pPr>
        <w:pStyle w:val="BoxText"/>
      </w:pPr>
      <w:r w:rsidRPr="00802D77">
        <w:t>Operators of compulsory third party schemes have adjustments which enable the net GST on the schemes to reflect correctly their margins after settlements of claims and other payments and supplies under the schemes are taken into account.</w:t>
      </w:r>
    </w:p>
    <w:p w:rsidR="00300522" w:rsidRPr="00802D77" w:rsidRDefault="00300522" w:rsidP="00300522">
      <w:pPr>
        <w:pStyle w:val="BoxText"/>
      </w:pPr>
      <w:r w:rsidRPr="00802D77">
        <w:t>The normal application of Division</w:t>
      </w:r>
      <w:r w:rsidR="00802D77">
        <w:t> </w:t>
      </w:r>
      <w:r w:rsidRPr="00802D77">
        <w:t>78 to some insurance policy payments and supplies under the schemes is modified (see Subdivision</w:t>
      </w:r>
      <w:r w:rsidR="00802D77">
        <w:t> </w:t>
      </w:r>
      <w:r w:rsidRPr="00802D77">
        <w:t>79</w:t>
      </w:r>
      <w:r w:rsidR="00802D77">
        <w:noBreakHyphen/>
      </w:r>
      <w:r w:rsidRPr="00802D77">
        <w:t xml:space="preserve">A). That </w:t>
      </w:r>
      <w:r w:rsidR="00A53099" w:rsidRPr="00802D77">
        <w:t>Division</w:t>
      </w:r>
      <w:r w:rsidR="00A36DB5" w:rsidRPr="00802D77">
        <w:t xml:space="preserve"> </w:t>
      </w:r>
      <w:r w:rsidRPr="00802D77">
        <w:t>is also extended so that it applies in a modified form to payments and supplies connected with, but not under, insurance policies (see Subdivision</w:t>
      </w:r>
      <w:r w:rsidR="00802D77">
        <w:t> </w:t>
      </w:r>
      <w:r w:rsidRPr="00802D77">
        <w:t>79</w:t>
      </w:r>
      <w:r w:rsidR="00802D77">
        <w:noBreakHyphen/>
      </w:r>
      <w:r w:rsidRPr="00802D77">
        <w:t>B). For other settlements, and payments, provisions similar to Division</w:t>
      </w:r>
      <w:r w:rsidR="00802D77">
        <w:t> </w:t>
      </w:r>
      <w:r w:rsidRPr="00802D77">
        <w:t>78 apply (see Subdivision</w:t>
      </w:r>
      <w:r w:rsidR="00802D77">
        <w:t> </w:t>
      </w:r>
      <w:r w:rsidRPr="00802D77">
        <w:t>79</w:t>
      </w:r>
      <w:r w:rsidR="00802D77">
        <w:noBreakHyphen/>
      </w:r>
      <w:r w:rsidRPr="00802D77">
        <w:t>C). Certain adjustments are worked out using an “applicable average input tax credit fraction” (see Subdivision</w:t>
      </w:r>
      <w:r w:rsidR="00802D77">
        <w:t> </w:t>
      </w:r>
      <w:r w:rsidRPr="00802D77">
        <w:t>79</w:t>
      </w:r>
      <w:r w:rsidR="00802D77">
        <w:noBreakHyphen/>
      </w:r>
      <w:r w:rsidRPr="00802D77">
        <w:t>D).</w:t>
      </w:r>
    </w:p>
    <w:p w:rsidR="00300522" w:rsidRPr="00802D77" w:rsidRDefault="00300522" w:rsidP="00300522">
      <w:pPr>
        <w:pStyle w:val="notetext"/>
      </w:pPr>
      <w:r w:rsidRPr="00802D77">
        <w:t>Note:</w:t>
      </w:r>
      <w:r w:rsidRPr="00802D77">
        <w:tab/>
        <w:t>Division</w:t>
      </w:r>
      <w:r w:rsidR="00802D77">
        <w:t> </w:t>
      </w:r>
      <w:r w:rsidRPr="00802D77">
        <w:t>80 deals with use of settlement sharing arrangements by the operators of compulsory third party schemes.</w:t>
      </w:r>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79</w:t>
      </w:r>
      <w:r w:rsidR="00802D77">
        <w:noBreakHyphen/>
      </w:r>
      <w:r w:rsidRPr="00802D77">
        <w:t>A</w:t>
      </w:r>
      <w:r w:rsidRPr="00802D77">
        <w:tab/>
        <w:t>Modified application of Division</w:t>
      </w:r>
      <w:r w:rsidR="00802D77">
        <w:t> </w:t>
      </w:r>
      <w:r w:rsidRPr="00802D77">
        <w:t>78 to certain compulsory third party scheme payments and supplies under insurance policies</w:t>
      </w:r>
    </w:p>
    <w:p w:rsidR="00300522" w:rsidRPr="00802D77" w:rsidRDefault="00300522" w:rsidP="00300522">
      <w:pPr>
        <w:pStyle w:val="TofSectsSubdiv"/>
      </w:pPr>
      <w:r w:rsidRPr="00802D77">
        <w:t>79</w:t>
      </w:r>
      <w:r w:rsidR="00802D77">
        <w:noBreakHyphen/>
      </w:r>
      <w:r w:rsidRPr="00802D77">
        <w:t>B</w:t>
      </w:r>
      <w:r w:rsidRPr="00802D77">
        <w:tab/>
        <w:t>Extension of Division</w:t>
      </w:r>
      <w:r w:rsidR="00802D77">
        <w:t> </w:t>
      </w:r>
      <w:r w:rsidRPr="00802D77">
        <w:t>78 to cover certain compulsory third party scheme payments and supplies connected with, but not under, insurance policies</w:t>
      </w:r>
    </w:p>
    <w:p w:rsidR="00300522" w:rsidRPr="00802D77" w:rsidRDefault="00300522" w:rsidP="00300522">
      <w:pPr>
        <w:pStyle w:val="TofSectsSubdiv"/>
      </w:pPr>
      <w:r w:rsidRPr="00802D77">
        <w:t>79</w:t>
      </w:r>
      <w:r w:rsidR="00802D77">
        <w:noBreakHyphen/>
      </w:r>
      <w:r w:rsidRPr="00802D77">
        <w:t>C</w:t>
      </w:r>
      <w:r w:rsidRPr="00802D77">
        <w:tab/>
        <w:t>Other payments and supplies under compulsory third party schemes</w:t>
      </w:r>
    </w:p>
    <w:p w:rsidR="00300522" w:rsidRPr="00802D77" w:rsidRDefault="00300522" w:rsidP="00300522">
      <w:pPr>
        <w:pStyle w:val="TofSectsSubdiv"/>
      </w:pPr>
      <w:r w:rsidRPr="00802D77">
        <w:t>79</w:t>
      </w:r>
      <w:r w:rsidR="00802D77">
        <w:noBreakHyphen/>
      </w:r>
      <w:r w:rsidRPr="00802D77">
        <w:t>D</w:t>
      </w:r>
      <w:r w:rsidRPr="00802D77">
        <w:tab/>
        <w:t>Compulsory third party scheme decreasing adjustments worked out using applicable average input tax credit fraction</w:t>
      </w:r>
    </w:p>
    <w:p w:rsidR="00300522" w:rsidRPr="00802D77" w:rsidRDefault="00300522" w:rsidP="00300522">
      <w:pPr>
        <w:pStyle w:val="ActHead4"/>
      </w:pPr>
      <w:bookmarkStart w:id="612" w:name="_Toc487203549"/>
      <w:r w:rsidRPr="00802D77">
        <w:rPr>
          <w:rStyle w:val="CharSubdNo"/>
        </w:rPr>
        <w:t>Subdivision</w:t>
      </w:r>
      <w:r w:rsidR="00802D77" w:rsidRPr="00802D77">
        <w:rPr>
          <w:rStyle w:val="CharSubdNo"/>
        </w:rPr>
        <w:t> </w:t>
      </w:r>
      <w:r w:rsidRPr="00802D77">
        <w:rPr>
          <w:rStyle w:val="CharSubdNo"/>
        </w:rPr>
        <w:t>79</w:t>
      </w:r>
      <w:r w:rsidR="00802D77" w:rsidRPr="00802D77">
        <w:rPr>
          <w:rStyle w:val="CharSubdNo"/>
        </w:rPr>
        <w:noBreakHyphen/>
      </w:r>
      <w:r w:rsidRPr="00802D77">
        <w:rPr>
          <w:rStyle w:val="CharSubdNo"/>
        </w:rPr>
        <w:t>A</w:t>
      </w:r>
      <w:r w:rsidRPr="00802D77">
        <w:t>—</w:t>
      </w:r>
      <w:r w:rsidRPr="00802D77">
        <w:rPr>
          <w:rStyle w:val="CharSubdText"/>
        </w:rPr>
        <w:t>Modified application of Division</w:t>
      </w:r>
      <w:r w:rsidR="00802D77" w:rsidRPr="00802D77">
        <w:rPr>
          <w:rStyle w:val="CharSubdText"/>
        </w:rPr>
        <w:t> </w:t>
      </w:r>
      <w:r w:rsidRPr="00802D77">
        <w:rPr>
          <w:rStyle w:val="CharSubdText"/>
        </w:rPr>
        <w:t>78 to certain compulsory third party scheme payments and supplies under insurance policies</w:t>
      </w:r>
      <w:bookmarkEnd w:id="612"/>
    </w:p>
    <w:p w:rsidR="00300522" w:rsidRPr="00802D77" w:rsidRDefault="00300522" w:rsidP="00300522">
      <w:pPr>
        <w:pStyle w:val="ActHead5"/>
      </w:pPr>
      <w:bookmarkStart w:id="613" w:name="_Toc487203550"/>
      <w:r w:rsidRPr="00802D77">
        <w:rPr>
          <w:rStyle w:val="CharSectno"/>
        </w:rPr>
        <w:t>79</w:t>
      </w:r>
      <w:r w:rsidR="00802D77" w:rsidRPr="00802D77">
        <w:rPr>
          <w:rStyle w:val="CharSectno"/>
        </w:rPr>
        <w:noBreakHyphen/>
      </w:r>
      <w:r w:rsidRPr="00802D77">
        <w:rPr>
          <w:rStyle w:val="CharSectno"/>
        </w:rPr>
        <w:t>5</w:t>
      </w:r>
      <w:r w:rsidRPr="00802D77">
        <w:t xml:space="preserve">  Application of sections</w:t>
      </w:r>
      <w:r w:rsidR="00802D77">
        <w:t> </w:t>
      </w:r>
      <w:r w:rsidRPr="00802D77">
        <w:t>78</w:t>
      </w:r>
      <w:r w:rsidR="00802D77">
        <w:noBreakHyphen/>
      </w:r>
      <w:r w:rsidRPr="00802D77">
        <w:t>10 and 78</w:t>
      </w:r>
      <w:r w:rsidR="00802D77">
        <w:noBreakHyphen/>
      </w:r>
      <w:r w:rsidRPr="00802D77">
        <w:t>15 (about decreasing adjustments) where premium selection test is satisfied</w:t>
      </w:r>
      <w:bookmarkEnd w:id="613"/>
    </w:p>
    <w:p w:rsidR="00300522" w:rsidRPr="00802D77" w:rsidRDefault="00300522" w:rsidP="00300522">
      <w:pPr>
        <w:pStyle w:val="subsection"/>
      </w:pPr>
      <w:r w:rsidRPr="00802D77">
        <w:tab/>
        <w:t>(1)</w:t>
      </w:r>
      <w:r w:rsidRPr="00802D77">
        <w:tab/>
        <w:t>This section applies to a payment or supply if:</w:t>
      </w:r>
    </w:p>
    <w:p w:rsidR="00300522" w:rsidRPr="00802D77" w:rsidRDefault="00300522" w:rsidP="00300522">
      <w:pPr>
        <w:pStyle w:val="paragraph"/>
      </w:pPr>
      <w:r w:rsidRPr="00802D77">
        <w:tab/>
        <w:t>(a)</w:t>
      </w:r>
      <w:r w:rsidRPr="00802D77">
        <w:tab/>
        <w:t xml:space="preserve">it is a payment or supply made under a </w:t>
      </w:r>
      <w:r w:rsidR="00802D77" w:rsidRPr="00802D77">
        <w:rPr>
          <w:position w:val="6"/>
          <w:sz w:val="16"/>
        </w:rPr>
        <w:t>*</w:t>
      </w:r>
      <w:r w:rsidRPr="00802D77">
        <w:t>compulsory third party scheme; and</w:t>
      </w:r>
    </w:p>
    <w:p w:rsidR="00300522" w:rsidRPr="00802D77" w:rsidRDefault="00300522" w:rsidP="00300522">
      <w:pPr>
        <w:pStyle w:val="paragraph"/>
      </w:pPr>
      <w:r w:rsidRPr="00802D77">
        <w:tab/>
        <w:t>(b)</w:t>
      </w:r>
      <w:r w:rsidRPr="00802D77">
        <w:tab/>
        <w:t xml:space="preserve">the payment or supply is made in settlement of a claim under an </w:t>
      </w:r>
      <w:r w:rsidR="00802D77" w:rsidRPr="00802D77">
        <w:rPr>
          <w:position w:val="6"/>
          <w:sz w:val="16"/>
        </w:rPr>
        <w:t>*</w:t>
      </w:r>
      <w:r w:rsidRPr="00802D77">
        <w:t>insurance policy; and</w:t>
      </w:r>
    </w:p>
    <w:p w:rsidR="00300522" w:rsidRPr="00802D77" w:rsidRDefault="00300522" w:rsidP="00300522">
      <w:pPr>
        <w:pStyle w:val="paragraph"/>
      </w:pPr>
      <w:r w:rsidRPr="00802D77">
        <w:tab/>
        <w:t>(c)</w:t>
      </w:r>
      <w:r w:rsidRPr="00802D77">
        <w:tab/>
        <w:t xml:space="preserve">the </w:t>
      </w:r>
      <w:r w:rsidR="00802D77" w:rsidRPr="00802D77">
        <w:rPr>
          <w:position w:val="6"/>
          <w:sz w:val="16"/>
        </w:rPr>
        <w:t>*</w:t>
      </w:r>
      <w:r w:rsidRPr="00802D77">
        <w:t>premium selection test is satisfied; and</w:t>
      </w:r>
    </w:p>
    <w:p w:rsidR="00300522" w:rsidRPr="00802D77" w:rsidRDefault="00300522" w:rsidP="00300522">
      <w:pPr>
        <w:pStyle w:val="paragraph"/>
      </w:pPr>
      <w:r w:rsidRPr="00802D77">
        <w:tab/>
        <w:t>(d)</w:t>
      </w:r>
      <w:r w:rsidRPr="00802D77">
        <w:tab/>
        <w:t>the payment or supply is not a payment or supply to which section</w:t>
      </w:r>
      <w:r w:rsidR="00802D77">
        <w:t> </w:t>
      </w:r>
      <w:r w:rsidRPr="00802D77">
        <w:t>79</w:t>
      </w:r>
      <w:r w:rsidR="00802D77">
        <w:noBreakHyphen/>
      </w:r>
      <w:r w:rsidRPr="00802D77">
        <w:t>15</w:t>
      </w:r>
      <w:r w:rsidRPr="00802D77">
        <w:rPr>
          <w:b/>
          <w:i/>
        </w:rPr>
        <w:t xml:space="preserve"> </w:t>
      </w:r>
      <w:r w:rsidRPr="00802D77">
        <w:t>(about sole operator elections) applies.</w:t>
      </w:r>
    </w:p>
    <w:p w:rsidR="00300522" w:rsidRPr="00802D77" w:rsidRDefault="00300522" w:rsidP="00300522">
      <w:pPr>
        <w:pStyle w:val="SubsectionHead"/>
      </w:pPr>
      <w:r w:rsidRPr="00802D77">
        <w:t>Premium selection test</w:t>
      </w:r>
    </w:p>
    <w:p w:rsidR="00300522" w:rsidRPr="00802D77" w:rsidRDefault="00300522" w:rsidP="00300522">
      <w:pPr>
        <w:pStyle w:val="subsection"/>
      </w:pPr>
      <w:r w:rsidRPr="00802D77">
        <w:tab/>
        <w:t>(2)</w:t>
      </w:r>
      <w:r w:rsidRPr="00802D77">
        <w:tab/>
        <w:t xml:space="preserve">The </w:t>
      </w:r>
      <w:r w:rsidRPr="00802D77">
        <w:rPr>
          <w:b/>
          <w:i/>
        </w:rPr>
        <w:t>premium selection test is satisfied</w:t>
      </w:r>
      <w:r w:rsidRPr="00802D77">
        <w:t xml:space="preserve"> if the amount of the premium or premiums for the policy resulted from:</w:t>
      </w:r>
    </w:p>
    <w:p w:rsidR="00300522" w:rsidRPr="00802D77" w:rsidRDefault="00300522" w:rsidP="00300522">
      <w:pPr>
        <w:pStyle w:val="paragraph"/>
      </w:pPr>
      <w:r w:rsidRPr="00802D77">
        <w:tab/>
        <w:t>(a)</w:t>
      </w:r>
      <w:r w:rsidRPr="00802D77">
        <w:tab/>
        <w:t xml:space="preserve">an </w:t>
      </w:r>
      <w:r w:rsidR="00802D77" w:rsidRPr="00802D77">
        <w:rPr>
          <w:position w:val="6"/>
          <w:sz w:val="16"/>
        </w:rPr>
        <w:t>*</w:t>
      </w:r>
      <w:r w:rsidRPr="00802D77">
        <w:t xml:space="preserve">operator of the </w:t>
      </w:r>
      <w:r w:rsidR="00802D77" w:rsidRPr="00802D77">
        <w:rPr>
          <w:position w:val="6"/>
          <w:sz w:val="16"/>
        </w:rPr>
        <w:t>*</w:t>
      </w:r>
      <w:r w:rsidRPr="00802D77">
        <w:t>compulsory third party scheme offering a number of different premium amounts to the entity liable to pay the premium or premiums; and</w:t>
      </w:r>
    </w:p>
    <w:p w:rsidR="00300522" w:rsidRPr="00802D77" w:rsidRDefault="00300522" w:rsidP="00300522">
      <w:pPr>
        <w:pStyle w:val="paragraph"/>
      </w:pPr>
      <w:r w:rsidRPr="00802D77">
        <w:tab/>
        <w:t>(b)</w:t>
      </w:r>
      <w:r w:rsidRPr="00802D77">
        <w:tab/>
        <w:t>that entity selecting a premium amount:</w:t>
      </w:r>
    </w:p>
    <w:p w:rsidR="00300522" w:rsidRPr="00802D77" w:rsidRDefault="00300522" w:rsidP="00300522">
      <w:pPr>
        <w:pStyle w:val="paragraphsub"/>
      </w:pPr>
      <w:r w:rsidRPr="00802D77">
        <w:tab/>
        <w:t>(i)</w:t>
      </w:r>
      <w:r w:rsidRPr="00802D77">
        <w:tab/>
        <w:t>that was offered on the basis that there would be an entitlement to an input tax credit for some or all of the amount; or</w:t>
      </w:r>
    </w:p>
    <w:p w:rsidR="00300522" w:rsidRPr="00802D77" w:rsidRDefault="00300522" w:rsidP="00300522">
      <w:pPr>
        <w:pStyle w:val="paragraphsub"/>
      </w:pPr>
      <w:r w:rsidRPr="00802D77">
        <w:tab/>
        <w:t>(ii)</w:t>
      </w:r>
      <w:r w:rsidRPr="00802D77">
        <w:tab/>
        <w:t>that was offered on the basis that there would be no entitlement to an input tax credit for any of the amount.</w:t>
      </w:r>
    </w:p>
    <w:p w:rsidR="00300522" w:rsidRPr="00802D77" w:rsidRDefault="00300522" w:rsidP="00300522">
      <w:pPr>
        <w:pStyle w:val="SubsectionHead"/>
      </w:pPr>
      <w:r w:rsidRPr="00802D77">
        <w:t>Input tax credit entitlement</w:t>
      </w:r>
    </w:p>
    <w:p w:rsidR="00300522" w:rsidRPr="00802D77" w:rsidRDefault="00300522" w:rsidP="00300522">
      <w:pPr>
        <w:pStyle w:val="subsection"/>
      </w:pPr>
      <w:r w:rsidRPr="00802D77">
        <w:tab/>
        <w:t>(3)</w:t>
      </w:r>
      <w:r w:rsidRPr="00802D77">
        <w:tab/>
        <w:t xml:space="preserve">If </w:t>
      </w:r>
      <w:r w:rsidR="00802D77">
        <w:t>subparagraph (</w:t>
      </w:r>
      <w:r w:rsidRPr="00802D77">
        <w:t>2)(b)(i) applies, then, for the purposes of sections</w:t>
      </w:r>
      <w:r w:rsidR="00802D77">
        <w:t> </w:t>
      </w:r>
      <w:r w:rsidRPr="00802D77">
        <w:t>78</w:t>
      </w:r>
      <w:r w:rsidR="00802D77">
        <w:noBreakHyphen/>
      </w:r>
      <w:r w:rsidRPr="00802D77">
        <w:t>10 and 78</w:t>
      </w:r>
      <w:r w:rsidR="00802D77">
        <w:noBreakHyphen/>
      </w:r>
      <w:r w:rsidRPr="00802D77">
        <w:t>15:</w:t>
      </w:r>
    </w:p>
    <w:p w:rsidR="00300522" w:rsidRPr="00802D77" w:rsidRDefault="00300522" w:rsidP="00300522">
      <w:pPr>
        <w:pStyle w:val="paragraph"/>
      </w:pPr>
      <w:r w:rsidRPr="00802D77">
        <w:tab/>
        <w:t>(a)</w:t>
      </w:r>
      <w:r w:rsidRPr="00802D77">
        <w:tab/>
        <w:t>there is taken to be an entitlement to an input tax credit for the premium paid in relation to the period during which the event giving rise to the claim happened; and</w:t>
      </w:r>
    </w:p>
    <w:p w:rsidR="00300522" w:rsidRPr="00802D77" w:rsidRDefault="00300522" w:rsidP="00300522">
      <w:pPr>
        <w:pStyle w:val="paragraph"/>
      </w:pPr>
      <w:r w:rsidRPr="00802D77">
        <w:tab/>
        <w:t>(b)</w:t>
      </w:r>
      <w:r w:rsidRPr="00802D77">
        <w:tab/>
        <w:t xml:space="preserve">if the supply of the insurance policy was solely or partly a </w:t>
      </w:r>
      <w:r w:rsidR="00802D77" w:rsidRPr="00802D77">
        <w:rPr>
          <w:position w:val="6"/>
          <w:sz w:val="16"/>
        </w:rPr>
        <w:t>*</w:t>
      </w:r>
      <w:r w:rsidRPr="00802D77">
        <w:t xml:space="preserve">taxable supply—the amount of the input tax credit is taken to equal the GST payable by the </w:t>
      </w:r>
      <w:r w:rsidR="00802D77" w:rsidRPr="00802D77">
        <w:rPr>
          <w:position w:val="6"/>
          <w:sz w:val="16"/>
        </w:rPr>
        <w:t>*</w:t>
      </w:r>
      <w:r w:rsidRPr="00802D77">
        <w:t>operator for the taxable supply.</w:t>
      </w:r>
    </w:p>
    <w:p w:rsidR="00300522" w:rsidRPr="00802D77" w:rsidRDefault="00300522" w:rsidP="00300522">
      <w:pPr>
        <w:pStyle w:val="SubsectionHead"/>
      </w:pPr>
      <w:r w:rsidRPr="00802D77">
        <w:t>No input tax credit entitlement</w:t>
      </w:r>
    </w:p>
    <w:p w:rsidR="00300522" w:rsidRPr="00802D77" w:rsidRDefault="00300522" w:rsidP="00300522">
      <w:pPr>
        <w:pStyle w:val="subsection"/>
      </w:pPr>
      <w:r w:rsidRPr="00802D77">
        <w:tab/>
        <w:t>(4)</w:t>
      </w:r>
      <w:r w:rsidRPr="00802D77">
        <w:tab/>
        <w:t xml:space="preserve">If </w:t>
      </w:r>
      <w:r w:rsidR="00802D77">
        <w:t>subparagraph (</w:t>
      </w:r>
      <w:r w:rsidRPr="00802D77">
        <w:t>2)(b)(ii) applies, then, for the purposes of sections</w:t>
      </w:r>
      <w:r w:rsidR="00802D77">
        <w:t> </w:t>
      </w:r>
      <w:r w:rsidRPr="00802D77">
        <w:t>78</w:t>
      </w:r>
      <w:r w:rsidR="00802D77">
        <w:noBreakHyphen/>
      </w:r>
      <w:r w:rsidRPr="00802D77">
        <w:t>10 and 78</w:t>
      </w:r>
      <w:r w:rsidR="00802D77">
        <w:noBreakHyphen/>
      </w:r>
      <w:r w:rsidRPr="00802D77">
        <w:t>15, there is taken to be no entitlement to an input tax credit for the premium paid in relation to the period during which the event giving rise to the claim happened.</w:t>
      </w:r>
    </w:p>
    <w:p w:rsidR="00300522" w:rsidRPr="00802D77" w:rsidRDefault="00300522" w:rsidP="00300522">
      <w:pPr>
        <w:pStyle w:val="ActHead5"/>
      </w:pPr>
      <w:bookmarkStart w:id="614" w:name="_Toc487203551"/>
      <w:r w:rsidRPr="00802D77">
        <w:rPr>
          <w:rStyle w:val="CharSectno"/>
        </w:rPr>
        <w:t>79</w:t>
      </w:r>
      <w:r w:rsidR="00802D77" w:rsidRPr="00802D77">
        <w:rPr>
          <w:rStyle w:val="CharSectno"/>
        </w:rPr>
        <w:noBreakHyphen/>
      </w:r>
      <w:r w:rsidRPr="00802D77">
        <w:rPr>
          <w:rStyle w:val="CharSectno"/>
        </w:rPr>
        <w:t>10</w:t>
      </w:r>
      <w:r w:rsidRPr="00802D77">
        <w:t xml:space="preserve">  Adjustment where operator becomes aware that correct input tax credit situation differs from basis on which premium selection test was satisfied</w:t>
      </w:r>
      <w:bookmarkEnd w:id="614"/>
    </w:p>
    <w:p w:rsidR="00300522" w:rsidRPr="00802D77" w:rsidRDefault="00300522" w:rsidP="00300522">
      <w:pPr>
        <w:pStyle w:val="SubsectionHead"/>
      </w:pPr>
      <w:r w:rsidRPr="00802D77">
        <w:t>Decreasing adjustment</w:t>
      </w:r>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subsection</w:t>
      </w:r>
      <w:r w:rsidR="00802D77">
        <w:t> </w:t>
      </w:r>
      <w:r w:rsidRPr="00802D77">
        <w:t>79</w:t>
      </w:r>
      <w:r w:rsidR="00802D77">
        <w:noBreakHyphen/>
      </w:r>
      <w:r w:rsidRPr="00802D77">
        <w:t>5(3) applies to a payment or supply; and</w:t>
      </w:r>
    </w:p>
    <w:p w:rsidR="00300522" w:rsidRPr="00802D77" w:rsidRDefault="00300522" w:rsidP="00300522">
      <w:pPr>
        <w:pStyle w:val="paragraph"/>
      </w:pPr>
      <w:r w:rsidRPr="00802D77">
        <w:tab/>
        <w:t>(b)</w:t>
      </w:r>
      <w:r w:rsidRPr="00802D77">
        <w:tab/>
        <w:t xml:space="preserve">after the </w:t>
      </w:r>
      <w:r w:rsidR="00802D77" w:rsidRPr="00802D77">
        <w:rPr>
          <w:position w:val="6"/>
          <w:sz w:val="16"/>
        </w:rPr>
        <w:t>*</w:t>
      </w:r>
      <w:r w:rsidRPr="00802D77">
        <w:t xml:space="preserve">premium selection test was satisfied, the </w:t>
      </w:r>
      <w:r w:rsidR="00802D77" w:rsidRPr="00802D77">
        <w:rPr>
          <w:position w:val="6"/>
          <w:sz w:val="16"/>
        </w:rPr>
        <w:t>*</w:t>
      </w:r>
      <w:r w:rsidRPr="00802D77">
        <w:t>operator became or becomes aware that there was actually no entitlement to an input tax credit for any of the amount of the premium or premiums paid in relation to the period during which the event giving rise to the claim happened; and</w:t>
      </w:r>
    </w:p>
    <w:p w:rsidR="00300522" w:rsidRPr="00802D77" w:rsidRDefault="00300522" w:rsidP="00300522">
      <w:pPr>
        <w:pStyle w:val="paragraph"/>
      </w:pPr>
      <w:r w:rsidRPr="00802D77">
        <w:tab/>
        <w:t>(c)</w:t>
      </w:r>
      <w:r w:rsidRPr="00802D77">
        <w:tab/>
        <w:t>if subsection</w:t>
      </w:r>
      <w:r w:rsidR="00802D77">
        <w:t> </w:t>
      </w:r>
      <w:r w:rsidRPr="00802D77">
        <w:t>79</w:t>
      </w:r>
      <w:r w:rsidR="00802D77">
        <w:noBreakHyphen/>
      </w:r>
      <w:r w:rsidRPr="00802D77">
        <w:t xml:space="preserve">5(4) had applied, the operator would have been entitled to a </w:t>
      </w:r>
      <w:r w:rsidR="00802D77" w:rsidRPr="00802D77">
        <w:rPr>
          <w:position w:val="6"/>
          <w:sz w:val="16"/>
        </w:rPr>
        <w:t>*</w:t>
      </w:r>
      <w:r w:rsidRPr="00802D77">
        <w:t xml:space="preserve">decreasing adjustment (the </w:t>
      </w:r>
      <w:r w:rsidRPr="00802D77">
        <w:rPr>
          <w:b/>
          <w:i/>
        </w:rPr>
        <w:t>notional decreasing adjustment</w:t>
      </w:r>
      <w:r w:rsidRPr="00802D77">
        <w:t>);</w:t>
      </w:r>
    </w:p>
    <w:p w:rsidR="00300522" w:rsidRPr="00802D77" w:rsidRDefault="00300522" w:rsidP="00300522">
      <w:pPr>
        <w:pStyle w:val="subsection2"/>
      </w:pPr>
      <w:r w:rsidRPr="00802D77">
        <w:t>then:</w:t>
      </w:r>
    </w:p>
    <w:p w:rsidR="00300522" w:rsidRPr="00802D77" w:rsidRDefault="00300522" w:rsidP="00300522">
      <w:pPr>
        <w:pStyle w:val="paragraph"/>
      </w:pPr>
      <w:r w:rsidRPr="00802D77">
        <w:tab/>
        <w:t>(d)</w:t>
      </w:r>
      <w:r w:rsidRPr="00802D77">
        <w:tab/>
        <w:t xml:space="preserve">the operator has a </w:t>
      </w:r>
      <w:r w:rsidRPr="00802D77">
        <w:rPr>
          <w:b/>
          <w:i/>
        </w:rPr>
        <w:t>decreasing adjustment</w:t>
      </w:r>
      <w:r w:rsidRPr="00802D77">
        <w:t xml:space="preserve"> whose amount is, subject to </w:t>
      </w:r>
      <w:r w:rsidR="00802D77">
        <w:t>paragraph (</w:t>
      </w:r>
      <w:r w:rsidRPr="00802D77">
        <w:t>e), equal to the notional decreasing adjustment; and</w:t>
      </w:r>
    </w:p>
    <w:p w:rsidR="00300522" w:rsidRPr="00802D77" w:rsidRDefault="00300522" w:rsidP="00300522">
      <w:pPr>
        <w:pStyle w:val="paragraph"/>
      </w:pPr>
      <w:r w:rsidRPr="00802D77">
        <w:tab/>
        <w:t>(e)</w:t>
      </w:r>
      <w:r w:rsidRPr="00802D77">
        <w:tab/>
        <w:t xml:space="preserve">if one or more </w:t>
      </w:r>
      <w:r w:rsidR="00802D77" w:rsidRPr="00802D77">
        <w:rPr>
          <w:position w:val="6"/>
          <w:sz w:val="16"/>
        </w:rPr>
        <w:t>*</w:t>
      </w:r>
      <w:r w:rsidRPr="00802D77">
        <w:t xml:space="preserve">increasing adjustments (each being a </w:t>
      </w:r>
      <w:r w:rsidRPr="00802D77">
        <w:rPr>
          <w:b/>
          <w:i/>
        </w:rPr>
        <w:t>notional section</w:t>
      </w:r>
      <w:r w:rsidR="00802D77">
        <w:rPr>
          <w:b/>
          <w:i/>
        </w:rPr>
        <w:t> </w:t>
      </w:r>
      <w:r w:rsidRPr="00802D77">
        <w:rPr>
          <w:b/>
          <w:i/>
        </w:rPr>
        <w:t>78</w:t>
      </w:r>
      <w:r w:rsidR="00802D77">
        <w:rPr>
          <w:b/>
          <w:i/>
        </w:rPr>
        <w:noBreakHyphen/>
      </w:r>
      <w:r w:rsidRPr="00802D77">
        <w:rPr>
          <w:b/>
          <w:i/>
        </w:rPr>
        <w:t>40 increasing adjustment</w:t>
      </w:r>
      <w:r w:rsidRPr="00802D77">
        <w:t xml:space="preserve">) would have arisen, before the decreasing adjustment under </w:t>
      </w:r>
      <w:r w:rsidR="00802D77">
        <w:t>paragraph (</w:t>
      </w:r>
      <w:r w:rsidRPr="00802D77">
        <w:t>d) arose, under Division</w:t>
      </w:r>
      <w:r w:rsidR="00802D77">
        <w:t> </w:t>
      </w:r>
      <w:r w:rsidRPr="00802D77">
        <w:t>19 because of section</w:t>
      </w:r>
      <w:r w:rsidR="00802D77">
        <w:t> </w:t>
      </w:r>
      <w:r w:rsidRPr="00802D77">
        <w:t>78</w:t>
      </w:r>
      <w:r w:rsidR="00802D77">
        <w:noBreakHyphen/>
      </w:r>
      <w:r w:rsidRPr="00802D77">
        <w:t xml:space="preserve">40 applying in relation to the notional decreasing adjustment, the amount of the decreasing adjustment under </w:t>
      </w:r>
      <w:r w:rsidR="00802D77">
        <w:t>paragraph (</w:t>
      </w:r>
      <w:r w:rsidRPr="00802D77">
        <w:t>d) is reduced by the sum of the notional section</w:t>
      </w:r>
      <w:r w:rsidR="00802D77">
        <w:t> </w:t>
      </w:r>
      <w:r w:rsidRPr="00802D77">
        <w:t>78</w:t>
      </w:r>
      <w:r w:rsidR="00802D77">
        <w:noBreakHyphen/>
      </w:r>
      <w:r w:rsidRPr="00802D77">
        <w:t>40 increasing adjustments; and</w:t>
      </w:r>
    </w:p>
    <w:p w:rsidR="00300522" w:rsidRPr="00802D77" w:rsidRDefault="00300522" w:rsidP="00300522">
      <w:pPr>
        <w:pStyle w:val="paragraph"/>
      </w:pPr>
      <w:r w:rsidRPr="00802D77">
        <w:tab/>
        <w:t>(f)</w:t>
      </w:r>
      <w:r w:rsidRPr="00802D77">
        <w:tab/>
        <w:t>for the purposes of applying section</w:t>
      </w:r>
      <w:r w:rsidR="00802D77">
        <w:t> </w:t>
      </w:r>
      <w:r w:rsidRPr="00802D77">
        <w:t>78</w:t>
      </w:r>
      <w:r w:rsidR="00802D77">
        <w:noBreakHyphen/>
      </w:r>
      <w:r w:rsidRPr="00802D77">
        <w:t>40 after the decreasing adjustment arises under this subsection, that decreasing adjustment is taken to arise under Division</w:t>
      </w:r>
      <w:r w:rsidR="00802D77">
        <w:t> </w:t>
      </w:r>
      <w:r w:rsidRPr="00802D77">
        <w:t>78.</w:t>
      </w:r>
    </w:p>
    <w:p w:rsidR="00300522" w:rsidRPr="00802D77" w:rsidRDefault="00300522" w:rsidP="00300522">
      <w:pPr>
        <w:pStyle w:val="SubsectionHead"/>
      </w:pPr>
      <w:r w:rsidRPr="00802D77">
        <w:t>Increasing adjustment</w:t>
      </w:r>
    </w:p>
    <w:p w:rsidR="00300522" w:rsidRPr="00802D77" w:rsidRDefault="00300522" w:rsidP="00300522">
      <w:pPr>
        <w:pStyle w:val="subsection"/>
      </w:pPr>
      <w:r w:rsidRPr="00802D77">
        <w:tab/>
        <w:t>(2)</w:t>
      </w:r>
      <w:r w:rsidRPr="00802D77">
        <w:tab/>
        <w:t>If:</w:t>
      </w:r>
    </w:p>
    <w:p w:rsidR="00300522" w:rsidRPr="00802D77" w:rsidRDefault="00300522" w:rsidP="00300522">
      <w:pPr>
        <w:pStyle w:val="paragraph"/>
      </w:pPr>
      <w:r w:rsidRPr="00802D77">
        <w:tab/>
        <w:t>(a)</w:t>
      </w:r>
      <w:r w:rsidRPr="00802D77">
        <w:tab/>
        <w:t>subsection</w:t>
      </w:r>
      <w:r w:rsidR="00802D77">
        <w:t> </w:t>
      </w:r>
      <w:r w:rsidRPr="00802D77">
        <w:t>79</w:t>
      </w:r>
      <w:r w:rsidR="00802D77">
        <w:noBreakHyphen/>
      </w:r>
      <w:r w:rsidRPr="00802D77">
        <w:t>5(4) applies to a payment or supply; and</w:t>
      </w:r>
    </w:p>
    <w:p w:rsidR="00300522" w:rsidRPr="00802D77" w:rsidRDefault="00300522" w:rsidP="00300522">
      <w:pPr>
        <w:pStyle w:val="paragraph"/>
      </w:pPr>
      <w:r w:rsidRPr="00802D77">
        <w:tab/>
        <w:t>(b)</w:t>
      </w:r>
      <w:r w:rsidRPr="00802D77">
        <w:tab/>
        <w:t xml:space="preserve">as a result, the </w:t>
      </w:r>
      <w:r w:rsidR="00802D77" w:rsidRPr="00802D77">
        <w:rPr>
          <w:position w:val="6"/>
          <w:sz w:val="16"/>
        </w:rPr>
        <w:t>*</w:t>
      </w:r>
      <w:r w:rsidRPr="00802D77">
        <w:t xml:space="preserve">operator has a </w:t>
      </w:r>
      <w:r w:rsidR="00802D77" w:rsidRPr="00802D77">
        <w:rPr>
          <w:position w:val="6"/>
          <w:sz w:val="16"/>
        </w:rPr>
        <w:t>*</w:t>
      </w:r>
      <w:r w:rsidRPr="00802D77">
        <w:t>decreasing adjustment (the original decreasing adjustment); and</w:t>
      </w:r>
    </w:p>
    <w:p w:rsidR="00300522" w:rsidRPr="00802D77" w:rsidRDefault="00300522" w:rsidP="00300522">
      <w:pPr>
        <w:pStyle w:val="paragraph"/>
      </w:pPr>
      <w:r w:rsidRPr="00802D77">
        <w:tab/>
        <w:t>(c)</w:t>
      </w:r>
      <w:r w:rsidRPr="00802D77">
        <w:tab/>
        <w:t xml:space="preserve">after the </w:t>
      </w:r>
      <w:r w:rsidR="00802D77" w:rsidRPr="00802D77">
        <w:rPr>
          <w:position w:val="6"/>
          <w:sz w:val="16"/>
        </w:rPr>
        <w:t>*</w:t>
      </w:r>
      <w:r w:rsidRPr="00802D77">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802D77" w:rsidRDefault="00300522" w:rsidP="00300522">
      <w:pPr>
        <w:pStyle w:val="subsection2"/>
      </w:pPr>
      <w:r w:rsidRPr="00802D77">
        <w:t>then:</w:t>
      </w:r>
    </w:p>
    <w:p w:rsidR="00300522" w:rsidRPr="00802D77" w:rsidRDefault="00300522" w:rsidP="00300522">
      <w:pPr>
        <w:pStyle w:val="paragraph"/>
      </w:pPr>
      <w:r w:rsidRPr="00802D77">
        <w:tab/>
        <w:t>(d)</w:t>
      </w:r>
      <w:r w:rsidRPr="00802D77">
        <w:tab/>
        <w:t xml:space="preserve">the operator has an </w:t>
      </w:r>
      <w:r w:rsidRPr="00802D77">
        <w:rPr>
          <w:b/>
          <w:i/>
        </w:rPr>
        <w:t>increasing adjustment</w:t>
      </w:r>
      <w:r w:rsidRPr="00802D77">
        <w:t xml:space="preserve"> whose amount is, subject to </w:t>
      </w:r>
      <w:r w:rsidR="00802D77">
        <w:t>paragraph (</w:t>
      </w:r>
      <w:r w:rsidRPr="00802D77">
        <w:t>e), equal to the original decreasing adjustment; and</w:t>
      </w:r>
    </w:p>
    <w:p w:rsidR="00300522" w:rsidRPr="00802D77" w:rsidRDefault="00300522" w:rsidP="00300522">
      <w:pPr>
        <w:pStyle w:val="paragraph"/>
      </w:pPr>
      <w:r w:rsidRPr="00802D77">
        <w:tab/>
        <w:t>(e)</w:t>
      </w:r>
      <w:r w:rsidRPr="00802D77">
        <w:tab/>
        <w:t xml:space="preserve">if one or more </w:t>
      </w:r>
      <w:r w:rsidR="00802D77" w:rsidRPr="00802D77">
        <w:rPr>
          <w:position w:val="6"/>
          <w:sz w:val="16"/>
        </w:rPr>
        <w:t>*</w:t>
      </w:r>
      <w:r w:rsidRPr="00802D77">
        <w:t xml:space="preserve">increasing adjustments (each being a </w:t>
      </w:r>
      <w:r w:rsidRPr="00802D77">
        <w:rPr>
          <w:b/>
          <w:i/>
        </w:rPr>
        <w:t>section</w:t>
      </w:r>
      <w:r w:rsidR="00802D77">
        <w:rPr>
          <w:b/>
          <w:i/>
        </w:rPr>
        <w:t> </w:t>
      </w:r>
      <w:r w:rsidRPr="00802D77">
        <w:rPr>
          <w:b/>
          <w:i/>
        </w:rPr>
        <w:t>78</w:t>
      </w:r>
      <w:r w:rsidR="00802D77">
        <w:rPr>
          <w:b/>
          <w:i/>
        </w:rPr>
        <w:noBreakHyphen/>
      </w:r>
      <w:r w:rsidRPr="00802D77">
        <w:rPr>
          <w:b/>
          <w:i/>
        </w:rPr>
        <w:t>40 increasing adjustment</w:t>
      </w:r>
      <w:r w:rsidRPr="00802D77">
        <w:t xml:space="preserve">) arose, before the increasing adjustment under </w:t>
      </w:r>
      <w:r w:rsidR="00802D77">
        <w:t>paragraph (</w:t>
      </w:r>
      <w:r w:rsidRPr="00802D77">
        <w:t>d) arose, under Division</w:t>
      </w:r>
      <w:r w:rsidR="00802D77">
        <w:t> </w:t>
      </w:r>
      <w:r w:rsidRPr="00802D77">
        <w:t>19 because of section</w:t>
      </w:r>
      <w:r w:rsidR="00802D77">
        <w:t> </w:t>
      </w:r>
      <w:r w:rsidRPr="00802D77">
        <w:t>78</w:t>
      </w:r>
      <w:r w:rsidR="00802D77">
        <w:noBreakHyphen/>
      </w:r>
      <w:r w:rsidRPr="00802D77">
        <w:t xml:space="preserve">40 applying in relation to the original decreasing adjustment, the amount of the increasing adjustment under </w:t>
      </w:r>
      <w:r w:rsidR="00802D77">
        <w:t>paragraph (</w:t>
      </w:r>
      <w:r w:rsidRPr="00802D77">
        <w:t>d) is reduced by the sum of the section</w:t>
      </w:r>
      <w:r w:rsidR="00802D77">
        <w:t> </w:t>
      </w:r>
      <w:r w:rsidRPr="00802D77">
        <w:t>78</w:t>
      </w:r>
      <w:r w:rsidR="00802D77">
        <w:noBreakHyphen/>
      </w:r>
      <w:r w:rsidRPr="00802D77">
        <w:t>40 increasing adjustments; and</w:t>
      </w:r>
    </w:p>
    <w:p w:rsidR="00300522" w:rsidRPr="00802D77" w:rsidRDefault="00300522" w:rsidP="00300522">
      <w:pPr>
        <w:pStyle w:val="paragraph"/>
      </w:pPr>
      <w:r w:rsidRPr="00802D77">
        <w:tab/>
        <w:t>(f)</w:t>
      </w:r>
      <w:r w:rsidRPr="00802D77">
        <w:tab/>
        <w:t xml:space="preserve">after the increasing adjustment arises under </w:t>
      </w:r>
      <w:r w:rsidR="00802D77">
        <w:t>paragraph (</w:t>
      </w:r>
      <w:r w:rsidRPr="00802D77">
        <w:t>d), no adjustment arises under Division</w:t>
      </w:r>
      <w:r w:rsidR="00802D77">
        <w:t> </w:t>
      </w:r>
      <w:r w:rsidRPr="00802D77">
        <w:t>19 because of section</w:t>
      </w:r>
      <w:r w:rsidR="00802D77">
        <w:t> </w:t>
      </w:r>
      <w:r w:rsidRPr="00802D77">
        <w:t>78</w:t>
      </w:r>
      <w:r w:rsidR="00802D77">
        <w:noBreakHyphen/>
      </w:r>
      <w:r w:rsidRPr="00802D77">
        <w:t>40 applying in relation to the original decreasing adjustment.</w:t>
      </w:r>
    </w:p>
    <w:p w:rsidR="00300522" w:rsidRPr="00802D77" w:rsidRDefault="00300522" w:rsidP="00300522">
      <w:pPr>
        <w:pStyle w:val="ActHead5"/>
      </w:pPr>
      <w:bookmarkStart w:id="615" w:name="_Toc487203552"/>
      <w:r w:rsidRPr="00802D77">
        <w:rPr>
          <w:rStyle w:val="CharSectno"/>
        </w:rPr>
        <w:t>79</w:t>
      </w:r>
      <w:r w:rsidR="00802D77" w:rsidRPr="00802D77">
        <w:rPr>
          <w:rStyle w:val="CharSectno"/>
        </w:rPr>
        <w:noBreakHyphen/>
      </w:r>
      <w:r w:rsidRPr="00802D77">
        <w:rPr>
          <w:rStyle w:val="CharSectno"/>
        </w:rPr>
        <w:t>15</w:t>
      </w:r>
      <w:r w:rsidRPr="00802D77">
        <w:t xml:space="preserve">  Application of sections</w:t>
      </w:r>
      <w:r w:rsidR="00802D77">
        <w:t> </w:t>
      </w:r>
      <w:r w:rsidRPr="00802D77">
        <w:t>78</w:t>
      </w:r>
      <w:r w:rsidR="00802D77">
        <w:noBreakHyphen/>
      </w:r>
      <w:r w:rsidRPr="00802D77">
        <w:t>10 and 78</w:t>
      </w:r>
      <w:r w:rsidR="00802D77">
        <w:noBreakHyphen/>
      </w:r>
      <w:r w:rsidRPr="00802D77">
        <w:t>15 (about decreasing adjustments) where sole operator election to use average input tax credit entitlement</w:t>
      </w:r>
      <w:bookmarkEnd w:id="615"/>
    </w:p>
    <w:p w:rsidR="00300522" w:rsidRPr="00802D77" w:rsidRDefault="00300522" w:rsidP="00300522">
      <w:pPr>
        <w:pStyle w:val="subsection"/>
      </w:pPr>
      <w:r w:rsidRPr="00802D77">
        <w:tab/>
        <w:t>(1)</w:t>
      </w:r>
      <w:r w:rsidRPr="00802D77">
        <w:tab/>
        <w:t>This section applies to a payment or supply if:</w:t>
      </w:r>
    </w:p>
    <w:p w:rsidR="00300522" w:rsidRPr="00802D77" w:rsidRDefault="00300522" w:rsidP="00300522">
      <w:pPr>
        <w:pStyle w:val="paragraph"/>
      </w:pPr>
      <w:r w:rsidRPr="00802D77">
        <w:tab/>
        <w:t>(a)</w:t>
      </w:r>
      <w:r w:rsidRPr="00802D77">
        <w:tab/>
        <w:t xml:space="preserve">it is a payment or supply made under a </w:t>
      </w:r>
      <w:r w:rsidR="00802D77" w:rsidRPr="00802D77">
        <w:rPr>
          <w:position w:val="6"/>
          <w:sz w:val="16"/>
        </w:rPr>
        <w:t>*</w:t>
      </w:r>
      <w:r w:rsidRPr="00802D77">
        <w:t>compulsory third party scheme; and</w:t>
      </w:r>
    </w:p>
    <w:p w:rsidR="00300522" w:rsidRPr="00802D77" w:rsidRDefault="00300522" w:rsidP="00300522">
      <w:pPr>
        <w:pStyle w:val="paragraph"/>
      </w:pPr>
      <w:r w:rsidRPr="00802D77">
        <w:tab/>
        <w:t>(b)</w:t>
      </w:r>
      <w:r w:rsidRPr="00802D77">
        <w:tab/>
        <w:t xml:space="preserve">the payment or supply is made in settlement of a claim under an </w:t>
      </w:r>
      <w:r w:rsidR="00802D77" w:rsidRPr="00802D77">
        <w:rPr>
          <w:position w:val="6"/>
          <w:sz w:val="16"/>
        </w:rPr>
        <w:t>*</w:t>
      </w:r>
      <w:r w:rsidRPr="00802D77">
        <w:t>insurance policy; and</w:t>
      </w:r>
    </w:p>
    <w:p w:rsidR="00300522" w:rsidRPr="00802D77" w:rsidRDefault="00300522" w:rsidP="00300522">
      <w:pPr>
        <w:pStyle w:val="paragraph"/>
      </w:pPr>
      <w:r w:rsidRPr="00802D77">
        <w:tab/>
        <w:t>(c)</w:t>
      </w:r>
      <w:r w:rsidRPr="00802D77">
        <w:tab/>
        <w:t xml:space="preserve">there is only one </w:t>
      </w:r>
      <w:r w:rsidR="00802D77" w:rsidRPr="00802D77">
        <w:rPr>
          <w:position w:val="6"/>
          <w:sz w:val="16"/>
        </w:rPr>
        <w:t>*</w:t>
      </w:r>
      <w:r w:rsidRPr="00802D77">
        <w:t>operator who issues insurance policies under the scheme; and</w:t>
      </w:r>
    </w:p>
    <w:p w:rsidR="00300522" w:rsidRPr="00802D77" w:rsidRDefault="00300522" w:rsidP="00300522">
      <w:pPr>
        <w:pStyle w:val="paragraph"/>
      </w:pPr>
      <w:r w:rsidRPr="00802D77">
        <w:tab/>
        <w:t>(d)</w:t>
      </w:r>
      <w:r w:rsidRPr="00802D77">
        <w:tab/>
        <w:t>assuming the requirements of paragraph</w:t>
      </w:r>
      <w:r w:rsidR="00802D77">
        <w:t> </w:t>
      </w:r>
      <w:r w:rsidRPr="00802D77">
        <w:t>78</w:t>
      </w:r>
      <w:r w:rsidR="00802D77">
        <w:noBreakHyphen/>
      </w:r>
      <w:r w:rsidRPr="00802D77">
        <w:t xml:space="preserve">10(2)(b) were satisfied, the operator would have a </w:t>
      </w:r>
      <w:r w:rsidR="00802D77" w:rsidRPr="00802D77">
        <w:rPr>
          <w:position w:val="6"/>
          <w:sz w:val="16"/>
        </w:rPr>
        <w:t>*</w:t>
      </w:r>
      <w:r w:rsidRPr="00802D77">
        <w:t>decreasing adjustment under section</w:t>
      </w:r>
      <w:r w:rsidR="00802D77">
        <w:t> </w:t>
      </w:r>
      <w:r w:rsidRPr="00802D77">
        <w:t>78</w:t>
      </w:r>
      <w:r w:rsidR="00802D77">
        <w:noBreakHyphen/>
      </w:r>
      <w:r w:rsidRPr="00802D77">
        <w:t>10 in respect of the payment or supply; and</w:t>
      </w:r>
    </w:p>
    <w:p w:rsidR="00300522" w:rsidRPr="00802D77" w:rsidRDefault="00300522" w:rsidP="00300522">
      <w:pPr>
        <w:pStyle w:val="paragraph"/>
      </w:pPr>
      <w:r w:rsidRPr="00802D77">
        <w:tab/>
        <w:t>(e)</w:t>
      </w:r>
      <w:r w:rsidRPr="00802D77">
        <w:tab/>
        <w:t xml:space="preserve">an election under </w:t>
      </w:r>
      <w:r w:rsidR="00802D77">
        <w:t>subsection (</w:t>
      </w:r>
      <w:r w:rsidRPr="00802D77">
        <w:t xml:space="preserve">4) is in force during the </w:t>
      </w:r>
      <w:r w:rsidR="00802D77" w:rsidRPr="00802D77">
        <w:rPr>
          <w:position w:val="6"/>
          <w:sz w:val="16"/>
        </w:rPr>
        <w:t>*</w:t>
      </w:r>
      <w:r w:rsidRPr="00802D77">
        <w:t>financial year in which the payment or supply is made.</w:t>
      </w:r>
    </w:p>
    <w:p w:rsidR="00300522" w:rsidRPr="00802D77" w:rsidRDefault="00300522" w:rsidP="00300522">
      <w:pPr>
        <w:pStyle w:val="subsection"/>
      </w:pPr>
      <w:r w:rsidRPr="00802D77">
        <w:tab/>
        <w:t>(2)</w:t>
      </w:r>
      <w:r w:rsidRPr="00802D77">
        <w:tab/>
        <w:t>For the purposes of section</w:t>
      </w:r>
      <w:r w:rsidR="00802D77">
        <w:t> </w:t>
      </w:r>
      <w:r w:rsidRPr="00802D77">
        <w:t>78</w:t>
      </w:r>
      <w:r w:rsidR="00802D77">
        <w:noBreakHyphen/>
      </w:r>
      <w:r w:rsidRPr="00802D77">
        <w:t xml:space="preserve">10, the </w:t>
      </w:r>
      <w:r w:rsidR="00802D77" w:rsidRPr="00802D77">
        <w:rPr>
          <w:position w:val="6"/>
          <w:sz w:val="16"/>
        </w:rPr>
        <w:t>*</w:t>
      </w:r>
      <w:r w:rsidRPr="00802D77">
        <w:t xml:space="preserve">operator has a </w:t>
      </w:r>
      <w:r w:rsidR="00802D77" w:rsidRPr="00802D77">
        <w:rPr>
          <w:position w:val="6"/>
          <w:sz w:val="16"/>
        </w:rPr>
        <w:t>*</w:t>
      </w:r>
      <w:r w:rsidRPr="00802D77">
        <w:t>decreasing adjustment under that section in relation to the payment or supply.</w:t>
      </w:r>
    </w:p>
    <w:p w:rsidR="00300522" w:rsidRPr="00802D77" w:rsidRDefault="00300522" w:rsidP="00300522">
      <w:pPr>
        <w:pStyle w:val="subsection"/>
      </w:pPr>
      <w:r w:rsidRPr="00802D77">
        <w:tab/>
        <w:t>(3)</w:t>
      </w:r>
      <w:r w:rsidRPr="00802D77">
        <w:tab/>
        <w:t>Section</w:t>
      </w:r>
      <w:r w:rsidR="00802D77">
        <w:t> </w:t>
      </w:r>
      <w:r w:rsidRPr="00802D77">
        <w:t>78</w:t>
      </w:r>
      <w:r w:rsidR="00802D77">
        <w:noBreakHyphen/>
      </w:r>
      <w:r w:rsidRPr="00802D77">
        <w:t xml:space="preserve">15 does not apply to the </w:t>
      </w:r>
      <w:r w:rsidR="00802D77" w:rsidRPr="00802D77">
        <w:rPr>
          <w:position w:val="6"/>
          <w:sz w:val="16"/>
        </w:rPr>
        <w:t>*</w:t>
      </w:r>
      <w:r w:rsidRPr="00802D77">
        <w:t xml:space="preserve">decreasing adjustment, but its amount is instead worked out using the applicable </w:t>
      </w:r>
      <w:r w:rsidR="00802D77" w:rsidRPr="00802D77">
        <w:rPr>
          <w:position w:val="6"/>
          <w:sz w:val="16"/>
        </w:rPr>
        <w:t>*</w:t>
      </w:r>
      <w:r w:rsidRPr="00802D77">
        <w:t>average input tax credit fraction (see section</w:t>
      </w:r>
      <w:r w:rsidR="00802D77">
        <w:t> </w:t>
      </w:r>
      <w:r w:rsidRPr="00802D77">
        <w:t>79</w:t>
      </w:r>
      <w:r w:rsidR="00802D77">
        <w:noBreakHyphen/>
      </w:r>
      <w:r w:rsidRPr="00802D77">
        <w:t>95).</w:t>
      </w:r>
    </w:p>
    <w:p w:rsidR="00300522" w:rsidRPr="00802D77" w:rsidRDefault="00300522" w:rsidP="00300522">
      <w:pPr>
        <w:pStyle w:val="subsection"/>
      </w:pPr>
      <w:r w:rsidRPr="00802D77">
        <w:tab/>
        <w:t>(4)</w:t>
      </w:r>
      <w:r w:rsidRPr="00802D77">
        <w:tab/>
        <w:t xml:space="preserve">The </w:t>
      </w:r>
      <w:r w:rsidR="00802D77" w:rsidRPr="00802D77">
        <w:rPr>
          <w:position w:val="6"/>
          <w:sz w:val="16"/>
        </w:rPr>
        <w:t>*</w:t>
      </w:r>
      <w:r w:rsidRPr="00802D77">
        <w:t xml:space="preserve">operator may, in writing, elect that, from the start of a specified </w:t>
      </w:r>
      <w:r w:rsidR="00802D77" w:rsidRPr="00802D77">
        <w:rPr>
          <w:position w:val="6"/>
          <w:sz w:val="16"/>
        </w:rPr>
        <w:t>*</w:t>
      </w:r>
      <w:r w:rsidRPr="00802D77">
        <w:t xml:space="preserve">financial year, any </w:t>
      </w:r>
      <w:r w:rsidR="00802D77" w:rsidRPr="00802D77">
        <w:rPr>
          <w:position w:val="6"/>
          <w:sz w:val="16"/>
        </w:rPr>
        <w:t>*</w:t>
      </w:r>
      <w:r w:rsidRPr="00802D77">
        <w:t>decreasing adjustment in relation to all payments or supplies:</w:t>
      </w:r>
    </w:p>
    <w:p w:rsidR="00300522" w:rsidRPr="00802D77" w:rsidRDefault="00300522" w:rsidP="00300522">
      <w:pPr>
        <w:pStyle w:val="paragraph"/>
      </w:pPr>
      <w:r w:rsidRPr="00802D77">
        <w:tab/>
        <w:t>(a)</w:t>
      </w:r>
      <w:r w:rsidRPr="00802D77">
        <w:tab/>
        <w:t>that are made during the financial year; and</w:t>
      </w:r>
    </w:p>
    <w:p w:rsidR="00300522" w:rsidRPr="00802D77" w:rsidRDefault="00300522" w:rsidP="00300522">
      <w:pPr>
        <w:pStyle w:val="paragraph"/>
      </w:pPr>
      <w:r w:rsidRPr="00802D77">
        <w:tab/>
        <w:t>(b)</w:t>
      </w:r>
      <w:r w:rsidRPr="00802D77">
        <w:tab/>
        <w:t xml:space="preserve">to which </w:t>
      </w:r>
      <w:r w:rsidR="00802D77">
        <w:t>paragraphs (</w:t>
      </w:r>
      <w:r w:rsidRPr="00802D77">
        <w:t>1)(a), (b), (c) and (d) apply;</w:t>
      </w:r>
    </w:p>
    <w:p w:rsidR="00300522" w:rsidRPr="00802D77" w:rsidRDefault="00300522" w:rsidP="00300522">
      <w:pPr>
        <w:pStyle w:val="subsection2"/>
      </w:pPr>
      <w:r w:rsidRPr="00802D77">
        <w:t xml:space="preserve">are to be worked out using the applicable </w:t>
      </w:r>
      <w:r w:rsidR="00802D77" w:rsidRPr="00802D77">
        <w:rPr>
          <w:position w:val="6"/>
          <w:sz w:val="16"/>
        </w:rPr>
        <w:t>*</w:t>
      </w:r>
      <w:r w:rsidRPr="00802D77">
        <w:t>average input tax credit fraction.</w:t>
      </w:r>
    </w:p>
    <w:p w:rsidR="00300522" w:rsidRPr="00802D77" w:rsidRDefault="00300522" w:rsidP="00300522">
      <w:pPr>
        <w:pStyle w:val="subsection"/>
      </w:pPr>
      <w:r w:rsidRPr="00802D77">
        <w:tab/>
        <w:t>(5)</w:t>
      </w:r>
      <w:r w:rsidRPr="00802D77">
        <w:tab/>
        <w:t xml:space="preserve">Subject to </w:t>
      </w:r>
      <w:r w:rsidR="00802D77">
        <w:t>subsection (</w:t>
      </w:r>
      <w:r w:rsidRPr="00802D77">
        <w:t xml:space="preserve">6), the election must be made before the start of the specified </w:t>
      </w:r>
      <w:r w:rsidR="00802D77" w:rsidRPr="00802D77">
        <w:rPr>
          <w:position w:val="6"/>
          <w:sz w:val="16"/>
        </w:rPr>
        <w:t>*</w:t>
      </w:r>
      <w:r w:rsidRPr="00802D77">
        <w:t>financial year.</w:t>
      </w:r>
    </w:p>
    <w:p w:rsidR="00300522" w:rsidRPr="00802D77" w:rsidRDefault="00300522" w:rsidP="00300522">
      <w:pPr>
        <w:pStyle w:val="subsection"/>
      </w:pPr>
      <w:r w:rsidRPr="00802D77">
        <w:tab/>
        <w:t>(6)</w:t>
      </w:r>
      <w:r w:rsidRPr="00802D77">
        <w:tab/>
      </w:r>
      <w:r w:rsidR="00802D77">
        <w:t>Subsection (</w:t>
      </w:r>
      <w:r w:rsidRPr="00802D77">
        <w:t xml:space="preserve">5) does not apply if the election specifies the </w:t>
      </w:r>
      <w:r w:rsidR="00802D77" w:rsidRPr="00802D77">
        <w:rPr>
          <w:position w:val="6"/>
          <w:sz w:val="16"/>
        </w:rPr>
        <w:t>*</w:t>
      </w:r>
      <w:r w:rsidRPr="00802D77">
        <w:t>financial year beginning on 1</w:t>
      </w:r>
      <w:r w:rsidR="00802D77">
        <w:t> </w:t>
      </w:r>
      <w:r w:rsidRPr="00802D77">
        <w:t>July 2003 and is made before the end of 30 days after the day on which this section commences.</w:t>
      </w:r>
    </w:p>
    <w:p w:rsidR="00300522" w:rsidRPr="00802D77" w:rsidRDefault="00300522" w:rsidP="00300522">
      <w:pPr>
        <w:pStyle w:val="subsection"/>
      </w:pPr>
      <w:r w:rsidRPr="00802D77">
        <w:tab/>
        <w:t>(7)</w:t>
      </w:r>
      <w:r w:rsidRPr="00802D77">
        <w:tab/>
        <w:t xml:space="preserve">The election is in force during the specified </w:t>
      </w:r>
      <w:r w:rsidR="00802D77" w:rsidRPr="00802D77">
        <w:rPr>
          <w:position w:val="6"/>
          <w:sz w:val="16"/>
        </w:rPr>
        <w:t>*</w:t>
      </w:r>
      <w:r w:rsidRPr="00802D77">
        <w:t>financial year and every later financial year, other than one that begins after a financial year in which the election is revoked.</w:t>
      </w:r>
    </w:p>
    <w:p w:rsidR="00300522" w:rsidRPr="00802D77" w:rsidRDefault="00300522" w:rsidP="0004657D">
      <w:pPr>
        <w:pStyle w:val="ActHead5"/>
      </w:pPr>
      <w:bookmarkStart w:id="616" w:name="_Toc487203553"/>
      <w:r w:rsidRPr="00802D77">
        <w:rPr>
          <w:rStyle w:val="CharSectno"/>
        </w:rPr>
        <w:t>79</w:t>
      </w:r>
      <w:r w:rsidR="00802D77" w:rsidRPr="00802D77">
        <w:rPr>
          <w:rStyle w:val="CharSectno"/>
        </w:rPr>
        <w:noBreakHyphen/>
      </w:r>
      <w:r w:rsidRPr="00802D77">
        <w:rPr>
          <w:rStyle w:val="CharSectno"/>
        </w:rPr>
        <w:t>20</w:t>
      </w:r>
      <w:r w:rsidRPr="00802D77">
        <w:t xml:space="preserve">  Extension of various references in Division</w:t>
      </w:r>
      <w:r w:rsidR="00802D77">
        <w:t> </w:t>
      </w:r>
      <w:r w:rsidRPr="00802D77">
        <w:t>78 to rights of subrogation to cover other rights of recovery</w:t>
      </w:r>
      <w:bookmarkEnd w:id="616"/>
    </w:p>
    <w:p w:rsidR="00300522" w:rsidRPr="00802D77" w:rsidRDefault="00300522" w:rsidP="0004657D">
      <w:pPr>
        <w:pStyle w:val="SubsectionHead"/>
      </w:pPr>
      <w:r w:rsidRPr="00802D77">
        <w:t>Payments or supplies in settlement of claims</w:t>
      </w:r>
    </w:p>
    <w:p w:rsidR="00300522" w:rsidRPr="00802D77" w:rsidRDefault="00300522" w:rsidP="0004657D">
      <w:pPr>
        <w:pStyle w:val="subsection"/>
        <w:keepNext/>
        <w:keepLines/>
      </w:pPr>
      <w:r w:rsidRPr="00802D77">
        <w:tab/>
        <w:t>(1)</w:t>
      </w:r>
      <w:r w:rsidRPr="00802D77">
        <w:tab/>
        <w:t>For the purposes of sections</w:t>
      </w:r>
      <w:r w:rsidR="00802D77">
        <w:t> </w:t>
      </w:r>
      <w:r w:rsidRPr="00802D77">
        <w:t>78</w:t>
      </w:r>
      <w:r w:rsidR="00802D77">
        <w:noBreakHyphen/>
      </w:r>
      <w:r w:rsidRPr="00802D77">
        <w:t>35, 78</w:t>
      </w:r>
      <w:r w:rsidR="00802D77">
        <w:noBreakHyphen/>
      </w:r>
      <w:r w:rsidRPr="00802D77">
        <w:t>40 and 78</w:t>
      </w:r>
      <w:r w:rsidR="00802D77">
        <w:noBreakHyphen/>
      </w:r>
      <w:r w:rsidRPr="00802D77">
        <w:t xml:space="preserve">75, a reference in those sections to a payment or supply made by an entity in settlement of a claim by an insurer in exercising the insurer’s rights of subrogation in respect of an </w:t>
      </w:r>
      <w:r w:rsidR="00802D77" w:rsidRPr="00802D77">
        <w:rPr>
          <w:position w:val="6"/>
          <w:sz w:val="16"/>
        </w:rPr>
        <w:t>*</w:t>
      </w:r>
      <w:r w:rsidRPr="00802D77">
        <w:t>insurance policy includes a reference to a payment or supply that satisfies the following requirements:</w:t>
      </w:r>
    </w:p>
    <w:p w:rsidR="00300522" w:rsidRPr="00802D77" w:rsidRDefault="00300522" w:rsidP="0004657D">
      <w:pPr>
        <w:pStyle w:val="paragraph"/>
        <w:keepNext/>
        <w:keepLines/>
      </w:pPr>
      <w:r w:rsidRPr="00802D77">
        <w:tab/>
        <w:t>(a)</w:t>
      </w:r>
      <w:r w:rsidRPr="00802D77">
        <w:tab/>
        <w:t xml:space="preserve">the payment or supply is made by an entity in settlement of a claim by an </w:t>
      </w:r>
      <w:r w:rsidR="00802D77" w:rsidRPr="00802D77">
        <w:rPr>
          <w:position w:val="6"/>
          <w:sz w:val="16"/>
        </w:rPr>
        <w:t>*</w:t>
      </w:r>
      <w:r w:rsidRPr="00802D77">
        <w:t xml:space="preserve">operator of a </w:t>
      </w:r>
      <w:r w:rsidR="00802D77" w:rsidRPr="00802D77">
        <w:rPr>
          <w:position w:val="6"/>
          <w:sz w:val="16"/>
        </w:rPr>
        <w:t>*</w:t>
      </w:r>
      <w:r w:rsidRPr="00802D77">
        <w:t>compulsory third party scheme;</w:t>
      </w:r>
    </w:p>
    <w:p w:rsidR="00300522" w:rsidRPr="00802D77" w:rsidRDefault="00300522" w:rsidP="0004657D">
      <w:pPr>
        <w:pStyle w:val="paragraph"/>
        <w:keepNext/>
        <w:keepLines/>
      </w:pPr>
      <w:r w:rsidRPr="00802D77">
        <w:tab/>
        <w:t>(b)</w:t>
      </w:r>
      <w:r w:rsidRPr="00802D77">
        <w:tab/>
        <w:t>the claim was made by the operator in exercise of the operator’s rights to recover in respect of a payment or supply made under the compulsory third party scheme;</w:t>
      </w:r>
    </w:p>
    <w:p w:rsidR="00300522" w:rsidRPr="00802D77" w:rsidRDefault="00300522" w:rsidP="00300522">
      <w:pPr>
        <w:pStyle w:val="paragraph"/>
      </w:pPr>
      <w:r w:rsidRPr="00802D77">
        <w:tab/>
        <w:t>(c)</w:t>
      </w:r>
      <w:r w:rsidRPr="00802D77">
        <w:tab/>
        <w:t xml:space="preserve">the claim was not made under an </w:t>
      </w:r>
      <w:r w:rsidR="00802D77" w:rsidRPr="00802D77">
        <w:rPr>
          <w:position w:val="6"/>
          <w:sz w:val="16"/>
        </w:rPr>
        <w:t>*</w:t>
      </w:r>
      <w:r w:rsidRPr="00802D77">
        <w:t>insurance policy that is a policy of reinsurance.</w:t>
      </w:r>
    </w:p>
    <w:p w:rsidR="00300522" w:rsidRPr="00802D77" w:rsidRDefault="00300522" w:rsidP="00300522">
      <w:pPr>
        <w:pStyle w:val="SubsectionHead"/>
      </w:pPr>
      <w:r w:rsidRPr="00802D77">
        <w:t>Payments or supplies in compliance with court judgments etc. relating to claims</w:t>
      </w:r>
    </w:p>
    <w:p w:rsidR="00300522" w:rsidRPr="00802D77" w:rsidRDefault="00300522" w:rsidP="00300522">
      <w:pPr>
        <w:pStyle w:val="subsection"/>
      </w:pPr>
      <w:r w:rsidRPr="00802D77">
        <w:tab/>
        <w:t>(2)</w:t>
      </w:r>
      <w:r w:rsidRPr="00802D77">
        <w:tab/>
        <w:t>For the purposes of section</w:t>
      </w:r>
      <w:r w:rsidR="00802D77">
        <w:t> </w:t>
      </w:r>
      <w:r w:rsidRPr="00802D77">
        <w:t>78</w:t>
      </w:r>
      <w:r w:rsidR="00802D77">
        <w:noBreakHyphen/>
      </w:r>
      <w:r w:rsidRPr="00802D77">
        <w:t xml:space="preserve">110, a reference in that section to a payment or supply made by an entity in compliance with a judgment or order of a court relating to a claim made by an insurer in exercising the insurer’s rights of subrogation in respect of an </w:t>
      </w:r>
      <w:r w:rsidR="00802D77" w:rsidRPr="00802D77">
        <w:rPr>
          <w:position w:val="6"/>
          <w:sz w:val="16"/>
        </w:rPr>
        <w:t>*</w:t>
      </w:r>
      <w:r w:rsidRPr="00802D77">
        <w:t>insurance policy includes a reference to a payment or supply that satisfies the following requirements:</w:t>
      </w:r>
    </w:p>
    <w:p w:rsidR="00300522" w:rsidRPr="00802D77" w:rsidRDefault="00300522" w:rsidP="00300522">
      <w:pPr>
        <w:pStyle w:val="paragraph"/>
      </w:pPr>
      <w:r w:rsidRPr="00802D77">
        <w:tab/>
        <w:t>(a)</w:t>
      </w:r>
      <w:r w:rsidRPr="00802D77">
        <w:tab/>
        <w:t xml:space="preserve">the payment or supply is made by an entity in compliance with a judgment or order of a court relating to a claim made by an </w:t>
      </w:r>
      <w:r w:rsidR="00802D77" w:rsidRPr="00802D77">
        <w:rPr>
          <w:position w:val="6"/>
          <w:sz w:val="16"/>
        </w:rPr>
        <w:t>*</w:t>
      </w:r>
      <w:r w:rsidRPr="00802D77">
        <w:t xml:space="preserve">operator of a </w:t>
      </w:r>
      <w:r w:rsidR="00802D77" w:rsidRPr="00802D77">
        <w:rPr>
          <w:position w:val="6"/>
          <w:sz w:val="16"/>
        </w:rPr>
        <w:t>*</w:t>
      </w:r>
      <w:r w:rsidRPr="00802D77">
        <w:t>compulsory third party scheme;</w:t>
      </w:r>
    </w:p>
    <w:p w:rsidR="00300522" w:rsidRPr="00802D77" w:rsidRDefault="00300522" w:rsidP="00300522">
      <w:pPr>
        <w:pStyle w:val="paragraph"/>
      </w:pPr>
      <w:r w:rsidRPr="00802D77">
        <w:tab/>
        <w:t>(b)</w:t>
      </w:r>
      <w:r w:rsidRPr="00802D77">
        <w:tab/>
        <w:t xml:space="preserve">the claim was made by the </w:t>
      </w:r>
      <w:r w:rsidR="00802D77" w:rsidRPr="00802D77">
        <w:rPr>
          <w:position w:val="6"/>
          <w:sz w:val="16"/>
        </w:rPr>
        <w:t>*</w:t>
      </w:r>
      <w:r w:rsidRPr="00802D77">
        <w:t xml:space="preserve">operator in exercise of the operator’s rights to recover a payment or supply made under the </w:t>
      </w:r>
      <w:r w:rsidR="00802D77" w:rsidRPr="00802D77">
        <w:rPr>
          <w:position w:val="6"/>
          <w:sz w:val="16"/>
        </w:rPr>
        <w:t>*</w:t>
      </w:r>
      <w:r w:rsidRPr="00802D77">
        <w:t>compulsory third party scheme;</w:t>
      </w:r>
    </w:p>
    <w:p w:rsidR="00300522" w:rsidRPr="00802D77" w:rsidRDefault="00300522" w:rsidP="00300522">
      <w:pPr>
        <w:pStyle w:val="paragraph"/>
      </w:pPr>
      <w:r w:rsidRPr="00802D77">
        <w:tab/>
        <w:t>(c)</w:t>
      </w:r>
      <w:r w:rsidRPr="00802D77">
        <w:tab/>
        <w:t>the claim was not made under an insurance policy that is a policy of reinsurance.</w:t>
      </w:r>
    </w:p>
    <w:p w:rsidR="00300522" w:rsidRPr="00802D77" w:rsidRDefault="00300522" w:rsidP="00300522">
      <w:pPr>
        <w:pStyle w:val="ActHead4"/>
      </w:pPr>
      <w:bookmarkStart w:id="617" w:name="_Toc487203554"/>
      <w:r w:rsidRPr="00802D77">
        <w:rPr>
          <w:rStyle w:val="CharSubdNo"/>
        </w:rPr>
        <w:t>Subdivision</w:t>
      </w:r>
      <w:r w:rsidR="00802D77" w:rsidRPr="00802D77">
        <w:rPr>
          <w:rStyle w:val="CharSubdNo"/>
        </w:rPr>
        <w:t> </w:t>
      </w:r>
      <w:r w:rsidRPr="00802D77">
        <w:rPr>
          <w:rStyle w:val="CharSubdNo"/>
        </w:rPr>
        <w:t>79</w:t>
      </w:r>
      <w:r w:rsidR="00802D77" w:rsidRPr="00802D77">
        <w:rPr>
          <w:rStyle w:val="CharSubdNo"/>
        </w:rPr>
        <w:noBreakHyphen/>
      </w:r>
      <w:r w:rsidRPr="00802D77">
        <w:rPr>
          <w:rStyle w:val="CharSubdNo"/>
        </w:rPr>
        <w:t>B</w:t>
      </w:r>
      <w:r w:rsidRPr="00802D77">
        <w:t>—</w:t>
      </w:r>
      <w:r w:rsidRPr="00802D77">
        <w:rPr>
          <w:rStyle w:val="CharSubdText"/>
        </w:rPr>
        <w:t>Extension of Division</w:t>
      </w:r>
      <w:r w:rsidR="00802D77" w:rsidRPr="00802D77">
        <w:rPr>
          <w:rStyle w:val="CharSubdText"/>
        </w:rPr>
        <w:t> </w:t>
      </w:r>
      <w:r w:rsidRPr="00802D77">
        <w:rPr>
          <w:rStyle w:val="CharSubdText"/>
        </w:rPr>
        <w:t>78 to cover certain compulsory third party scheme payments and supplies connected with, but not under, insurance policies</w:t>
      </w:r>
      <w:bookmarkEnd w:id="617"/>
    </w:p>
    <w:p w:rsidR="00300522" w:rsidRPr="00802D77" w:rsidRDefault="00300522" w:rsidP="00300522">
      <w:pPr>
        <w:pStyle w:val="ActHead5"/>
      </w:pPr>
      <w:bookmarkStart w:id="618" w:name="_Toc487203555"/>
      <w:r w:rsidRPr="00802D77">
        <w:rPr>
          <w:rStyle w:val="CharSectno"/>
        </w:rPr>
        <w:t>79</w:t>
      </w:r>
      <w:r w:rsidR="00802D77" w:rsidRPr="00802D77">
        <w:rPr>
          <w:rStyle w:val="CharSectno"/>
        </w:rPr>
        <w:noBreakHyphen/>
      </w:r>
      <w:r w:rsidRPr="00802D77">
        <w:rPr>
          <w:rStyle w:val="CharSectno"/>
        </w:rPr>
        <w:t>25</w:t>
      </w:r>
      <w:r w:rsidRPr="00802D77">
        <w:t xml:space="preserve">  Meaning of </w:t>
      </w:r>
      <w:r w:rsidRPr="00802D77">
        <w:rPr>
          <w:i/>
        </w:rPr>
        <w:t>CTP hybrid payment or supply</w:t>
      </w:r>
      <w:bookmarkEnd w:id="618"/>
    </w:p>
    <w:p w:rsidR="00300522" w:rsidRPr="00802D77" w:rsidRDefault="00300522" w:rsidP="00300522">
      <w:pPr>
        <w:pStyle w:val="subsection"/>
      </w:pPr>
      <w:r w:rsidRPr="00802D77">
        <w:tab/>
        <w:t>(1)</w:t>
      </w:r>
      <w:r w:rsidRPr="00802D77">
        <w:tab/>
        <w:t xml:space="preserve">Subject to this section, a payment or supply is a </w:t>
      </w:r>
      <w:r w:rsidRPr="00802D77">
        <w:rPr>
          <w:b/>
          <w:i/>
        </w:rPr>
        <w:t>CTP hybrid payment or supply</w:t>
      </w:r>
      <w:r w:rsidRPr="00802D77">
        <w:t xml:space="preserve"> if:</w:t>
      </w:r>
    </w:p>
    <w:p w:rsidR="00300522" w:rsidRPr="00802D77" w:rsidRDefault="00300522" w:rsidP="00300522">
      <w:pPr>
        <w:pStyle w:val="paragraph"/>
      </w:pPr>
      <w:r w:rsidRPr="00802D77">
        <w:tab/>
        <w:t>(a)</w:t>
      </w:r>
      <w:r w:rsidRPr="00802D77">
        <w:tab/>
        <w:t xml:space="preserve">it is made in settlement of a claim for compensation under a </w:t>
      </w:r>
      <w:r w:rsidR="00802D77" w:rsidRPr="00802D77">
        <w:rPr>
          <w:position w:val="6"/>
          <w:sz w:val="16"/>
        </w:rPr>
        <w:t>*</w:t>
      </w:r>
      <w:r w:rsidRPr="00802D77">
        <w:t>compulsory third party scheme; and</w:t>
      </w:r>
    </w:p>
    <w:p w:rsidR="00300522" w:rsidRPr="00802D77" w:rsidRDefault="00300522" w:rsidP="00300522">
      <w:pPr>
        <w:pStyle w:val="paragraph"/>
      </w:pPr>
      <w:r w:rsidRPr="00802D77">
        <w:tab/>
        <w:t>(b)</w:t>
      </w:r>
      <w:r w:rsidRPr="00802D77">
        <w:tab/>
        <w:t xml:space="preserve">the claim would not have been made but for an </w:t>
      </w:r>
      <w:r w:rsidR="00802D77" w:rsidRPr="00802D77">
        <w:rPr>
          <w:position w:val="6"/>
          <w:sz w:val="16"/>
        </w:rPr>
        <w:t>*</w:t>
      </w:r>
      <w:r w:rsidRPr="00802D77">
        <w:t>insurance policy issued under the scheme; and</w:t>
      </w:r>
    </w:p>
    <w:p w:rsidR="00300522" w:rsidRPr="00802D77" w:rsidRDefault="00300522" w:rsidP="00300522">
      <w:pPr>
        <w:pStyle w:val="paragraph"/>
      </w:pPr>
      <w:r w:rsidRPr="00802D77">
        <w:tab/>
        <w:t>(c)</w:t>
      </w:r>
      <w:r w:rsidRPr="00802D77">
        <w:tab/>
        <w:t>the claim was not made under the insurance policy.</w:t>
      </w:r>
    </w:p>
    <w:p w:rsidR="00300522" w:rsidRPr="00802D77" w:rsidRDefault="00300522" w:rsidP="00300522">
      <w:pPr>
        <w:pStyle w:val="subsection"/>
      </w:pPr>
      <w:r w:rsidRPr="00802D77">
        <w:tab/>
        <w:t>(2)</w:t>
      </w:r>
      <w:r w:rsidRPr="00802D77">
        <w:tab/>
        <w:t xml:space="preserve">A payment or supply is not a </w:t>
      </w:r>
      <w:r w:rsidRPr="00802D77">
        <w:rPr>
          <w:b/>
          <w:i/>
        </w:rPr>
        <w:t>CTP hybrid payment or supply</w:t>
      </w:r>
      <w:r w:rsidRPr="00802D77">
        <w:t xml:space="preserve"> if:</w:t>
      </w:r>
    </w:p>
    <w:p w:rsidR="00300522" w:rsidRPr="00802D77" w:rsidRDefault="00300522" w:rsidP="00300522">
      <w:pPr>
        <w:pStyle w:val="paragraph"/>
      </w:pPr>
      <w:r w:rsidRPr="00802D77">
        <w:tab/>
        <w:t>(a)</w:t>
      </w:r>
      <w:r w:rsidRPr="00802D77">
        <w:tab/>
        <w:t xml:space="preserve">when the payment or supply is made, the entity that paid the premium for the </w:t>
      </w:r>
      <w:r w:rsidR="00802D77" w:rsidRPr="00802D77">
        <w:rPr>
          <w:position w:val="6"/>
          <w:sz w:val="16"/>
        </w:rPr>
        <w:t>*</w:t>
      </w:r>
      <w:r w:rsidRPr="00802D77">
        <w:t>insurance policy cannot be located; and</w:t>
      </w:r>
    </w:p>
    <w:p w:rsidR="00300522" w:rsidRPr="00802D77" w:rsidRDefault="00300522" w:rsidP="00300522">
      <w:pPr>
        <w:pStyle w:val="paragraph"/>
      </w:pPr>
      <w:r w:rsidRPr="00802D77">
        <w:tab/>
        <w:t>(b)</w:t>
      </w:r>
      <w:r w:rsidRPr="00802D77">
        <w:tab/>
        <w:t xml:space="preserve">that entity did not, at or before the time the </w:t>
      </w:r>
      <w:r w:rsidR="00802D77" w:rsidRPr="00802D77">
        <w:rPr>
          <w:position w:val="6"/>
          <w:sz w:val="16"/>
        </w:rPr>
        <w:t>*</w:t>
      </w:r>
      <w:r w:rsidRPr="00802D77">
        <w:t>operator making the payment or supply was first made aware of the circumstances to which the payment or supply relates, inform the operator of the entitlement to an input tax credit for the CTP premium it paid; and</w:t>
      </w:r>
    </w:p>
    <w:p w:rsidR="00300522" w:rsidRPr="00802D77" w:rsidRDefault="00300522" w:rsidP="00300522">
      <w:pPr>
        <w:pStyle w:val="paragraph"/>
      </w:pPr>
      <w:r w:rsidRPr="00802D77">
        <w:tab/>
        <w:t>(c)</w:t>
      </w:r>
      <w:r w:rsidRPr="00802D77">
        <w:tab/>
        <w:t xml:space="preserve">the </w:t>
      </w:r>
      <w:r w:rsidR="00802D77" w:rsidRPr="00802D77">
        <w:rPr>
          <w:position w:val="6"/>
          <w:sz w:val="16"/>
        </w:rPr>
        <w:t>*</w:t>
      </w:r>
      <w:r w:rsidRPr="00802D77">
        <w:t>premium selection test was not satisfied in relation to the insurance policy.</w:t>
      </w:r>
    </w:p>
    <w:p w:rsidR="00300522" w:rsidRPr="00802D77" w:rsidRDefault="00300522" w:rsidP="00300522">
      <w:pPr>
        <w:pStyle w:val="subsection"/>
      </w:pPr>
      <w:r w:rsidRPr="00802D77">
        <w:tab/>
        <w:t>(2A)</w:t>
      </w:r>
      <w:r w:rsidRPr="00802D77">
        <w:tab/>
      </w:r>
      <w:r w:rsidR="00802D77">
        <w:t>Subsection (</w:t>
      </w:r>
      <w:r w:rsidRPr="00802D77">
        <w:t xml:space="preserve">2) does not apply if the cover under the </w:t>
      </w:r>
      <w:r w:rsidR="00802D77" w:rsidRPr="00802D77">
        <w:rPr>
          <w:position w:val="6"/>
          <w:sz w:val="16"/>
        </w:rPr>
        <w:t>*</w:t>
      </w:r>
      <w:r w:rsidRPr="00802D77">
        <w:t>insurance policy commenced before 1</w:t>
      </w:r>
      <w:r w:rsidR="00802D77">
        <w:t> </w:t>
      </w:r>
      <w:r w:rsidRPr="00802D77">
        <w:t>July 2003 (whether or not all or part of the premium on the policy was paid before that day).</w:t>
      </w:r>
    </w:p>
    <w:p w:rsidR="00300522" w:rsidRPr="00802D77" w:rsidRDefault="00300522" w:rsidP="00300522">
      <w:pPr>
        <w:pStyle w:val="subsection"/>
      </w:pPr>
      <w:r w:rsidRPr="00802D77">
        <w:tab/>
        <w:t>(3)</w:t>
      </w:r>
      <w:r w:rsidRPr="00802D77">
        <w:tab/>
        <w:t xml:space="preserve">A payment or supply is not a </w:t>
      </w:r>
      <w:r w:rsidRPr="00802D77">
        <w:rPr>
          <w:b/>
          <w:i/>
        </w:rPr>
        <w:t>CTP hybrid payment or supply</w:t>
      </w:r>
      <w:r w:rsidRPr="00802D77">
        <w:t xml:space="preserve"> if the </w:t>
      </w:r>
      <w:r w:rsidR="00802D77" w:rsidRPr="00802D77">
        <w:rPr>
          <w:position w:val="6"/>
          <w:sz w:val="16"/>
        </w:rPr>
        <w:t>*</w:t>
      </w:r>
      <w:r w:rsidRPr="00802D77">
        <w:t>operator making the payment or supply was required to do so by law because of the bankruptcy or insolvency of another operator who is an insurer.</w:t>
      </w:r>
    </w:p>
    <w:p w:rsidR="00300522" w:rsidRPr="00802D77" w:rsidRDefault="00300522" w:rsidP="00F26F26">
      <w:pPr>
        <w:pStyle w:val="ActHead5"/>
      </w:pPr>
      <w:bookmarkStart w:id="619" w:name="_Toc487203556"/>
      <w:r w:rsidRPr="00802D77">
        <w:rPr>
          <w:rStyle w:val="CharSectno"/>
        </w:rPr>
        <w:t>79</w:t>
      </w:r>
      <w:r w:rsidR="00802D77" w:rsidRPr="00802D77">
        <w:rPr>
          <w:rStyle w:val="CharSectno"/>
        </w:rPr>
        <w:noBreakHyphen/>
      </w:r>
      <w:r w:rsidRPr="00802D77">
        <w:rPr>
          <w:rStyle w:val="CharSectno"/>
        </w:rPr>
        <w:t>30</w:t>
      </w:r>
      <w:r w:rsidRPr="00802D77">
        <w:t xml:space="preserve">  Application of Division</w:t>
      </w:r>
      <w:r w:rsidR="00802D77">
        <w:t> </w:t>
      </w:r>
      <w:r w:rsidRPr="00802D77">
        <w:t>78</w:t>
      </w:r>
      <w:bookmarkEnd w:id="619"/>
    </w:p>
    <w:p w:rsidR="00300522" w:rsidRPr="00802D77" w:rsidRDefault="00300522" w:rsidP="00F26F26">
      <w:pPr>
        <w:pStyle w:val="subsection"/>
        <w:keepNext/>
        <w:keepLines/>
      </w:pPr>
      <w:r w:rsidRPr="00802D77">
        <w:tab/>
        <w:t>(1)</w:t>
      </w:r>
      <w:r w:rsidRPr="00802D77">
        <w:tab/>
        <w:t>Division</w:t>
      </w:r>
      <w:r w:rsidR="00802D77">
        <w:t> </w:t>
      </w:r>
      <w:r w:rsidRPr="00802D77">
        <w:t>78 (other than section</w:t>
      </w:r>
      <w:r w:rsidR="00802D77">
        <w:t> </w:t>
      </w:r>
      <w:r w:rsidRPr="00802D77">
        <w:t>78</w:t>
      </w:r>
      <w:r w:rsidR="00802D77">
        <w:noBreakHyphen/>
      </w:r>
      <w:r w:rsidRPr="00802D77">
        <w:t>100), as modified by Subdivision</w:t>
      </w:r>
      <w:r w:rsidR="00802D77">
        <w:t> </w:t>
      </w:r>
      <w:r w:rsidRPr="00802D77">
        <w:t>79</w:t>
      </w:r>
      <w:r w:rsidR="00802D77">
        <w:noBreakHyphen/>
      </w:r>
      <w:r w:rsidRPr="00802D77">
        <w:t xml:space="preserve">A, applies in relation to a </w:t>
      </w:r>
      <w:r w:rsidR="00802D77" w:rsidRPr="00802D77">
        <w:rPr>
          <w:position w:val="6"/>
          <w:sz w:val="16"/>
        </w:rPr>
        <w:t>*</w:t>
      </w:r>
      <w:r w:rsidRPr="00802D77">
        <w:t>CTP hybrid payment or supply</w:t>
      </w:r>
      <w:r w:rsidRPr="00802D77">
        <w:rPr>
          <w:b/>
          <w:i/>
        </w:rPr>
        <w:t xml:space="preserve"> </w:t>
      </w:r>
      <w:r w:rsidRPr="00802D77">
        <w:t xml:space="preserve">as if it were a payment or supply made in settlement of a claim under the </w:t>
      </w:r>
      <w:r w:rsidR="00802D77" w:rsidRPr="00802D77">
        <w:rPr>
          <w:position w:val="6"/>
          <w:sz w:val="16"/>
        </w:rPr>
        <w:t>*</w:t>
      </w:r>
      <w:r w:rsidRPr="00802D77">
        <w:t>insurance policy mentioned in paragraph</w:t>
      </w:r>
      <w:r w:rsidR="00802D77">
        <w:t> </w:t>
      </w:r>
      <w:r w:rsidRPr="00802D77">
        <w:t>79</w:t>
      </w:r>
      <w:r w:rsidR="00802D77">
        <w:noBreakHyphen/>
      </w:r>
      <w:r w:rsidRPr="00802D77">
        <w:t>25(1)(b).</w:t>
      </w:r>
    </w:p>
    <w:p w:rsidR="00300522" w:rsidRPr="00802D77" w:rsidRDefault="00300522" w:rsidP="00300522">
      <w:pPr>
        <w:pStyle w:val="subsection"/>
      </w:pPr>
      <w:r w:rsidRPr="00802D77">
        <w:tab/>
        <w:t>(2)</w:t>
      </w:r>
      <w:r w:rsidRPr="00802D77">
        <w:tab/>
        <w:t>This section does not prevent Division</w:t>
      </w:r>
      <w:r w:rsidR="00802D77">
        <w:t> </w:t>
      </w:r>
      <w:r w:rsidRPr="00802D77">
        <w:t xml:space="preserve">78 applying to a payment or supply under a </w:t>
      </w:r>
      <w:r w:rsidR="00802D77" w:rsidRPr="00802D77">
        <w:rPr>
          <w:position w:val="6"/>
          <w:sz w:val="16"/>
        </w:rPr>
        <w:t>*</w:t>
      </w:r>
      <w:r w:rsidRPr="00802D77">
        <w:t xml:space="preserve">compulsory third party scheme if the payment or supply is made in settlement of a claim under an </w:t>
      </w:r>
      <w:r w:rsidR="00802D77" w:rsidRPr="00802D77">
        <w:rPr>
          <w:position w:val="6"/>
          <w:sz w:val="16"/>
        </w:rPr>
        <w:t>*</w:t>
      </w:r>
      <w:r w:rsidRPr="00802D77">
        <w:t>insurance policy.</w:t>
      </w:r>
    </w:p>
    <w:p w:rsidR="00300522" w:rsidRPr="00802D77" w:rsidRDefault="00300522" w:rsidP="00300522">
      <w:pPr>
        <w:pStyle w:val="ActHead4"/>
      </w:pPr>
      <w:bookmarkStart w:id="620" w:name="_Toc487203557"/>
      <w:r w:rsidRPr="00802D77">
        <w:rPr>
          <w:rStyle w:val="CharSubdNo"/>
        </w:rPr>
        <w:t>Subdivision</w:t>
      </w:r>
      <w:r w:rsidR="00802D77" w:rsidRPr="00802D77">
        <w:rPr>
          <w:rStyle w:val="CharSubdNo"/>
        </w:rPr>
        <w:t> </w:t>
      </w:r>
      <w:r w:rsidRPr="00802D77">
        <w:rPr>
          <w:rStyle w:val="CharSubdNo"/>
        </w:rPr>
        <w:t>79</w:t>
      </w:r>
      <w:r w:rsidR="00802D77" w:rsidRPr="00802D77">
        <w:rPr>
          <w:rStyle w:val="CharSubdNo"/>
        </w:rPr>
        <w:noBreakHyphen/>
      </w:r>
      <w:r w:rsidRPr="00802D77">
        <w:rPr>
          <w:rStyle w:val="CharSubdNo"/>
        </w:rPr>
        <w:t>C</w:t>
      </w:r>
      <w:r w:rsidRPr="00802D77">
        <w:t>—</w:t>
      </w:r>
      <w:r w:rsidRPr="00802D77">
        <w:rPr>
          <w:rStyle w:val="CharSubdText"/>
        </w:rPr>
        <w:t>Other payments and supplies under compulsory third party schemes</w:t>
      </w:r>
      <w:bookmarkEnd w:id="620"/>
    </w:p>
    <w:p w:rsidR="00300522" w:rsidRPr="00802D77" w:rsidRDefault="00300522" w:rsidP="00300522">
      <w:pPr>
        <w:pStyle w:val="ActHead5"/>
      </w:pPr>
      <w:bookmarkStart w:id="621" w:name="_Toc487203558"/>
      <w:r w:rsidRPr="00802D77">
        <w:rPr>
          <w:rStyle w:val="CharSectno"/>
        </w:rPr>
        <w:t>79</w:t>
      </w:r>
      <w:r w:rsidR="00802D77" w:rsidRPr="00802D77">
        <w:rPr>
          <w:rStyle w:val="CharSectno"/>
        </w:rPr>
        <w:noBreakHyphen/>
      </w:r>
      <w:r w:rsidRPr="00802D77">
        <w:rPr>
          <w:rStyle w:val="CharSectno"/>
        </w:rPr>
        <w:t>35</w:t>
      </w:r>
      <w:r w:rsidRPr="00802D77">
        <w:t xml:space="preserve">  Meaning of </w:t>
      </w:r>
      <w:r w:rsidRPr="00802D77">
        <w:rPr>
          <w:i/>
        </w:rPr>
        <w:t xml:space="preserve">CTP compensation or ancillary payment or supply </w:t>
      </w:r>
      <w:r w:rsidRPr="00802D77">
        <w:t>etc.</w:t>
      </w:r>
      <w:bookmarkEnd w:id="621"/>
    </w:p>
    <w:p w:rsidR="00300522" w:rsidRPr="00802D77" w:rsidRDefault="00300522" w:rsidP="00300522">
      <w:pPr>
        <w:pStyle w:val="SubsectionHead"/>
      </w:pPr>
      <w:r w:rsidRPr="00802D77">
        <w:t xml:space="preserve">Meaning of </w:t>
      </w:r>
      <w:r w:rsidRPr="00802D77">
        <w:rPr>
          <w:b/>
        </w:rPr>
        <w:t>CTP compensation or ancillary payment or supply</w:t>
      </w:r>
    </w:p>
    <w:p w:rsidR="00300522" w:rsidRPr="00802D77" w:rsidRDefault="00300522" w:rsidP="00300522">
      <w:pPr>
        <w:pStyle w:val="subsection"/>
      </w:pPr>
      <w:r w:rsidRPr="00802D77">
        <w:tab/>
        <w:t>(1)</w:t>
      </w:r>
      <w:r w:rsidRPr="00802D77">
        <w:tab/>
        <w:t xml:space="preserve">A payment or supply is a </w:t>
      </w:r>
      <w:r w:rsidRPr="00802D77">
        <w:rPr>
          <w:b/>
          <w:i/>
        </w:rPr>
        <w:t>CTP compensation or ancillary payment or supply</w:t>
      </w:r>
      <w:r w:rsidRPr="00802D77">
        <w:t xml:space="preserve"> if it is a </w:t>
      </w:r>
      <w:r w:rsidR="00802D77" w:rsidRPr="00802D77">
        <w:rPr>
          <w:position w:val="6"/>
          <w:sz w:val="16"/>
        </w:rPr>
        <w:t>*</w:t>
      </w:r>
      <w:r w:rsidRPr="00802D77">
        <w:t xml:space="preserve">CTP compensation payment or supply or a </w:t>
      </w:r>
      <w:r w:rsidR="00802D77" w:rsidRPr="00802D77">
        <w:rPr>
          <w:position w:val="6"/>
          <w:sz w:val="16"/>
        </w:rPr>
        <w:t>*</w:t>
      </w:r>
      <w:r w:rsidRPr="00802D77">
        <w:t>CTP ancillary payment or supply.</w:t>
      </w:r>
    </w:p>
    <w:p w:rsidR="00300522" w:rsidRPr="00802D77" w:rsidRDefault="00300522" w:rsidP="00300522">
      <w:pPr>
        <w:pStyle w:val="SubsectionHead"/>
      </w:pPr>
      <w:r w:rsidRPr="00802D77">
        <w:t xml:space="preserve">Meaning of </w:t>
      </w:r>
      <w:r w:rsidRPr="00802D77">
        <w:rPr>
          <w:b/>
        </w:rPr>
        <w:t>CTP compensation payment or supply</w:t>
      </w:r>
    </w:p>
    <w:p w:rsidR="00300522" w:rsidRPr="00802D77" w:rsidRDefault="00300522" w:rsidP="00300522">
      <w:pPr>
        <w:pStyle w:val="subsection"/>
      </w:pPr>
      <w:r w:rsidRPr="00802D77">
        <w:tab/>
        <w:t>(2)</w:t>
      </w:r>
      <w:r w:rsidRPr="00802D77">
        <w:tab/>
        <w:t xml:space="preserve">A payment or supply is a </w:t>
      </w:r>
      <w:r w:rsidRPr="00802D77">
        <w:rPr>
          <w:b/>
          <w:i/>
        </w:rPr>
        <w:t>CTP compensation payment or supply</w:t>
      </w:r>
      <w:r w:rsidRPr="00802D77">
        <w:t xml:space="preserve"> if</w:t>
      </w:r>
    </w:p>
    <w:p w:rsidR="00300522" w:rsidRPr="00802D77" w:rsidRDefault="00300522" w:rsidP="00300522">
      <w:pPr>
        <w:pStyle w:val="paragraph"/>
      </w:pPr>
      <w:r w:rsidRPr="00802D77">
        <w:tab/>
        <w:t>(a)</w:t>
      </w:r>
      <w:r w:rsidRPr="00802D77">
        <w:tab/>
        <w:t xml:space="preserve">it is a payment or supply made under a </w:t>
      </w:r>
      <w:r w:rsidR="00802D77" w:rsidRPr="00802D77">
        <w:rPr>
          <w:position w:val="6"/>
          <w:sz w:val="16"/>
        </w:rPr>
        <w:t>*</w:t>
      </w:r>
      <w:r w:rsidRPr="00802D77">
        <w:t>compulsory third party scheme; and</w:t>
      </w:r>
    </w:p>
    <w:p w:rsidR="00300522" w:rsidRPr="00802D77" w:rsidRDefault="00300522" w:rsidP="00300522">
      <w:pPr>
        <w:pStyle w:val="paragraph"/>
      </w:pPr>
      <w:r w:rsidRPr="00802D77">
        <w:tab/>
        <w:t>(b)</w:t>
      </w:r>
      <w:r w:rsidRPr="00802D77">
        <w:tab/>
        <w:t>it is a payment or supply made in settlement of a claim for compensation under the scheme; and</w:t>
      </w:r>
    </w:p>
    <w:p w:rsidR="00300522" w:rsidRPr="00802D77" w:rsidRDefault="00300522" w:rsidP="00300522">
      <w:pPr>
        <w:pStyle w:val="paragraph"/>
      </w:pPr>
      <w:r w:rsidRPr="00802D77">
        <w:tab/>
        <w:t>(c)</w:t>
      </w:r>
      <w:r w:rsidRPr="00802D77">
        <w:tab/>
        <w:t xml:space="preserve">it is not the case that the </w:t>
      </w:r>
      <w:r w:rsidR="00802D77" w:rsidRPr="00802D77">
        <w:rPr>
          <w:position w:val="6"/>
          <w:sz w:val="16"/>
        </w:rPr>
        <w:t>*</w:t>
      </w:r>
      <w:r w:rsidRPr="00802D77">
        <w:t>operator making the payment or supply was required to do so by law because of the bankruptcy or insolvency of another operator who is an insurer; and</w:t>
      </w:r>
    </w:p>
    <w:p w:rsidR="00300522" w:rsidRPr="00802D77" w:rsidRDefault="00300522" w:rsidP="00300522">
      <w:pPr>
        <w:pStyle w:val="paragraph"/>
      </w:pPr>
      <w:r w:rsidRPr="00802D77">
        <w:tab/>
        <w:t>(d)</w:t>
      </w:r>
      <w:r w:rsidRPr="00802D77">
        <w:tab/>
        <w:t>Division</w:t>
      </w:r>
      <w:r w:rsidR="00802D77">
        <w:t> </w:t>
      </w:r>
      <w:r w:rsidRPr="00802D77">
        <w:t>78 does not apply in relation to the payment or supply; and</w:t>
      </w:r>
    </w:p>
    <w:p w:rsidR="00300522" w:rsidRPr="00802D77" w:rsidRDefault="00300522" w:rsidP="00300522">
      <w:pPr>
        <w:pStyle w:val="paragraph"/>
      </w:pPr>
      <w:r w:rsidRPr="00802D77">
        <w:tab/>
        <w:t>(e)</w:t>
      </w:r>
      <w:r w:rsidRPr="00802D77">
        <w:tab/>
        <w:t xml:space="preserve">the payment or supply is not a </w:t>
      </w:r>
      <w:r w:rsidR="00802D77" w:rsidRPr="00802D77">
        <w:rPr>
          <w:position w:val="6"/>
          <w:sz w:val="16"/>
        </w:rPr>
        <w:t>*</w:t>
      </w:r>
      <w:r w:rsidRPr="00802D77">
        <w:t xml:space="preserve">CTP dual premium or election payment or supply or a </w:t>
      </w:r>
      <w:r w:rsidR="00802D77" w:rsidRPr="00802D77">
        <w:rPr>
          <w:position w:val="6"/>
          <w:sz w:val="16"/>
        </w:rPr>
        <w:t>*</w:t>
      </w:r>
      <w:r w:rsidRPr="00802D77">
        <w:t>CTP hybrid payment or supply.</w:t>
      </w:r>
    </w:p>
    <w:p w:rsidR="00300522" w:rsidRPr="00802D77" w:rsidRDefault="00300522" w:rsidP="00300522">
      <w:pPr>
        <w:pStyle w:val="SubsectionHead"/>
      </w:pPr>
      <w:r w:rsidRPr="00802D77">
        <w:t xml:space="preserve">Meaning of </w:t>
      </w:r>
      <w:r w:rsidRPr="00802D77">
        <w:rPr>
          <w:b/>
        </w:rPr>
        <w:t>CTP ancillary payment or supply</w:t>
      </w:r>
    </w:p>
    <w:p w:rsidR="00300522" w:rsidRPr="00802D77" w:rsidRDefault="00300522" w:rsidP="00300522">
      <w:pPr>
        <w:pStyle w:val="subsection"/>
        <w:keepNext/>
        <w:keepLines/>
      </w:pPr>
      <w:r w:rsidRPr="00802D77">
        <w:tab/>
        <w:t>(3)</w:t>
      </w:r>
      <w:r w:rsidRPr="00802D77">
        <w:tab/>
        <w:t xml:space="preserve">A payment or supply is a </w:t>
      </w:r>
      <w:r w:rsidRPr="00802D77">
        <w:rPr>
          <w:b/>
          <w:i/>
        </w:rPr>
        <w:t>CTP ancillary payment or supply</w:t>
      </w:r>
      <w:r w:rsidRPr="00802D77">
        <w:t xml:space="preserve"> if:</w:t>
      </w:r>
    </w:p>
    <w:p w:rsidR="00300522" w:rsidRPr="00802D77" w:rsidRDefault="00300522" w:rsidP="00300522">
      <w:pPr>
        <w:pStyle w:val="paragraph"/>
      </w:pPr>
      <w:r w:rsidRPr="00802D77">
        <w:tab/>
        <w:t>(a)</w:t>
      </w:r>
      <w:r w:rsidRPr="00802D77">
        <w:tab/>
        <w:t xml:space="preserve">the payment or supply is made under a </w:t>
      </w:r>
      <w:r w:rsidR="00802D77" w:rsidRPr="00802D77">
        <w:rPr>
          <w:position w:val="6"/>
          <w:sz w:val="16"/>
        </w:rPr>
        <w:t>*</w:t>
      </w:r>
      <w:r w:rsidRPr="00802D77">
        <w:t>compulsory third party scheme; and</w:t>
      </w:r>
    </w:p>
    <w:p w:rsidR="00300522" w:rsidRPr="00802D77" w:rsidRDefault="00300522" w:rsidP="00300522">
      <w:pPr>
        <w:pStyle w:val="paragraph"/>
      </w:pPr>
      <w:r w:rsidRPr="00802D77">
        <w:tab/>
        <w:t>(b)</w:t>
      </w:r>
      <w:r w:rsidRPr="00802D77">
        <w:tab/>
        <w:t>the payment or supply is of a kind specified in the regulations; and</w:t>
      </w:r>
    </w:p>
    <w:p w:rsidR="00300522" w:rsidRPr="00802D77" w:rsidRDefault="00300522" w:rsidP="00300522">
      <w:pPr>
        <w:pStyle w:val="paragraph"/>
      </w:pPr>
      <w:r w:rsidRPr="00802D77">
        <w:tab/>
        <w:t>(c)</w:t>
      </w:r>
      <w:r w:rsidRPr="00802D77">
        <w:tab/>
        <w:t xml:space="preserve">it is not the case that the </w:t>
      </w:r>
      <w:r w:rsidR="00802D77" w:rsidRPr="00802D77">
        <w:rPr>
          <w:position w:val="6"/>
          <w:sz w:val="16"/>
        </w:rPr>
        <w:t>*</w:t>
      </w:r>
      <w:r w:rsidRPr="00802D77">
        <w:t>operator making the payment or supply was required to do so by law because of the bankruptcy or insolvency of another operator who is an insurer; and</w:t>
      </w:r>
    </w:p>
    <w:p w:rsidR="00300522" w:rsidRPr="00802D77" w:rsidRDefault="00300522" w:rsidP="00300522">
      <w:pPr>
        <w:pStyle w:val="paragraph"/>
      </w:pPr>
      <w:r w:rsidRPr="00802D77">
        <w:tab/>
        <w:t>(d)</w:t>
      </w:r>
      <w:r w:rsidRPr="00802D77">
        <w:tab/>
        <w:t>Division</w:t>
      </w:r>
      <w:r w:rsidR="00802D77">
        <w:t> </w:t>
      </w:r>
      <w:r w:rsidRPr="00802D77">
        <w:t>78 does not apply in relation to the payment or supply; and</w:t>
      </w:r>
    </w:p>
    <w:p w:rsidR="00300522" w:rsidRPr="00802D77" w:rsidRDefault="00300522" w:rsidP="00300522">
      <w:pPr>
        <w:pStyle w:val="paragraph"/>
      </w:pPr>
      <w:r w:rsidRPr="00802D77">
        <w:tab/>
        <w:t>(e)</w:t>
      </w:r>
      <w:r w:rsidRPr="00802D77">
        <w:tab/>
        <w:t>the payment or supply is not a</w:t>
      </w:r>
      <w:r w:rsidR="00802D77" w:rsidRPr="00802D77">
        <w:rPr>
          <w:position w:val="6"/>
          <w:sz w:val="16"/>
        </w:rPr>
        <w:t>*</w:t>
      </w:r>
      <w:r w:rsidRPr="00802D77">
        <w:t xml:space="preserve">CTP dual premium or election payment or supply or a </w:t>
      </w:r>
      <w:r w:rsidR="00802D77" w:rsidRPr="00802D77">
        <w:rPr>
          <w:position w:val="6"/>
          <w:sz w:val="16"/>
        </w:rPr>
        <w:t>*</w:t>
      </w:r>
      <w:r w:rsidRPr="00802D77">
        <w:t>CTP hybrid payment or supply; and</w:t>
      </w:r>
    </w:p>
    <w:p w:rsidR="00300522" w:rsidRPr="00802D77" w:rsidRDefault="00300522" w:rsidP="00300522">
      <w:pPr>
        <w:pStyle w:val="paragraph"/>
      </w:pPr>
      <w:r w:rsidRPr="00802D77">
        <w:tab/>
        <w:t>(f)</w:t>
      </w:r>
      <w:r w:rsidRPr="00802D77">
        <w:tab/>
        <w:t>the payment or supply is not made in settlement of a claim for compensation under the scheme; and</w:t>
      </w:r>
    </w:p>
    <w:p w:rsidR="00300522" w:rsidRPr="00802D77" w:rsidRDefault="00300522" w:rsidP="00300522">
      <w:pPr>
        <w:pStyle w:val="paragraph"/>
      </w:pPr>
      <w:r w:rsidRPr="00802D77">
        <w:tab/>
        <w:t>(g)</w:t>
      </w:r>
      <w:r w:rsidRPr="00802D77">
        <w:tab/>
        <w:t xml:space="preserve">the payment or supply is not </w:t>
      </w:r>
      <w:r w:rsidR="00802D77" w:rsidRPr="00802D77">
        <w:rPr>
          <w:position w:val="6"/>
          <w:sz w:val="16"/>
        </w:rPr>
        <w:t>*</w:t>
      </w:r>
      <w:r w:rsidRPr="00802D77">
        <w:t xml:space="preserve">consideration for a </w:t>
      </w:r>
      <w:r w:rsidR="00802D77" w:rsidRPr="00802D77">
        <w:rPr>
          <w:position w:val="6"/>
          <w:sz w:val="16"/>
        </w:rPr>
        <w:t>*</w:t>
      </w:r>
      <w:r w:rsidRPr="00802D77">
        <w:t>creditable acquisition.</w:t>
      </w:r>
    </w:p>
    <w:p w:rsidR="00300522" w:rsidRPr="00802D77" w:rsidRDefault="00300522" w:rsidP="00300522">
      <w:pPr>
        <w:pStyle w:val="ActHead5"/>
      </w:pPr>
      <w:bookmarkStart w:id="622" w:name="_Toc487203559"/>
      <w:r w:rsidRPr="00802D77">
        <w:rPr>
          <w:rStyle w:val="CharSectno"/>
        </w:rPr>
        <w:t>79</w:t>
      </w:r>
      <w:r w:rsidR="00802D77" w:rsidRPr="00802D77">
        <w:rPr>
          <w:rStyle w:val="CharSectno"/>
        </w:rPr>
        <w:noBreakHyphen/>
      </w:r>
      <w:r w:rsidRPr="00802D77">
        <w:rPr>
          <w:rStyle w:val="CharSectno"/>
        </w:rPr>
        <w:t>40</w:t>
      </w:r>
      <w:r w:rsidRPr="00802D77">
        <w:t xml:space="preserve">  GST on CTP premiums is exclusive of stamp duty</w:t>
      </w:r>
      <w:bookmarkEnd w:id="622"/>
    </w:p>
    <w:p w:rsidR="00300522" w:rsidRPr="00802D77" w:rsidRDefault="00300522" w:rsidP="00300522">
      <w:pPr>
        <w:pStyle w:val="subsection"/>
      </w:pPr>
      <w:r w:rsidRPr="00802D77">
        <w:tab/>
        <w:t>(1)</w:t>
      </w:r>
      <w:r w:rsidRPr="00802D77">
        <w:tab/>
        <w:t xml:space="preserve">The </w:t>
      </w:r>
      <w:r w:rsidR="00802D77" w:rsidRPr="00802D77">
        <w:rPr>
          <w:position w:val="6"/>
          <w:sz w:val="16"/>
        </w:rPr>
        <w:t>*</w:t>
      </w:r>
      <w:r w:rsidRPr="00802D77">
        <w:t xml:space="preserve">value of a </w:t>
      </w:r>
      <w:r w:rsidR="00802D77" w:rsidRPr="00802D77">
        <w:rPr>
          <w:position w:val="6"/>
          <w:sz w:val="16"/>
        </w:rPr>
        <w:t>*</w:t>
      </w:r>
      <w:r w:rsidRPr="00802D77">
        <w:t xml:space="preserve">taxable supply for which the </w:t>
      </w:r>
      <w:r w:rsidR="00802D77" w:rsidRPr="00802D77">
        <w:rPr>
          <w:position w:val="6"/>
          <w:sz w:val="16"/>
        </w:rPr>
        <w:t>*</w:t>
      </w:r>
      <w:r w:rsidRPr="00802D77">
        <w:t xml:space="preserve">consideration includes an amount of </w:t>
      </w:r>
      <w:r w:rsidR="00802D77" w:rsidRPr="00802D77">
        <w:rPr>
          <w:position w:val="6"/>
          <w:sz w:val="16"/>
        </w:rPr>
        <w:t>*</w:t>
      </w:r>
      <w:r w:rsidRPr="00802D77">
        <w:t xml:space="preserve">CTP premium is worked out as if the </w:t>
      </w:r>
      <w:r w:rsidR="00802D77" w:rsidRPr="00802D77">
        <w:rPr>
          <w:position w:val="6"/>
          <w:sz w:val="16"/>
        </w:rPr>
        <w:t>*</w:t>
      </w:r>
      <w:r w:rsidRPr="00802D77">
        <w:t xml:space="preserve">price of the supply were reduced by the amount of any stamp duty payable under a </w:t>
      </w:r>
      <w:r w:rsidR="00802D77" w:rsidRPr="00802D77">
        <w:rPr>
          <w:position w:val="6"/>
          <w:sz w:val="16"/>
        </w:rPr>
        <w:t>*</w:t>
      </w:r>
      <w:r w:rsidRPr="00802D77">
        <w:t xml:space="preserve">State law or </w:t>
      </w:r>
      <w:r w:rsidR="00802D77" w:rsidRPr="00802D77">
        <w:rPr>
          <w:position w:val="6"/>
          <w:sz w:val="16"/>
        </w:rPr>
        <w:t>*</w:t>
      </w:r>
      <w:r w:rsidRPr="00802D77">
        <w:t>Territory law in respect of the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75 (which is about the value of taxable supplies).</w:t>
      </w:r>
    </w:p>
    <w:p w:rsidR="00300522" w:rsidRPr="00802D77" w:rsidRDefault="00300522" w:rsidP="00300522">
      <w:pPr>
        <w:pStyle w:val="ActHead5"/>
      </w:pPr>
      <w:bookmarkStart w:id="623" w:name="_Toc487203560"/>
      <w:r w:rsidRPr="00802D77">
        <w:rPr>
          <w:rStyle w:val="CharSectno"/>
        </w:rPr>
        <w:t>79</w:t>
      </w:r>
      <w:r w:rsidR="00802D77" w:rsidRPr="00802D77">
        <w:rPr>
          <w:rStyle w:val="CharSectno"/>
        </w:rPr>
        <w:noBreakHyphen/>
      </w:r>
      <w:r w:rsidRPr="00802D77">
        <w:rPr>
          <w:rStyle w:val="CharSectno"/>
        </w:rPr>
        <w:t>45</w:t>
      </w:r>
      <w:r w:rsidRPr="00802D77">
        <w:t xml:space="preserve">  Exclusion of certain compulsory third party schemes</w:t>
      </w:r>
      <w:bookmarkEnd w:id="623"/>
    </w:p>
    <w:p w:rsidR="00300522" w:rsidRPr="00802D77" w:rsidRDefault="00300522" w:rsidP="00300522">
      <w:pPr>
        <w:pStyle w:val="subsection"/>
      </w:pPr>
      <w:r w:rsidRPr="00802D77">
        <w:tab/>
      </w:r>
      <w:r w:rsidRPr="00802D77">
        <w:tab/>
        <w:t xml:space="preserve">This </w:t>
      </w:r>
      <w:r w:rsidR="00A53099" w:rsidRPr="00802D77">
        <w:t>Subdivision</w:t>
      </w:r>
      <w:r w:rsidR="00A36DB5" w:rsidRPr="00802D77">
        <w:t xml:space="preserve"> </w:t>
      </w:r>
      <w:r w:rsidRPr="00802D77">
        <w:t>(other than section</w:t>
      </w:r>
      <w:r w:rsidR="00802D77">
        <w:t> </w:t>
      </w:r>
      <w:r w:rsidRPr="00802D77">
        <w:t>79</w:t>
      </w:r>
      <w:r w:rsidR="00802D77">
        <w:noBreakHyphen/>
      </w:r>
      <w:r w:rsidRPr="00802D77">
        <w:t xml:space="preserve">40) does not apply to a </w:t>
      </w:r>
      <w:r w:rsidR="00802D77" w:rsidRPr="00802D77">
        <w:rPr>
          <w:position w:val="6"/>
          <w:sz w:val="16"/>
        </w:rPr>
        <w:t>*</w:t>
      </w:r>
      <w:r w:rsidRPr="00802D77">
        <w:t xml:space="preserve">compulsory third party scheme under which </w:t>
      </w:r>
      <w:r w:rsidR="00802D77" w:rsidRPr="00802D77">
        <w:rPr>
          <w:position w:val="6"/>
          <w:sz w:val="16"/>
        </w:rPr>
        <w:t>*</w:t>
      </w:r>
      <w:r w:rsidRPr="00802D77">
        <w:t xml:space="preserve">CTP compensation or ancillary payments or supplies are made, or to a </w:t>
      </w:r>
      <w:r w:rsidR="00802D77" w:rsidRPr="00802D77">
        <w:rPr>
          <w:position w:val="6"/>
          <w:sz w:val="16"/>
        </w:rPr>
        <w:t>*</w:t>
      </w:r>
      <w:r w:rsidRPr="00802D77">
        <w:t>CTP compensation or ancillary payment or supply, if the compulsory third party scheme is of a kind specified in the regulations.</w:t>
      </w:r>
    </w:p>
    <w:p w:rsidR="00300522" w:rsidRPr="00802D77" w:rsidRDefault="00300522" w:rsidP="00300522">
      <w:pPr>
        <w:pStyle w:val="ActHead5"/>
      </w:pPr>
      <w:bookmarkStart w:id="624" w:name="_Toc487203561"/>
      <w:r w:rsidRPr="00802D77">
        <w:rPr>
          <w:rStyle w:val="CharSectno"/>
        </w:rPr>
        <w:t>79</w:t>
      </w:r>
      <w:r w:rsidR="00802D77" w:rsidRPr="00802D77">
        <w:rPr>
          <w:rStyle w:val="CharSectno"/>
        </w:rPr>
        <w:noBreakHyphen/>
      </w:r>
      <w:r w:rsidRPr="00802D77">
        <w:rPr>
          <w:rStyle w:val="CharSectno"/>
        </w:rPr>
        <w:t>50</w:t>
      </w:r>
      <w:r w:rsidRPr="00802D77">
        <w:t xml:space="preserve">  Decreasing adjustments for CTP compensation or ancillary payments or supplies</w:t>
      </w:r>
      <w:bookmarkEnd w:id="624"/>
    </w:p>
    <w:p w:rsidR="00300522" w:rsidRPr="00802D77" w:rsidRDefault="00300522" w:rsidP="00300522">
      <w:pPr>
        <w:pStyle w:val="subsection"/>
      </w:pPr>
      <w:r w:rsidRPr="00802D77">
        <w:tab/>
        <w:t>(1)</w:t>
      </w:r>
      <w:r w:rsidRPr="00802D77">
        <w:tab/>
        <w:t xml:space="preserve">An </w:t>
      </w:r>
      <w:r w:rsidR="00802D77" w:rsidRPr="00802D77">
        <w:rPr>
          <w:position w:val="6"/>
          <w:sz w:val="16"/>
        </w:rPr>
        <w:t>*</w:t>
      </w:r>
      <w:r w:rsidRPr="00802D77">
        <w:t xml:space="preserve">operator of a </w:t>
      </w:r>
      <w:r w:rsidR="00802D77" w:rsidRPr="00802D77">
        <w:rPr>
          <w:position w:val="6"/>
          <w:sz w:val="16"/>
        </w:rPr>
        <w:t>*</w:t>
      </w:r>
      <w:r w:rsidRPr="00802D77">
        <w:t xml:space="preserve">compulsory third party scheme has a </w:t>
      </w:r>
      <w:r w:rsidRPr="00802D77">
        <w:rPr>
          <w:b/>
          <w:i/>
        </w:rPr>
        <w:t>decreasing adjustment</w:t>
      </w:r>
      <w:r w:rsidRPr="00802D77">
        <w:t xml:space="preserve"> if the operator makes a </w:t>
      </w:r>
      <w:r w:rsidR="00802D77" w:rsidRPr="00802D77">
        <w:rPr>
          <w:position w:val="6"/>
          <w:sz w:val="16"/>
        </w:rPr>
        <w:t>*</w:t>
      </w:r>
      <w:r w:rsidRPr="00802D77">
        <w:t>CTP compensation or ancillary payment or supply under the scheme.</w:t>
      </w:r>
    </w:p>
    <w:p w:rsidR="00300522" w:rsidRPr="00802D77" w:rsidRDefault="00300522" w:rsidP="00300522">
      <w:pPr>
        <w:pStyle w:val="subsection"/>
      </w:pPr>
      <w:r w:rsidRPr="00802D77">
        <w:tab/>
        <w:t>(2)</w:t>
      </w:r>
      <w:r w:rsidRPr="00802D77">
        <w:tab/>
        <w:t>However, this section only applies if:</w:t>
      </w:r>
    </w:p>
    <w:p w:rsidR="00300522" w:rsidRPr="00802D77" w:rsidRDefault="00300522" w:rsidP="00300522">
      <w:pPr>
        <w:pStyle w:val="paragraph"/>
      </w:pPr>
      <w:r w:rsidRPr="00802D77">
        <w:tab/>
        <w:t>(a)</w:t>
      </w:r>
      <w:r w:rsidRPr="00802D77">
        <w:tab/>
        <w:t xml:space="preserve">the payments of </w:t>
      </w:r>
      <w:r w:rsidR="00802D77" w:rsidRPr="00802D77">
        <w:rPr>
          <w:position w:val="6"/>
          <w:sz w:val="16"/>
        </w:rPr>
        <w:t>*</w:t>
      </w:r>
      <w:r w:rsidRPr="00802D77">
        <w:t xml:space="preserve">CTP premium to the </w:t>
      </w:r>
      <w:r w:rsidR="00802D77" w:rsidRPr="00802D77">
        <w:rPr>
          <w:position w:val="6"/>
          <w:sz w:val="16"/>
        </w:rPr>
        <w:t>*</w:t>
      </w:r>
      <w:r w:rsidRPr="00802D77">
        <w:t xml:space="preserve">operator that have been or are required to be made under the scheme are, or would be, </w:t>
      </w:r>
      <w:r w:rsidR="00802D77" w:rsidRPr="00802D77">
        <w:rPr>
          <w:position w:val="6"/>
          <w:sz w:val="16"/>
        </w:rPr>
        <w:t>*</w:t>
      </w:r>
      <w:r w:rsidRPr="00802D77">
        <w:t xml:space="preserve">consideration for a </w:t>
      </w:r>
      <w:r w:rsidR="00802D77" w:rsidRPr="00802D77">
        <w:rPr>
          <w:position w:val="6"/>
          <w:sz w:val="16"/>
        </w:rPr>
        <w:t>*</w:t>
      </w:r>
      <w:r w:rsidRPr="00802D77">
        <w:t>taxable supply; and</w:t>
      </w:r>
    </w:p>
    <w:p w:rsidR="00300522" w:rsidRPr="00802D77" w:rsidRDefault="00300522" w:rsidP="00300522">
      <w:pPr>
        <w:pStyle w:val="paragraph"/>
      </w:pPr>
      <w:r w:rsidRPr="00802D77">
        <w:tab/>
        <w:t>(b)</w:t>
      </w:r>
      <w:r w:rsidRPr="00802D77">
        <w:tab/>
        <w:t xml:space="preserve">the </w:t>
      </w:r>
      <w:r w:rsidR="00802D77" w:rsidRPr="00802D77">
        <w:rPr>
          <w:position w:val="6"/>
          <w:sz w:val="16"/>
        </w:rPr>
        <w:t>*</w:t>
      </w:r>
      <w:r w:rsidRPr="00802D77">
        <w:t xml:space="preserve">operator is </w:t>
      </w:r>
      <w:r w:rsidR="00802D77" w:rsidRPr="00802D77">
        <w:rPr>
          <w:position w:val="6"/>
          <w:sz w:val="16"/>
        </w:rPr>
        <w:t>*</w:t>
      </w:r>
      <w:r w:rsidRPr="00802D77">
        <w:t xml:space="preserve">registered or </w:t>
      </w:r>
      <w:r w:rsidR="00802D77" w:rsidRPr="00802D77">
        <w:rPr>
          <w:position w:val="6"/>
          <w:sz w:val="16"/>
        </w:rPr>
        <w:t>*</w:t>
      </w:r>
      <w:r w:rsidRPr="00802D77">
        <w:t>required to be registered.</w:t>
      </w:r>
    </w:p>
    <w:p w:rsidR="00300522" w:rsidRPr="00802D77" w:rsidRDefault="00300522" w:rsidP="00300522">
      <w:pPr>
        <w:pStyle w:val="subsection"/>
      </w:pPr>
      <w:r w:rsidRPr="00802D77">
        <w:tab/>
        <w:t>(3)</w:t>
      </w:r>
      <w:r w:rsidRPr="00802D77">
        <w:tab/>
        <w:t xml:space="preserve">The </w:t>
      </w:r>
      <w:r w:rsidR="00802D77" w:rsidRPr="00802D77">
        <w:rPr>
          <w:position w:val="6"/>
          <w:sz w:val="16"/>
        </w:rPr>
        <w:t>*</w:t>
      </w:r>
      <w:r w:rsidRPr="00802D77">
        <w:t xml:space="preserve">decreasing adjustment in relation to the payment or supply is worked out using the applicable </w:t>
      </w:r>
      <w:r w:rsidR="00802D77" w:rsidRPr="00802D77">
        <w:rPr>
          <w:position w:val="6"/>
          <w:sz w:val="16"/>
        </w:rPr>
        <w:t>*</w:t>
      </w:r>
      <w:r w:rsidRPr="00802D77">
        <w:t>average input tax credit fraction (see section</w:t>
      </w:r>
      <w:r w:rsidR="00802D77">
        <w:t> </w:t>
      </w:r>
      <w:r w:rsidRPr="00802D77">
        <w:t>79</w:t>
      </w:r>
      <w:r w:rsidR="00802D77">
        <w:noBreakHyphen/>
      </w:r>
      <w:r w:rsidRPr="00802D77">
        <w:t>95).</w:t>
      </w:r>
    </w:p>
    <w:p w:rsidR="00300522" w:rsidRPr="00802D77" w:rsidRDefault="00300522" w:rsidP="00300522">
      <w:pPr>
        <w:pStyle w:val="ActHead5"/>
      </w:pPr>
      <w:bookmarkStart w:id="625" w:name="_Toc487203562"/>
      <w:r w:rsidRPr="00802D77">
        <w:rPr>
          <w:rStyle w:val="CharSectno"/>
        </w:rPr>
        <w:t>79</w:t>
      </w:r>
      <w:r w:rsidR="00802D77" w:rsidRPr="00802D77">
        <w:rPr>
          <w:rStyle w:val="CharSectno"/>
        </w:rPr>
        <w:noBreakHyphen/>
      </w:r>
      <w:r w:rsidRPr="00802D77">
        <w:rPr>
          <w:rStyle w:val="CharSectno"/>
        </w:rPr>
        <w:t>55</w:t>
      </w:r>
      <w:r w:rsidRPr="00802D77">
        <w:t xml:space="preserve">  Increasing adjustments for payments of excess etc. under compulsory third party schemes</w:t>
      </w:r>
      <w:bookmarkEnd w:id="625"/>
    </w:p>
    <w:p w:rsidR="00300522" w:rsidRPr="00802D77" w:rsidRDefault="00300522" w:rsidP="00300522">
      <w:pPr>
        <w:pStyle w:val="subsection"/>
      </w:pPr>
      <w:r w:rsidRPr="00802D77">
        <w:tab/>
        <w:t>(1)</w:t>
      </w:r>
      <w:r w:rsidRPr="00802D77">
        <w:tab/>
        <w:t xml:space="preserve">An </w:t>
      </w:r>
      <w:r w:rsidR="00802D77" w:rsidRPr="00802D77">
        <w:rPr>
          <w:position w:val="6"/>
          <w:sz w:val="16"/>
        </w:rPr>
        <w:t>*</w:t>
      </w:r>
      <w:r w:rsidRPr="00802D77">
        <w:t xml:space="preserve">operator of a </w:t>
      </w:r>
      <w:r w:rsidR="00802D77" w:rsidRPr="00802D77">
        <w:rPr>
          <w:position w:val="6"/>
          <w:sz w:val="16"/>
        </w:rPr>
        <w:t>*</w:t>
      </w:r>
      <w:r w:rsidRPr="00802D77">
        <w:t xml:space="preserve">compulsory third party scheme has an </w:t>
      </w:r>
      <w:r w:rsidRPr="00802D77">
        <w:rPr>
          <w:b/>
          <w:i/>
        </w:rPr>
        <w:t>increasing adjustment</w:t>
      </w:r>
      <w:r w:rsidRPr="00802D77">
        <w:t xml:space="preserve"> if:</w:t>
      </w:r>
    </w:p>
    <w:p w:rsidR="00300522" w:rsidRPr="00802D77" w:rsidRDefault="00300522" w:rsidP="00300522">
      <w:pPr>
        <w:pStyle w:val="paragraph"/>
      </w:pPr>
      <w:r w:rsidRPr="00802D77">
        <w:tab/>
        <w:t>(a)</w:t>
      </w:r>
      <w:r w:rsidRPr="00802D77">
        <w:tab/>
        <w:t>there is a payment of an excess to the operator under the scheme; and</w:t>
      </w:r>
    </w:p>
    <w:p w:rsidR="00300522" w:rsidRPr="00802D77" w:rsidRDefault="00300522" w:rsidP="00300522">
      <w:pPr>
        <w:pStyle w:val="paragraph"/>
      </w:pPr>
      <w:r w:rsidRPr="00802D77">
        <w:tab/>
        <w:t>(b)</w:t>
      </w:r>
      <w:r w:rsidRPr="00802D77">
        <w:tab/>
        <w:t xml:space="preserve">the payment relates to a </w:t>
      </w:r>
      <w:r w:rsidR="00802D77" w:rsidRPr="00802D77">
        <w:rPr>
          <w:position w:val="6"/>
          <w:sz w:val="16"/>
        </w:rPr>
        <w:t>*</w:t>
      </w:r>
      <w:r w:rsidRPr="00802D77">
        <w:t>CTP compensation payment or supply that the operator makes or has made; and</w:t>
      </w:r>
    </w:p>
    <w:p w:rsidR="00300522" w:rsidRPr="00802D77" w:rsidRDefault="00300522" w:rsidP="00300522">
      <w:pPr>
        <w:pStyle w:val="paragraph"/>
      </w:pPr>
      <w:r w:rsidRPr="00802D77">
        <w:tab/>
        <w:t>(c)</w:t>
      </w:r>
      <w:r w:rsidRPr="00802D77">
        <w:tab/>
        <w:t xml:space="preserve">the operator makes, or has made, </w:t>
      </w:r>
      <w:r w:rsidR="00802D77" w:rsidRPr="00802D77">
        <w:rPr>
          <w:position w:val="6"/>
          <w:sz w:val="16"/>
        </w:rPr>
        <w:t>*</w:t>
      </w:r>
      <w:r w:rsidRPr="00802D77">
        <w:t xml:space="preserve">creditable acquisitions or </w:t>
      </w:r>
      <w:r w:rsidR="00802D77" w:rsidRPr="00802D77">
        <w:rPr>
          <w:position w:val="6"/>
          <w:sz w:val="16"/>
        </w:rPr>
        <w:t>*</w:t>
      </w:r>
      <w:r w:rsidRPr="00802D77">
        <w:t>creditable importations directly for the purpose of making the CTP compensation payment or supply.</w:t>
      </w:r>
    </w:p>
    <w:p w:rsidR="00300522" w:rsidRPr="00802D77" w:rsidRDefault="00300522" w:rsidP="00300522">
      <w:pPr>
        <w:pStyle w:val="subsection"/>
      </w:pPr>
      <w:r w:rsidRPr="00802D77">
        <w:tab/>
        <w:t>(2)</w:t>
      </w:r>
      <w:r w:rsidRPr="00802D77">
        <w:tab/>
        <w:t>The amount of the increasing adjustment i</w:t>
      </w:r>
      <w:smartTag w:uri="urn:schemas-microsoft-com:office:smarttags" w:element="PersonName">
        <w:r w:rsidRPr="00802D77">
          <w:t xml:space="preserve">s </w:t>
        </w:r>
        <w:r w:rsidRPr="00802D77">
          <w:rPr>
            <w:position w:val="6"/>
            <w:sz w:val="16"/>
          </w:rPr>
          <w:t>1</w:t>
        </w:r>
      </w:smartTag>
      <w:r w:rsidRPr="00802D77">
        <w:t>/</w:t>
      </w:r>
      <w:r w:rsidRPr="00802D77">
        <w:rPr>
          <w:sz w:val="16"/>
        </w:rPr>
        <w:t>11</w:t>
      </w:r>
      <w:r w:rsidRPr="00802D77">
        <w:t xml:space="preserve"> of the amount that represents the extent to which the payment of excess relates to </w:t>
      </w:r>
      <w:r w:rsidR="00802D77" w:rsidRPr="00802D77">
        <w:rPr>
          <w:position w:val="6"/>
          <w:sz w:val="16"/>
        </w:rPr>
        <w:t>*</w:t>
      </w:r>
      <w:r w:rsidRPr="00802D77">
        <w:t xml:space="preserve">creditable acquisitions or </w:t>
      </w:r>
      <w:r w:rsidR="00802D77" w:rsidRPr="00802D77">
        <w:rPr>
          <w:position w:val="6"/>
          <w:sz w:val="16"/>
        </w:rPr>
        <w:t>*</w:t>
      </w:r>
      <w:r w:rsidRPr="00802D77">
        <w:t xml:space="preserve">creditable importations made by the </w:t>
      </w:r>
      <w:r w:rsidR="00802D77" w:rsidRPr="00802D77">
        <w:rPr>
          <w:position w:val="6"/>
          <w:sz w:val="16"/>
        </w:rPr>
        <w:t>*</w:t>
      </w:r>
      <w:r w:rsidRPr="00802D77">
        <w:t xml:space="preserve">operator directly for the purpose of making the </w:t>
      </w:r>
      <w:r w:rsidR="00802D77" w:rsidRPr="00802D77">
        <w:rPr>
          <w:position w:val="6"/>
          <w:sz w:val="16"/>
        </w:rPr>
        <w:t>*</w:t>
      </w:r>
      <w:r w:rsidRPr="00802D77">
        <w:t>CTP compensation payment or supply.</w:t>
      </w:r>
    </w:p>
    <w:p w:rsidR="00300522" w:rsidRPr="00802D77" w:rsidRDefault="00300522" w:rsidP="00300522">
      <w:pPr>
        <w:pStyle w:val="subsection"/>
      </w:pPr>
      <w:r w:rsidRPr="00802D77">
        <w:tab/>
        <w:t>(3)</w:t>
      </w:r>
      <w:r w:rsidRPr="00802D77">
        <w:tab/>
        <w:t xml:space="preserve">An </w:t>
      </w:r>
      <w:r w:rsidR="00802D77" w:rsidRPr="00802D77">
        <w:rPr>
          <w:position w:val="6"/>
          <w:sz w:val="16"/>
        </w:rPr>
        <w:t>*</w:t>
      </w:r>
      <w:r w:rsidRPr="00802D77">
        <w:t xml:space="preserve">operator of a </w:t>
      </w:r>
      <w:r w:rsidR="00802D77" w:rsidRPr="00802D77">
        <w:rPr>
          <w:position w:val="6"/>
          <w:sz w:val="16"/>
        </w:rPr>
        <w:t>*</w:t>
      </w:r>
      <w:r w:rsidRPr="00802D77">
        <w:t xml:space="preserve">compulsory third party scheme has an </w:t>
      </w:r>
      <w:r w:rsidRPr="00802D77">
        <w:rPr>
          <w:b/>
          <w:i/>
        </w:rPr>
        <w:t>increasing adjustment</w:t>
      </w:r>
      <w:r w:rsidRPr="00802D77">
        <w:t xml:space="preserve"> if:</w:t>
      </w:r>
    </w:p>
    <w:p w:rsidR="00300522" w:rsidRPr="00802D77" w:rsidRDefault="00300522" w:rsidP="00300522">
      <w:pPr>
        <w:pStyle w:val="paragraph"/>
      </w:pPr>
      <w:r w:rsidRPr="00802D77">
        <w:tab/>
        <w:t>(a)</w:t>
      </w:r>
      <w:r w:rsidRPr="00802D77">
        <w:tab/>
        <w:t>there is a payment of an excess to the operator under the scheme; and</w:t>
      </w:r>
    </w:p>
    <w:p w:rsidR="00300522" w:rsidRPr="00802D77" w:rsidRDefault="00300522" w:rsidP="00300522">
      <w:pPr>
        <w:pStyle w:val="paragraph"/>
      </w:pPr>
      <w:r w:rsidRPr="00802D77">
        <w:tab/>
        <w:t>(b)</w:t>
      </w:r>
      <w:r w:rsidRPr="00802D77">
        <w:tab/>
        <w:t xml:space="preserve">the operator makes, or has made, </w:t>
      </w:r>
      <w:r w:rsidR="00802D77" w:rsidRPr="00802D77">
        <w:rPr>
          <w:position w:val="6"/>
          <w:sz w:val="16"/>
        </w:rPr>
        <w:t>*</w:t>
      </w:r>
      <w:r w:rsidRPr="00802D77">
        <w:t xml:space="preserve">creditable acquisitions or </w:t>
      </w:r>
      <w:r w:rsidR="00802D77" w:rsidRPr="00802D77">
        <w:rPr>
          <w:position w:val="6"/>
          <w:sz w:val="16"/>
        </w:rPr>
        <w:t>*</w:t>
      </w:r>
      <w:r w:rsidRPr="00802D77">
        <w:t xml:space="preserve">creditable importations directly for the purpose of making a </w:t>
      </w:r>
      <w:r w:rsidR="00802D77" w:rsidRPr="00802D77">
        <w:rPr>
          <w:position w:val="6"/>
          <w:sz w:val="16"/>
        </w:rPr>
        <w:t>*</w:t>
      </w:r>
      <w:r w:rsidRPr="00802D77">
        <w:t>CTP compensation payment or supply to which the payment of excess would relate; and</w:t>
      </w:r>
    </w:p>
    <w:p w:rsidR="00300522" w:rsidRPr="00802D77" w:rsidRDefault="00300522" w:rsidP="00300522">
      <w:pPr>
        <w:pStyle w:val="paragraph"/>
      </w:pPr>
      <w:r w:rsidRPr="00802D77">
        <w:tab/>
        <w:t>(c)</w:t>
      </w:r>
      <w:r w:rsidRPr="00802D77">
        <w:tab/>
        <w:t>the operator has not made any CTP compensation payment or supply to which the payment of excess relates.</w:t>
      </w:r>
    </w:p>
    <w:p w:rsidR="00300522" w:rsidRPr="00802D77" w:rsidRDefault="00300522" w:rsidP="00300522">
      <w:pPr>
        <w:pStyle w:val="subsection2"/>
      </w:pPr>
      <w:r w:rsidRPr="00802D77">
        <w:t>The amount of the increasing adjustment i</w:t>
      </w:r>
      <w:smartTag w:uri="urn:schemas-microsoft-com:office:smarttags" w:element="PersonName">
        <w:r w:rsidRPr="00802D77">
          <w:t xml:space="preserve">s </w:t>
        </w:r>
        <w:r w:rsidRPr="00802D77">
          <w:rPr>
            <w:position w:val="6"/>
            <w:sz w:val="16"/>
          </w:rPr>
          <w:t>1</w:t>
        </w:r>
      </w:smartTag>
      <w:r w:rsidRPr="00802D77">
        <w:t>/</w:t>
      </w:r>
      <w:r w:rsidRPr="00802D77">
        <w:rPr>
          <w:sz w:val="16"/>
        </w:rPr>
        <w:t>11</w:t>
      </w:r>
      <w:r w:rsidRPr="00802D77">
        <w:t xml:space="preserve"> of the amount of the payment of excess.</w:t>
      </w:r>
    </w:p>
    <w:p w:rsidR="00300522" w:rsidRPr="00802D77" w:rsidRDefault="00300522" w:rsidP="00300522">
      <w:pPr>
        <w:pStyle w:val="ActHead5"/>
      </w:pPr>
      <w:bookmarkStart w:id="626" w:name="_Toc487203563"/>
      <w:r w:rsidRPr="00802D77">
        <w:rPr>
          <w:rStyle w:val="CharSectno"/>
        </w:rPr>
        <w:t>79</w:t>
      </w:r>
      <w:r w:rsidR="00802D77" w:rsidRPr="00802D77">
        <w:rPr>
          <w:rStyle w:val="CharSectno"/>
        </w:rPr>
        <w:noBreakHyphen/>
      </w:r>
      <w:r w:rsidRPr="00802D77">
        <w:rPr>
          <w:rStyle w:val="CharSectno"/>
        </w:rPr>
        <w:t>60</w:t>
      </w:r>
      <w:r w:rsidRPr="00802D77">
        <w:t xml:space="preserve">  Effect of settlements and payments under compulsory third party schemes</w:t>
      </w:r>
      <w:bookmarkEnd w:id="626"/>
    </w:p>
    <w:p w:rsidR="00300522" w:rsidRPr="00802D77" w:rsidRDefault="00300522" w:rsidP="00300522">
      <w:pPr>
        <w:pStyle w:val="subsection"/>
      </w:pPr>
      <w:r w:rsidRPr="00802D77">
        <w:tab/>
        <w:t>(1)</w:t>
      </w:r>
      <w:r w:rsidRPr="00802D77">
        <w:tab/>
        <w:t xml:space="preserve">If an </w:t>
      </w:r>
      <w:r w:rsidR="00802D77" w:rsidRPr="00802D77">
        <w:rPr>
          <w:position w:val="6"/>
          <w:sz w:val="16"/>
        </w:rPr>
        <w:t>*</w:t>
      </w:r>
      <w:r w:rsidRPr="00802D77">
        <w:t xml:space="preserve">operator of a </w:t>
      </w:r>
      <w:r w:rsidR="00802D77" w:rsidRPr="00802D77">
        <w:rPr>
          <w:position w:val="6"/>
          <w:sz w:val="16"/>
        </w:rPr>
        <w:t>*</w:t>
      </w:r>
      <w:r w:rsidRPr="00802D77">
        <w:t xml:space="preserve">compulsory third party scheme makes a payment under the scheme, it is </w:t>
      </w:r>
      <w:r w:rsidRPr="00802D77">
        <w:rPr>
          <w:i/>
        </w:rPr>
        <w:t>not</w:t>
      </w:r>
      <w:r w:rsidRPr="00802D77">
        <w:t xml:space="preserve"> treated as </w:t>
      </w:r>
      <w:r w:rsidR="00802D77" w:rsidRPr="00802D77">
        <w:rPr>
          <w:position w:val="6"/>
          <w:sz w:val="16"/>
        </w:rPr>
        <w:t>*</w:t>
      </w:r>
      <w:r w:rsidRPr="00802D77">
        <w:t>consideration:</w:t>
      </w:r>
    </w:p>
    <w:p w:rsidR="00300522" w:rsidRPr="00802D77" w:rsidRDefault="00300522" w:rsidP="00300522">
      <w:pPr>
        <w:pStyle w:val="paragraph"/>
      </w:pPr>
      <w:r w:rsidRPr="00802D77">
        <w:tab/>
        <w:t>(a)</w:t>
      </w:r>
      <w:r w:rsidRPr="00802D77">
        <w:tab/>
        <w:t>for an acquisition made by the operator; or</w:t>
      </w:r>
    </w:p>
    <w:p w:rsidR="00300522" w:rsidRPr="00802D77" w:rsidRDefault="00300522" w:rsidP="00300522">
      <w:pPr>
        <w:pStyle w:val="paragraph"/>
      </w:pPr>
      <w:r w:rsidRPr="00802D77">
        <w:tab/>
        <w:t>(b)</w:t>
      </w:r>
      <w:r w:rsidRPr="00802D77">
        <w:tab/>
        <w:t>for a supply made to the operator by the entity to whom the payment was made;</w:t>
      </w:r>
    </w:p>
    <w:p w:rsidR="00300522" w:rsidRPr="00802D77" w:rsidRDefault="00300522" w:rsidP="00300522">
      <w:pPr>
        <w:pStyle w:val="subsection2"/>
      </w:pPr>
      <w:r w:rsidRPr="00802D77">
        <w:t xml:space="preserve">to the extent that the payment is a </w:t>
      </w:r>
      <w:r w:rsidR="00802D77" w:rsidRPr="00802D77">
        <w:rPr>
          <w:position w:val="6"/>
          <w:sz w:val="16"/>
        </w:rPr>
        <w:t>*</w:t>
      </w:r>
      <w:r w:rsidRPr="00802D77">
        <w:t>CTP compensation or ancillary payment or supply.</w:t>
      </w:r>
    </w:p>
    <w:p w:rsidR="00300522" w:rsidRPr="00802D77" w:rsidRDefault="00300522" w:rsidP="00300522">
      <w:pPr>
        <w:pStyle w:val="subsection"/>
      </w:pPr>
      <w:r w:rsidRPr="00802D77">
        <w:tab/>
        <w:t>(2)</w:t>
      </w:r>
      <w:r w:rsidRPr="00802D77">
        <w:tab/>
        <w:t xml:space="preserve">If an </w:t>
      </w:r>
      <w:r w:rsidR="00802D77" w:rsidRPr="00802D77">
        <w:rPr>
          <w:position w:val="6"/>
          <w:sz w:val="16"/>
        </w:rPr>
        <w:t>*</w:t>
      </w:r>
      <w:r w:rsidRPr="00802D77">
        <w:t xml:space="preserve">operator of a </w:t>
      </w:r>
      <w:r w:rsidR="00802D77" w:rsidRPr="00802D77">
        <w:rPr>
          <w:position w:val="6"/>
          <w:sz w:val="16"/>
        </w:rPr>
        <w:t>*</w:t>
      </w:r>
      <w:r w:rsidRPr="00802D77">
        <w:t>compulsory third party scheme makes a supply under the scheme:</w:t>
      </w:r>
    </w:p>
    <w:p w:rsidR="00300522" w:rsidRPr="00802D77" w:rsidRDefault="00300522" w:rsidP="00300522">
      <w:pPr>
        <w:pStyle w:val="paragraph"/>
      </w:pPr>
      <w:r w:rsidRPr="00802D77">
        <w:tab/>
        <w:t>(a)</w:t>
      </w:r>
      <w:r w:rsidRPr="00802D77">
        <w:tab/>
        <w:t xml:space="preserve">it is not a </w:t>
      </w:r>
      <w:r w:rsidR="00802D77" w:rsidRPr="00802D77">
        <w:rPr>
          <w:position w:val="6"/>
          <w:sz w:val="16"/>
        </w:rPr>
        <w:t>*</w:t>
      </w:r>
      <w:r w:rsidRPr="00802D77">
        <w:t>taxable supply; and</w:t>
      </w:r>
    </w:p>
    <w:p w:rsidR="00300522" w:rsidRPr="00802D77" w:rsidRDefault="00300522" w:rsidP="00300522">
      <w:pPr>
        <w:pStyle w:val="paragraph"/>
      </w:pPr>
      <w:r w:rsidRPr="00802D77">
        <w:tab/>
        <w:t>(b)</w:t>
      </w:r>
      <w:r w:rsidRPr="00802D77">
        <w:tab/>
        <w:t xml:space="preserve">it is </w:t>
      </w:r>
      <w:r w:rsidRPr="00802D77">
        <w:rPr>
          <w:i/>
        </w:rPr>
        <w:t>not</w:t>
      </w:r>
      <w:r w:rsidRPr="00802D77">
        <w:t xml:space="preserve"> treated as </w:t>
      </w:r>
      <w:r w:rsidR="00802D77" w:rsidRPr="00802D77">
        <w:rPr>
          <w:position w:val="6"/>
          <w:sz w:val="16"/>
        </w:rPr>
        <w:t>*</w:t>
      </w:r>
      <w:r w:rsidRPr="00802D77">
        <w:t>consideration for an acquisition made by the operator; and</w:t>
      </w:r>
    </w:p>
    <w:p w:rsidR="00300522" w:rsidRPr="00802D77" w:rsidRDefault="00300522" w:rsidP="00300522">
      <w:pPr>
        <w:pStyle w:val="paragraph"/>
      </w:pPr>
      <w:r w:rsidRPr="00802D77">
        <w:tab/>
        <w:t>(c)</w:t>
      </w:r>
      <w:r w:rsidRPr="00802D77">
        <w:tab/>
        <w:t xml:space="preserve">it is </w:t>
      </w:r>
      <w:r w:rsidRPr="00802D77">
        <w:rPr>
          <w:i/>
        </w:rPr>
        <w:t>not</w:t>
      </w:r>
      <w:r w:rsidRPr="00802D77">
        <w:t xml:space="preserve"> treated as </w:t>
      </w:r>
      <w:r w:rsidR="00802D77" w:rsidRPr="00802D77">
        <w:rPr>
          <w:position w:val="6"/>
          <w:sz w:val="16"/>
        </w:rPr>
        <w:t>*</w:t>
      </w:r>
      <w:r w:rsidRPr="00802D77">
        <w:t>consideration for a supply made to the operator by the entity to whom the supply was made;</w:t>
      </w:r>
    </w:p>
    <w:p w:rsidR="00300522" w:rsidRPr="00802D77" w:rsidRDefault="00300522" w:rsidP="00300522">
      <w:pPr>
        <w:pStyle w:val="subsection2"/>
      </w:pPr>
      <w:r w:rsidRPr="00802D77">
        <w:t xml:space="preserve">to the extent that the supply is a </w:t>
      </w:r>
      <w:r w:rsidR="00802D77" w:rsidRPr="00802D77">
        <w:rPr>
          <w:position w:val="6"/>
          <w:sz w:val="16"/>
        </w:rPr>
        <w:t>*</w:t>
      </w:r>
      <w:r w:rsidRPr="00802D77">
        <w:t>CTP compensation or ancillary payment or supply.</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 section</w:t>
      </w:r>
      <w:r w:rsidR="00802D77">
        <w:t> </w:t>
      </w:r>
      <w:r w:rsidRPr="00802D77">
        <w:t>9</w:t>
      </w:r>
      <w:r w:rsidR="00802D77">
        <w:noBreakHyphen/>
      </w:r>
      <w:r w:rsidRPr="00802D77">
        <w:t>15 (which is about consideration) and section</w:t>
      </w:r>
      <w:r w:rsidR="00802D77">
        <w:t> </w:t>
      </w:r>
      <w:r w:rsidRPr="00802D77">
        <w:t>11</w:t>
      </w:r>
      <w:r w:rsidR="00802D77">
        <w:noBreakHyphen/>
      </w:r>
      <w:r w:rsidRPr="00802D77">
        <w:t>5 (which is about what is a creditable acquisition).</w:t>
      </w:r>
    </w:p>
    <w:p w:rsidR="00300522" w:rsidRPr="00802D77" w:rsidRDefault="00300522" w:rsidP="009E2DC8">
      <w:pPr>
        <w:pStyle w:val="ActHead5"/>
      </w:pPr>
      <w:bookmarkStart w:id="627" w:name="_Toc487203564"/>
      <w:r w:rsidRPr="00802D77">
        <w:rPr>
          <w:rStyle w:val="CharSectno"/>
        </w:rPr>
        <w:t>79</w:t>
      </w:r>
      <w:r w:rsidR="00802D77" w:rsidRPr="00802D77">
        <w:rPr>
          <w:rStyle w:val="CharSectno"/>
        </w:rPr>
        <w:noBreakHyphen/>
      </w:r>
      <w:r w:rsidRPr="00802D77">
        <w:rPr>
          <w:rStyle w:val="CharSectno"/>
        </w:rPr>
        <w:t>65</w:t>
      </w:r>
      <w:r w:rsidRPr="00802D77">
        <w:t xml:space="preserve">  Taxable supplies relating to recovery by operators of compulsory third party schemes</w:t>
      </w:r>
      <w:bookmarkEnd w:id="627"/>
    </w:p>
    <w:p w:rsidR="00300522" w:rsidRPr="00802D77" w:rsidRDefault="00300522" w:rsidP="009E2DC8">
      <w:pPr>
        <w:pStyle w:val="subsection"/>
        <w:keepNext/>
      </w:pPr>
      <w:r w:rsidRPr="00802D77">
        <w:tab/>
        <w:t>(1)</w:t>
      </w:r>
      <w:r w:rsidRPr="00802D77">
        <w:tab/>
        <w:t>If:</w:t>
      </w:r>
    </w:p>
    <w:p w:rsidR="00300522" w:rsidRPr="00802D77" w:rsidRDefault="00300522" w:rsidP="00300522">
      <w:pPr>
        <w:pStyle w:val="paragraph"/>
      </w:pPr>
      <w:r w:rsidRPr="00802D77">
        <w:tab/>
        <w:t>(a)</w:t>
      </w:r>
      <w:r w:rsidRPr="00802D77">
        <w:tab/>
        <w:t xml:space="preserve">an </w:t>
      </w:r>
      <w:r w:rsidR="00802D77" w:rsidRPr="00802D77">
        <w:rPr>
          <w:position w:val="6"/>
          <w:sz w:val="16"/>
        </w:rPr>
        <w:t>*</w:t>
      </w:r>
      <w:r w:rsidRPr="00802D77">
        <w:t xml:space="preserve">operator of a </w:t>
      </w:r>
      <w:r w:rsidR="00802D77" w:rsidRPr="00802D77">
        <w:rPr>
          <w:position w:val="6"/>
          <w:sz w:val="16"/>
        </w:rPr>
        <w:t>*</w:t>
      </w:r>
      <w:r w:rsidRPr="00802D77">
        <w:t xml:space="preserve">compulsory third party scheme has made a claim in relation to a </w:t>
      </w:r>
      <w:r w:rsidR="00802D77" w:rsidRPr="00802D77">
        <w:rPr>
          <w:position w:val="6"/>
          <w:sz w:val="16"/>
        </w:rPr>
        <w:t>*</w:t>
      </w:r>
      <w:r w:rsidRPr="00802D77">
        <w:t>CTP compensation or ancillary payment or supply; and</w:t>
      </w:r>
    </w:p>
    <w:p w:rsidR="00300522" w:rsidRPr="00802D77" w:rsidRDefault="00300522" w:rsidP="00300522">
      <w:pPr>
        <w:pStyle w:val="paragraph"/>
      </w:pPr>
      <w:r w:rsidRPr="00802D77">
        <w:tab/>
        <w:t>(b)</w:t>
      </w:r>
      <w:r w:rsidRPr="00802D77">
        <w:tab/>
        <w:t>the operator’s claim is made in exercising rights to recover in respect of that payment or supply; and</w:t>
      </w:r>
    </w:p>
    <w:p w:rsidR="00300522" w:rsidRPr="00802D77" w:rsidRDefault="00300522" w:rsidP="00300522">
      <w:pPr>
        <w:pStyle w:val="paragraph"/>
      </w:pPr>
      <w:r w:rsidRPr="00802D77">
        <w:tab/>
        <w:t>(c)</w:t>
      </w:r>
      <w:r w:rsidRPr="00802D77">
        <w:tab/>
        <w:t>an entity:</w:t>
      </w:r>
    </w:p>
    <w:p w:rsidR="00300522" w:rsidRPr="00802D77" w:rsidRDefault="00300522" w:rsidP="00300522">
      <w:pPr>
        <w:pStyle w:val="paragraphsub"/>
      </w:pPr>
      <w:r w:rsidRPr="00802D77">
        <w:tab/>
        <w:t>(i)</w:t>
      </w:r>
      <w:r w:rsidRPr="00802D77">
        <w:tab/>
        <w:t xml:space="preserve">makes a payment of </w:t>
      </w:r>
      <w:r w:rsidR="00802D77" w:rsidRPr="00802D77">
        <w:rPr>
          <w:position w:val="6"/>
          <w:sz w:val="16"/>
        </w:rPr>
        <w:t>*</w:t>
      </w:r>
      <w:r w:rsidRPr="00802D77">
        <w:t>money; or</w:t>
      </w:r>
    </w:p>
    <w:p w:rsidR="00300522" w:rsidRPr="00802D77" w:rsidRDefault="00300522" w:rsidP="00300522">
      <w:pPr>
        <w:pStyle w:val="paragraphsub"/>
      </w:pPr>
      <w:r w:rsidRPr="00802D77">
        <w:tab/>
        <w:t>(ii)</w:t>
      </w:r>
      <w:r w:rsidRPr="00802D77">
        <w:tab/>
        <w:t>makes a supply; or</w:t>
      </w:r>
    </w:p>
    <w:p w:rsidR="00300522" w:rsidRPr="00802D77" w:rsidRDefault="00300522" w:rsidP="00300522">
      <w:pPr>
        <w:pStyle w:val="paragraphsub"/>
      </w:pPr>
      <w:r w:rsidRPr="00802D77">
        <w:tab/>
        <w:t>(iii)</w:t>
      </w:r>
      <w:r w:rsidRPr="00802D77">
        <w:tab/>
        <w:t>makes both a payment of money and a supply;</w:t>
      </w:r>
    </w:p>
    <w:p w:rsidR="00300522" w:rsidRPr="00802D77" w:rsidRDefault="00300522" w:rsidP="00300522">
      <w:pPr>
        <w:pStyle w:val="paragraph"/>
      </w:pPr>
      <w:r w:rsidRPr="00802D77">
        <w:tab/>
      </w:r>
      <w:r w:rsidRPr="00802D77">
        <w:tab/>
        <w:t>in settlement of the operator’s claim;</w:t>
      </w:r>
    </w:p>
    <w:p w:rsidR="00300522" w:rsidRPr="00802D77" w:rsidRDefault="00300522" w:rsidP="00300522">
      <w:pPr>
        <w:pStyle w:val="subsection2"/>
      </w:pPr>
      <w:r w:rsidRPr="00802D77">
        <w:t xml:space="preserve">the payment or supply mentioned in </w:t>
      </w:r>
      <w:r w:rsidR="00802D77">
        <w:t>paragraph (</w:t>
      </w:r>
      <w:r w:rsidRPr="00802D77">
        <w:t xml:space="preserve">c) is </w:t>
      </w:r>
      <w:r w:rsidRPr="00802D77">
        <w:rPr>
          <w:i/>
        </w:rPr>
        <w:t>not</w:t>
      </w:r>
      <w:r w:rsidRPr="00802D77">
        <w:t xml:space="preserve"> treated as </w:t>
      </w:r>
      <w:r w:rsidR="00802D77" w:rsidRPr="00802D77">
        <w:rPr>
          <w:position w:val="6"/>
          <w:sz w:val="16"/>
        </w:rPr>
        <w:t>*</w:t>
      </w:r>
      <w:r w:rsidRPr="00802D77">
        <w:t>consideration for a supply made by the operator (whether or not the payment or supply is made to the operator), or for an acquisition made by the entity making the payment or supply (or payment and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15 (which is about consideration) and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5"/>
      </w:pPr>
      <w:bookmarkStart w:id="628" w:name="_Toc487203565"/>
      <w:r w:rsidRPr="00802D77">
        <w:rPr>
          <w:rStyle w:val="CharSectno"/>
        </w:rPr>
        <w:t>79</w:t>
      </w:r>
      <w:r w:rsidR="00802D77" w:rsidRPr="00802D77">
        <w:rPr>
          <w:rStyle w:val="CharSectno"/>
        </w:rPr>
        <w:noBreakHyphen/>
      </w:r>
      <w:r w:rsidRPr="00802D77">
        <w:rPr>
          <w:rStyle w:val="CharSectno"/>
        </w:rPr>
        <w:t>70</w:t>
      </w:r>
      <w:r w:rsidRPr="00802D77">
        <w:t xml:space="preserve">  Adjustment events relating to decreasing adjustments for operators of compulsory third party schemes</w:t>
      </w:r>
      <w:bookmarkEnd w:id="628"/>
    </w:p>
    <w:p w:rsidR="00300522" w:rsidRPr="00802D77" w:rsidRDefault="00300522" w:rsidP="00300522">
      <w:pPr>
        <w:pStyle w:val="subsection"/>
      </w:pPr>
      <w:r w:rsidRPr="00802D77">
        <w:tab/>
        <w:t>(1)</w:t>
      </w:r>
      <w:r w:rsidRPr="00802D77">
        <w:tab/>
        <w:t>Division</w:t>
      </w:r>
      <w:r w:rsidR="00802D77">
        <w:t> </w:t>
      </w:r>
      <w:r w:rsidRPr="00802D77">
        <w:t xml:space="preserve">19 applies in relation to a </w:t>
      </w:r>
      <w:r w:rsidR="00802D77" w:rsidRPr="00802D77">
        <w:rPr>
          <w:position w:val="6"/>
          <w:sz w:val="16"/>
        </w:rPr>
        <w:t>*</w:t>
      </w:r>
      <w:r w:rsidRPr="00802D77">
        <w:t xml:space="preserve">decreasing adjustment that an </w:t>
      </w:r>
      <w:r w:rsidR="00802D77" w:rsidRPr="00802D77">
        <w:rPr>
          <w:position w:val="6"/>
          <w:sz w:val="16"/>
        </w:rPr>
        <w:t>*</w:t>
      </w:r>
      <w:r w:rsidRPr="00802D77">
        <w:t xml:space="preserve">operator of a </w:t>
      </w:r>
      <w:r w:rsidR="00802D77" w:rsidRPr="00802D77">
        <w:rPr>
          <w:position w:val="6"/>
          <w:sz w:val="16"/>
        </w:rPr>
        <w:t>*</w:t>
      </w:r>
      <w:r w:rsidRPr="00802D77">
        <w:t>compulsory third party scheme has under section</w:t>
      </w:r>
      <w:r w:rsidR="00802D77">
        <w:t> </w:t>
      </w:r>
      <w:r w:rsidRPr="00802D77">
        <w:t>79</w:t>
      </w:r>
      <w:r w:rsidR="00802D77">
        <w:noBreakHyphen/>
      </w:r>
      <w:r w:rsidRPr="00802D77">
        <w:t>50 as if:</w:t>
      </w:r>
    </w:p>
    <w:p w:rsidR="00300522" w:rsidRPr="00802D77" w:rsidRDefault="00300522" w:rsidP="00300522">
      <w:pPr>
        <w:pStyle w:val="paragraph"/>
      </w:pPr>
      <w:r w:rsidRPr="00802D77">
        <w:tab/>
        <w:t>(a)</w:t>
      </w:r>
      <w:r w:rsidRPr="00802D77">
        <w:tab/>
        <w:t>the adjustment were an input tax credit; and</w:t>
      </w:r>
    </w:p>
    <w:p w:rsidR="00300522" w:rsidRPr="00802D77" w:rsidRDefault="00300522" w:rsidP="00300522">
      <w:pPr>
        <w:pStyle w:val="paragraph"/>
      </w:pPr>
      <w:r w:rsidRPr="00802D77">
        <w:tab/>
        <w:t>(b)</w:t>
      </w:r>
      <w:r w:rsidRPr="00802D77">
        <w:tab/>
        <w:t>either:</w:t>
      </w:r>
    </w:p>
    <w:p w:rsidR="00300522" w:rsidRPr="00802D77" w:rsidRDefault="00300522" w:rsidP="00300522">
      <w:pPr>
        <w:pStyle w:val="paragraphsub"/>
      </w:pPr>
      <w:r w:rsidRPr="00802D77">
        <w:tab/>
        <w:t>(i)</w:t>
      </w:r>
      <w:r w:rsidRPr="00802D77">
        <w:tab/>
        <w:t xml:space="preserve">if the adjustment relates to a </w:t>
      </w:r>
      <w:r w:rsidR="00802D77" w:rsidRPr="00802D77">
        <w:rPr>
          <w:position w:val="6"/>
          <w:sz w:val="16"/>
        </w:rPr>
        <w:t>*</w:t>
      </w:r>
      <w:r w:rsidRPr="00802D77">
        <w:t xml:space="preserve">CTP compensation payment or supply—the settlement of the claim to which the adjustment relates were a </w:t>
      </w:r>
      <w:r w:rsidR="00802D77" w:rsidRPr="00802D77">
        <w:rPr>
          <w:position w:val="6"/>
          <w:sz w:val="16"/>
        </w:rPr>
        <w:t>*</w:t>
      </w:r>
      <w:r w:rsidRPr="00802D77">
        <w:t>creditable acquisition that the operator made; or</w:t>
      </w:r>
    </w:p>
    <w:p w:rsidR="00300522" w:rsidRPr="00802D77" w:rsidRDefault="00300522" w:rsidP="00300522">
      <w:pPr>
        <w:pStyle w:val="paragraphsub"/>
      </w:pPr>
      <w:r w:rsidRPr="00802D77">
        <w:tab/>
        <w:t>(ii)</w:t>
      </w:r>
      <w:r w:rsidRPr="00802D77">
        <w:tab/>
        <w:t xml:space="preserve">if the adjustment relates to a </w:t>
      </w:r>
      <w:r w:rsidR="00802D77" w:rsidRPr="00802D77">
        <w:rPr>
          <w:position w:val="6"/>
          <w:sz w:val="16"/>
        </w:rPr>
        <w:t>*</w:t>
      </w:r>
      <w:r w:rsidRPr="00802D77">
        <w:t xml:space="preserve">CTP ancillary payment or supply—the operator had made a creditable acquisition for which the payment or supply was the </w:t>
      </w:r>
      <w:r w:rsidR="00802D77" w:rsidRPr="00802D77">
        <w:rPr>
          <w:position w:val="6"/>
          <w:sz w:val="16"/>
        </w:rPr>
        <w:t>*</w:t>
      </w:r>
      <w:r w:rsidRPr="00802D77">
        <w:t>consideration; and</w:t>
      </w:r>
    </w:p>
    <w:p w:rsidR="00300522" w:rsidRPr="00802D77" w:rsidRDefault="00300522" w:rsidP="00300522">
      <w:pPr>
        <w:pStyle w:val="paragraph"/>
      </w:pPr>
      <w:r w:rsidRPr="00802D77">
        <w:tab/>
        <w:t>(c)</w:t>
      </w:r>
      <w:r w:rsidRPr="00802D77">
        <w:tab/>
        <w:t xml:space="preserve">any payment or supply made by another entity, in settlement of a claim made by the operator in exercising rights to recover from the other entity in respect of the settlement mentioned in </w:t>
      </w:r>
      <w:r w:rsidR="00802D77">
        <w:t>subparagraph (</w:t>
      </w:r>
      <w:r w:rsidRPr="00802D77">
        <w:t xml:space="preserve">b)(i) or the payment or supply mentioned in </w:t>
      </w:r>
      <w:r w:rsidR="00802D77">
        <w:t>subparagraph (</w:t>
      </w:r>
      <w:r w:rsidRPr="00802D77">
        <w:t>b)(ii), were a reduction in the consideration for the acquisition.</w:t>
      </w:r>
    </w:p>
    <w:p w:rsidR="00300522" w:rsidRPr="00802D77" w:rsidRDefault="00300522" w:rsidP="00300522">
      <w:pPr>
        <w:pStyle w:val="subsection"/>
      </w:pPr>
      <w:r w:rsidRPr="00802D77">
        <w:tab/>
        <w:t>(2)</w:t>
      </w:r>
      <w:r w:rsidRPr="00802D77">
        <w:tab/>
      </w:r>
      <w:r w:rsidR="00802D77">
        <w:t>Paragraph (</w:t>
      </w:r>
      <w:r w:rsidRPr="00802D77">
        <w:t xml:space="preserve">1)(c) does not apply to a payment by another entity in relation to which an </w:t>
      </w:r>
      <w:r w:rsidR="00802D77" w:rsidRPr="00802D77">
        <w:rPr>
          <w:position w:val="6"/>
          <w:sz w:val="16"/>
        </w:rPr>
        <w:t>*</w:t>
      </w:r>
      <w:r w:rsidRPr="00802D77">
        <w:t>increasing adjustment arises under section</w:t>
      </w:r>
      <w:r w:rsidR="00802D77">
        <w:t> </w:t>
      </w:r>
      <w:r w:rsidRPr="00802D77">
        <w:t>80</w:t>
      </w:r>
      <w:r w:rsidR="00802D77">
        <w:noBreakHyphen/>
      </w:r>
      <w:r w:rsidRPr="00802D77">
        <w:t>30 or 80</w:t>
      </w:r>
      <w:r w:rsidR="00802D77">
        <w:noBreakHyphen/>
      </w:r>
      <w:r w:rsidRPr="00802D77">
        <w:t>70 (which are about settlement sharing arrangements).</w:t>
      </w:r>
    </w:p>
    <w:p w:rsidR="00300522" w:rsidRPr="00802D77" w:rsidRDefault="00300522" w:rsidP="00300522">
      <w:pPr>
        <w:pStyle w:val="subsection"/>
      </w:pPr>
      <w:r w:rsidRPr="00802D77">
        <w:tab/>
        <w:t>(3)</w:t>
      </w:r>
      <w:r w:rsidRPr="00802D77">
        <w:tab/>
        <w:t xml:space="preserve">This section does not apply in relation to a payment or supply that the operator receives in settlement of a claim under an </w:t>
      </w:r>
      <w:r w:rsidR="00802D77" w:rsidRPr="00802D77">
        <w:rPr>
          <w:position w:val="6"/>
          <w:sz w:val="16"/>
        </w:rPr>
        <w:t>*</w:t>
      </w:r>
      <w:r w:rsidRPr="00802D77">
        <w:t xml:space="preserve">insurance policy that the operator entered into, as the entity insured, in relation to any liability to make a </w:t>
      </w:r>
      <w:r w:rsidR="00802D77" w:rsidRPr="00802D77">
        <w:rPr>
          <w:position w:val="6"/>
          <w:sz w:val="16"/>
        </w:rPr>
        <w:t>*</w:t>
      </w:r>
      <w:r w:rsidRPr="00802D77">
        <w:t>CTP compensation or ancillary payment or supply.</w:t>
      </w:r>
    </w:p>
    <w:p w:rsidR="00300522" w:rsidRPr="00802D77" w:rsidRDefault="00300522" w:rsidP="00300522">
      <w:pPr>
        <w:pStyle w:val="ActHead5"/>
      </w:pPr>
      <w:bookmarkStart w:id="629" w:name="_Toc487203566"/>
      <w:r w:rsidRPr="00802D77">
        <w:rPr>
          <w:rStyle w:val="CharSectno"/>
        </w:rPr>
        <w:t>79</w:t>
      </w:r>
      <w:r w:rsidR="00802D77" w:rsidRPr="00802D77">
        <w:rPr>
          <w:rStyle w:val="CharSectno"/>
        </w:rPr>
        <w:noBreakHyphen/>
      </w:r>
      <w:r w:rsidRPr="00802D77">
        <w:rPr>
          <w:rStyle w:val="CharSectno"/>
        </w:rPr>
        <w:t>75</w:t>
      </w:r>
      <w:r w:rsidRPr="00802D77">
        <w:t xml:space="preserve">  Adjustment events relating to increasing adjustments under section</w:t>
      </w:r>
      <w:r w:rsidR="00802D77">
        <w:t> </w:t>
      </w:r>
      <w:r w:rsidRPr="00802D77">
        <w:t>79</w:t>
      </w:r>
      <w:r w:rsidR="00802D77">
        <w:noBreakHyphen/>
      </w:r>
      <w:r w:rsidRPr="00802D77">
        <w:t>55</w:t>
      </w:r>
      <w:bookmarkEnd w:id="629"/>
    </w:p>
    <w:p w:rsidR="00300522" w:rsidRPr="00802D77" w:rsidRDefault="00300522" w:rsidP="00300522">
      <w:pPr>
        <w:pStyle w:val="subsection"/>
      </w:pPr>
      <w:r w:rsidRPr="00802D77">
        <w:tab/>
      </w:r>
      <w:r w:rsidRPr="00802D77">
        <w:tab/>
        <w:t>Division</w:t>
      </w:r>
      <w:r w:rsidR="00802D77">
        <w:t> </w:t>
      </w:r>
      <w:r w:rsidRPr="00802D77">
        <w:t xml:space="preserve">19 applies in relation to an </w:t>
      </w:r>
      <w:r w:rsidR="00802D77" w:rsidRPr="00802D77">
        <w:rPr>
          <w:position w:val="6"/>
          <w:sz w:val="16"/>
        </w:rPr>
        <w:t>*</w:t>
      </w:r>
      <w:r w:rsidRPr="00802D77">
        <w:t xml:space="preserve">increasing adjustment that an </w:t>
      </w:r>
      <w:r w:rsidR="00802D77" w:rsidRPr="00802D77">
        <w:rPr>
          <w:position w:val="6"/>
          <w:sz w:val="16"/>
        </w:rPr>
        <w:t>*</w:t>
      </w:r>
      <w:r w:rsidRPr="00802D77">
        <w:t xml:space="preserve">operator of a </w:t>
      </w:r>
      <w:r w:rsidR="00802D77" w:rsidRPr="00802D77">
        <w:rPr>
          <w:position w:val="6"/>
          <w:sz w:val="16"/>
        </w:rPr>
        <w:t>*</w:t>
      </w:r>
      <w:r w:rsidRPr="00802D77">
        <w:t>compulsory third party scheme has under section</w:t>
      </w:r>
      <w:r w:rsidR="00802D77">
        <w:t> </w:t>
      </w:r>
      <w:r w:rsidRPr="00802D77">
        <w:t>79</w:t>
      </w:r>
      <w:r w:rsidR="00802D77">
        <w:noBreakHyphen/>
      </w:r>
      <w:r w:rsidRPr="00802D77">
        <w:t>55 as if:</w:t>
      </w:r>
    </w:p>
    <w:p w:rsidR="00300522" w:rsidRPr="00802D77" w:rsidRDefault="00300522" w:rsidP="00300522">
      <w:pPr>
        <w:pStyle w:val="paragraph"/>
      </w:pPr>
      <w:r w:rsidRPr="00802D77">
        <w:tab/>
        <w:t>(a)</w:t>
      </w:r>
      <w:r w:rsidRPr="00802D77">
        <w:tab/>
        <w:t xml:space="preserve">payments of excess to which the adjustment relates were </w:t>
      </w:r>
      <w:r w:rsidR="00802D77" w:rsidRPr="00802D77">
        <w:rPr>
          <w:position w:val="6"/>
          <w:sz w:val="16"/>
        </w:rPr>
        <w:t>*</w:t>
      </w:r>
      <w:r w:rsidRPr="00802D77">
        <w:t xml:space="preserve">consideration for a </w:t>
      </w:r>
      <w:r w:rsidR="00802D77" w:rsidRPr="00802D77">
        <w:rPr>
          <w:position w:val="6"/>
          <w:sz w:val="16"/>
        </w:rPr>
        <w:t>*</w:t>
      </w:r>
      <w:r w:rsidRPr="00802D77">
        <w:t>taxable supply that the operator made; and</w:t>
      </w:r>
    </w:p>
    <w:p w:rsidR="00300522" w:rsidRPr="00802D77" w:rsidRDefault="00300522" w:rsidP="00300522">
      <w:pPr>
        <w:pStyle w:val="paragraph"/>
      </w:pPr>
      <w:r w:rsidRPr="00802D77">
        <w:tab/>
        <w:t>(b)</w:t>
      </w:r>
      <w:r w:rsidRPr="00802D77">
        <w:tab/>
        <w:t>the adjustment were the GST payable on the taxable supply; and</w:t>
      </w:r>
    </w:p>
    <w:p w:rsidR="00300522" w:rsidRPr="00802D77" w:rsidRDefault="00300522" w:rsidP="00300522">
      <w:pPr>
        <w:pStyle w:val="paragraph"/>
      </w:pPr>
      <w:r w:rsidRPr="00802D77">
        <w:tab/>
        <w:t>(c)</w:t>
      </w:r>
      <w:r w:rsidRPr="00802D77">
        <w:tab/>
        <w:t>any refunds made by the operator of any of those payments of excess were reductions in the consideration for the supply.</w:t>
      </w:r>
    </w:p>
    <w:p w:rsidR="00300522" w:rsidRPr="00802D77" w:rsidRDefault="00300522" w:rsidP="00300522">
      <w:pPr>
        <w:pStyle w:val="ActHead5"/>
      </w:pPr>
      <w:bookmarkStart w:id="630" w:name="_Toc487203567"/>
      <w:r w:rsidRPr="00802D77">
        <w:rPr>
          <w:rStyle w:val="CharSectno"/>
        </w:rPr>
        <w:t>79</w:t>
      </w:r>
      <w:r w:rsidR="00802D77" w:rsidRPr="00802D77">
        <w:rPr>
          <w:rStyle w:val="CharSectno"/>
        </w:rPr>
        <w:noBreakHyphen/>
      </w:r>
      <w:r w:rsidRPr="00802D77">
        <w:rPr>
          <w:rStyle w:val="CharSectno"/>
        </w:rPr>
        <w:t>80</w:t>
      </w:r>
      <w:r w:rsidRPr="00802D77">
        <w:t xml:space="preserve">  Payments of excess under compulsory third party schemes are not consideration for supplies</w:t>
      </w:r>
      <w:bookmarkEnd w:id="630"/>
    </w:p>
    <w:p w:rsidR="00300522" w:rsidRPr="00802D77" w:rsidRDefault="00300522" w:rsidP="00300522">
      <w:pPr>
        <w:pStyle w:val="subsection"/>
      </w:pPr>
      <w:r w:rsidRPr="00802D77">
        <w:tab/>
        <w:t>(1)</w:t>
      </w:r>
      <w:r w:rsidRPr="00802D77">
        <w:tab/>
        <w:t xml:space="preserve">The making of any payment by an entity is </w:t>
      </w:r>
      <w:r w:rsidRPr="00802D77">
        <w:rPr>
          <w:i/>
        </w:rPr>
        <w:t>not</w:t>
      </w:r>
      <w:r w:rsidRPr="00802D77">
        <w:t xml:space="preserve"> treated as </w:t>
      </w:r>
      <w:r w:rsidR="00802D77" w:rsidRPr="00802D77">
        <w:rPr>
          <w:position w:val="6"/>
          <w:sz w:val="16"/>
        </w:rPr>
        <w:t>*</w:t>
      </w:r>
      <w:r w:rsidRPr="00802D77">
        <w:t xml:space="preserve">consideration for a supply, to the entity or any other entity, to the extent that the payment is the payment of an excess to an </w:t>
      </w:r>
      <w:r w:rsidR="00802D77" w:rsidRPr="00802D77">
        <w:rPr>
          <w:position w:val="6"/>
          <w:sz w:val="16"/>
        </w:rPr>
        <w:t>*</w:t>
      </w:r>
      <w:r w:rsidRPr="00802D77">
        <w:t xml:space="preserve">operator of a </w:t>
      </w:r>
      <w:r w:rsidR="00802D77" w:rsidRPr="00802D77">
        <w:rPr>
          <w:position w:val="6"/>
          <w:sz w:val="16"/>
        </w:rPr>
        <w:t>*</w:t>
      </w:r>
      <w:r w:rsidRPr="00802D77">
        <w:t>compulsory third party scheme.</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631" w:name="_Toc487203568"/>
      <w:r w:rsidRPr="00802D77">
        <w:rPr>
          <w:rStyle w:val="CharSectno"/>
        </w:rPr>
        <w:t>79</w:t>
      </w:r>
      <w:r w:rsidR="00802D77" w:rsidRPr="00802D77">
        <w:rPr>
          <w:rStyle w:val="CharSectno"/>
        </w:rPr>
        <w:noBreakHyphen/>
      </w:r>
      <w:r w:rsidRPr="00802D77">
        <w:rPr>
          <w:rStyle w:val="CharSectno"/>
        </w:rPr>
        <w:t>85</w:t>
      </w:r>
      <w:r w:rsidRPr="00802D77">
        <w:t xml:space="preserve">  Supplies of goods to operators in the course of settling claims</w:t>
      </w:r>
      <w:bookmarkEnd w:id="631"/>
    </w:p>
    <w:p w:rsidR="00300522" w:rsidRPr="00802D77" w:rsidRDefault="00300522" w:rsidP="00300522">
      <w:pPr>
        <w:pStyle w:val="subsection"/>
      </w:pPr>
      <w:r w:rsidRPr="00802D77">
        <w:tab/>
        <w:t>(1)</w:t>
      </w:r>
      <w:r w:rsidRPr="00802D77">
        <w:tab/>
        <w:t xml:space="preserve">A supply of goods is not a </w:t>
      </w:r>
      <w:r w:rsidR="00802D77" w:rsidRPr="00802D77">
        <w:rPr>
          <w:position w:val="6"/>
          <w:sz w:val="16"/>
        </w:rPr>
        <w:t>*</w:t>
      </w:r>
      <w:r w:rsidRPr="00802D77">
        <w:t>taxable supply</w:t>
      </w:r>
      <w:r w:rsidRPr="00802D77">
        <w:rPr>
          <w:b/>
          <w:i/>
        </w:rPr>
        <w:t xml:space="preserve"> </w:t>
      </w:r>
      <w:r w:rsidRPr="00802D77">
        <w:t xml:space="preserve">if it is </w:t>
      </w:r>
      <w:r w:rsidRPr="00802D77">
        <w:rPr>
          <w:i/>
        </w:rPr>
        <w:t>solely</w:t>
      </w:r>
      <w:r w:rsidRPr="00802D77">
        <w:t xml:space="preserve"> a supply made under a </w:t>
      </w:r>
      <w:r w:rsidR="00802D77" w:rsidRPr="00802D77">
        <w:rPr>
          <w:position w:val="6"/>
          <w:sz w:val="16"/>
        </w:rPr>
        <w:t>*</w:t>
      </w:r>
      <w:r w:rsidRPr="00802D77">
        <w:t xml:space="preserve">compulsory third party scheme to an </w:t>
      </w:r>
      <w:r w:rsidR="00802D77" w:rsidRPr="00802D77">
        <w:rPr>
          <w:position w:val="6"/>
          <w:sz w:val="16"/>
        </w:rPr>
        <w:t>*</w:t>
      </w:r>
      <w:r w:rsidRPr="00802D77">
        <w:t>operator of the scheme in the course of settling a claim for compensation made under the scheme.</w:t>
      </w:r>
    </w:p>
    <w:p w:rsidR="00300522" w:rsidRPr="00802D77" w:rsidRDefault="00300522" w:rsidP="00300522">
      <w:pPr>
        <w:pStyle w:val="subsection"/>
      </w:pPr>
      <w:r w:rsidRPr="00802D77">
        <w:tab/>
        <w:t>(2)</w:t>
      </w:r>
      <w:r w:rsidRPr="00802D77">
        <w:tab/>
        <w:t xml:space="preserve">In working out the </w:t>
      </w:r>
      <w:r w:rsidRPr="00802D77">
        <w:rPr>
          <w:b/>
          <w:i/>
        </w:rPr>
        <w:t>value</w:t>
      </w:r>
      <w:r w:rsidRPr="00802D77">
        <w:t xml:space="preserve"> of a </w:t>
      </w:r>
      <w:r w:rsidR="00802D77" w:rsidRPr="00802D77">
        <w:rPr>
          <w:position w:val="6"/>
          <w:sz w:val="16"/>
        </w:rPr>
        <w:t>*</w:t>
      </w:r>
      <w:r w:rsidRPr="00802D77">
        <w:t xml:space="preserve">taxable supply that is </w:t>
      </w:r>
      <w:r w:rsidRPr="00802D77">
        <w:rPr>
          <w:i/>
        </w:rPr>
        <w:t>partly</w:t>
      </w:r>
      <w:r w:rsidRPr="00802D77">
        <w:t xml:space="preserve"> a supply of goods made under a </w:t>
      </w:r>
      <w:r w:rsidR="00802D77" w:rsidRPr="00802D77">
        <w:rPr>
          <w:position w:val="6"/>
          <w:sz w:val="16"/>
        </w:rPr>
        <w:t>*</w:t>
      </w:r>
      <w:r w:rsidRPr="00802D77">
        <w:t xml:space="preserve">compulsory third party scheme to an </w:t>
      </w:r>
      <w:r w:rsidR="00802D77" w:rsidRPr="00802D77">
        <w:rPr>
          <w:position w:val="6"/>
          <w:sz w:val="16"/>
        </w:rPr>
        <w:t>*</w:t>
      </w:r>
      <w:r w:rsidRPr="00802D77">
        <w:t xml:space="preserve">operator of the scheme in the course of settling a claim for compensation made under the scheme, disregard the </w:t>
      </w:r>
      <w:r w:rsidR="00802D77" w:rsidRPr="00802D77">
        <w:rPr>
          <w:position w:val="6"/>
          <w:sz w:val="16"/>
        </w:rPr>
        <w:t>*</w:t>
      </w:r>
      <w:r w:rsidRPr="00802D77">
        <w:t>consideration to the extent that it relates to the supply of those goods.</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 and section</w:t>
      </w:r>
      <w:r w:rsidR="00802D77">
        <w:t> </w:t>
      </w:r>
      <w:r w:rsidRPr="00802D77">
        <w:t>9</w:t>
      </w:r>
      <w:r w:rsidR="00802D77">
        <w:noBreakHyphen/>
      </w:r>
      <w:r w:rsidRPr="00802D77">
        <w:t>75 (which is about the value of taxable supplies).</w:t>
      </w:r>
    </w:p>
    <w:p w:rsidR="00300522" w:rsidRPr="00802D77" w:rsidRDefault="00300522" w:rsidP="00300522">
      <w:pPr>
        <w:pStyle w:val="ActHead5"/>
      </w:pPr>
      <w:bookmarkStart w:id="632" w:name="_Toc487203569"/>
      <w:r w:rsidRPr="00802D77">
        <w:rPr>
          <w:rStyle w:val="CharSectno"/>
        </w:rPr>
        <w:t>79</w:t>
      </w:r>
      <w:r w:rsidR="00802D77" w:rsidRPr="00802D77">
        <w:rPr>
          <w:rStyle w:val="CharSectno"/>
        </w:rPr>
        <w:noBreakHyphen/>
      </w:r>
      <w:r w:rsidRPr="00802D77">
        <w:rPr>
          <w:rStyle w:val="CharSectno"/>
        </w:rPr>
        <w:t>90</w:t>
      </w:r>
      <w:r w:rsidRPr="00802D77">
        <w:t xml:space="preserve">  Effect of judgments and court orders</w:t>
      </w:r>
      <w:bookmarkEnd w:id="632"/>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in compliance with a judgment or order of a court relating to a claim for compensation under a </w:t>
      </w:r>
      <w:r w:rsidR="00802D77" w:rsidRPr="00802D77">
        <w:rPr>
          <w:position w:val="6"/>
          <w:sz w:val="16"/>
        </w:rPr>
        <w:t>*</w:t>
      </w:r>
      <w:r w:rsidRPr="00802D77">
        <w:t xml:space="preserve">compulsory third party scheme, an entity makes a payment of </w:t>
      </w:r>
      <w:r w:rsidR="00802D77" w:rsidRPr="00802D77">
        <w:rPr>
          <w:position w:val="6"/>
          <w:sz w:val="16"/>
        </w:rPr>
        <w:t>*</w:t>
      </w:r>
      <w:r w:rsidRPr="00802D77">
        <w:t>money, makes a supply, or makes both a payment of money and a supply; and</w:t>
      </w:r>
    </w:p>
    <w:p w:rsidR="00300522" w:rsidRPr="00802D77" w:rsidRDefault="00300522" w:rsidP="00300522">
      <w:pPr>
        <w:pStyle w:val="paragraph"/>
      </w:pPr>
      <w:r w:rsidRPr="00802D77">
        <w:tab/>
        <w:t>(b)</w:t>
      </w:r>
      <w:r w:rsidRPr="00802D77">
        <w:tab/>
        <w:t xml:space="preserve">had the payment or supply been made in the absence of such a judgment or order, it would have been a </w:t>
      </w:r>
      <w:r w:rsidR="00802D77" w:rsidRPr="00802D77">
        <w:rPr>
          <w:position w:val="6"/>
          <w:sz w:val="16"/>
        </w:rPr>
        <w:t>*</w:t>
      </w:r>
      <w:r w:rsidRPr="00802D77">
        <w:t>CTP compensation payment or supply or a CTP ancillary payment or supply;</w:t>
      </w:r>
    </w:p>
    <w:p w:rsidR="00300522" w:rsidRPr="00802D77" w:rsidRDefault="00300522" w:rsidP="00300522">
      <w:pPr>
        <w:pStyle w:val="subsection2"/>
      </w:pPr>
      <w:r w:rsidRPr="00802D77">
        <w:t>the payment or supply is treated as having been a CTP compensation payment or supply or a CTP ancillary payment or supply.</w:t>
      </w:r>
    </w:p>
    <w:p w:rsidR="00300522" w:rsidRPr="00802D77" w:rsidRDefault="00300522" w:rsidP="00F26F26">
      <w:pPr>
        <w:pStyle w:val="subsection"/>
        <w:keepNext/>
        <w:keepLines/>
      </w:pPr>
      <w:r w:rsidRPr="00802D77">
        <w:tab/>
        <w:t>(2)</w:t>
      </w:r>
      <w:r w:rsidRPr="00802D77">
        <w:tab/>
        <w:t>If:</w:t>
      </w:r>
    </w:p>
    <w:p w:rsidR="00300522" w:rsidRPr="00802D77" w:rsidRDefault="00300522" w:rsidP="00F26F26">
      <w:pPr>
        <w:pStyle w:val="paragraph"/>
        <w:keepNext/>
        <w:keepLines/>
      </w:pPr>
      <w:r w:rsidRPr="00802D77">
        <w:tab/>
        <w:t>(a)</w:t>
      </w:r>
      <w:r w:rsidRPr="00802D77">
        <w:tab/>
        <w:t xml:space="preserve">in compliance with a judgment or order of a court relating to a claim by an </w:t>
      </w:r>
      <w:r w:rsidR="00802D77" w:rsidRPr="00802D77">
        <w:rPr>
          <w:position w:val="6"/>
          <w:sz w:val="16"/>
        </w:rPr>
        <w:t>*</w:t>
      </w:r>
      <w:r w:rsidRPr="00802D77">
        <w:t xml:space="preserve">operator of a compulsory third party scheme exercising rights to recover from another entity in respect of a settlement made under the scheme, an entity makes a payment of </w:t>
      </w:r>
      <w:r w:rsidR="00802D77" w:rsidRPr="00802D77">
        <w:rPr>
          <w:position w:val="6"/>
          <w:sz w:val="16"/>
        </w:rPr>
        <w:t>*</w:t>
      </w:r>
      <w:r w:rsidRPr="00802D77">
        <w:t>money, makes a supply, or makes both a payment of money and a supply; and</w:t>
      </w:r>
    </w:p>
    <w:p w:rsidR="00300522" w:rsidRPr="00802D77" w:rsidRDefault="00300522" w:rsidP="00300522">
      <w:pPr>
        <w:pStyle w:val="paragraph"/>
      </w:pPr>
      <w:r w:rsidRPr="00802D77">
        <w:tab/>
        <w:t>(b)</w:t>
      </w:r>
      <w:r w:rsidRPr="00802D77">
        <w:tab/>
        <w:t>had the payment or supply been made in the absence of such a judgment or order, it would have been a settlement of a claim made in exercising rights to recover from another entity in respect of a settlement made under the scheme;</w:t>
      </w:r>
    </w:p>
    <w:p w:rsidR="00300522" w:rsidRPr="00802D77" w:rsidRDefault="00300522" w:rsidP="00300522">
      <w:pPr>
        <w:pStyle w:val="subsection2"/>
      </w:pPr>
      <w:r w:rsidRPr="00802D77">
        <w:t>the payment or supply is treated as having been made in settlement of the operator’s claim made in exercising those rights.</w:t>
      </w:r>
    </w:p>
    <w:p w:rsidR="00300522" w:rsidRPr="00802D77" w:rsidRDefault="00300522" w:rsidP="00300522">
      <w:pPr>
        <w:pStyle w:val="ActHead4"/>
      </w:pPr>
      <w:bookmarkStart w:id="633" w:name="_Toc487203570"/>
      <w:r w:rsidRPr="00802D77">
        <w:rPr>
          <w:rStyle w:val="CharSubdNo"/>
        </w:rPr>
        <w:t>Subdivision</w:t>
      </w:r>
      <w:r w:rsidR="00802D77" w:rsidRPr="00802D77">
        <w:rPr>
          <w:rStyle w:val="CharSubdNo"/>
        </w:rPr>
        <w:t> </w:t>
      </w:r>
      <w:r w:rsidRPr="00802D77">
        <w:rPr>
          <w:rStyle w:val="CharSubdNo"/>
        </w:rPr>
        <w:t>79</w:t>
      </w:r>
      <w:r w:rsidR="00802D77" w:rsidRPr="00802D77">
        <w:rPr>
          <w:rStyle w:val="CharSubdNo"/>
        </w:rPr>
        <w:noBreakHyphen/>
      </w:r>
      <w:r w:rsidRPr="00802D77">
        <w:rPr>
          <w:rStyle w:val="CharSubdNo"/>
        </w:rPr>
        <w:t>D</w:t>
      </w:r>
      <w:r w:rsidRPr="00802D77">
        <w:t>—</w:t>
      </w:r>
      <w:r w:rsidRPr="00802D77">
        <w:rPr>
          <w:rStyle w:val="CharSubdText"/>
        </w:rPr>
        <w:t>Compulsory third party scheme decreasing adjustments worked out using applicable average input tax credit fraction</w:t>
      </w:r>
      <w:bookmarkEnd w:id="633"/>
    </w:p>
    <w:p w:rsidR="00300522" w:rsidRPr="00802D77" w:rsidRDefault="00300522" w:rsidP="00300522">
      <w:pPr>
        <w:pStyle w:val="ActHead5"/>
      </w:pPr>
      <w:bookmarkStart w:id="634" w:name="_Toc487203571"/>
      <w:r w:rsidRPr="00802D77">
        <w:rPr>
          <w:rStyle w:val="CharSectno"/>
        </w:rPr>
        <w:t>79</w:t>
      </w:r>
      <w:r w:rsidR="00802D77" w:rsidRPr="00802D77">
        <w:rPr>
          <w:rStyle w:val="CharSectno"/>
        </w:rPr>
        <w:noBreakHyphen/>
      </w:r>
      <w:r w:rsidRPr="00802D77">
        <w:rPr>
          <w:rStyle w:val="CharSectno"/>
        </w:rPr>
        <w:t>95</w:t>
      </w:r>
      <w:r w:rsidRPr="00802D77">
        <w:t xml:space="preserve">  How to work out decreasing adjustments using the applicable average input tax credit fraction</w:t>
      </w:r>
      <w:bookmarkEnd w:id="634"/>
    </w:p>
    <w:p w:rsidR="00300522" w:rsidRPr="00802D77" w:rsidRDefault="00300522" w:rsidP="00300522">
      <w:pPr>
        <w:pStyle w:val="subsection"/>
      </w:pPr>
      <w:r w:rsidRPr="00802D77">
        <w:tab/>
        <w:t>(1)</w:t>
      </w:r>
      <w:r w:rsidRPr="00802D77">
        <w:tab/>
        <w:t xml:space="preserve">If an </w:t>
      </w:r>
      <w:r w:rsidR="00802D77" w:rsidRPr="00802D77">
        <w:rPr>
          <w:position w:val="6"/>
          <w:sz w:val="16"/>
        </w:rPr>
        <w:t>*</w:t>
      </w:r>
      <w:r w:rsidRPr="00802D77">
        <w:t xml:space="preserve">operator of a </w:t>
      </w:r>
      <w:r w:rsidR="00802D77" w:rsidRPr="00802D77">
        <w:rPr>
          <w:position w:val="6"/>
          <w:sz w:val="16"/>
        </w:rPr>
        <w:t>*</w:t>
      </w:r>
      <w:r w:rsidRPr="00802D77">
        <w:t xml:space="preserve">compulsory third party scheme has a </w:t>
      </w:r>
      <w:r w:rsidR="00802D77" w:rsidRPr="00802D77">
        <w:rPr>
          <w:position w:val="6"/>
          <w:sz w:val="16"/>
        </w:rPr>
        <w:t>*</w:t>
      </w:r>
      <w:r w:rsidRPr="00802D77">
        <w:t xml:space="preserve">decreasing adjustment in relation to a payment or supply that is to be worked out using the applicable </w:t>
      </w:r>
      <w:r w:rsidR="00802D77" w:rsidRPr="00802D77">
        <w:rPr>
          <w:position w:val="6"/>
          <w:sz w:val="16"/>
        </w:rPr>
        <w:t>*</w:t>
      </w:r>
      <w:r w:rsidRPr="00802D77">
        <w:t xml:space="preserve">average input tax credit fraction, the amount of the </w:t>
      </w:r>
      <w:r w:rsidR="00802D77" w:rsidRPr="00802D77">
        <w:rPr>
          <w:position w:val="6"/>
          <w:sz w:val="16"/>
        </w:rPr>
        <w:t>*</w:t>
      </w:r>
      <w:r w:rsidRPr="00802D77">
        <w:t>decreasing adjustment is as follows.</w:t>
      </w:r>
    </w:p>
    <w:p w:rsidR="00300522" w:rsidRPr="00802D77" w:rsidRDefault="00300522" w:rsidP="00300522">
      <w:pPr>
        <w:pStyle w:val="subsection"/>
      </w:pPr>
      <w:r w:rsidRPr="00802D77">
        <w:tab/>
        <w:t>(2)</w:t>
      </w:r>
      <w:r w:rsidRPr="00802D77">
        <w:tab/>
        <w:t>The amount is worked out using the formula:</w:t>
      </w:r>
    </w:p>
    <w:p w:rsidR="00300522" w:rsidRPr="00802D77" w:rsidRDefault="00143843" w:rsidP="00A53099">
      <w:pPr>
        <w:pStyle w:val="Formula"/>
        <w:spacing w:before="120" w:after="120"/>
        <w:ind w:left="1320"/>
      </w:pPr>
      <w:r w:rsidRPr="00802D77">
        <w:rPr>
          <w:noProof/>
        </w:rPr>
        <w:drawing>
          <wp:inline distT="0" distB="0" distL="0" distR="0" wp14:anchorId="2F999325" wp14:editId="31AED1FA">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300522" w:rsidRPr="00802D77" w:rsidRDefault="00300522" w:rsidP="00300522">
      <w:pPr>
        <w:pStyle w:val="Definition"/>
      </w:pPr>
      <w:r w:rsidRPr="00802D77">
        <w:rPr>
          <w:b/>
          <w:i/>
        </w:rPr>
        <w:t>applicable average input tax credit fraction</w:t>
      </w:r>
      <w:r w:rsidRPr="00802D77">
        <w:t xml:space="preserve"> is the </w:t>
      </w:r>
      <w:r w:rsidR="00802D77" w:rsidRPr="00802D77">
        <w:rPr>
          <w:position w:val="6"/>
          <w:sz w:val="16"/>
        </w:rPr>
        <w:t>*</w:t>
      </w:r>
      <w:r w:rsidRPr="00802D77">
        <w:t xml:space="preserve">average input tax credit fraction for the </w:t>
      </w:r>
      <w:r w:rsidR="00802D77" w:rsidRPr="00802D77">
        <w:rPr>
          <w:position w:val="6"/>
          <w:sz w:val="16"/>
        </w:rPr>
        <w:t>*</w:t>
      </w:r>
      <w:r w:rsidRPr="00802D77">
        <w:t xml:space="preserve">compulsory third party scheme concerned for the </w:t>
      </w:r>
      <w:r w:rsidR="00802D77" w:rsidRPr="00802D77">
        <w:rPr>
          <w:position w:val="6"/>
          <w:sz w:val="16"/>
        </w:rPr>
        <w:t>*</w:t>
      </w:r>
      <w:r w:rsidRPr="00802D77">
        <w:t>financial year in which:</w:t>
      </w:r>
    </w:p>
    <w:p w:rsidR="00300522" w:rsidRPr="00802D77" w:rsidRDefault="00300522" w:rsidP="00300522">
      <w:pPr>
        <w:pStyle w:val="paragraph"/>
      </w:pPr>
      <w:r w:rsidRPr="00802D77">
        <w:tab/>
        <w:t>(a)</w:t>
      </w:r>
      <w:r w:rsidRPr="00802D77">
        <w:tab/>
        <w:t xml:space="preserve">if the payment or supply is a </w:t>
      </w:r>
      <w:r w:rsidR="00802D77" w:rsidRPr="00802D77">
        <w:rPr>
          <w:position w:val="6"/>
          <w:sz w:val="16"/>
        </w:rPr>
        <w:t>*</w:t>
      </w:r>
      <w:r w:rsidRPr="00802D77">
        <w:t>CTP compensation payment or supply—the accident or other incident to which the claim relates happened; or</w:t>
      </w:r>
    </w:p>
    <w:p w:rsidR="00300522" w:rsidRPr="00802D77" w:rsidRDefault="00300522" w:rsidP="00300522">
      <w:pPr>
        <w:pStyle w:val="paragraph"/>
      </w:pPr>
      <w:r w:rsidRPr="00802D77">
        <w:tab/>
        <w:t>(b)</w:t>
      </w:r>
      <w:r w:rsidRPr="00802D77">
        <w:tab/>
        <w:t xml:space="preserve">if the payment or supply is a </w:t>
      </w:r>
      <w:r w:rsidR="00802D77" w:rsidRPr="00802D77">
        <w:rPr>
          <w:position w:val="6"/>
          <w:sz w:val="16"/>
        </w:rPr>
        <w:t>*</w:t>
      </w:r>
      <w:r w:rsidRPr="00802D77">
        <w:t>CTP ancillary payment or supply—the payment or supply was made; or</w:t>
      </w:r>
    </w:p>
    <w:p w:rsidR="00300522" w:rsidRPr="00802D77" w:rsidRDefault="00300522" w:rsidP="00300522">
      <w:pPr>
        <w:pStyle w:val="paragraph"/>
      </w:pPr>
      <w:r w:rsidRPr="00802D77">
        <w:tab/>
        <w:t>(c)</w:t>
      </w:r>
      <w:r w:rsidRPr="00802D77">
        <w:tab/>
        <w:t>if the payment or supply is a payment or supply to which section</w:t>
      </w:r>
      <w:r w:rsidR="00802D77">
        <w:t> </w:t>
      </w:r>
      <w:r w:rsidRPr="00802D77">
        <w:t>79</w:t>
      </w:r>
      <w:r w:rsidR="00802D77">
        <w:noBreakHyphen/>
      </w:r>
      <w:r w:rsidRPr="00802D77">
        <w:t>15 applies—the accident or other incident to which the claim relates happened.</w:t>
      </w:r>
    </w:p>
    <w:p w:rsidR="00300522" w:rsidRPr="00802D77" w:rsidRDefault="00300522" w:rsidP="00300522">
      <w:pPr>
        <w:pStyle w:val="Definition"/>
      </w:pPr>
      <w:r w:rsidRPr="00802D77">
        <w:rPr>
          <w:b/>
          <w:i/>
        </w:rPr>
        <w:t>payment or supply amount</w:t>
      </w:r>
      <w:r w:rsidRPr="00802D77">
        <w:t xml:space="preserve"> is the amount worked out in accordance with </w:t>
      </w:r>
      <w:r w:rsidR="00802D77">
        <w:t>subsection (</w:t>
      </w:r>
      <w:r w:rsidRPr="00802D77">
        <w:t>3).</w:t>
      </w:r>
    </w:p>
    <w:p w:rsidR="00300522" w:rsidRPr="00802D77" w:rsidRDefault="00300522" w:rsidP="00300522">
      <w:pPr>
        <w:pStyle w:val="SubsectionHead"/>
      </w:pPr>
      <w:r w:rsidRPr="00802D77">
        <w:t>Payment or supply amount</w:t>
      </w:r>
    </w:p>
    <w:p w:rsidR="00300522" w:rsidRPr="00802D77" w:rsidRDefault="00300522" w:rsidP="00300522">
      <w:pPr>
        <w:pStyle w:val="subsection"/>
      </w:pPr>
      <w:r w:rsidRPr="00802D77">
        <w:tab/>
        <w:t>(3)</w:t>
      </w:r>
      <w:r w:rsidRPr="00802D77">
        <w:tab/>
        <w:t xml:space="preserve">The payment or supply amount mentioned in </w:t>
      </w:r>
      <w:r w:rsidR="00802D77">
        <w:t>subsection (</w:t>
      </w:r>
      <w:r w:rsidRPr="00802D77">
        <w:t>2) is worked out using this method statement.</w:t>
      </w:r>
    </w:p>
    <w:p w:rsidR="00300522" w:rsidRPr="00802D77" w:rsidRDefault="00300522" w:rsidP="00D12517">
      <w:pPr>
        <w:pStyle w:val="BoxHeadItalic"/>
        <w:keepNext/>
        <w:pBdr>
          <w:top w:val="single" w:sz="2" w:space="5" w:color="auto"/>
          <w:left w:val="single" w:sz="2" w:space="5" w:color="auto"/>
          <w:bottom w:val="single" w:sz="2" w:space="5" w:color="auto"/>
          <w:right w:val="single" w:sz="2" w:space="5" w:color="auto"/>
        </w:pBdr>
      </w:pPr>
      <w:r w:rsidRPr="00802D77">
        <w:t>Method statement</w:t>
      </w:r>
    </w:p>
    <w:p w:rsidR="00300522" w:rsidRPr="00802D77" w:rsidRDefault="00300522" w:rsidP="00D12517">
      <w:pPr>
        <w:pStyle w:val="BoxStep"/>
        <w:pBdr>
          <w:top w:val="single" w:sz="2" w:space="5" w:color="auto"/>
          <w:left w:val="single" w:sz="2" w:space="5" w:color="auto"/>
          <w:bottom w:val="single" w:sz="2" w:space="5" w:color="auto"/>
          <w:right w:val="single" w:sz="2" w:space="5" w:color="auto"/>
        </w:pBdr>
      </w:pPr>
      <w:r w:rsidRPr="00802D77">
        <w:t>Step 1.</w:t>
      </w:r>
      <w:r w:rsidRPr="00802D77">
        <w:tab/>
        <w:t>Add together:</w:t>
      </w:r>
    </w:p>
    <w:p w:rsidR="00300522" w:rsidRPr="00802D77" w:rsidRDefault="00300522" w:rsidP="00D12517">
      <w:pPr>
        <w:pStyle w:val="BoxPara"/>
        <w:pBdr>
          <w:top w:val="single" w:sz="2" w:space="5" w:color="auto"/>
          <w:left w:val="single" w:sz="2" w:space="5" w:color="auto"/>
          <w:bottom w:val="single" w:sz="2" w:space="5" w:color="auto"/>
          <w:right w:val="single" w:sz="2" w:space="5" w:color="auto"/>
        </w:pBdr>
      </w:pPr>
      <w:r w:rsidRPr="00802D77">
        <w:rPr>
          <w:i/>
        </w:rPr>
        <w:tab/>
      </w:r>
      <w:r w:rsidRPr="00802D77">
        <w:t>(a)</w:t>
      </w:r>
      <w:r w:rsidRPr="00802D77">
        <w:tab/>
        <w:t xml:space="preserve">the sum of the payments of </w:t>
      </w:r>
      <w:r w:rsidR="00802D77" w:rsidRPr="00802D77">
        <w:rPr>
          <w:position w:val="6"/>
          <w:sz w:val="16"/>
        </w:rPr>
        <w:t>*</w:t>
      </w:r>
      <w:r w:rsidRPr="00802D77">
        <w:t>money (if any) that are included in the payment or supply; and</w:t>
      </w:r>
    </w:p>
    <w:p w:rsidR="00300522" w:rsidRPr="00802D77" w:rsidRDefault="00300522" w:rsidP="00D12517">
      <w:pPr>
        <w:pStyle w:val="BoxPara"/>
        <w:pBdr>
          <w:top w:val="single" w:sz="2" w:space="5" w:color="auto"/>
          <w:left w:val="single" w:sz="2" w:space="5" w:color="auto"/>
          <w:bottom w:val="single" w:sz="2" w:space="5" w:color="auto"/>
          <w:right w:val="single" w:sz="2" w:space="5" w:color="auto"/>
        </w:pBdr>
        <w:rPr>
          <w:i/>
        </w:rPr>
      </w:pPr>
      <w:r w:rsidRPr="00802D77">
        <w:tab/>
        <w:t>(b)</w:t>
      </w:r>
      <w:r w:rsidRPr="00802D77">
        <w:tab/>
        <w:t xml:space="preserve">the </w:t>
      </w:r>
      <w:r w:rsidR="00802D77" w:rsidRPr="00802D77">
        <w:rPr>
          <w:position w:val="6"/>
          <w:sz w:val="16"/>
        </w:rPr>
        <w:t>*</w:t>
      </w:r>
      <w:r w:rsidRPr="00802D77">
        <w:t xml:space="preserve">GST inclusive market value of the supplies (if any) made by the </w:t>
      </w:r>
      <w:r w:rsidR="00802D77" w:rsidRPr="00802D77">
        <w:rPr>
          <w:position w:val="6"/>
          <w:sz w:val="16"/>
        </w:rPr>
        <w:t>*</w:t>
      </w:r>
      <w:r w:rsidRPr="00802D77">
        <w:t xml:space="preserve">operator that are included in the payment or supply (other than supplies that would have been </w:t>
      </w:r>
      <w:r w:rsidR="00802D77" w:rsidRPr="00802D77">
        <w:rPr>
          <w:position w:val="6"/>
          <w:sz w:val="16"/>
        </w:rPr>
        <w:t>*</w:t>
      </w:r>
      <w:r w:rsidRPr="00802D77">
        <w:t>taxable supplies but for section</w:t>
      </w:r>
      <w:r w:rsidR="00802D77">
        <w:t> </w:t>
      </w:r>
      <w:r w:rsidRPr="00802D77">
        <w:t>78</w:t>
      </w:r>
      <w:r w:rsidR="00802D77">
        <w:noBreakHyphen/>
      </w:r>
      <w:r w:rsidRPr="00802D77">
        <w:t>25 or 79</w:t>
      </w:r>
      <w:r w:rsidR="00802D77">
        <w:noBreakHyphen/>
      </w:r>
      <w:r w:rsidRPr="00802D77">
        <w:t>60).</w:t>
      </w:r>
    </w:p>
    <w:p w:rsidR="00300522" w:rsidRPr="00802D77"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802D77">
        <w:t>Step 2.</w:t>
      </w:r>
      <w:r w:rsidRPr="00802D77">
        <w:tab/>
        <w:t xml:space="preserve">If, in relation to the payment or supply, any payments of an excess were made to the </w:t>
      </w:r>
      <w:r w:rsidR="00802D77" w:rsidRPr="00802D77">
        <w:rPr>
          <w:position w:val="6"/>
          <w:sz w:val="16"/>
        </w:rPr>
        <w:t>*</w:t>
      </w:r>
      <w:r w:rsidRPr="00802D77">
        <w:t>operator, subtract from the step 1 amount the sum of all those payments (except to the extent that they are payments of excess to which section</w:t>
      </w:r>
      <w:r w:rsidR="00802D77">
        <w:t> </w:t>
      </w:r>
      <w:r w:rsidRPr="00802D77">
        <w:t>78</w:t>
      </w:r>
      <w:r w:rsidR="00802D77">
        <w:noBreakHyphen/>
      </w:r>
      <w:r w:rsidRPr="00802D77">
        <w:t>18 or 79</w:t>
      </w:r>
      <w:r w:rsidR="00802D77">
        <w:noBreakHyphen/>
      </w:r>
      <w:r w:rsidRPr="00802D77">
        <w:t>55 applies).</w:t>
      </w:r>
    </w:p>
    <w:p w:rsidR="00300522" w:rsidRPr="00802D77" w:rsidRDefault="00300522" w:rsidP="00D12517">
      <w:pPr>
        <w:pStyle w:val="BoxStep"/>
        <w:pBdr>
          <w:top w:val="single" w:sz="2" w:space="5" w:color="auto"/>
          <w:left w:val="single" w:sz="2" w:space="5" w:color="auto"/>
          <w:bottom w:val="single" w:sz="2" w:space="5" w:color="auto"/>
          <w:right w:val="single" w:sz="2" w:space="5" w:color="auto"/>
        </w:pBdr>
      </w:pPr>
      <w:r w:rsidRPr="00802D77">
        <w:t>Step 3.</w:t>
      </w:r>
      <w:r w:rsidRPr="00802D77">
        <w:tab/>
        <w:t xml:space="preserve">Except where the payment or supply is a </w:t>
      </w:r>
      <w:r w:rsidR="00802D77" w:rsidRPr="00802D77">
        <w:rPr>
          <w:position w:val="6"/>
          <w:sz w:val="16"/>
        </w:rPr>
        <w:t>*</w:t>
      </w:r>
      <w:r w:rsidRPr="00802D77">
        <w:t>CTP ancillary payment or supply, multiply the step 1 amount, or (if step 2 applies) the step 2 amount, by the following:</w:t>
      </w:r>
    </w:p>
    <w:p w:rsidR="00300522" w:rsidRPr="00802D77"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802D77">
        <w:tab/>
      </w:r>
      <w:r w:rsidR="00143843" w:rsidRPr="00802D77">
        <w:rPr>
          <w:noProof/>
        </w:rPr>
        <w:drawing>
          <wp:inline distT="0" distB="0" distL="0" distR="0" wp14:anchorId="210CC40E" wp14:editId="01CA1878">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802D77" w:rsidRDefault="00300522" w:rsidP="00D12517">
      <w:pPr>
        <w:pStyle w:val="BoxStep"/>
        <w:pBdr>
          <w:top w:val="single" w:sz="2" w:space="5" w:color="auto"/>
          <w:left w:val="single" w:sz="2" w:space="5" w:color="auto"/>
          <w:bottom w:val="single" w:sz="2" w:space="5" w:color="auto"/>
          <w:right w:val="single" w:sz="2" w:space="5" w:color="auto"/>
        </w:pBdr>
      </w:pPr>
      <w:r w:rsidRPr="00802D77">
        <w:tab/>
        <w:t>where:</w:t>
      </w:r>
    </w:p>
    <w:p w:rsidR="00300522" w:rsidRPr="00802D77" w:rsidRDefault="00300522" w:rsidP="00D12517">
      <w:pPr>
        <w:pStyle w:val="BoxStep"/>
        <w:pBdr>
          <w:top w:val="single" w:sz="2" w:space="5" w:color="auto"/>
          <w:left w:val="single" w:sz="2" w:space="5" w:color="auto"/>
          <w:bottom w:val="single" w:sz="2" w:space="5" w:color="auto"/>
          <w:right w:val="single" w:sz="2" w:space="5" w:color="auto"/>
        </w:pBdr>
      </w:pPr>
      <w:r w:rsidRPr="00802D77">
        <w:rPr>
          <w:b/>
          <w:i/>
        </w:rPr>
        <w:tab/>
        <w:t>applicable average input tax credit fraction</w:t>
      </w:r>
      <w:r w:rsidRPr="00802D77">
        <w:t xml:space="preserve"> has the meaning given by </w:t>
      </w:r>
      <w:r w:rsidR="00802D77">
        <w:t>subsection (</w:t>
      </w:r>
      <w:r w:rsidRPr="00802D77">
        <w:t>2).</w:t>
      </w:r>
    </w:p>
    <w:p w:rsidR="00300522" w:rsidRPr="00802D77" w:rsidRDefault="00300522" w:rsidP="00300522">
      <w:pPr>
        <w:pStyle w:val="SubsectionHead"/>
      </w:pPr>
      <w:r w:rsidRPr="00802D77">
        <w:t>Reduction for non</w:t>
      </w:r>
      <w:r w:rsidR="00802D77">
        <w:noBreakHyphen/>
      </w:r>
      <w:r w:rsidRPr="00802D77">
        <w:t>creditable insurance events</w:t>
      </w:r>
    </w:p>
    <w:p w:rsidR="00300522" w:rsidRPr="00802D77" w:rsidRDefault="00300522" w:rsidP="00300522">
      <w:pPr>
        <w:pStyle w:val="subsection"/>
      </w:pPr>
      <w:r w:rsidRPr="00802D77">
        <w:tab/>
        <w:t>(4)</w:t>
      </w:r>
      <w:r w:rsidRPr="00802D77">
        <w:tab/>
        <w:t xml:space="preserve">The amount of the </w:t>
      </w:r>
      <w:r w:rsidR="00802D77" w:rsidRPr="00802D77">
        <w:rPr>
          <w:position w:val="6"/>
          <w:sz w:val="16"/>
        </w:rPr>
        <w:t>*</w:t>
      </w:r>
      <w:r w:rsidRPr="00802D77">
        <w:t xml:space="preserve">decreasing adjustment under </w:t>
      </w:r>
      <w:r w:rsidR="00802D77">
        <w:t>subsection (</w:t>
      </w:r>
      <w:r w:rsidRPr="00802D77">
        <w:t xml:space="preserve">1) is reduced to the extent (if any) that the payment or supply relates to one or more </w:t>
      </w:r>
      <w:r w:rsidR="00802D77" w:rsidRPr="00802D77">
        <w:rPr>
          <w:position w:val="6"/>
          <w:sz w:val="16"/>
        </w:rPr>
        <w:t>*</w:t>
      </w:r>
      <w:r w:rsidRPr="00802D77">
        <w:t>non</w:t>
      </w:r>
      <w:r w:rsidR="00802D77">
        <w:noBreakHyphen/>
      </w:r>
      <w:r w:rsidRPr="00802D77">
        <w:t>creditable insurance events.</w:t>
      </w:r>
    </w:p>
    <w:p w:rsidR="00300522" w:rsidRPr="00802D77" w:rsidRDefault="00300522" w:rsidP="00300522">
      <w:pPr>
        <w:pStyle w:val="ActHead5"/>
      </w:pPr>
      <w:bookmarkStart w:id="635" w:name="_Toc487203572"/>
      <w:r w:rsidRPr="00802D77">
        <w:rPr>
          <w:rStyle w:val="CharSectno"/>
        </w:rPr>
        <w:t>79</w:t>
      </w:r>
      <w:r w:rsidR="00802D77" w:rsidRPr="00802D77">
        <w:rPr>
          <w:rStyle w:val="CharSectno"/>
        </w:rPr>
        <w:noBreakHyphen/>
      </w:r>
      <w:r w:rsidRPr="00802D77">
        <w:rPr>
          <w:rStyle w:val="CharSectno"/>
        </w:rPr>
        <w:t>100</w:t>
      </w:r>
      <w:r w:rsidRPr="00802D77">
        <w:t xml:space="preserve">  Meaning of </w:t>
      </w:r>
      <w:r w:rsidRPr="00802D77">
        <w:rPr>
          <w:i/>
        </w:rPr>
        <w:t>average input tax credit fraction</w:t>
      </w:r>
      <w:bookmarkEnd w:id="635"/>
    </w:p>
    <w:p w:rsidR="00300522" w:rsidRPr="00802D77" w:rsidRDefault="00300522" w:rsidP="00300522">
      <w:pPr>
        <w:pStyle w:val="subsection"/>
      </w:pPr>
      <w:r w:rsidRPr="00802D77">
        <w:tab/>
        <w:t>(1)</w:t>
      </w:r>
      <w:r w:rsidRPr="00802D77">
        <w:tab/>
        <w:t xml:space="preserve">Except where </w:t>
      </w:r>
      <w:r w:rsidR="00802D77">
        <w:t>subsection (</w:t>
      </w:r>
      <w:r w:rsidRPr="00802D77">
        <w:t>7) applies, the</w:t>
      </w:r>
      <w:r w:rsidRPr="00802D77">
        <w:rPr>
          <w:b/>
          <w:i/>
        </w:rPr>
        <w:t xml:space="preserve"> average input tax credit fraction</w:t>
      </w:r>
      <w:r w:rsidRPr="00802D77">
        <w:t xml:space="preserve"> for a </w:t>
      </w:r>
      <w:r w:rsidR="00802D77" w:rsidRPr="00802D77">
        <w:rPr>
          <w:position w:val="6"/>
          <w:sz w:val="16"/>
        </w:rPr>
        <w:t>*</w:t>
      </w:r>
      <w:r w:rsidRPr="00802D77">
        <w:t xml:space="preserve">compulsory third party scheme for a </w:t>
      </w:r>
      <w:r w:rsidR="00802D77" w:rsidRPr="00802D77">
        <w:rPr>
          <w:position w:val="6"/>
          <w:sz w:val="16"/>
        </w:rPr>
        <w:t>*</w:t>
      </w:r>
      <w:r w:rsidRPr="00802D77">
        <w:t>financial year is:</w:t>
      </w:r>
    </w:p>
    <w:p w:rsidR="00300522" w:rsidRPr="00802D77" w:rsidRDefault="00300522" w:rsidP="00300522">
      <w:pPr>
        <w:pStyle w:val="paragraph"/>
      </w:pPr>
      <w:r w:rsidRPr="00802D77">
        <w:tab/>
        <w:t>(a)</w:t>
      </w:r>
      <w:r w:rsidRPr="00802D77">
        <w:tab/>
        <w:t>for the financial year beginning on 1</w:t>
      </w:r>
      <w:r w:rsidR="00802D77">
        <w:t> </w:t>
      </w:r>
      <w:r w:rsidRPr="00802D77">
        <w:t>July 2000, 1</w:t>
      </w:r>
      <w:r w:rsidR="00802D77">
        <w:t> </w:t>
      </w:r>
      <w:r w:rsidRPr="00802D77">
        <w:t>July 2001 or 1</w:t>
      </w:r>
      <w:r w:rsidR="00802D77">
        <w:t> </w:t>
      </w:r>
      <w:r w:rsidRPr="00802D77">
        <w:t>July 2002—nil; and</w:t>
      </w:r>
    </w:p>
    <w:p w:rsidR="00300522" w:rsidRPr="00802D77" w:rsidRDefault="00300522" w:rsidP="00300522">
      <w:pPr>
        <w:pStyle w:val="paragraph"/>
      </w:pPr>
      <w:r w:rsidRPr="00802D77">
        <w:tab/>
        <w:t>(b)</w:t>
      </w:r>
      <w:r w:rsidRPr="00802D77">
        <w:tab/>
        <w:t>for the financial year beginning on 1</w:t>
      </w:r>
      <w:r w:rsidR="00802D77">
        <w:t> </w:t>
      </w:r>
      <w:r w:rsidRPr="00802D77">
        <w:t>July 2003, 1</w:t>
      </w:r>
      <w:r w:rsidR="00802D77">
        <w:t> </w:t>
      </w:r>
      <w:r w:rsidRPr="00802D77">
        <w:t>July 2004, 1</w:t>
      </w:r>
      <w:r w:rsidR="00802D77">
        <w:t> </w:t>
      </w:r>
      <w:r w:rsidRPr="00802D77">
        <w:t>July 2005 or 1</w:t>
      </w:r>
      <w:r w:rsidR="00802D77">
        <w:t> </w:t>
      </w:r>
      <w:r w:rsidRPr="00802D77">
        <w:t xml:space="preserve">July 2006—the business vehicle use fraction for the scheme determined by the </w:t>
      </w:r>
      <w:r w:rsidR="00000719" w:rsidRPr="00802D77">
        <w:t>Minister</w:t>
      </w:r>
      <w:r w:rsidRPr="00802D77">
        <w:t xml:space="preserve"> under </w:t>
      </w:r>
      <w:r w:rsidR="00802D77">
        <w:t>subsection (</w:t>
      </w:r>
      <w:r w:rsidRPr="00802D77">
        <w:t>2); and</w:t>
      </w:r>
    </w:p>
    <w:p w:rsidR="00300522" w:rsidRPr="00802D77" w:rsidRDefault="00300522" w:rsidP="00300522">
      <w:pPr>
        <w:pStyle w:val="paragraph"/>
      </w:pPr>
      <w:r w:rsidRPr="00802D77">
        <w:tab/>
        <w:t>(c)</w:t>
      </w:r>
      <w:r w:rsidRPr="00802D77">
        <w:tab/>
        <w:t>for any later financial year:</w:t>
      </w:r>
    </w:p>
    <w:p w:rsidR="00300522" w:rsidRPr="00802D77" w:rsidRDefault="00300522" w:rsidP="00300522">
      <w:pPr>
        <w:pStyle w:val="paragraphsub"/>
      </w:pPr>
      <w:r w:rsidRPr="00802D77">
        <w:tab/>
        <w:t>(i)</w:t>
      </w:r>
      <w:r w:rsidRPr="00802D77">
        <w:tab/>
        <w:t xml:space="preserve">if </w:t>
      </w:r>
      <w:r w:rsidR="00802D77">
        <w:t>subparagraph (</w:t>
      </w:r>
      <w:r w:rsidRPr="00802D77">
        <w:t>ii) does not apply—the same fraction as the average input tax credit fraction for the scheme for the preceding financial year; or</w:t>
      </w:r>
    </w:p>
    <w:p w:rsidR="00300522" w:rsidRPr="00802D77" w:rsidRDefault="00300522" w:rsidP="00300522">
      <w:pPr>
        <w:pStyle w:val="paragraphsub"/>
      </w:pPr>
      <w:r w:rsidRPr="00802D77">
        <w:tab/>
        <w:t>(ii)</w:t>
      </w:r>
      <w:r w:rsidRPr="00802D77">
        <w:tab/>
        <w:t xml:space="preserve">if, under </w:t>
      </w:r>
      <w:r w:rsidR="00802D77">
        <w:t>subsection (</w:t>
      </w:r>
      <w:r w:rsidRPr="00802D77">
        <w:t xml:space="preserve">3), the </w:t>
      </w:r>
      <w:r w:rsidR="00000719" w:rsidRPr="00802D77">
        <w:t>Minister</w:t>
      </w:r>
      <w:r w:rsidRPr="00802D77">
        <w:t xml:space="preserve"> determines the average input tax credit fraction for the scheme for the financial year—that fraction.</w:t>
      </w:r>
    </w:p>
    <w:p w:rsidR="00000719" w:rsidRPr="00802D77" w:rsidRDefault="00000719" w:rsidP="00000719">
      <w:pPr>
        <w:pStyle w:val="SubsectionHead"/>
      </w:pPr>
      <w:r w:rsidRPr="00802D77">
        <w:t>Minister to determine business vehicle use fraction for 2003</w:t>
      </w:r>
      <w:r w:rsidR="00802D77">
        <w:noBreakHyphen/>
      </w:r>
      <w:r w:rsidRPr="00802D77">
        <w:t>04 to 2006</w:t>
      </w:r>
      <w:r w:rsidR="00802D77">
        <w:noBreakHyphen/>
      </w:r>
      <w:r w:rsidRPr="00802D77">
        <w:t>07 financial years using statistical information</w:t>
      </w:r>
    </w:p>
    <w:p w:rsidR="00300522" w:rsidRPr="00802D77" w:rsidRDefault="00300522" w:rsidP="00300522">
      <w:pPr>
        <w:pStyle w:val="subsection"/>
      </w:pPr>
      <w:r w:rsidRPr="00802D77">
        <w:tab/>
        <w:t>(2)</w:t>
      </w:r>
      <w:r w:rsidRPr="00802D77">
        <w:tab/>
        <w:t xml:space="preserve">As soon as practicable after the commencement of this section, </w:t>
      </w:r>
      <w:r w:rsidR="00000719" w:rsidRPr="00802D77">
        <w:t>the Minister</w:t>
      </w:r>
      <w:r w:rsidRPr="00802D77">
        <w:t xml:space="preserve"> must, in writing, determine the business vehicle use fraction (see </w:t>
      </w:r>
      <w:r w:rsidR="00802D77">
        <w:t>subsection (</w:t>
      </w:r>
      <w:r w:rsidRPr="00802D77">
        <w:t xml:space="preserve">4)) for each </w:t>
      </w:r>
      <w:r w:rsidR="00802D77" w:rsidRPr="00802D77">
        <w:rPr>
          <w:position w:val="6"/>
          <w:sz w:val="16"/>
        </w:rPr>
        <w:t>*</w:t>
      </w:r>
      <w:r w:rsidRPr="00802D77">
        <w:t>compulsory third party scheme, using statistical information that:</w:t>
      </w:r>
    </w:p>
    <w:p w:rsidR="00300522" w:rsidRPr="00802D77" w:rsidRDefault="00300522" w:rsidP="00300522">
      <w:pPr>
        <w:pStyle w:val="paragraph"/>
      </w:pPr>
      <w:r w:rsidRPr="00802D77">
        <w:tab/>
        <w:t>(a)</w:t>
      </w:r>
      <w:r w:rsidRPr="00802D77">
        <w:tab/>
        <w:t>relates to business and total use of vehicles in the State or Territory in which the scheme operates; and</w:t>
      </w:r>
    </w:p>
    <w:p w:rsidR="00300522" w:rsidRPr="00802D77" w:rsidRDefault="00300522" w:rsidP="00300522">
      <w:pPr>
        <w:pStyle w:val="paragraph"/>
      </w:pPr>
      <w:r w:rsidRPr="00802D77">
        <w:tab/>
        <w:t>(b)</w:t>
      </w:r>
      <w:r w:rsidRPr="00802D77">
        <w:tab/>
        <w:t>was published on 27</w:t>
      </w:r>
      <w:r w:rsidR="00802D77">
        <w:t> </w:t>
      </w:r>
      <w:r w:rsidRPr="00802D77">
        <w:t>June 2001 by the Australian Bureau of Statistics in respect of the period 1</w:t>
      </w:r>
      <w:r w:rsidR="00802D77">
        <w:t> </w:t>
      </w:r>
      <w:r w:rsidRPr="00802D77">
        <w:t>November 1999 to 31</w:t>
      </w:r>
      <w:r w:rsidR="00802D77">
        <w:t> </w:t>
      </w:r>
      <w:r w:rsidRPr="00802D77">
        <w:t>October 2000.</w:t>
      </w:r>
    </w:p>
    <w:p w:rsidR="00000719" w:rsidRPr="00802D77" w:rsidRDefault="00000719" w:rsidP="00000719">
      <w:pPr>
        <w:pStyle w:val="SubsectionHead"/>
      </w:pPr>
      <w:r w:rsidRPr="00802D77">
        <w:t>Minister to use later statistical information to determine whether average input tax credit fraction to be varied for later financial years</w:t>
      </w:r>
    </w:p>
    <w:p w:rsidR="00300522" w:rsidRPr="00802D77" w:rsidRDefault="00300522" w:rsidP="00300522">
      <w:pPr>
        <w:pStyle w:val="subsection"/>
      </w:pPr>
      <w:r w:rsidRPr="00802D77">
        <w:tab/>
        <w:t>(3)</w:t>
      </w:r>
      <w:r w:rsidRPr="00802D77">
        <w:tab/>
        <w:t xml:space="preserve">As soon as practicable after the beginning of each of the following </w:t>
      </w:r>
      <w:r w:rsidR="00802D77" w:rsidRPr="00802D77">
        <w:rPr>
          <w:position w:val="6"/>
          <w:sz w:val="16"/>
        </w:rPr>
        <w:t>*</w:t>
      </w:r>
      <w:r w:rsidRPr="00802D77">
        <w:t xml:space="preserve">financial years (a </w:t>
      </w:r>
      <w:r w:rsidRPr="00802D77">
        <w:rPr>
          <w:b/>
          <w:i/>
        </w:rPr>
        <w:t>determination year</w:t>
      </w:r>
      <w:r w:rsidRPr="00802D77">
        <w:t>):</w:t>
      </w:r>
    </w:p>
    <w:p w:rsidR="00300522" w:rsidRPr="00802D77" w:rsidRDefault="00300522" w:rsidP="00300522">
      <w:pPr>
        <w:pStyle w:val="paragraph"/>
      </w:pPr>
      <w:r w:rsidRPr="00802D77">
        <w:tab/>
        <w:t>(a)</w:t>
      </w:r>
      <w:r w:rsidRPr="00802D77">
        <w:tab/>
        <w:t>the financial year that begins on 1</w:t>
      </w:r>
      <w:r w:rsidR="00802D77">
        <w:t> </w:t>
      </w:r>
      <w:r w:rsidRPr="00802D77">
        <w:t>July 2006;</w:t>
      </w:r>
    </w:p>
    <w:p w:rsidR="00300522" w:rsidRPr="00802D77" w:rsidRDefault="00300522" w:rsidP="00300522">
      <w:pPr>
        <w:pStyle w:val="paragraph"/>
      </w:pPr>
      <w:r w:rsidRPr="00802D77">
        <w:tab/>
        <w:t>(b)</w:t>
      </w:r>
      <w:r w:rsidRPr="00802D77">
        <w:tab/>
        <w:t>the financial years that begin on each 1</w:t>
      </w:r>
      <w:r w:rsidR="00802D77">
        <w:t> </w:t>
      </w:r>
      <w:r w:rsidRPr="00802D77">
        <w:t>July that occurs 3 years, or a multiple of 3 years, after 1</w:t>
      </w:r>
      <w:r w:rsidR="00802D77">
        <w:t> </w:t>
      </w:r>
      <w:r w:rsidRPr="00802D77">
        <w:t>July 2006;</w:t>
      </w:r>
    </w:p>
    <w:p w:rsidR="00300522" w:rsidRPr="00802D77" w:rsidRDefault="00000719" w:rsidP="00300522">
      <w:pPr>
        <w:pStyle w:val="subsection2"/>
      </w:pPr>
      <w:r w:rsidRPr="00802D77">
        <w:t>the Minister</w:t>
      </w:r>
      <w:r w:rsidR="00300522" w:rsidRPr="00802D77">
        <w:t xml:space="preserve"> must, for each </w:t>
      </w:r>
      <w:r w:rsidR="00802D77" w:rsidRPr="00802D77">
        <w:rPr>
          <w:position w:val="6"/>
          <w:sz w:val="16"/>
        </w:rPr>
        <w:t>*</w:t>
      </w:r>
      <w:r w:rsidR="00300522" w:rsidRPr="00802D77">
        <w:t>compulsory third party scheme:</w:t>
      </w:r>
    </w:p>
    <w:p w:rsidR="00300522" w:rsidRPr="00802D77" w:rsidRDefault="00300522" w:rsidP="00300522">
      <w:pPr>
        <w:pStyle w:val="paragraph"/>
      </w:pPr>
      <w:r w:rsidRPr="00802D77">
        <w:tab/>
        <w:t>(c)</w:t>
      </w:r>
      <w:r w:rsidRPr="00802D77">
        <w:tab/>
        <w:t xml:space="preserve">work out business vehicle use fractions (see </w:t>
      </w:r>
      <w:r w:rsidR="00802D77">
        <w:t>subsection (</w:t>
      </w:r>
      <w:r w:rsidRPr="00802D77">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802D77" w:rsidRDefault="00300522" w:rsidP="00300522">
      <w:pPr>
        <w:pStyle w:val="paragraph"/>
      </w:pPr>
      <w:r w:rsidRPr="00802D77">
        <w:tab/>
        <w:t>(d)</w:t>
      </w:r>
      <w:r w:rsidRPr="00802D77">
        <w:tab/>
        <w:t xml:space="preserve">work out the average of those fractions (the </w:t>
      </w:r>
      <w:r w:rsidRPr="00802D77">
        <w:rPr>
          <w:b/>
          <w:i/>
        </w:rPr>
        <w:t>new fraction</w:t>
      </w:r>
      <w:r w:rsidRPr="00802D77">
        <w:t>); and</w:t>
      </w:r>
    </w:p>
    <w:p w:rsidR="00300522" w:rsidRPr="00802D77" w:rsidRDefault="00300522" w:rsidP="00300522">
      <w:pPr>
        <w:pStyle w:val="paragraph"/>
      </w:pPr>
      <w:r w:rsidRPr="00802D77">
        <w:tab/>
        <w:t>(e)</w:t>
      </w:r>
      <w:r w:rsidRPr="00802D77">
        <w:tab/>
        <w:t xml:space="preserve">if </w:t>
      </w:r>
      <w:r w:rsidR="00000719" w:rsidRPr="00802D77">
        <w:t>the Minister</w:t>
      </w:r>
      <w:r w:rsidRPr="00802D77">
        <w:t xml:space="preserve"> considers the new fraction is significantly different from the average input tax credit fraction that would, disregarding this subsection, apply under </w:t>
      </w:r>
      <w:r w:rsidR="00802D77">
        <w:t>subparagraph (</w:t>
      </w:r>
      <w:r w:rsidRPr="00802D77">
        <w:t xml:space="preserve">1)(c)(i) for the scheme for the financial year (the </w:t>
      </w:r>
      <w:r w:rsidRPr="00802D77">
        <w:rPr>
          <w:b/>
          <w:i/>
        </w:rPr>
        <w:t>operative year</w:t>
      </w:r>
      <w:r w:rsidRPr="00802D77">
        <w:t>) following the determination year—in writing, determine that the new fraction is to be the average input tax credit fraction for the scheme for the operative year.</w:t>
      </w:r>
    </w:p>
    <w:p w:rsidR="00300522" w:rsidRPr="00802D77" w:rsidRDefault="00300522" w:rsidP="00300522">
      <w:pPr>
        <w:pStyle w:val="SubsectionHead"/>
      </w:pPr>
      <w:r w:rsidRPr="00802D77">
        <w:t>Business vehicle use fraction</w:t>
      </w:r>
    </w:p>
    <w:p w:rsidR="00300522" w:rsidRPr="00802D77" w:rsidRDefault="00300522" w:rsidP="00300522">
      <w:pPr>
        <w:pStyle w:val="subsection"/>
      </w:pPr>
      <w:r w:rsidRPr="00802D77">
        <w:tab/>
        <w:t>(4)</w:t>
      </w:r>
      <w:r w:rsidRPr="00802D77">
        <w:tab/>
        <w:t xml:space="preserve">The business vehicle use fraction is the fraction of total vehicle use, in the State or Territory in which the </w:t>
      </w:r>
      <w:r w:rsidR="00802D77" w:rsidRPr="00802D77">
        <w:rPr>
          <w:position w:val="6"/>
          <w:sz w:val="16"/>
        </w:rPr>
        <w:t>*</w:t>
      </w:r>
      <w:r w:rsidRPr="00802D77">
        <w:t>compulsory third party scheme operates, represented by business vehicle use.</w:t>
      </w:r>
    </w:p>
    <w:p w:rsidR="00300522" w:rsidRPr="00802D77" w:rsidRDefault="00300522" w:rsidP="00F26F26">
      <w:pPr>
        <w:pStyle w:val="SubsectionHead"/>
      </w:pPr>
      <w:r w:rsidRPr="00802D77">
        <w:t>Publication of revised statistical information</w:t>
      </w:r>
    </w:p>
    <w:p w:rsidR="00300522" w:rsidRPr="00802D77" w:rsidRDefault="00300522" w:rsidP="00F26F26">
      <w:pPr>
        <w:pStyle w:val="subsection"/>
        <w:keepNext/>
        <w:keepLines/>
      </w:pPr>
      <w:r w:rsidRPr="00802D77">
        <w:tab/>
        <w:t>(5)</w:t>
      </w:r>
      <w:r w:rsidRPr="00802D77">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802D77" w:rsidRDefault="00300522" w:rsidP="00300522">
      <w:pPr>
        <w:pStyle w:val="SubsectionHead"/>
      </w:pPr>
      <w:r w:rsidRPr="00802D77">
        <w:t>Gazettal of determinations</w:t>
      </w:r>
    </w:p>
    <w:p w:rsidR="00300522" w:rsidRPr="00802D77" w:rsidRDefault="00300522" w:rsidP="00300522">
      <w:pPr>
        <w:pStyle w:val="subsection"/>
      </w:pPr>
      <w:r w:rsidRPr="00802D77">
        <w:tab/>
        <w:t>(6)</w:t>
      </w:r>
      <w:r w:rsidRPr="00802D77">
        <w:tab/>
        <w:t xml:space="preserve">The </w:t>
      </w:r>
      <w:r w:rsidR="00300BDB" w:rsidRPr="00802D77">
        <w:t>Minister</w:t>
      </w:r>
      <w:r w:rsidRPr="00802D77">
        <w:t xml:space="preserve"> must arrange for a copy of any determination that he or she makes under </w:t>
      </w:r>
      <w:r w:rsidR="00802D77">
        <w:t>subsection (</w:t>
      </w:r>
      <w:r w:rsidRPr="00802D77">
        <w:t xml:space="preserve">2) or (3) to be published in the </w:t>
      </w:r>
      <w:r w:rsidRPr="00802D77">
        <w:rPr>
          <w:i/>
        </w:rPr>
        <w:t>Gazette</w:t>
      </w:r>
      <w:r w:rsidRPr="00802D77">
        <w:t>.</w:t>
      </w:r>
    </w:p>
    <w:p w:rsidR="00300522" w:rsidRPr="00802D77" w:rsidRDefault="00300522" w:rsidP="00300522">
      <w:pPr>
        <w:pStyle w:val="SubsectionHead"/>
      </w:pPr>
      <w:r w:rsidRPr="00802D77">
        <w:t>Exception</w:t>
      </w:r>
    </w:p>
    <w:p w:rsidR="00300522" w:rsidRPr="00802D77" w:rsidRDefault="00300522" w:rsidP="00300522">
      <w:pPr>
        <w:pStyle w:val="subsection"/>
      </w:pPr>
      <w:r w:rsidRPr="00802D77">
        <w:tab/>
        <w:t>(7)</w:t>
      </w:r>
      <w:r w:rsidRPr="00802D77">
        <w:tab/>
        <w:t>If:</w:t>
      </w:r>
    </w:p>
    <w:p w:rsidR="00300522" w:rsidRPr="00802D77" w:rsidRDefault="00300522" w:rsidP="00300522">
      <w:pPr>
        <w:pStyle w:val="paragraph"/>
      </w:pPr>
      <w:r w:rsidRPr="00802D77">
        <w:tab/>
        <w:t>(a)</w:t>
      </w:r>
      <w:r w:rsidRPr="00802D77">
        <w:tab/>
        <w:t xml:space="preserve">this section is being applied in working out the amount of a </w:t>
      </w:r>
      <w:r w:rsidR="00802D77" w:rsidRPr="00802D77">
        <w:rPr>
          <w:position w:val="6"/>
          <w:sz w:val="16"/>
        </w:rPr>
        <w:t>*</w:t>
      </w:r>
      <w:r w:rsidRPr="00802D77">
        <w:t>decreasing adjustment that arises under section</w:t>
      </w:r>
      <w:r w:rsidR="00802D77">
        <w:t> </w:t>
      </w:r>
      <w:r w:rsidRPr="00802D77">
        <w:t>79</w:t>
      </w:r>
      <w:r w:rsidR="00802D77">
        <w:noBreakHyphen/>
      </w:r>
      <w:r w:rsidRPr="00802D77">
        <w:t>15 (about sole operator elections); and</w:t>
      </w:r>
    </w:p>
    <w:p w:rsidR="00300522" w:rsidRPr="00802D77" w:rsidRDefault="00300522" w:rsidP="00300522">
      <w:pPr>
        <w:pStyle w:val="paragraph"/>
      </w:pPr>
      <w:r w:rsidRPr="00802D77">
        <w:tab/>
        <w:t>(b)</w:t>
      </w:r>
      <w:r w:rsidRPr="00802D77">
        <w:tab/>
        <w:t xml:space="preserve">the cover under the </w:t>
      </w:r>
      <w:r w:rsidR="00802D77" w:rsidRPr="00802D77">
        <w:rPr>
          <w:position w:val="6"/>
          <w:sz w:val="16"/>
        </w:rPr>
        <w:t>*</w:t>
      </w:r>
      <w:r w:rsidRPr="00802D77">
        <w:t>insurance policy concerned commenced before 1</w:t>
      </w:r>
      <w:r w:rsidR="00802D77">
        <w:t> </w:t>
      </w:r>
      <w:r w:rsidRPr="00802D77">
        <w:t>July 2003;</w:t>
      </w:r>
    </w:p>
    <w:p w:rsidR="00300522" w:rsidRPr="00802D77" w:rsidRDefault="00300522" w:rsidP="00300522">
      <w:pPr>
        <w:pStyle w:val="subsection2"/>
      </w:pPr>
      <w:r w:rsidRPr="00802D77">
        <w:t>the</w:t>
      </w:r>
      <w:r w:rsidRPr="00802D77">
        <w:rPr>
          <w:b/>
          <w:i/>
        </w:rPr>
        <w:t xml:space="preserve"> average input tax credit fraction</w:t>
      </w:r>
      <w:r w:rsidRPr="00802D77">
        <w:t xml:space="preserve"> for the </w:t>
      </w:r>
      <w:r w:rsidR="00802D77" w:rsidRPr="00802D77">
        <w:rPr>
          <w:position w:val="6"/>
          <w:sz w:val="16"/>
        </w:rPr>
        <w:t>*</w:t>
      </w:r>
      <w:r w:rsidRPr="00802D77">
        <w:t xml:space="preserve">compulsory third party scheme concerned is nil for all </w:t>
      </w:r>
      <w:r w:rsidR="00802D77" w:rsidRPr="00802D77">
        <w:rPr>
          <w:position w:val="6"/>
          <w:sz w:val="16"/>
        </w:rPr>
        <w:t>*</w:t>
      </w:r>
      <w:r w:rsidRPr="00802D77">
        <w:t>financial years beginning on or after 1</w:t>
      </w:r>
      <w:r w:rsidR="00802D77">
        <w:t> </w:t>
      </w:r>
      <w:r w:rsidRPr="00802D77">
        <w:t>July 2000.</w:t>
      </w:r>
    </w:p>
    <w:p w:rsidR="00300522" w:rsidRPr="00802D77" w:rsidRDefault="00300522" w:rsidP="00A36DB5">
      <w:pPr>
        <w:pStyle w:val="ActHead3"/>
        <w:pageBreakBefore/>
      </w:pPr>
      <w:bookmarkStart w:id="636" w:name="_Toc487203573"/>
      <w:r w:rsidRPr="00802D77">
        <w:rPr>
          <w:rStyle w:val="CharDivNo"/>
        </w:rPr>
        <w:t>Division</w:t>
      </w:r>
      <w:r w:rsidR="00802D77" w:rsidRPr="00802D77">
        <w:rPr>
          <w:rStyle w:val="CharDivNo"/>
        </w:rPr>
        <w:t> </w:t>
      </w:r>
      <w:r w:rsidRPr="00802D77">
        <w:rPr>
          <w:rStyle w:val="CharDivNo"/>
        </w:rPr>
        <w:t>80</w:t>
      </w:r>
      <w:r w:rsidRPr="00802D77">
        <w:t>—</w:t>
      </w:r>
      <w:r w:rsidRPr="00802D77">
        <w:rPr>
          <w:rStyle w:val="CharDivText"/>
        </w:rPr>
        <w:t>Settlement sharing arrangements</w:t>
      </w:r>
      <w:bookmarkEnd w:id="636"/>
    </w:p>
    <w:p w:rsidR="00300522" w:rsidRPr="00802D77" w:rsidRDefault="00300522" w:rsidP="00300522">
      <w:pPr>
        <w:pStyle w:val="ActHead5"/>
      </w:pPr>
      <w:bookmarkStart w:id="637" w:name="_Toc487203574"/>
      <w:r w:rsidRPr="00802D77">
        <w:rPr>
          <w:rStyle w:val="CharSectno"/>
        </w:rPr>
        <w:t>80</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637"/>
    </w:p>
    <w:p w:rsidR="00300522" w:rsidRPr="00802D77" w:rsidRDefault="00300522" w:rsidP="00300522">
      <w:pPr>
        <w:pStyle w:val="BoxText"/>
      </w:pPr>
      <w:r w:rsidRPr="00802D77">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802D77" w:rsidRDefault="00300522" w:rsidP="00300522">
      <w:pPr>
        <w:pStyle w:val="TofSectsHeading"/>
      </w:pPr>
      <w:r w:rsidRPr="00802D77">
        <w:t>Table of Subdivisions</w:t>
      </w:r>
    </w:p>
    <w:p w:rsidR="00300522" w:rsidRPr="00802D77" w:rsidRDefault="00300522" w:rsidP="00300522">
      <w:pPr>
        <w:pStyle w:val="TofSectsSubdiv"/>
      </w:pPr>
      <w:r w:rsidRPr="00802D77">
        <w:t>80</w:t>
      </w:r>
      <w:r w:rsidR="00802D77">
        <w:noBreakHyphen/>
      </w:r>
      <w:r w:rsidRPr="00802D77">
        <w:t>A</w:t>
      </w:r>
      <w:r w:rsidRPr="00802D77">
        <w:tab/>
        <w:t>Insurance policy settlement sharing arrangements</w:t>
      </w:r>
    </w:p>
    <w:p w:rsidR="00300522" w:rsidRPr="00802D77" w:rsidRDefault="00300522" w:rsidP="00300522">
      <w:pPr>
        <w:pStyle w:val="TofSectsSubdiv"/>
      </w:pPr>
      <w:r w:rsidRPr="00802D77">
        <w:t>80</w:t>
      </w:r>
      <w:r w:rsidR="00802D77">
        <w:noBreakHyphen/>
      </w:r>
      <w:r w:rsidRPr="00802D77">
        <w:t>B</w:t>
      </w:r>
      <w:r w:rsidRPr="00802D77">
        <w:tab/>
        <w:t>Nominal defendant settlement sharing arrangements</w:t>
      </w:r>
    </w:p>
    <w:p w:rsidR="00300522" w:rsidRPr="00802D77" w:rsidRDefault="00300522" w:rsidP="00300522">
      <w:pPr>
        <w:pStyle w:val="TofSectsSubdiv"/>
      </w:pPr>
      <w:r w:rsidRPr="00802D77">
        <w:t>80</w:t>
      </w:r>
      <w:r w:rsidR="00802D77">
        <w:noBreakHyphen/>
      </w:r>
      <w:r w:rsidRPr="00802D77">
        <w:t>C</w:t>
      </w:r>
      <w:r w:rsidRPr="00802D77">
        <w:tab/>
        <w:t>Hybrid settlement sharing arrangements</w:t>
      </w:r>
    </w:p>
    <w:p w:rsidR="00300522" w:rsidRPr="00802D77" w:rsidRDefault="00300522" w:rsidP="00300522">
      <w:pPr>
        <w:pStyle w:val="ActHead4"/>
      </w:pPr>
      <w:bookmarkStart w:id="638" w:name="_Toc487203575"/>
      <w:r w:rsidRPr="00802D77">
        <w:rPr>
          <w:rStyle w:val="CharSubdNo"/>
        </w:rPr>
        <w:t>Subdivision</w:t>
      </w:r>
      <w:r w:rsidR="00802D77" w:rsidRPr="00802D77">
        <w:rPr>
          <w:rStyle w:val="CharSubdNo"/>
        </w:rPr>
        <w:t> </w:t>
      </w:r>
      <w:r w:rsidRPr="00802D77">
        <w:rPr>
          <w:rStyle w:val="CharSubdNo"/>
        </w:rPr>
        <w:t>80</w:t>
      </w:r>
      <w:r w:rsidR="00802D77" w:rsidRPr="00802D77">
        <w:rPr>
          <w:rStyle w:val="CharSubdNo"/>
        </w:rPr>
        <w:noBreakHyphen/>
      </w:r>
      <w:r w:rsidRPr="00802D77">
        <w:rPr>
          <w:rStyle w:val="CharSubdNo"/>
        </w:rPr>
        <w:t>A</w:t>
      </w:r>
      <w:r w:rsidRPr="00802D77">
        <w:t>—</w:t>
      </w:r>
      <w:r w:rsidRPr="00802D77">
        <w:rPr>
          <w:rStyle w:val="CharSubdText"/>
        </w:rPr>
        <w:t>Insurance policy settlement sharing arrangements</w:t>
      </w:r>
      <w:bookmarkEnd w:id="638"/>
    </w:p>
    <w:p w:rsidR="00300522" w:rsidRPr="00802D77" w:rsidRDefault="00300522" w:rsidP="00300522">
      <w:pPr>
        <w:pStyle w:val="ActHead5"/>
      </w:pPr>
      <w:bookmarkStart w:id="639" w:name="_Toc487203576"/>
      <w:r w:rsidRPr="00802D77">
        <w:rPr>
          <w:rStyle w:val="CharSectno"/>
        </w:rPr>
        <w:t>80</w:t>
      </w:r>
      <w:r w:rsidR="00802D77" w:rsidRPr="00802D77">
        <w:rPr>
          <w:rStyle w:val="CharSectno"/>
        </w:rPr>
        <w:noBreakHyphen/>
      </w:r>
      <w:r w:rsidRPr="00802D77">
        <w:rPr>
          <w:rStyle w:val="CharSectno"/>
        </w:rPr>
        <w:t>5</w:t>
      </w:r>
      <w:r w:rsidRPr="00802D77">
        <w:t xml:space="preserve">  Meaning of </w:t>
      </w:r>
      <w:r w:rsidRPr="00802D77">
        <w:rPr>
          <w:i/>
        </w:rPr>
        <w:t>insurance policy settlement sharing arrangement</w:t>
      </w:r>
      <w:r w:rsidRPr="00802D77">
        <w:t xml:space="preserve"> etc.</w:t>
      </w:r>
      <w:bookmarkEnd w:id="639"/>
    </w:p>
    <w:p w:rsidR="00300522" w:rsidRPr="00802D77" w:rsidRDefault="00300522" w:rsidP="00300522">
      <w:pPr>
        <w:pStyle w:val="SubsectionHead"/>
      </w:pPr>
      <w:r w:rsidRPr="00802D77">
        <w:t xml:space="preserve">Meaning of </w:t>
      </w:r>
      <w:r w:rsidRPr="00802D77">
        <w:rPr>
          <w:b/>
        </w:rPr>
        <w:t>insurance policy settlement sharing arrangement</w:t>
      </w:r>
    </w:p>
    <w:p w:rsidR="00300522" w:rsidRPr="00802D77" w:rsidRDefault="00300522" w:rsidP="00300522">
      <w:pPr>
        <w:pStyle w:val="subsection"/>
      </w:pPr>
      <w:r w:rsidRPr="00802D77">
        <w:tab/>
        <w:t>(1)</w:t>
      </w:r>
      <w:r w:rsidRPr="00802D77">
        <w:tab/>
        <w:t xml:space="preserve">An </w:t>
      </w:r>
      <w:r w:rsidRPr="00802D77">
        <w:rPr>
          <w:b/>
          <w:i/>
        </w:rPr>
        <w:t>insurance policy settlement sharing arrangement</w:t>
      </w:r>
      <w:r w:rsidRPr="00802D77">
        <w:t xml:space="preserve"> is an arrangement:</w:t>
      </w:r>
    </w:p>
    <w:p w:rsidR="00300522" w:rsidRPr="00802D77" w:rsidRDefault="00300522" w:rsidP="00300522">
      <w:pPr>
        <w:pStyle w:val="paragraph"/>
      </w:pPr>
      <w:r w:rsidRPr="00802D77">
        <w:tab/>
        <w:t>(a)</w:t>
      </w:r>
      <w:r w:rsidRPr="00802D77">
        <w:tab/>
        <w:t>that relates to an accident or other incident or 2 or more related accidents or other incidents; and</w:t>
      </w:r>
    </w:p>
    <w:p w:rsidR="00300522" w:rsidRPr="00802D77" w:rsidRDefault="00300522" w:rsidP="00300522">
      <w:pPr>
        <w:pStyle w:val="paragraph"/>
      </w:pPr>
      <w:r w:rsidRPr="00802D77">
        <w:tab/>
        <w:t>(b)</w:t>
      </w:r>
      <w:r w:rsidRPr="00802D77">
        <w:tab/>
        <w:t xml:space="preserve">to which the parties are the </w:t>
      </w:r>
      <w:r w:rsidR="00802D77" w:rsidRPr="00802D77">
        <w:rPr>
          <w:position w:val="6"/>
          <w:sz w:val="16"/>
        </w:rPr>
        <w:t>*</w:t>
      </w:r>
      <w:r w:rsidRPr="00802D77">
        <w:t xml:space="preserve">operators of a </w:t>
      </w:r>
      <w:r w:rsidR="00802D77" w:rsidRPr="00802D77">
        <w:rPr>
          <w:position w:val="6"/>
          <w:sz w:val="16"/>
        </w:rPr>
        <w:t>*</w:t>
      </w:r>
      <w:r w:rsidRPr="00802D77">
        <w:t xml:space="preserve">compulsory third party scheme or schemes who have issued </w:t>
      </w:r>
      <w:r w:rsidR="00802D77" w:rsidRPr="00802D77">
        <w:rPr>
          <w:position w:val="6"/>
          <w:sz w:val="16"/>
        </w:rPr>
        <w:t>*</w:t>
      </w:r>
      <w:r w:rsidRPr="00802D77">
        <w:t>insurance policies to persons involved in the accidents or incidents; and</w:t>
      </w:r>
    </w:p>
    <w:p w:rsidR="00300522" w:rsidRPr="00802D77" w:rsidRDefault="00300522" w:rsidP="00300522">
      <w:pPr>
        <w:pStyle w:val="paragraph"/>
      </w:pPr>
      <w:r w:rsidRPr="00802D77">
        <w:tab/>
        <w:t>(c)</w:t>
      </w:r>
      <w:r w:rsidRPr="00802D77">
        <w:tab/>
        <w:t>under which:</w:t>
      </w:r>
    </w:p>
    <w:p w:rsidR="00300522" w:rsidRPr="00802D77" w:rsidRDefault="00300522" w:rsidP="00300522">
      <w:pPr>
        <w:pStyle w:val="paragraphsub"/>
      </w:pPr>
      <w:r w:rsidRPr="00802D77">
        <w:tab/>
        <w:t>(i)</w:t>
      </w:r>
      <w:r w:rsidRPr="00802D77">
        <w:tab/>
        <w:t xml:space="preserve">one party (the </w:t>
      </w:r>
      <w:r w:rsidRPr="00802D77">
        <w:rPr>
          <w:b/>
          <w:i/>
        </w:rPr>
        <w:t>managing operator</w:t>
      </w:r>
      <w:r w:rsidRPr="00802D77">
        <w:t>) is to make one or more payments or supplies in settlement of a claim, under the compulsory third party scheme or one of the compulsory third party schemes, relating to the accidents or incidents; and</w:t>
      </w:r>
    </w:p>
    <w:p w:rsidR="00300522" w:rsidRPr="00802D77" w:rsidRDefault="00300522" w:rsidP="00300522">
      <w:pPr>
        <w:pStyle w:val="paragraphsub"/>
      </w:pPr>
      <w:r w:rsidRPr="00802D77">
        <w:tab/>
        <w:t>(ii)</w:t>
      </w:r>
      <w:r w:rsidRPr="00802D77">
        <w:tab/>
        <w:t xml:space="preserve">each other party (a </w:t>
      </w:r>
      <w:r w:rsidRPr="00802D77">
        <w:rPr>
          <w:b/>
          <w:i/>
        </w:rPr>
        <w:t>contributing operator</w:t>
      </w:r>
      <w:r w:rsidRPr="00802D77">
        <w:t xml:space="preserve">) is to make a payment to the </w:t>
      </w:r>
      <w:r w:rsidR="00802D77" w:rsidRPr="00802D77">
        <w:rPr>
          <w:position w:val="6"/>
          <w:sz w:val="16"/>
        </w:rPr>
        <w:t>*</w:t>
      </w:r>
      <w:r w:rsidRPr="00802D77">
        <w:t>managing operator in respect of that operator settling the claim.</w:t>
      </w:r>
    </w:p>
    <w:p w:rsidR="00300522" w:rsidRPr="00802D77" w:rsidRDefault="00300522" w:rsidP="00300522">
      <w:pPr>
        <w:pStyle w:val="SubsectionHead"/>
      </w:pPr>
      <w:r w:rsidRPr="00802D77">
        <w:t xml:space="preserve">Meaning of </w:t>
      </w:r>
      <w:r w:rsidRPr="00802D77">
        <w:rPr>
          <w:b/>
        </w:rPr>
        <w:t>managing operator’s payment or supply</w:t>
      </w:r>
    </w:p>
    <w:p w:rsidR="00300522" w:rsidRPr="00802D77" w:rsidRDefault="00300522" w:rsidP="00300522">
      <w:pPr>
        <w:pStyle w:val="subsection"/>
      </w:pPr>
      <w:r w:rsidRPr="00802D77">
        <w:tab/>
        <w:t>(2)</w:t>
      </w:r>
      <w:r w:rsidRPr="00802D77">
        <w:tab/>
        <w:t xml:space="preserve">If a payment or supply mentioned in </w:t>
      </w:r>
      <w:r w:rsidR="00802D77">
        <w:t>subparagraph (</w:t>
      </w:r>
      <w:r w:rsidRPr="00802D77">
        <w:t xml:space="preserve">1)(c)(i) is not a </w:t>
      </w:r>
      <w:r w:rsidR="00802D77" w:rsidRPr="00802D77">
        <w:rPr>
          <w:position w:val="6"/>
          <w:sz w:val="16"/>
        </w:rPr>
        <w:t>*</w:t>
      </w:r>
      <w:r w:rsidRPr="00802D77">
        <w:t xml:space="preserve">CTP ancillary payment or supply, it is a </w:t>
      </w:r>
      <w:r w:rsidRPr="00802D77">
        <w:rPr>
          <w:b/>
          <w:i/>
        </w:rPr>
        <w:t>managing operator’s payment or supply</w:t>
      </w:r>
      <w:r w:rsidRPr="00802D77">
        <w:t>.</w:t>
      </w:r>
    </w:p>
    <w:p w:rsidR="00300522" w:rsidRPr="00802D77" w:rsidRDefault="00300522" w:rsidP="00300522">
      <w:pPr>
        <w:pStyle w:val="SubsectionHead"/>
      </w:pPr>
      <w:r w:rsidRPr="00802D77">
        <w:t xml:space="preserve">Meaning of </w:t>
      </w:r>
      <w:r w:rsidRPr="00802D77">
        <w:rPr>
          <w:b/>
        </w:rPr>
        <w:t>contributing operator’s payment</w:t>
      </w:r>
    </w:p>
    <w:p w:rsidR="00300522" w:rsidRPr="00802D77" w:rsidRDefault="00300522" w:rsidP="00300522">
      <w:pPr>
        <w:pStyle w:val="subsection"/>
      </w:pPr>
      <w:r w:rsidRPr="00802D77">
        <w:tab/>
        <w:t>(3)</w:t>
      </w:r>
      <w:r w:rsidRPr="00802D77">
        <w:tab/>
        <w:t xml:space="preserve">A payment mentioned in </w:t>
      </w:r>
      <w:r w:rsidR="00802D77">
        <w:t>subparagraph (</w:t>
      </w:r>
      <w:r w:rsidRPr="00802D77">
        <w:t xml:space="preserve">1)(c)(ii), to the extent that it is not a fee to the </w:t>
      </w:r>
      <w:r w:rsidR="00802D77" w:rsidRPr="00802D77">
        <w:rPr>
          <w:position w:val="6"/>
          <w:sz w:val="16"/>
        </w:rPr>
        <w:t>*</w:t>
      </w:r>
      <w:r w:rsidRPr="00802D77">
        <w:t xml:space="preserve">managing operator for managing the process of making settlements under the arrangement, is a </w:t>
      </w:r>
      <w:r w:rsidRPr="00802D77">
        <w:rPr>
          <w:b/>
          <w:i/>
        </w:rPr>
        <w:t>contributing operator’s payment</w:t>
      </w:r>
      <w:r w:rsidRPr="00802D77">
        <w:t>.</w:t>
      </w:r>
    </w:p>
    <w:p w:rsidR="00300522" w:rsidRPr="00802D77" w:rsidRDefault="00300522" w:rsidP="00300522">
      <w:pPr>
        <w:pStyle w:val="ActHead5"/>
      </w:pPr>
      <w:bookmarkStart w:id="640" w:name="_Toc487203577"/>
      <w:r w:rsidRPr="00802D77">
        <w:rPr>
          <w:rStyle w:val="CharSectno"/>
        </w:rPr>
        <w:t>80</w:t>
      </w:r>
      <w:r w:rsidR="00802D77" w:rsidRPr="00802D77">
        <w:rPr>
          <w:rStyle w:val="CharSectno"/>
        </w:rPr>
        <w:noBreakHyphen/>
      </w:r>
      <w:r w:rsidRPr="00802D77">
        <w:rPr>
          <w:rStyle w:val="CharSectno"/>
        </w:rPr>
        <w:t>10</w:t>
      </w:r>
      <w:r w:rsidRPr="00802D77">
        <w:t xml:space="preserve">  Effect of becoming parties to industry deeds or entering into settlement sharing arrangements</w:t>
      </w:r>
      <w:bookmarkEnd w:id="640"/>
    </w:p>
    <w:p w:rsidR="00300522" w:rsidRPr="00802D77" w:rsidRDefault="00300522" w:rsidP="00300522">
      <w:pPr>
        <w:pStyle w:val="subsection"/>
      </w:pPr>
      <w:r w:rsidRPr="00802D77">
        <w:tab/>
        <w:t>(1)</w:t>
      </w:r>
      <w:r w:rsidRPr="00802D77">
        <w:tab/>
        <w:t xml:space="preserve">An </w:t>
      </w:r>
      <w:r w:rsidR="00802D77" w:rsidRPr="00802D77">
        <w:rPr>
          <w:position w:val="6"/>
          <w:sz w:val="16"/>
        </w:rPr>
        <w:t>*</w:t>
      </w:r>
      <w:r w:rsidRPr="00802D77">
        <w:t xml:space="preserve">operator of a </w:t>
      </w:r>
      <w:r w:rsidR="00802D77" w:rsidRPr="00802D77">
        <w:rPr>
          <w:position w:val="6"/>
          <w:sz w:val="16"/>
        </w:rPr>
        <w:t>*</w:t>
      </w:r>
      <w:r w:rsidRPr="00802D77">
        <w:t xml:space="preserve">compulsory third party scheme does not make a </w:t>
      </w:r>
      <w:r w:rsidR="00802D77" w:rsidRPr="00802D77">
        <w:rPr>
          <w:position w:val="6"/>
          <w:sz w:val="16"/>
        </w:rPr>
        <w:t>*</w:t>
      </w:r>
      <w:r w:rsidRPr="00802D77">
        <w:t>taxable supply by:</w:t>
      </w:r>
    </w:p>
    <w:p w:rsidR="00300522" w:rsidRPr="00802D77" w:rsidRDefault="00300522" w:rsidP="00300522">
      <w:pPr>
        <w:pStyle w:val="paragraph"/>
      </w:pPr>
      <w:r w:rsidRPr="00802D77">
        <w:tab/>
        <w:t>(a)</w:t>
      </w:r>
      <w:r w:rsidRPr="00802D77">
        <w:tab/>
        <w:t xml:space="preserve">entering into, or becoming a party to, an </w:t>
      </w:r>
      <w:r w:rsidR="00802D77" w:rsidRPr="00802D77">
        <w:rPr>
          <w:position w:val="6"/>
          <w:sz w:val="16"/>
        </w:rPr>
        <w:t>*</w:t>
      </w:r>
      <w:r w:rsidRPr="00802D77">
        <w:t>insurance policy settlement sharing arrangement; or</w:t>
      </w:r>
    </w:p>
    <w:p w:rsidR="00300522" w:rsidRPr="00802D77" w:rsidRDefault="00300522" w:rsidP="00300522">
      <w:pPr>
        <w:pStyle w:val="paragraph"/>
      </w:pPr>
      <w:r w:rsidRPr="00802D77">
        <w:tab/>
        <w:t>(b)</w:t>
      </w:r>
      <w:r w:rsidRPr="00802D77">
        <w:tab/>
        <w:t xml:space="preserve">becoming a party to a deed created by or under a </w:t>
      </w:r>
      <w:r w:rsidR="00802D77" w:rsidRPr="00802D77">
        <w:rPr>
          <w:position w:val="6"/>
          <w:sz w:val="16"/>
        </w:rPr>
        <w:t>*</w:t>
      </w:r>
      <w:r w:rsidRPr="00802D77">
        <w:t xml:space="preserve">State law or a </w:t>
      </w:r>
      <w:r w:rsidR="00802D77" w:rsidRPr="00802D77">
        <w:rPr>
          <w:position w:val="6"/>
          <w:sz w:val="16"/>
        </w:rPr>
        <w:t>*</w:t>
      </w:r>
      <w:r w:rsidRPr="00802D77">
        <w:t xml:space="preserve">Territory law establishing a </w:t>
      </w:r>
      <w:r w:rsidR="00802D77" w:rsidRPr="00802D77">
        <w:rPr>
          <w:position w:val="6"/>
          <w:sz w:val="16"/>
        </w:rPr>
        <w:t>*</w:t>
      </w:r>
      <w:r w:rsidRPr="00802D77">
        <w:t>compulsory third party scheme, that provides for an insurance policy settlement sharing arrangement.</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641" w:name="_Toc487203578"/>
      <w:r w:rsidRPr="00802D77">
        <w:rPr>
          <w:rStyle w:val="CharSectno"/>
        </w:rPr>
        <w:t>80</w:t>
      </w:r>
      <w:r w:rsidR="00802D77" w:rsidRPr="00802D77">
        <w:rPr>
          <w:rStyle w:val="CharSectno"/>
        </w:rPr>
        <w:noBreakHyphen/>
      </w:r>
      <w:r w:rsidRPr="00802D77">
        <w:rPr>
          <w:rStyle w:val="CharSectno"/>
        </w:rPr>
        <w:t>15</w:t>
      </w:r>
      <w:r w:rsidRPr="00802D77">
        <w:t xml:space="preserve">  Effect of contributing operator’s payment</w:t>
      </w:r>
      <w:bookmarkEnd w:id="641"/>
    </w:p>
    <w:p w:rsidR="00300522" w:rsidRPr="00802D77" w:rsidRDefault="00300522" w:rsidP="00300522">
      <w:pPr>
        <w:pStyle w:val="subsection"/>
      </w:pPr>
      <w:r w:rsidRPr="00802D77">
        <w:tab/>
        <w:t>(1)</w:t>
      </w:r>
      <w:r w:rsidRPr="00802D77">
        <w:tab/>
        <w:t xml:space="preserve">A </w:t>
      </w:r>
      <w:r w:rsidR="00802D77" w:rsidRPr="00802D77">
        <w:rPr>
          <w:position w:val="6"/>
          <w:sz w:val="16"/>
        </w:rPr>
        <w:t>*</w:t>
      </w:r>
      <w:r w:rsidRPr="00802D77">
        <w:t xml:space="preserve">contributing operator’s payment is </w:t>
      </w:r>
      <w:r w:rsidRPr="00802D77">
        <w:rPr>
          <w:i/>
        </w:rPr>
        <w:t>not</w:t>
      </w:r>
      <w:r w:rsidRPr="00802D77">
        <w:t xml:space="preserve"> treated as </w:t>
      </w:r>
      <w:r w:rsidR="00802D77" w:rsidRPr="00802D77">
        <w:rPr>
          <w:position w:val="6"/>
          <w:sz w:val="16"/>
        </w:rPr>
        <w:t>*</w:t>
      </w:r>
      <w:r w:rsidRPr="00802D77">
        <w:t xml:space="preserve">consideration for a supply by the </w:t>
      </w:r>
      <w:r w:rsidR="00802D77" w:rsidRPr="00802D77">
        <w:rPr>
          <w:position w:val="6"/>
          <w:sz w:val="16"/>
        </w:rPr>
        <w:t>*</w:t>
      </w:r>
      <w:r w:rsidRPr="00802D77">
        <w:t xml:space="preserve">managing operator, or for an acquisition by the </w:t>
      </w:r>
      <w:r w:rsidR="00802D77" w:rsidRPr="00802D77">
        <w:rPr>
          <w:position w:val="6"/>
          <w:sz w:val="16"/>
        </w:rPr>
        <w:t>*</w:t>
      </w:r>
      <w:r w:rsidRPr="00802D77">
        <w:t>contributing operator.</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15 (which is about consideration) and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5"/>
      </w:pPr>
      <w:bookmarkStart w:id="642" w:name="_Toc487203579"/>
      <w:r w:rsidRPr="00802D77">
        <w:rPr>
          <w:rStyle w:val="CharSectno"/>
        </w:rPr>
        <w:t>80</w:t>
      </w:r>
      <w:r w:rsidR="00802D77" w:rsidRPr="00802D77">
        <w:rPr>
          <w:rStyle w:val="CharSectno"/>
        </w:rPr>
        <w:noBreakHyphen/>
      </w:r>
      <w:r w:rsidRPr="00802D77">
        <w:rPr>
          <w:rStyle w:val="CharSectno"/>
        </w:rPr>
        <w:t>20</w:t>
      </w:r>
      <w:r w:rsidRPr="00802D77">
        <w:t xml:space="preserve">  Managing operator’s payments or supplies</w:t>
      </w:r>
      <w:bookmarkEnd w:id="642"/>
    </w:p>
    <w:p w:rsidR="00300522" w:rsidRPr="00802D77" w:rsidRDefault="00300522" w:rsidP="00300522">
      <w:pPr>
        <w:pStyle w:val="subsection"/>
      </w:pPr>
      <w:r w:rsidRPr="00802D77">
        <w:tab/>
        <w:t>(1)</w:t>
      </w:r>
      <w:r w:rsidRPr="00802D77">
        <w:tab/>
        <w:t>For the purposes of Divisions</w:t>
      </w:r>
      <w:r w:rsidR="00802D77">
        <w:t> </w:t>
      </w:r>
      <w:r w:rsidRPr="00802D77">
        <w:t xml:space="preserve">78 and 79, a </w:t>
      </w:r>
      <w:r w:rsidR="00802D77" w:rsidRPr="00802D77">
        <w:rPr>
          <w:position w:val="6"/>
          <w:sz w:val="16"/>
        </w:rPr>
        <w:t>*</w:t>
      </w:r>
      <w:r w:rsidRPr="00802D77">
        <w:t>managing operator’s payment or supply is treated as follows.</w:t>
      </w:r>
    </w:p>
    <w:p w:rsidR="00300522" w:rsidRPr="00802D77" w:rsidRDefault="00300522" w:rsidP="00300522">
      <w:pPr>
        <w:pStyle w:val="subsection"/>
      </w:pPr>
      <w:r w:rsidRPr="00802D77">
        <w:tab/>
        <w:t>(2)</w:t>
      </w:r>
      <w:r w:rsidRPr="00802D77">
        <w:tab/>
        <w:t xml:space="preserve">If the </w:t>
      </w:r>
      <w:r w:rsidR="00802D77" w:rsidRPr="00802D77">
        <w:rPr>
          <w:position w:val="6"/>
          <w:sz w:val="16"/>
        </w:rPr>
        <w:t>*</w:t>
      </w:r>
      <w:r w:rsidRPr="00802D77">
        <w:t xml:space="preserve">managing operator is a party to the </w:t>
      </w:r>
      <w:r w:rsidR="00802D77" w:rsidRPr="00802D77">
        <w:rPr>
          <w:position w:val="6"/>
          <w:sz w:val="16"/>
        </w:rPr>
        <w:t>*</w:t>
      </w:r>
      <w:r w:rsidRPr="00802D77">
        <w:t xml:space="preserve">insurance policy settlement sharing arrangement because it issued only one </w:t>
      </w:r>
      <w:r w:rsidR="00802D77" w:rsidRPr="00802D77">
        <w:rPr>
          <w:position w:val="6"/>
          <w:sz w:val="16"/>
        </w:rPr>
        <w:t>*</w:t>
      </w:r>
      <w:r w:rsidRPr="00802D77">
        <w:t xml:space="preserve">insurance policy, the </w:t>
      </w:r>
      <w:r w:rsidR="00802D77" w:rsidRPr="00802D77">
        <w:rPr>
          <w:position w:val="6"/>
          <w:sz w:val="16"/>
        </w:rPr>
        <w:t>*</w:t>
      </w:r>
      <w:r w:rsidRPr="00802D77">
        <w:t>managing operator’s payment or supply is treated as a payment or supply, made by the managing operator, in settlement of a claim relating to the accidents or incidents, under that insurance policy.</w:t>
      </w:r>
    </w:p>
    <w:p w:rsidR="00300522" w:rsidRPr="00802D77" w:rsidRDefault="00300522" w:rsidP="00300522">
      <w:pPr>
        <w:pStyle w:val="subsection"/>
      </w:pPr>
      <w:r w:rsidRPr="00802D77">
        <w:tab/>
        <w:t>(3)</w:t>
      </w:r>
      <w:r w:rsidRPr="00802D77">
        <w:tab/>
        <w:t xml:space="preserve">If the </w:t>
      </w:r>
      <w:r w:rsidR="00802D77" w:rsidRPr="00802D77">
        <w:rPr>
          <w:position w:val="6"/>
          <w:sz w:val="16"/>
        </w:rPr>
        <w:t>*</w:t>
      </w:r>
      <w:r w:rsidRPr="00802D77">
        <w:t xml:space="preserve">managing operator is a party to the </w:t>
      </w:r>
      <w:r w:rsidR="00802D77" w:rsidRPr="00802D77">
        <w:rPr>
          <w:position w:val="6"/>
          <w:sz w:val="16"/>
        </w:rPr>
        <w:t>*</w:t>
      </w:r>
      <w:r w:rsidRPr="00802D77">
        <w:t xml:space="preserve">insurance policy settlement sharing arrangement because it issued 2 or more </w:t>
      </w:r>
      <w:r w:rsidR="00802D77" w:rsidRPr="00802D77">
        <w:rPr>
          <w:position w:val="6"/>
          <w:sz w:val="16"/>
        </w:rPr>
        <w:t>*</w:t>
      </w:r>
      <w:r w:rsidRPr="00802D77">
        <w:t xml:space="preserve">insurance policies, the </w:t>
      </w:r>
      <w:r w:rsidR="00802D77" w:rsidRPr="00802D77">
        <w:rPr>
          <w:position w:val="6"/>
          <w:sz w:val="16"/>
        </w:rPr>
        <w:t>*</w:t>
      </w:r>
      <w:r w:rsidRPr="00802D77">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802D77" w:rsidRDefault="00300522" w:rsidP="00300522">
      <w:pPr>
        <w:pStyle w:val="notetext"/>
      </w:pPr>
      <w:r w:rsidRPr="00802D77">
        <w:t>Example:</w:t>
      </w:r>
      <w:r w:rsidRPr="00802D77">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802D77" w:rsidRDefault="00300522" w:rsidP="00300522">
      <w:pPr>
        <w:pStyle w:val="notetext"/>
      </w:pPr>
      <w:r w:rsidRPr="00802D77">
        <w:tab/>
        <w:t>For the purposes of Division</w:t>
      </w:r>
      <w:r w:rsidR="00802D77">
        <w:t> </w:t>
      </w:r>
      <w:r w:rsidRPr="00802D77">
        <w:t>78 or 79, half of the payment will be treated as being made under each of the policies issued by the managing operator.</w:t>
      </w:r>
    </w:p>
    <w:p w:rsidR="00300522" w:rsidRPr="00802D77" w:rsidRDefault="00300522" w:rsidP="00300522">
      <w:pPr>
        <w:pStyle w:val="ActHead5"/>
      </w:pPr>
      <w:bookmarkStart w:id="643" w:name="_Toc487203580"/>
      <w:r w:rsidRPr="00802D77">
        <w:rPr>
          <w:rStyle w:val="CharSectno"/>
        </w:rPr>
        <w:t>80</w:t>
      </w:r>
      <w:r w:rsidR="00802D77" w:rsidRPr="00802D77">
        <w:rPr>
          <w:rStyle w:val="CharSectno"/>
        </w:rPr>
        <w:noBreakHyphen/>
      </w:r>
      <w:r w:rsidRPr="00802D77">
        <w:rPr>
          <w:rStyle w:val="CharSectno"/>
        </w:rPr>
        <w:t>25</w:t>
      </w:r>
      <w:r w:rsidRPr="00802D77">
        <w:t xml:space="preserve">  Contributing operator’s payment</w:t>
      </w:r>
      <w:bookmarkEnd w:id="643"/>
    </w:p>
    <w:p w:rsidR="00300522" w:rsidRPr="00802D77" w:rsidRDefault="00300522" w:rsidP="00300522">
      <w:pPr>
        <w:pStyle w:val="subsection"/>
      </w:pPr>
      <w:r w:rsidRPr="00802D77">
        <w:tab/>
        <w:t>(1)</w:t>
      </w:r>
      <w:r w:rsidRPr="00802D77">
        <w:tab/>
        <w:t>For the purposes of Divisions</w:t>
      </w:r>
      <w:r w:rsidR="00802D77">
        <w:t> </w:t>
      </w:r>
      <w:r w:rsidRPr="00802D77">
        <w:t xml:space="preserve">78 and 79, a </w:t>
      </w:r>
      <w:r w:rsidR="00802D77" w:rsidRPr="00802D77">
        <w:rPr>
          <w:position w:val="6"/>
          <w:sz w:val="16"/>
        </w:rPr>
        <w:t>*</w:t>
      </w:r>
      <w:r w:rsidRPr="00802D77">
        <w:t>contributing operator’s payment is treated as follows.</w:t>
      </w:r>
    </w:p>
    <w:p w:rsidR="00300522" w:rsidRPr="00802D77" w:rsidRDefault="00300522" w:rsidP="00300522">
      <w:pPr>
        <w:pStyle w:val="subsection"/>
      </w:pPr>
      <w:r w:rsidRPr="00802D77">
        <w:tab/>
        <w:t>(2)</w:t>
      </w:r>
      <w:r w:rsidRPr="00802D77">
        <w:tab/>
        <w:t xml:space="preserve">If the </w:t>
      </w:r>
      <w:r w:rsidR="00802D77" w:rsidRPr="00802D77">
        <w:rPr>
          <w:position w:val="6"/>
          <w:sz w:val="16"/>
        </w:rPr>
        <w:t>*</w:t>
      </w:r>
      <w:r w:rsidRPr="00802D77">
        <w:t xml:space="preserve">contributing operator is a party to the </w:t>
      </w:r>
      <w:r w:rsidR="00802D77" w:rsidRPr="00802D77">
        <w:rPr>
          <w:position w:val="6"/>
          <w:sz w:val="16"/>
        </w:rPr>
        <w:t>*</w:t>
      </w:r>
      <w:r w:rsidRPr="00802D77">
        <w:t xml:space="preserve">insurance policy settlement sharing arrangement because it issued only one </w:t>
      </w:r>
      <w:r w:rsidR="00802D77" w:rsidRPr="00802D77">
        <w:rPr>
          <w:position w:val="6"/>
          <w:sz w:val="16"/>
        </w:rPr>
        <w:t>*</w:t>
      </w:r>
      <w:r w:rsidRPr="00802D77">
        <w:t xml:space="preserve">insurance policy, the </w:t>
      </w:r>
      <w:r w:rsidR="00802D77" w:rsidRPr="00802D77">
        <w:rPr>
          <w:position w:val="6"/>
          <w:sz w:val="16"/>
        </w:rPr>
        <w:t>*</w:t>
      </w:r>
      <w:r w:rsidRPr="00802D77">
        <w:t>contributing operator’s payment is treated as a payment or supply, made by the contributing operator, in settlement of a claim relating to the accidents or incidents, under that insurance policy.</w:t>
      </w:r>
    </w:p>
    <w:p w:rsidR="00300522" w:rsidRPr="00802D77" w:rsidRDefault="00300522" w:rsidP="00300522">
      <w:pPr>
        <w:pStyle w:val="notetext"/>
      </w:pPr>
      <w:r w:rsidRPr="00802D77">
        <w:t>Example:</w:t>
      </w:r>
      <w:r w:rsidRPr="00802D77">
        <w:tab/>
        <w:t>Assume the same facts as in the example in section</w:t>
      </w:r>
      <w:r w:rsidR="00802D77">
        <w:t> </w:t>
      </w:r>
      <w:r w:rsidRPr="00802D77">
        <w:t>80</w:t>
      </w:r>
      <w:r w:rsidR="00802D77">
        <w:noBreakHyphen/>
      </w:r>
      <w:r w:rsidRPr="00802D77">
        <w:t>20. The contributing operator who issued 1 of the 3 policies covering the vehicles in the accident makes a payment to the managing operator.</w:t>
      </w:r>
    </w:p>
    <w:p w:rsidR="00300522" w:rsidRPr="00802D77" w:rsidRDefault="00300522" w:rsidP="00300522">
      <w:pPr>
        <w:pStyle w:val="notetext"/>
        <w:ind w:firstLine="0"/>
      </w:pPr>
      <w:r w:rsidRPr="00802D77">
        <w:t>For the purposes of Division</w:t>
      </w:r>
      <w:r w:rsidR="00802D77">
        <w:t> </w:t>
      </w:r>
      <w:r w:rsidRPr="00802D77">
        <w:t>78 or 79, the payment (except to the extent that it represents a managing operator’s fee) will be treated as being made by the contributing operator under the insurance policy that it issued.</w:t>
      </w:r>
    </w:p>
    <w:p w:rsidR="00300522" w:rsidRPr="00802D77" w:rsidRDefault="00300522" w:rsidP="00300522">
      <w:pPr>
        <w:pStyle w:val="subsection"/>
      </w:pPr>
      <w:r w:rsidRPr="00802D77">
        <w:tab/>
        <w:t>(3)</w:t>
      </w:r>
      <w:r w:rsidRPr="00802D77">
        <w:tab/>
        <w:t xml:space="preserve">If the </w:t>
      </w:r>
      <w:r w:rsidR="00802D77" w:rsidRPr="00802D77">
        <w:rPr>
          <w:position w:val="6"/>
          <w:sz w:val="16"/>
        </w:rPr>
        <w:t>*</w:t>
      </w:r>
      <w:r w:rsidRPr="00802D77">
        <w:t xml:space="preserve">contributing operator is a party to the </w:t>
      </w:r>
      <w:r w:rsidR="00802D77" w:rsidRPr="00802D77">
        <w:rPr>
          <w:position w:val="6"/>
          <w:sz w:val="16"/>
        </w:rPr>
        <w:t>*</w:t>
      </w:r>
      <w:r w:rsidRPr="00802D77">
        <w:t xml:space="preserve">insurance policy settlement sharing arrangement because it issued 2 or more </w:t>
      </w:r>
      <w:r w:rsidR="00802D77" w:rsidRPr="00802D77">
        <w:rPr>
          <w:position w:val="6"/>
          <w:sz w:val="16"/>
        </w:rPr>
        <w:t>*</w:t>
      </w:r>
      <w:r w:rsidRPr="00802D77">
        <w:t xml:space="preserve">insurance policies, the </w:t>
      </w:r>
      <w:r w:rsidR="00802D77" w:rsidRPr="00802D77">
        <w:rPr>
          <w:position w:val="6"/>
          <w:sz w:val="16"/>
        </w:rPr>
        <w:t>*</w:t>
      </w:r>
      <w:r w:rsidRPr="00802D77">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802D77" w:rsidRDefault="00300522" w:rsidP="00300522">
      <w:pPr>
        <w:pStyle w:val="ActHead5"/>
      </w:pPr>
      <w:bookmarkStart w:id="644" w:name="_Toc487203581"/>
      <w:r w:rsidRPr="00802D77">
        <w:rPr>
          <w:rStyle w:val="CharSectno"/>
        </w:rPr>
        <w:t>80</w:t>
      </w:r>
      <w:r w:rsidR="00802D77" w:rsidRPr="00802D77">
        <w:rPr>
          <w:rStyle w:val="CharSectno"/>
        </w:rPr>
        <w:noBreakHyphen/>
      </w:r>
      <w:r w:rsidRPr="00802D77">
        <w:rPr>
          <w:rStyle w:val="CharSectno"/>
        </w:rPr>
        <w:t>30</w:t>
      </w:r>
      <w:r w:rsidRPr="00802D77">
        <w:t xml:space="preserve">  Managing operator’s increasing adjustment where contributing operator’s payment</w:t>
      </w:r>
      <w:bookmarkEnd w:id="644"/>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a </w:t>
      </w:r>
      <w:r w:rsidR="00802D77" w:rsidRPr="00802D77">
        <w:rPr>
          <w:position w:val="6"/>
          <w:sz w:val="16"/>
        </w:rPr>
        <w:t>*</w:t>
      </w:r>
      <w:r w:rsidRPr="00802D77">
        <w:t>contributing operator’s payment is made; and</w:t>
      </w:r>
    </w:p>
    <w:p w:rsidR="00300522" w:rsidRPr="00802D77" w:rsidRDefault="00300522" w:rsidP="00300522">
      <w:pPr>
        <w:pStyle w:val="paragraph"/>
      </w:pPr>
      <w:r w:rsidRPr="00802D77">
        <w:tab/>
        <w:t>(b)</w:t>
      </w:r>
      <w:r w:rsidRPr="00802D77">
        <w:tab/>
        <w:t>as a result of section</w:t>
      </w:r>
      <w:r w:rsidR="00802D77">
        <w:t> </w:t>
      </w:r>
      <w:r w:rsidRPr="00802D77">
        <w:t>80</w:t>
      </w:r>
      <w:r w:rsidR="00802D77">
        <w:noBreakHyphen/>
      </w:r>
      <w:r w:rsidRPr="00802D77">
        <w:t xml:space="preserve">20, there was a </w:t>
      </w:r>
      <w:r w:rsidR="00802D77" w:rsidRPr="00802D77">
        <w:rPr>
          <w:position w:val="6"/>
          <w:sz w:val="16"/>
        </w:rPr>
        <w:t>*</w:t>
      </w:r>
      <w:r w:rsidRPr="00802D77">
        <w:t xml:space="preserve">decreasing adjustment for the </w:t>
      </w:r>
      <w:r w:rsidR="00802D77" w:rsidRPr="00802D77">
        <w:rPr>
          <w:position w:val="6"/>
          <w:sz w:val="16"/>
        </w:rPr>
        <w:t>*</w:t>
      </w:r>
      <w:r w:rsidRPr="00802D77">
        <w:t>managing operator under Division</w:t>
      </w:r>
      <w:r w:rsidR="00802D77">
        <w:t> </w:t>
      </w:r>
      <w:r w:rsidRPr="00802D77">
        <w:t xml:space="preserve">78 or 79 in relation to the </w:t>
      </w:r>
      <w:r w:rsidR="00802D77" w:rsidRPr="00802D77">
        <w:rPr>
          <w:position w:val="6"/>
          <w:sz w:val="16"/>
        </w:rPr>
        <w:t>*</w:t>
      </w:r>
      <w:r w:rsidRPr="00802D77">
        <w:t>managing operator’s payment or supply;</w:t>
      </w:r>
    </w:p>
    <w:p w:rsidR="00300522" w:rsidRPr="00802D77" w:rsidRDefault="00300522" w:rsidP="00300522">
      <w:pPr>
        <w:pStyle w:val="subsection2"/>
      </w:pPr>
      <w:r w:rsidRPr="00802D77">
        <w:t xml:space="preserve">there is an </w:t>
      </w:r>
      <w:r w:rsidRPr="00802D77">
        <w:rPr>
          <w:b/>
          <w:i/>
        </w:rPr>
        <w:t>increasing adjustment</w:t>
      </w:r>
      <w:r w:rsidRPr="00802D77">
        <w:t xml:space="preserve"> for the managing operator of the following amount:</w:t>
      </w:r>
    </w:p>
    <w:p w:rsidR="00300522" w:rsidRPr="00802D77" w:rsidRDefault="00143843" w:rsidP="00A53099">
      <w:pPr>
        <w:pStyle w:val="Formula"/>
        <w:spacing w:before="120" w:after="120"/>
      </w:pPr>
      <w:r w:rsidRPr="00802D77">
        <w:rPr>
          <w:noProof/>
        </w:rPr>
        <w:drawing>
          <wp:inline distT="0" distB="0" distL="0" distR="0" wp14:anchorId="4C48DB86" wp14:editId="221A87A3">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802D77" w:rsidRDefault="00300522" w:rsidP="00300522">
      <w:pPr>
        <w:pStyle w:val="SubsectionHead"/>
      </w:pPr>
      <w:r w:rsidRPr="00802D77">
        <w:t>Managing operator’s settlement amount</w:t>
      </w:r>
    </w:p>
    <w:p w:rsidR="00300522" w:rsidRPr="00802D77" w:rsidRDefault="00300522" w:rsidP="00300522">
      <w:pPr>
        <w:pStyle w:val="subsection"/>
      </w:pPr>
      <w:r w:rsidRPr="00802D77">
        <w:tab/>
        <w:t>(2)</w:t>
      </w:r>
      <w:r w:rsidRPr="00802D77">
        <w:tab/>
        <w:t xml:space="preserve">The </w:t>
      </w:r>
      <w:r w:rsidRPr="00802D77">
        <w:rPr>
          <w:b/>
          <w:i/>
        </w:rPr>
        <w:t>managing operator’s settlement amount</w:t>
      </w:r>
      <w:r w:rsidRPr="00802D77">
        <w:t xml:space="preserve"> mentioned in </w:t>
      </w:r>
      <w:r w:rsidR="00802D77">
        <w:t>subsection (</w:t>
      </w:r>
      <w:r w:rsidRPr="00802D77">
        <w:t>1) is worked out using this method statement.</w:t>
      </w:r>
    </w:p>
    <w:p w:rsidR="00300522" w:rsidRPr="00802D77" w:rsidRDefault="00300522" w:rsidP="00300522">
      <w:pPr>
        <w:pStyle w:val="BoxHeadItalic"/>
        <w:keepNext/>
        <w:keepLines/>
      </w:pPr>
      <w:r w:rsidRPr="00802D77">
        <w:t>Method statement</w:t>
      </w:r>
    </w:p>
    <w:p w:rsidR="00300522" w:rsidRPr="00802D77" w:rsidRDefault="00300522" w:rsidP="00300522">
      <w:pPr>
        <w:pStyle w:val="BoxStep"/>
      </w:pPr>
      <w:r w:rsidRPr="00802D77">
        <w:t>Step 1.</w:t>
      </w:r>
      <w:r w:rsidRPr="00802D77">
        <w:tab/>
        <w:t>Add together:</w:t>
      </w:r>
    </w:p>
    <w:p w:rsidR="00300522" w:rsidRPr="00802D77" w:rsidRDefault="00300522" w:rsidP="00300522">
      <w:pPr>
        <w:pStyle w:val="BoxPara"/>
      </w:pPr>
      <w:r w:rsidRPr="00802D77">
        <w:rPr>
          <w:i/>
        </w:rPr>
        <w:tab/>
      </w:r>
      <w:r w:rsidRPr="00802D77">
        <w:t>(a)</w:t>
      </w:r>
      <w:r w:rsidRPr="00802D77">
        <w:tab/>
        <w:t xml:space="preserve">the sum of the payments of </w:t>
      </w:r>
      <w:r w:rsidR="00802D77" w:rsidRPr="00802D77">
        <w:rPr>
          <w:position w:val="6"/>
          <w:sz w:val="16"/>
        </w:rPr>
        <w:t>*</w:t>
      </w:r>
      <w:r w:rsidRPr="00802D77">
        <w:t xml:space="preserve">money (if any) that are included in the </w:t>
      </w:r>
      <w:r w:rsidR="00802D77" w:rsidRPr="00802D77">
        <w:rPr>
          <w:position w:val="6"/>
          <w:sz w:val="16"/>
        </w:rPr>
        <w:t>*</w:t>
      </w:r>
      <w:r w:rsidRPr="00802D77">
        <w:t>managing operator’s payment or supply; and</w:t>
      </w:r>
    </w:p>
    <w:p w:rsidR="00300522" w:rsidRPr="00802D77" w:rsidRDefault="00300522" w:rsidP="00300522">
      <w:pPr>
        <w:pStyle w:val="BoxPara"/>
        <w:rPr>
          <w:i/>
        </w:rPr>
      </w:pPr>
      <w:r w:rsidRPr="00802D77">
        <w:tab/>
        <w:t>(b)</w:t>
      </w:r>
      <w:r w:rsidRPr="00802D77">
        <w:tab/>
        <w:t xml:space="preserve">the </w:t>
      </w:r>
      <w:r w:rsidR="00802D77" w:rsidRPr="00802D77">
        <w:rPr>
          <w:position w:val="6"/>
          <w:sz w:val="16"/>
        </w:rPr>
        <w:t>*</w:t>
      </w:r>
      <w:r w:rsidRPr="00802D77">
        <w:t xml:space="preserve">GST inclusive market value of the supplies (if any) that are included in the </w:t>
      </w:r>
      <w:r w:rsidR="00802D77" w:rsidRPr="00802D77">
        <w:rPr>
          <w:position w:val="6"/>
          <w:sz w:val="16"/>
        </w:rPr>
        <w:t>*</w:t>
      </w:r>
      <w:r w:rsidRPr="00802D77">
        <w:t xml:space="preserve">managing operator’s payment or supply (other than supplies that would have been </w:t>
      </w:r>
      <w:r w:rsidR="00802D77" w:rsidRPr="00802D77">
        <w:rPr>
          <w:position w:val="6"/>
          <w:sz w:val="16"/>
        </w:rPr>
        <w:t>*</w:t>
      </w:r>
      <w:r w:rsidRPr="00802D77">
        <w:t>taxable supplies but for section</w:t>
      </w:r>
      <w:r w:rsidR="00802D77">
        <w:t> </w:t>
      </w:r>
      <w:r w:rsidRPr="00802D77">
        <w:t>78</w:t>
      </w:r>
      <w:r w:rsidR="00802D77">
        <w:noBreakHyphen/>
      </w:r>
      <w:r w:rsidRPr="00802D77">
        <w:t>25 or 79</w:t>
      </w:r>
      <w:r w:rsidR="00802D77">
        <w:noBreakHyphen/>
      </w:r>
      <w:r w:rsidRPr="00802D77">
        <w:t>60).</w:t>
      </w:r>
    </w:p>
    <w:p w:rsidR="00300522" w:rsidRPr="00802D77" w:rsidRDefault="00300522" w:rsidP="00300522">
      <w:pPr>
        <w:pStyle w:val="BoxStep"/>
      </w:pPr>
      <w:r w:rsidRPr="00802D77">
        <w:t>Step 2.</w:t>
      </w:r>
      <w:r w:rsidRPr="00802D77">
        <w:tab/>
        <w:t xml:space="preserve">If, in relation to the </w:t>
      </w:r>
      <w:r w:rsidR="00802D77" w:rsidRPr="00802D77">
        <w:rPr>
          <w:position w:val="6"/>
          <w:sz w:val="16"/>
        </w:rPr>
        <w:t>*</w:t>
      </w:r>
      <w:r w:rsidRPr="00802D77">
        <w:t xml:space="preserve">managing operator’s payment or supply, any payments of an excess were made to the </w:t>
      </w:r>
      <w:r w:rsidR="00802D77" w:rsidRPr="00802D77">
        <w:rPr>
          <w:position w:val="6"/>
          <w:sz w:val="16"/>
        </w:rPr>
        <w:t>*</w:t>
      </w:r>
      <w:r w:rsidRPr="00802D77">
        <w:t>managing operator, subtract from the step 1 amount the sum of all those payments (except to the extent that they are payments of excess to which section</w:t>
      </w:r>
      <w:r w:rsidR="00802D77">
        <w:t> </w:t>
      </w:r>
      <w:r w:rsidRPr="00802D77">
        <w:t>78</w:t>
      </w:r>
      <w:r w:rsidR="00802D77">
        <w:noBreakHyphen/>
      </w:r>
      <w:r w:rsidRPr="00802D77">
        <w:t>18 or 79</w:t>
      </w:r>
      <w:r w:rsidR="00802D77">
        <w:noBreakHyphen/>
      </w:r>
      <w:r w:rsidRPr="00802D77">
        <w:t>55 applies).</w:t>
      </w:r>
    </w:p>
    <w:p w:rsidR="00300522" w:rsidRPr="00802D77" w:rsidRDefault="00300522" w:rsidP="00300522">
      <w:pPr>
        <w:pStyle w:val="notetext"/>
      </w:pPr>
      <w:r w:rsidRPr="00802D77">
        <w:t>Example:</w:t>
      </w:r>
      <w:r w:rsidRPr="00802D77">
        <w:tab/>
        <w:t>Assume the same facts as in the examples in sections</w:t>
      </w:r>
      <w:r w:rsidR="00802D77">
        <w:t> </w:t>
      </w:r>
      <w:r w:rsidRPr="00802D77">
        <w:t>80</w:t>
      </w:r>
      <w:r w:rsidR="00802D77">
        <w:noBreakHyphen/>
      </w:r>
      <w:r w:rsidRPr="00802D77">
        <w:t>20 and 80</w:t>
      </w:r>
      <w:r w:rsidR="00802D77">
        <w:noBreakHyphen/>
      </w:r>
      <w:r w:rsidRPr="00802D77">
        <w:t>25. Assume also that, as a result of section</w:t>
      </w:r>
      <w:r w:rsidR="00802D77">
        <w:t> </w:t>
      </w:r>
      <w:r w:rsidRPr="00802D77">
        <w:t>80</w:t>
      </w:r>
      <w:r w:rsidR="00802D77">
        <w:noBreakHyphen/>
      </w:r>
      <w:r w:rsidRPr="00802D77">
        <w:t>20, there was a decreasing adjustment under Division</w:t>
      </w:r>
      <w:r w:rsidR="00802D77">
        <w:t> </w:t>
      </w:r>
      <w:r w:rsidRPr="00802D77">
        <w:t>78 or 79 for the managing operator’s payment or supply.</w:t>
      </w:r>
    </w:p>
    <w:p w:rsidR="00300522" w:rsidRPr="00802D77" w:rsidRDefault="00300522" w:rsidP="00300522">
      <w:pPr>
        <w:pStyle w:val="notetext"/>
        <w:ind w:firstLine="0"/>
      </w:pPr>
      <w:r w:rsidRPr="00802D77">
        <w:t>The managing operator has an increasing adjustment. It equals the part of the decreasing adjustment that is attributable to the managing operator’s payment or supply that was repaid by the contributing operator’s contribution.</w:t>
      </w:r>
    </w:p>
    <w:p w:rsidR="00300522" w:rsidRPr="00802D77" w:rsidRDefault="00300522" w:rsidP="00300522">
      <w:pPr>
        <w:pStyle w:val="ActHead5"/>
      </w:pPr>
      <w:bookmarkStart w:id="645" w:name="_Toc487203582"/>
      <w:r w:rsidRPr="00802D77">
        <w:rPr>
          <w:rStyle w:val="CharSectno"/>
        </w:rPr>
        <w:t>80</w:t>
      </w:r>
      <w:r w:rsidR="00802D77" w:rsidRPr="00802D77">
        <w:rPr>
          <w:rStyle w:val="CharSectno"/>
        </w:rPr>
        <w:noBreakHyphen/>
      </w:r>
      <w:r w:rsidRPr="00802D77">
        <w:rPr>
          <w:rStyle w:val="CharSectno"/>
        </w:rPr>
        <w:t>35</w:t>
      </w:r>
      <w:r w:rsidRPr="00802D77">
        <w:t xml:space="preserve">  Adjustment events relating to managing operator’s payment or supply</w:t>
      </w:r>
      <w:bookmarkEnd w:id="645"/>
    </w:p>
    <w:p w:rsidR="00300522" w:rsidRPr="00802D77" w:rsidRDefault="00300522" w:rsidP="00300522">
      <w:pPr>
        <w:pStyle w:val="subsection"/>
      </w:pPr>
      <w:r w:rsidRPr="00802D77">
        <w:tab/>
      </w:r>
      <w:r w:rsidRPr="00802D77">
        <w:tab/>
        <w:t>Division</w:t>
      </w:r>
      <w:r w:rsidR="00802D77">
        <w:t> </w:t>
      </w:r>
      <w:r w:rsidRPr="00802D77">
        <w:t xml:space="preserve">19 applies in relation to an </w:t>
      </w:r>
      <w:r w:rsidR="00802D77" w:rsidRPr="00802D77">
        <w:rPr>
          <w:position w:val="6"/>
          <w:sz w:val="16"/>
        </w:rPr>
        <w:t>*</w:t>
      </w:r>
      <w:r w:rsidRPr="00802D77">
        <w:t xml:space="preserve">increasing adjustment that the </w:t>
      </w:r>
      <w:r w:rsidR="00802D77" w:rsidRPr="00802D77">
        <w:rPr>
          <w:position w:val="6"/>
          <w:sz w:val="16"/>
        </w:rPr>
        <w:t>*</w:t>
      </w:r>
      <w:r w:rsidRPr="00802D77">
        <w:t>managing operator has under section</w:t>
      </w:r>
      <w:r w:rsidR="00802D77">
        <w:t> </w:t>
      </w:r>
      <w:r w:rsidRPr="00802D77">
        <w:t>80</w:t>
      </w:r>
      <w:r w:rsidR="00802D77">
        <w:noBreakHyphen/>
      </w:r>
      <w:r w:rsidRPr="00802D77">
        <w:t xml:space="preserve">30 as a result of the making of a </w:t>
      </w:r>
      <w:r w:rsidR="00802D77" w:rsidRPr="00802D77">
        <w:rPr>
          <w:position w:val="6"/>
          <w:sz w:val="16"/>
        </w:rPr>
        <w:t>*</w:t>
      </w:r>
      <w:r w:rsidRPr="00802D77">
        <w:t>managing operator’s payment or supply as if:</w:t>
      </w:r>
    </w:p>
    <w:p w:rsidR="00300522" w:rsidRPr="00802D77" w:rsidRDefault="00300522" w:rsidP="00300522">
      <w:pPr>
        <w:pStyle w:val="paragraph"/>
      </w:pPr>
      <w:r w:rsidRPr="00802D77">
        <w:tab/>
        <w:t>(a)</w:t>
      </w:r>
      <w:r w:rsidRPr="00802D77">
        <w:tab/>
        <w:t xml:space="preserve">the </w:t>
      </w:r>
      <w:r w:rsidR="00802D77" w:rsidRPr="00802D77">
        <w:rPr>
          <w:position w:val="6"/>
          <w:sz w:val="16"/>
        </w:rPr>
        <w:t>*</w:t>
      </w:r>
      <w:r w:rsidRPr="00802D77">
        <w:t xml:space="preserve">contributing operator’s payment were </w:t>
      </w:r>
      <w:r w:rsidR="00802D77" w:rsidRPr="00802D77">
        <w:rPr>
          <w:position w:val="6"/>
          <w:sz w:val="16"/>
        </w:rPr>
        <w:t>*</w:t>
      </w:r>
      <w:r w:rsidRPr="00802D77">
        <w:t xml:space="preserve">consideration for a </w:t>
      </w:r>
      <w:r w:rsidR="00802D77" w:rsidRPr="00802D77">
        <w:rPr>
          <w:position w:val="6"/>
          <w:sz w:val="16"/>
        </w:rPr>
        <w:t>*</w:t>
      </w:r>
      <w:r w:rsidRPr="00802D77">
        <w:t>taxable supply made by the managing operator; and</w:t>
      </w:r>
    </w:p>
    <w:p w:rsidR="00300522" w:rsidRPr="00802D77" w:rsidRDefault="00300522" w:rsidP="00300522">
      <w:pPr>
        <w:pStyle w:val="paragraph"/>
      </w:pPr>
      <w:r w:rsidRPr="00802D77">
        <w:tab/>
        <w:t>(b)</w:t>
      </w:r>
      <w:r w:rsidRPr="00802D77">
        <w:tab/>
        <w:t>the adjustment were the GST payable on the taxable supply; and</w:t>
      </w:r>
    </w:p>
    <w:p w:rsidR="00300522" w:rsidRPr="00802D77" w:rsidRDefault="00300522" w:rsidP="00300522">
      <w:pPr>
        <w:pStyle w:val="paragraph"/>
      </w:pPr>
      <w:r w:rsidRPr="00802D77">
        <w:tab/>
        <w:t>(c)</w:t>
      </w:r>
      <w:r w:rsidRPr="00802D77">
        <w:tab/>
        <w:t>any changes made to those payments were a change in the consideration for the supply.</w:t>
      </w:r>
    </w:p>
    <w:p w:rsidR="00300522" w:rsidRPr="00802D77" w:rsidRDefault="00300522" w:rsidP="00300522">
      <w:pPr>
        <w:pStyle w:val="ActHead4"/>
      </w:pPr>
      <w:bookmarkStart w:id="646" w:name="_Toc487203583"/>
      <w:r w:rsidRPr="00802D77">
        <w:rPr>
          <w:rStyle w:val="CharSubdNo"/>
        </w:rPr>
        <w:t>Subdivision</w:t>
      </w:r>
      <w:r w:rsidR="00802D77" w:rsidRPr="00802D77">
        <w:rPr>
          <w:rStyle w:val="CharSubdNo"/>
        </w:rPr>
        <w:t> </w:t>
      </w:r>
      <w:r w:rsidRPr="00802D77">
        <w:rPr>
          <w:rStyle w:val="CharSubdNo"/>
        </w:rPr>
        <w:t>80</w:t>
      </w:r>
      <w:r w:rsidR="00802D77" w:rsidRPr="00802D77">
        <w:rPr>
          <w:rStyle w:val="CharSubdNo"/>
        </w:rPr>
        <w:noBreakHyphen/>
      </w:r>
      <w:r w:rsidRPr="00802D77">
        <w:rPr>
          <w:rStyle w:val="CharSubdNo"/>
        </w:rPr>
        <w:t>B</w:t>
      </w:r>
      <w:r w:rsidRPr="00802D77">
        <w:t>—</w:t>
      </w:r>
      <w:r w:rsidRPr="00802D77">
        <w:rPr>
          <w:rStyle w:val="CharSubdText"/>
        </w:rPr>
        <w:t>Nominal defendant settlement sharing arrangements</w:t>
      </w:r>
      <w:bookmarkEnd w:id="646"/>
    </w:p>
    <w:p w:rsidR="00300522" w:rsidRPr="00802D77" w:rsidRDefault="00300522" w:rsidP="00300522">
      <w:pPr>
        <w:pStyle w:val="ActHead5"/>
      </w:pPr>
      <w:bookmarkStart w:id="647" w:name="_Toc487203584"/>
      <w:r w:rsidRPr="00802D77">
        <w:rPr>
          <w:rStyle w:val="CharSectno"/>
        </w:rPr>
        <w:t>80</w:t>
      </w:r>
      <w:r w:rsidR="00802D77" w:rsidRPr="00802D77">
        <w:rPr>
          <w:rStyle w:val="CharSectno"/>
        </w:rPr>
        <w:noBreakHyphen/>
      </w:r>
      <w:r w:rsidRPr="00802D77">
        <w:rPr>
          <w:rStyle w:val="CharSectno"/>
        </w:rPr>
        <w:t>40</w:t>
      </w:r>
      <w:r w:rsidRPr="00802D77">
        <w:t xml:space="preserve">  Meaning of </w:t>
      </w:r>
      <w:r w:rsidRPr="00802D77">
        <w:rPr>
          <w:i/>
        </w:rPr>
        <w:t>nominal defendant settlement sharing arrangement</w:t>
      </w:r>
      <w:r w:rsidRPr="00802D77">
        <w:t xml:space="preserve"> etc.</w:t>
      </w:r>
      <w:bookmarkEnd w:id="647"/>
    </w:p>
    <w:p w:rsidR="00300522" w:rsidRPr="00802D77" w:rsidRDefault="00300522" w:rsidP="00300522">
      <w:pPr>
        <w:pStyle w:val="SubsectionHead"/>
      </w:pPr>
      <w:r w:rsidRPr="00802D77">
        <w:t xml:space="preserve">Meaning of </w:t>
      </w:r>
      <w:r w:rsidRPr="00802D77">
        <w:rPr>
          <w:b/>
        </w:rPr>
        <w:t>nominal defendant</w:t>
      </w:r>
      <w:r w:rsidRPr="00802D77">
        <w:t xml:space="preserve"> </w:t>
      </w:r>
      <w:r w:rsidRPr="00802D77">
        <w:rPr>
          <w:b/>
        </w:rPr>
        <w:t>settlement sharing arrangement</w:t>
      </w:r>
    </w:p>
    <w:p w:rsidR="00300522" w:rsidRPr="00802D77" w:rsidRDefault="00300522" w:rsidP="00300522">
      <w:pPr>
        <w:pStyle w:val="subsection"/>
      </w:pPr>
      <w:r w:rsidRPr="00802D77">
        <w:tab/>
        <w:t>(1)</w:t>
      </w:r>
      <w:r w:rsidRPr="00802D77">
        <w:tab/>
        <w:t xml:space="preserve">A </w:t>
      </w:r>
      <w:r w:rsidRPr="00802D77">
        <w:rPr>
          <w:b/>
          <w:i/>
        </w:rPr>
        <w:t>nominal defendant settlement sharing arrangement</w:t>
      </w:r>
      <w:r w:rsidRPr="00802D77">
        <w:t xml:space="preserve"> is an arrangement:</w:t>
      </w:r>
    </w:p>
    <w:p w:rsidR="00300522" w:rsidRPr="00802D77" w:rsidRDefault="00300522" w:rsidP="00300522">
      <w:pPr>
        <w:pStyle w:val="paragraph"/>
      </w:pPr>
      <w:r w:rsidRPr="00802D77">
        <w:tab/>
        <w:t>(a)</w:t>
      </w:r>
      <w:r w:rsidRPr="00802D77">
        <w:tab/>
        <w:t>that relates to an accident or other incident or 2 or more related accidents or other incidents; and</w:t>
      </w:r>
    </w:p>
    <w:p w:rsidR="00300522" w:rsidRPr="00802D77" w:rsidRDefault="00300522" w:rsidP="00300522">
      <w:pPr>
        <w:pStyle w:val="paragraph"/>
      </w:pPr>
      <w:r w:rsidRPr="00802D77">
        <w:tab/>
        <w:t>(b)</w:t>
      </w:r>
      <w:r w:rsidRPr="00802D77">
        <w:tab/>
        <w:t xml:space="preserve">to which the parties are </w:t>
      </w:r>
      <w:r w:rsidR="00802D77" w:rsidRPr="00802D77">
        <w:rPr>
          <w:position w:val="6"/>
          <w:sz w:val="16"/>
        </w:rPr>
        <w:t>*</w:t>
      </w:r>
      <w:r w:rsidRPr="00802D77">
        <w:t xml:space="preserve">operators of a </w:t>
      </w:r>
      <w:r w:rsidR="00802D77" w:rsidRPr="00802D77">
        <w:rPr>
          <w:position w:val="6"/>
          <w:sz w:val="16"/>
        </w:rPr>
        <w:t>*</w:t>
      </w:r>
      <w:r w:rsidRPr="00802D77">
        <w:t xml:space="preserve">compulsory third party scheme, where they are parties because the person involved in the accidents or incidents was not covered under an </w:t>
      </w:r>
      <w:r w:rsidR="00802D77" w:rsidRPr="00802D77">
        <w:rPr>
          <w:position w:val="6"/>
          <w:sz w:val="16"/>
        </w:rPr>
        <w:t>*</w:t>
      </w:r>
      <w:r w:rsidRPr="00802D77">
        <w:t>insurance policy; and</w:t>
      </w:r>
    </w:p>
    <w:p w:rsidR="00300522" w:rsidRPr="00802D77" w:rsidRDefault="00300522" w:rsidP="00300522">
      <w:pPr>
        <w:pStyle w:val="paragraph"/>
      </w:pPr>
      <w:r w:rsidRPr="00802D77">
        <w:tab/>
        <w:t>(c)</w:t>
      </w:r>
      <w:r w:rsidRPr="00802D77">
        <w:tab/>
        <w:t>under which:</w:t>
      </w:r>
    </w:p>
    <w:p w:rsidR="00300522" w:rsidRPr="00802D77" w:rsidRDefault="00300522" w:rsidP="00300522">
      <w:pPr>
        <w:pStyle w:val="paragraphsub"/>
      </w:pPr>
      <w:r w:rsidRPr="00802D77">
        <w:tab/>
        <w:t>(i)</w:t>
      </w:r>
      <w:r w:rsidRPr="00802D77">
        <w:tab/>
        <w:t xml:space="preserve">one party (the </w:t>
      </w:r>
      <w:r w:rsidRPr="00802D77">
        <w:rPr>
          <w:b/>
          <w:i/>
        </w:rPr>
        <w:t>managing operator</w:t>
      </w:r>
      <w:r w:rsidRPr="00802D77">
        <w:t>) is to make one or more payments or supplies in settlement of a claim, under the compulsory third party scheme, relating to the accidents or incidents; and</w:t>
      </w:r>
    </w:p>
    <w:p w:rsidR="00300522" w:rsidRPr="00802D77" w:rsidRDefault="00300522" w:rsidP="00300522">
      <w:pPr>
        <w:pStyle w:val="paragraphsub"/>
      </w:pPr>
      <w:r w:rsidRPr="00802D77">
        <w:tab/>
        <w:t>(ii)</w:t>
      </w:r>
      <w:r w:rsidRPr="00802D77">
        <w:tab/>
        <w:t xml:space="preserve">the other party, or one or more of the other parties, (each being a </w:t>
      </w:r>
      <w:r w:rsidRPr="00802D77">
        <w:rPr>
          <w:b/>
          <w:i/>
        </w:rPr>
        <w:t>contributing operator</w:t>
      </w:r>
      <w:r w:rsidRPr="00802D77">
        <w:t xml:space="preserve">) is to make a payment to the </w:t>
      </w:r>
      <w:r w:rsidR="00802D77" w:rsidRPr="00802D77">
        <w:rPr>
          <w:position w:val="6"/>
          <w:sz w:val="16"/>
        </w:rPr>
        <w:t>*</w:t>
      </w:r>
      <w:r w:rsidRPr="00802D77">
        <w:t>managing operator in respect of that operator settling the claim.</w:t>
      </w:r>
    </w:p>
    <w:p w:rsidR="00300522" w:rsidRPr="00802D77" w:rsidRDefault="00300522" w:rsidP="00300522">
      <w:pPr>
        <w:pStyle w:val="SubsectionHead"/>
      </w:pPr>
      <w:r w:rsidRPr="00802D77">
        <w:t xml:space="preserve">Meaning of </w:t>
      </w:r>
      <w:r w:rsidRPr="00802D77">
        <w:rPr>
          <w:b/>
        </w:rPr>
        <w:t>managing operator’s payment or supply</w:t>
      </w:r>
    </w:p>
    <w:p w:rsidR="00300522" w:rsidRPr="00802D77" w:rsidRDefault="00300522" w:rsidP="00300522">
      <w:pPr>
        <w:pStyle w:val="subsection"/>
      </w:pPr>
      <w:r w:rsidRPr="00802D77">
        <w:tab/>
        <w:t>(2)</w:t>
      </w:r>
      <w:r w:rsidRPr="00802D77">
        <w:tab/>
        <w:t xml:space="preserve">If a payment or supply mentioned in </w:t>
      </w:r>
      <w:r w:rsidR="00802D77">
        <w:t>subparagraph (</w:t>
      </w:r>
      <w:r w:rsidRPr="00802D77">
        <w:t xml:space="preserve">1)(c)(i) is not a </w:t>
      </w:r>
      <w:r w:rsidR="00802D77" w:rsidRPr="00802D77">
        <w:rPr>
          <w:position w:val="6"/>
          <w:sz w:val="16"/>
        </w:rPr>
        <w:t>*</w:t>
      </w:r>
      <w:r w:rsidRPr="00802D77">
        <w:t xml:space="preserve">CTP ancillary payment or supply, it is a </w:t>
      </w:r>
      <w:r w:rsidRPr="00802D77">
        <w:rPr>
          <w:b/>
          <w:i/>
        </w:rPr>
        <w:t>managing operator’s payment or supply</w:t>
      </w:r>
      <w:r w:rsidRPr="00802D77">
        <w:t>.</w:t>
      </w:r>
    </w:p>
    <w:p w:rsidR="00300522" w:rsidRPr="00802D77" w:rsidRDefault="00300522" w:rsidP="00300522">
      <w:pPr>
        <w:pStyle w:val="SubsectionHead"/>
      </w:pPr>
      <w:r w:rsidRPr="00802D77">
        <w:t xml:space="preserve">Meaning of </w:t>
      </w:r>
      <w:r w:rsidRPr="00802D77">
        <w:rPr>
          <w:b/>
        </w:rPr>
        <w:t>contributing operator’s payment</w:t>
      </w:r>
    </w:p>
    <w:p w:rsidR="00300522" w:rsidRPr="00802D77" w:rsidRDefault="00300522" w:rsidP="00300522">
      <w:pPr>
        <w:pStyle w:val="subsection"/>
      </w:pPr>
      <w:r w:rsidRPr="00802D77">
        <w:tab/>
        <w:t>(3)</w:t>
      </w:r>
      <w:r w:rsidRPr="00802D77">
        <w:tab/>
        <w:t xml:space="preserve">A payment mentioned in </w:t>
      </w:r>
      <w:r w:rsidR="00802D77">
        <w:t>subparagraph (</w:t>
      </w:r>
      <w:r w:rsidRPr="00802D77">
        <w:t xml:space="preserve">1)(c)(ii), to the extent that it is not a fee to the </w:t>
      </w:r>
      <w:r w:rsidR="00802D77" w:rsidRPr="00802D77">
        <w:rPr>
          <w:position w:val="6"/>
          <w:sz w:val="16"/>
        </w:rPr>
        <w:t>*</w:t>
      </w:r>
      <w:r w:rsidRPr="00802D77">
        <w:t xml:space="preserve">managing operator for managing the process of making settlements under the arrangement, is a </w:t>
      </w:r>
      <w:r w:rsidRPr="00802D77">
        <w:rPr>
          <w:b/>
          <w:i/>
        </w:rPr>
        <w:t>contributing operator’s payment</w:t>
      </w:r>
      <w:r w:rsidRPr="00802D77">
        <w:t>.</w:t>
      </w:r>
    </w:p>
    <w:p w:rsidR="00300522" w:rsidRPr="00802D77" w:rsidRDefault="00300522" w:rsidP="00300522">
      <w:pPr>
        <w:pStyle w:val="ActHead5"/>
      </w:pPr>
      <w:bookmarkStart w:id="648" w:name="_Toc487203585"/>
      <w:r w:rsidRPr="00802D77">
        <w:rPr>
          <w:rStyle w:val="CharSectno"/>
        </w:rPr>
        <w:t>80</w:t>
      </w:r>
      <w:r w:rsidR="00802D77" w:rsidRPr="00802D77">
        <w:rPr>
          <w:rStyle w:val="CharSectno"/>
        </w:rPr>
        <w:noBreakHyphen/>
      </w:r>
      <w:r w:rsidRPr="00802D77">
        <w:rPr>
          <w:rStyle w:val="CharSectno"/>
        </w:rPr>
        <w:t>45</w:t>
      </w:r>
      <w:r w:rsidRPr="00802D77">
        <w:t xml:space="preserve">  Nominal defendant settlement sharing arrangements to which this </w:t>
      </w:r>
      <w:r w:rsidR="00A53099" w:rsidRPr="00802D77">
        <w:t>Subdivision</w:t>
      </w:r>
      <w:r w:rsidR="00A36DB5" w:rsidRPr="00802D77">
        <w:t xml:space="preserve"> </w:t>
      </w:r>
      <w:r w:rsidRPr="00802D77">
        <w:t>applies</w:t>
      </w:r>
      <w:bookmarkEnd w:id="648"/>
    </w:p>
    <w:p w:rsidR="00300522" w:rsidRPr="00802D77" w:rsidRDefault="00300522" w:rsidP="00300522">
      <w:pPr>
        <w:pStyle w:val="subsection"/>
      </w:pPr>
      <w:r w:rsidRPr="00802D77">
        <w:tab/>
      </w:r>
      <w:r w:rsidRPr="00802D77">
        <w:tab/>
        <w:t xml:space="preserve">This </w:t>
      </w:r>
      <w:r w:rsidR="00A53099" w:rsidRPr="00802D77">
        <w:t>Subdivision</w:t>
      </w:r>
      <w:r w:rsidR="00A36DB5" w:rsidRPr="00802D77">
        <w:t xml:space="preserve"> </w:t>
      </w:r>
      <w:r w:rsidRPr="00802D77">
        <w:t xml:space="preserve">applies to a </w:t>
      </w:r>
      <w:r w:rsidR="00802D77" w:rsidRPr="00802D77">
        <w:rPr>
          <w:position w:val="6"/>
          <w:sz w:val="16"/>
        </w:rPr>
        <w:t>*</w:t>
      </w:r>
      <w:r w:rsidRPr="00802D77">
        <w:t xml:space="preserve">nominal defendant settlement sharing arrangement if its </w:t>
      </w:r>
      <w:r w:rsidR="00802D77" w:rsidRPr="00802D77">
        <w:rPr>
          <w:position w:val="6"/>
          <w:sz w:val="16"/>
        </w:rPr>
        <w:t>*</w:t>
      </w:r>
      <w:r w:rsidRPr="00802D77">
        <w:t xml:space="preserve">managing operator is not a party to a </w:t>
      </w:r>
      <w:r w:rsidR="00802D77" w:rsidRPr="00802D77">
        <w:rPr>
          <w:position w:val="6"/>
          <w:sz w:val="16"/>
        </w:rPr>
        <w:t>*</w:t>
      </w:r>
      <w:r w:rsidRPr="00802D77">
        <w:t>hybrid settlement sharing arrangement relating to the same accidents or incidents.</w:t>
      </w:r>
    </w:p>
    <w:p w:rsidR="00300522" w:rsidRPr="00802D77" w:rsidRDefault="00300522" w:rsidP="00300522">
      <w:pPr>
        <w:pStyle w:val="ActHead5"/>
      </w:pPr>
      <w:bookmarkStart w:id="649" w:name="_Toc487203586"/>
      <w:r w:rsidRPr="00802D77">
        <w:rPr>
          <w:rStyle w:val="CharSectno"/>
        </w:rPr>
        <w:t>80</w:t>
      </w:r>
      <w:r w:rsidR="00802D77" w:rsidRPr="00802D77">
        <w:rPr>
          <w:rStyle w:val="CharSectno"/>
        </w:rPr>
        <w:noBreakHyphen/>
      </w:r>
      <w:r w:rsidRPr="00802D77">
        <w:rPr>
          <w:rStyle w:val="CharSectno"/>
        </w:rPr>
        <w:t>50</w:t>
      </w:r>
      <w:r w:rsidRPr="00802D77">
        <w:t xml:space="preserve">  Effect of becoming parties to industry deeds or entering into nominal defendant settlement sharing arrangements</w:t>
      </w:r>
      <w:bookmarkEnd w:id="649"/>
    </w:p>
    <w:p w:rsidR="00300522" w:rsidRPr="00802D77" w:rsidRDefault="00300522" w:rsidP="00300522">
      <w:pPr>
        <w:pStyle w:val="subsection"/>
      </w:pPr>
      <w:r w:rsidRPr="00802D77">
        <w:tab/>
        <w:t>(1)</w:t>
      </w:r>
      <w:r w:rsidRPr="00802D77">
        <w:tab/>
        <w:t xml:space="preserve">An </w:t>
      </w:r>
      <w:r w:rsidR="00802D77" w:rsidRPr="00802D77">
        <w:rPr>
          <w:position w:val="6"/>
          <w:sz w:val="16"/>
        </w:rPr>
        <w:t>*</w:t>
      </w:r>
      <w:r w:rsidRPr="00802D77">
        <w:t xml:space="preserve">operator of a </w:t>
      </w:r>
      <w:r w:rsidR="00802D77" w:rsidRPr="00802D77">
        <w:rPr>
          <w:position w:val="6"/>
          <w:sz w:val="16"/>
        </w:rPr>
        <w:t>*</w:t>
      </w:r>
      <w:r w:rsidRPr="00802D77">
        <w:t xml:space="preserve">compulsory third party scheme does not make a </w:t>
      </w:r>
      <w:r w:rsidR="00802D77" w:rsidRPr="00802D77">
        <w:rPr>
          <w:position w:val="6"/>
          <w:sz w:val="16"/>
        </w:rPr>
        <w:t>*</w:t>
      </w:r>
      <w:r w:rsidRPr="00802D77">
        <w:t>taxable supply by:</w:t>
      </w:r>
    </w:p>
    <w:p w:rsidR="00300522" w:rsidRPr="00802D77" w:rsidRDefault="00300522" w:rsidP="00300522">
      <w:pPr>
        <w:pStyle w:val="paragraph"/>
      </w:pPr>
      <w:r w:rsidRPr="00802D77">
        <w:tab/>
        <w:t>(a)</w:t>
      </w:r>
      <w:r w:rsidRPr="00802D77">
        <w:tab/>
        <w:t xml:space="preserve">entering into, or becoming a party to, a </w:t>
      </w:r>
      <w:r w:rsidR="00802D77" w:rsidRPr="00802D77">
        <w:rPr>
          <w:position w:val="6"/>
          <w:sz w:val="16"/>
        </w:rPr>
        <w:t>*</w:t>
      </w:r>
      <w:r w:rsidRPr="00802D77">
        <w:t xml:space="preserve">nominal defendant settlement sharing arrangement to which this </w:t>
      </w:r>
      <w:r w:rsidR="00A53099" w:rsidRPr="00802D77">
        <w:t>Subdivision</w:t>
      </w:r>
      <w:r w:rsidR="00A36DB5" w:rsidRPr="00802D77">
        <w:t xml:space="preserve"> </w:t>
      </w:r>
      <w:r w:rsidRPr="00802D77">
        <w:t>applies; or</w:t>
      </w:r>
    </w:p>
    <w:p w:rsidR="00300522" w:rsidRPr="00802D77" w:rsidRDefault="00300522" w:rsidP="00300522">
      <w:pPr>
        <w:pStyle w:val="paragraph"/>
      </w:pPr>
      <w:r w:rsidRPr="00802D77">
        <w:tab/>
        <w:t>(b)</w:t>
      </w:r>
      <w:r w:rsidRPr="00802D77">
        <w:tab/>
        <w:t xml:space="preserve">becoming a party to a deed created by or under a </w:t>
      </w:r>
      <w:r w:rsidR="00802D77" w:rsidRPr="00802D77">
        <w:rPr>
          <w:position w:val="6"/>
          <w:sz w:val="16"/>
        </w:rPr>
        <w:t>*</w:t>
      </w:r>
      <w:r w:rsidRPr="00802D77">
        <w:t xml:space="preserve">State law or a </w:t>
      </w:r>
      <w:r w:rsidR="00802D77" w:rsidRPr="00802D77">
        <w:rPr>
          <w:position w:val="6"/>
          <w:sz w:val="16"/>
        </w:rPr>
        <w:t>*</w:t>
      </w:r>
      <w:r w:rsidRPr="00802D77">
        <w:t xml:space="preserve">Territory law establishing a compulsory third party scheme, that provides for a nominal defendant settlement sharing arrangement to which this </w:t>
      </w:r>
      <w:r w:rsidR="00A53099" w:rsidRPr="00802D77">
        <w:t>Subdivision</w:t>
      </w:r>
      <w:r w:rsidR="00A36DB5" w:rsidRPr="00802D77">
        <w:t xml:space="preserve"> </w:t>
      </w:r>
      <w:r w:rsidRPr="00802D77">
        <w:t>applies.</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650" w:name="_Toc487203587"/>
      <w:r w:rsidRPr="00802D77">
        <w:rPr>
          <w:rStyle w:val="CharSectno"/>
        </w:rPr>
        <w:t>80</w:t>
      </w:r>
      <w:r w:rsidR="00802D77" w:rsidRPr="00802D77">
        <w:rPr>
          <w:rStyle w:val="CharSectno"/>
        </w:rPr>
        <w:noBreakHyphen/>
      </w:r>
      <w:r w:rsidRPr="00802D77">
        <w:rPr>
          <w:rStyle w:val="CharSectno"/>
        </w:rPr>
        <w:t>55</w:t>
      </w:r>
      <w:r w:rsidRPr="00802D77">
        <w:t xml:space="preserve">  Effect of contributing operator’s payment</w:t>
      </w:r>
      <w:bookmarkEnd w:id="650"/>
    </w:p>
    <w:p w:rsidR="00300522" w:rsidRPr="00802D77" w:rsidRDefault="00300522" w:rsidP="00300522">
      <w:pPr>
        <w:pStyle w:val="subsection"/>
      </w:pPr>
      <w:r w:rsidRPr="00802D77">
        <w:tab/>
        <w:t>(1)</w:t>
      </w:r>
      <w:r w:rsidRPr="00802D77">
        <w:tab/>
        <w:t xml:space="preserve">A </w:t>
      </w:r>
      <w:r w:rsidR="00802D77" w:rsidRPr="00802D77">
        <w:rPr>
          <w:position w:val="6"/>
          <w:sz w:val="16"/>
        </w:rPr>
        <w:t>*</w:t>
      </w:r>
      <w:r w:rsidRPr="00802D77">
        <w:t xml:space="preserve">contributing operator’s payment is </w:t>
      </w:r>
      <w:r w:rsidRPr="00802D77">
        <w:rPr>
          <w:i/>
        </w:rPr>
        <w:t>not</w:t>
      </w:r>
      <w:r w:rsidRPr="00802D77">
        <w:t xml:space="preserve"> treated as </w:t>
      </w:r>
      <w:r w:rsidR="00802D77" w:rsidRPr="00802D77">
        <w:rPr>
          <w:position w:val="6"/>
          <w:sz w:val="16"/>
        </w:rPr>
        <w:t>*</w:t>
      </w:r>
      <w:r w:rsidRPr="00802D77">
        <w:t xml:space="preserve">consideration for a supply by the </w:t>
      </w:r>
      <w:r w:rsidR="00802D77" w:rsidRPr="00802D77">
        <w:rPr>
          <w:position w:val="6"/>
          <w:sz w:val="16"/>
        </w:rPr>
        <w:t>*</w:t>
      </w:r>
      <w:r w:rsidRPr="00802D77">
        <w:t xml:space="preserve">managing operator, or for an acquisition by the </w:t>
      </w:r>
      <w:r w:rsidR="00802D77" w:rsidRPr="00802D77">
        <w:rPr>
          <w:position w:val="6"/>
          <w:sz w:val="16"/>
        </w:rPr>
        <w:t>*</w:t>
      </w:r>
      <w:r w:rsidRPr="00802D77">
        <w:t>contributing operator.</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15 (which is about consideration) and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5"/>
      </w:pPr>
      <w:bookmarkStart w:id="651" w:name="_Toc487203588"/>
      <w:r w:rsidRPr="00802D77">
        <w:rPr>
          <w:rStyle w:val="CharSectno"/>
        </w:rPr>
        <w:t>80</w:t>
      </w:r>
      <w:r w:rsidR="00802D77" w:rsidRPr="00802D77">
        <w:rPr>
          <w:rStyle w:val="CharSectno"/>
        </w:rPr>
        <w:noBreakHyphen/>
      </w:r>
      <w:r w:rsidRPr="00802D77">
        <w:rPr>
          <w:rStyle w:val="CharSectno"/>
        </w:rPr>
        <w:t>60</w:t>
      </w:r>
      <w:r w:rsidRPr="00802D77">
        <w:t xml:space="preserve">  Managing operator’s payment or supply</w:t>
      </w:r>
      <w:bookmarkEnd w:id="651"/>
    </w:p>
    <w:p w:rsidR="00300522" w:rsidRPr="00802D77" w:rsidRDefault="00300522" w:rsidP="00300522">
      <w:pPr>
        <w:pStyle w:val="subsection"/>
      </w:pPr>
      <w:r w:rsidRPr="00802D77">
        <w:tab/>
      </w:r>
      <w:r w:rsidRPr="00802D77">
        <w:tab/>
        <w:t>For the purposes of Division</w:t>
      </w:r>
      <w:r w:rsidR="00802D77">
        <w:t> </w:t>
      </w:r>
      <w:r w:rsidRPr="00802D77">
        <w:t xml:space="preserve">79, a </w:t>
      </w:r>
      <w:r w:rsidR="00802D77" w:rsidRPr="00802D77">
        <w:rPr>
          <w:position w:val="6"/>
          <w:sz w:val="16"/>
        </w:rPr>
        <w:t>*</w:t>
      </w:r>
      <w:r w:rsidRPr="00802D77">
        <w:t xml:space="preserve">managing operator’s payment or supply is treated as a </w:t>
      </w:r>
      <w:r w:rsidR="00802D77" w:rsidRPr="00802D77">
        <w:rPr>
          <w:position w:val="6"/>
          <w:sz w:val="16"/>
        </w:rPr>
        <w:t>*</w:t>
      </w:r>
      <w:r w:rsidRPr="00802D77">
        <w:t>CTP compensation payment or supply.</w:t>
      </w:r>
    </w:p>
    <w:p w:rsidR="00300522" w:rsidRPr="00802D77" w:rsidRDefault="00300522" w:rsidP="00300522">
      <w:pPr>
        <w:pStyle w:val="ActHead5"/>
      </w:pPr>
      <w:bookmarkStart w:id="652" w:name="_Toc487203589"/>
      <w:r w:rsidRPr="00802D77">
        <w:rPr>
          <w:rStyle w:val="CharSectno"/>
        </w:rPr>
        <w:t>80</w:t>
      </w:r>
      <w:r w:rsidR="00802D77" w:rsidRPr="00802D77">
        <w:rPr>
          <w:rStyle w:val="CharSectno"/>
        </w:rPr>
        <w:noBreakHyphen/>
      </w:r>
      <w:r w:rsidRPr="00802D77">
        <w:rPr>
          <w:rStyle w:val="CharSectno"/>
        </w:rPr>
        <w:t>65</w:t>
      </w:r>
      <w:r w:rsidRPr="00802D77">
        <w:t xml:space="preserve">  Contributing operator’s payment</w:t>
      </w:r>
      <w:bookmarkEnd w:id="652"/>
    </w:p>
    <w:p w:rsidR="00300522" w:rsidRPr="00802D77" w:rsidRDefault="00300522" w:rsidP="00300522">
      <w:pPr>
        <w:pStyle w:val="subsection"/>
      </w:pPr>
      <w:r w:rsidRPr="00802D77">
        <w:tab/>
      </w:r>
      <w:r w:rsidRPr="00802D77">
        <w:tab/>
        <w:t>For the purposes of Division</w:t>
      </w:r>
      <w:r w:rsidR="00802D77">
        <w:t> </w:t>
      </w:r>
      <w:r w:rsidRPr="00802D77">
        <w:t xml:space="preserve">79, a </w:t>
      </w:r>
      <w:r w:rsidR="00802D77" w:rsidRPr="00802D77">
        <w:rPr>
          <w:position w:val="6"/>
          <w:sz w:val="16"/>
        </w:rPr>
        <w:t>*</w:t>
      </w:r>
      <w:r w:rsidRPr="00802D77">
        <w:t xml:space="preserve">contributing operator’s payment is treated as a </w:t>
      </w:r>
      <w:r w:rsidR="00802D77" w:rsidRPr="00802D77">
        <w:rPr>
          <w:position w:val="6"/>
          <w:sz w:val="16"/>
        </w:rPr>
        <w:t>*</w:t>
      </w:r>
      <w:r w:rsidRPr="00802D77">
        <w:t>CTP compensation payment or supply.</w:t>
      </w:r>
    </w:p>
    <w:p w:rsidR="00300522" w:rsidRPr="00802D77" w:rsidRDefault="00300522" w:rsidP="00300522">
      <w:pPr>
        <w:pStyle w:val="ActHead5"/>
      </w:pPr>
      <w:bookmarkStart w:id="653" w:name="_Toc487203590"/>
      <w:r w:rsidRPr="00802D77">
        <w:rPr>
          <w:rStyle w:val="CharSectno"/>
        </w:rPr>
        <w:t>80</w:t>
      </w:r>
      <w:r w:rsidR="00802D77" w:rsidRPr="00802D77">
        <w:rPr>
          <w:rStyle w:val="CharSectno"/>
        </w:rPr>
        <w:noBreakHyphen/>
      </w:r>
      <w:r w:rsidRPr="00802D77">
        <w:rPr>
          <w:rStyle w:val="CharSectno"/>
        </w:rPr>
        <w:t>70</w:t>
      </w:r>
      <w:r w:rsidRPr="00802D77">
        <w:t xml:space="preserve">  Managing operator’s increasing adjustment where contributing operator’s payment</w:t>
      </w:r>
      <w:bookmarkEnd w:id="653"/>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a </w:t>
      </w:r>
      <w:r w:rsidR="00802D77" w:rsidRPr="00802D77">
        <w:rPr>
          <w:position w:val="6"/>
          <w:sz w:val="16"/>
        </w:rPr>
        <w:t>*</w:t>
      </w:r>
      <w:r w:rsidRPr="00802D77">
        <w:t>contributing operator’s payment is made; and</w:t>
      </w:r>
    </w:p>
    <w:p w:rsidR="00300522" w:rsidRPr="00802D77" w:rsidRDefault="00300522" w:rsidP="00300522">
      <w:pPr>
        <w:pStyle w:val="paragraph"/>
      </w:pPr>
      <w:r w:rsidRPr="00802D77">
        <w:tab/>
        <w:t>(b)</w:t>
      </w:r>
      <w:r w:rsidRPr="00802D77">
        <w:tab/>
        <w:t>as a result of section</w:t>
      </w:r>
      <w:r w:rsidR="00802D77">
        <w:t> </w:t>
      </w:r>
      <w:r w:rsidRPr="00802D77">
        <w:t>80</w:t>
      </w:r>
      <w:r w:rsidR="00802D77">
        <w:noBreakHyphen/>
      </w:r>
      <w:r w:rsidRPr="00802D77">
        <w:t xml:space="preserve">60, there was a </w:t>
      </w:r>
      <w:r w:rsidR="00802D77" w:rsidRPr="00802D77">
        <w:rPr>
          <w:position w:val="6"/>
          <w:sz w:val="16"/>
        </w:rPr>
        <w:t>*</w:t>
      </w:r>
      <w:r w:rsidRPr="00802D77">
        <w:t xml:space="preserve">decreasing adjustment for the </w:t>
      </w:r>
      <w:r w:rsidR="00802D77" w:rsidRPr="00802D77">
        <w:rPr>
          <w:position w:val="6"/>
          <w:sz w:val="16"/>
        </w:rPr>
        <w:t>*</w:t>
      </w:r>
      <w:r w:rsidRPr="00802D77">
        <w:t>managing operator under Division</w:t>
      </w:r>
      <w:r w:rsidR="00802D77">
        <w:t> </w:t>
      </w:r>
      <w:r w:rsidRPr="00802D77">
        <w:t xml:space="preserve">79 in relation to the </w:t>
      </w:r>
      <w:r w:rsidR="00802D77" w:rsidRPr="00802D77">
        <w:rPr>
          <w:position w:val="6"/>
          <w:sz w:val="16"/>
        </w:rPr>
        <w:t>*</w:t>
      </w:r>
      <w:r w:rsidRPr="00802D77">
        <w:t>managing operator’s payment or supply;</w:t>
      </w:r>
    </w:p>
    <w:p w:rsidR="00300522" w:rsidRPr="00802D77" w:rsidRDefault="00300522" w:rsidP="00300522">
      <w:pPr>
        <w:pStyle w:val="subsection2"/>
      </w:pPr>
      <w:r w:rsidRPr="00802D77">
        <w:t xml:space="preserve">there is an </w:t>
      </w:r>
      <w:r w:rsidRPr="00802D77">
        <w:rPr>
          <w:b/>
          <w:i/>
        </w:rPr>
        <w:t>increasing adjustment</w:t>
      </w:r>
      <w:r w:rsidRPr="00802D77">
        <w:t xml:space="preserve"> for the managing operator of the following amount:</w:t>
      </w:r>
    </w:p>
    <w:p w:rsidR="00300522" w:rsidRPr="00802D77" w:rsidRDefault="00143843" w:rsidP="00A53099">
      <w:pPr>
        <w:pStyle w:val="Formula"/>
        <w:spacing w:before="120" w:after="120"/>
      </w:pPr>
      <w:r w:rsidRPr="00802D77">
        <w:rPr>
          <w:noProof/>
        </w:rPr>
        <w:drawing>
          <wp:inline distT="0" distB="0" distL="0" distR="0" wp14:anchorId="62BB1ECE" wp14:editId="3F99B501">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802D77" w:rsidRDefault="00300522" w:rsidP="00300522">
      <w:pPr>
        <w:pStyle w:val="SubsectionHead"/>
      </w:pPr>
      <w:r w:rsidRPr="00802D77">
        <w:t>Managing operator’s settlement amount</w:t>
      </w:r>
    </w:p>
    <w:p w:rsidR="00300522" w:rsidRPr="00802D77" w:rsidRDefault="00300522" w:rsidP="00300522">
      <w:pPr>
        <w:pStyle w:val="subsection"/>
      </w:pPr>
      <w:r w:rsidRPr="00802D77">
        <w:tab/>
        <w:t>(2)</w:t>
      </w:r>
      <w:r w:rsidRPr="00802D77">
        <w:tab/>
        <w:t xml:space="preserve">The </w:t>
      </w:r>
      <w:r w:rsidRPr="00802D77">
        <w:rPr>
          <w:b/>
          <w:i/>
        </w:rPr>
        <w:t>managing operator’s settlement amount</w:t>
      </w:r>
      <w:r w:rsidRPr="00802D77">
        <w:t xml:space="preserve"> mentioned in </w:t>
      </w:r>
      <w:r w:rsidR="00802D77">
        <w:t>subsection (</w:t>
      </w:r>
      <w:r w:rsidRPr="00802D77">
        <w:t>1) is worked out using this method statement.</w:t>
      </w:r>
    </w:p>
    <w:p w:rsidR="00300522" w:rsidRPr="00802D77" w:rsidRDefault="00300522" w:rsidP="00300522">
      <w:pPr>
        <w:pStyle w:val="BoxHeadItalic"/>
        <w:keepNext/>
        <w:keepLines/>
      </w:pPr>
      <w:r w:rsidRPr="00802D77">
        <w:t>Method statement</w:t>
      </w:r>
    </w:p>
    <w:p w:rsidR="00300522" w:rsidRPr="00802D77" w:rsidRDefault="00300522" w:rsidP="00300522">
      <w:pPr>
        <w:pStyle w:val="BoxStep"/>
        <w:keepNext/>
        <w:keepLines/>
      </w:pPr>
      <w:r w:rsidRPr="00802D77">
        <w:t>Step 1.</w:t>
      </w:r>
      <w:r w:rsidRPr="00802D77">
        <w:tab/>
        <w:t>Add together:</w:t>
      </w:r>
    </w:p>
    <w:p w:rsidR="00300522" w:rsidRPr="00802D77" w:rsidRDefault="00300522" w:rsidP="00300522">
      <w:pPr>
        <w:pStyle w:val="BoxPara"/>
      </w:pPr>
      <w:r w:rsidRPr="00802D77">
        <w:rPr>
          <w:i/>
        </w:rPr>
        <w:tab/>
      </w:r>
      <w:r w:rsidRPr="00802D77">
        <w:t>(a)</w:t>
      </w:r>
      <w:r w:rsidRPr="00802D77">
        <w:tab/>
        <w:t xml:space="preserve">the sum of the payments of </w:t>
      </w:r>
      <w:r w:rsidR="00802D77" w:rsidRPr="00802D77">
        <w:rPr>
          <w:position w:val="6"/>
          <w:sz w:val="16"/>
        </w:rPr>
        <w:t>*</w:t>
      </w:r>
      <w:r w:rsidRPr="00802D77">
        <w:t xml:space="preserve">money (if any) that are included in the </w:t>
      </w:r>
      <w:r w:rsidR="00802D77" w:rsidRPr="00802D77">
        <w:rPr>
          <w:position w:val="6"/>
          <w:sz w:val="16"/>
        </w:rPr>
        <w:t>*</w:t>
      </w:r>
      <w:r w:rsidRPr="00802D77">
        <w:t>managing operator’s payment or supply; and</w:t>
      </w:r>
    </w:p>
    <w:p w:rsidR="00300522" w:rsidRPr="00802D77" w:rsidRDefault="00300522" w:rsidP="00300522">
      <w:pPr>
        <w:pStyle w:val="BoxPara"/>
        <w:rPr>
          <w:i/>
        </w:rPr>
      </w:pPr>
      <w:r w:rsidRPr="00802D77">
        <w:tab/>
        <w:t>(b)</w:t>
      </w:r>
      <w:r w:rsidRPr="00802D77">
        <w:tab/>
        <w:t xml:space="preserve">the </w:t>
      </w:r>
      <w:r w:rsidR="00802D77" w:rsidRPr="00802D77">
        <w:rPr>
          <w:position w:val="6"/>
          <w:sz w:val="16"/>
        </w:rPr>
        <w:t>*</w:t>
      </w:r>
      <w:r w:rsidRPr="00802D77">
        <w:t xml:space="preserve">GST inclusive market value of the supplies (if any) that are included in the </w:t>
      </w:r>
      <w:r w:rsidR="00802D77" w:rsidRPr="00802D77">
        <w:rPr>
          <w:position w:val="6"/>
          <w:sz w:val="16"/>
        </w:rPr>
        <w:t>*</w:t>
      </w:r>
      <w:r w:rsidRPr="00802D77">
        <w:t xml:space="preserve">managing operator’s payment or supply (other than supplies that would have been </w:t>
      </w:r>
      <w:r w:rsidR="00802D77" w:rsidRPr="00802D77">
        <w:rPr>
          <w:position w:val="6"/>
          <w:sz w:val="16"/>
        </w:rPr>
        <w:t>*</w:t>
      </w:r>
      <w:r w:rsidRPr="00802D77">
        <w:t>taxable supplies but for section</w:t>
      </w:r>
      <w:r w:rsidR="00802D77">
        <w:t> </w:t>
      </w:r>
      <w:r w:rsidRPr="00802D77">
        <w:t>78</w:t>
      </w:r>
      <w:r w:rsidR="00802D77">
        <w:noBreakHyphen/>
      </w:r>
      <w:r w:rsidRPr="00802D77">
        <w:t>25 or 79</w:t>
      </w:r>
      <w:r w:rsidR="00802D77">
        <w:noBreakHyphen/>
      </w:r>
      <w:r w:rsidRPr="00802D77">
        <w:t>60).</w:t>
      </w:r>
    </w:p>
    <w:p w:rsidR="00300522" w:rsidRPr="00802D77" w:rsidRDefault="00300522" w:rsidP="00300522">
      <w:pPr>
        <w:pStyle w:val="BoxStep"/>
      </w:pPr>
      <w:r w:rsidRPr="00802D77">
        <w:t>Step 2.</w:t>
      </w:r>
      <w:r w:rsidRPr="00802D77">
        <w:tab/>
        <w:t xml:space="preserve">If, in relation to the </w:t>
      </w:r>
      <w:r w:rsidR="00802D77" w:rsidRPr="00802D77">
        <w:rPr>
          <w:position w:val="6"/>
          <w:sz w:val="16"/>
        </w:rPr>
        <w:t>*</w:t>
      </w:r>
      <w:r w:rsidRPr="00802D77">
        <w:t xml:space="preserve">managing operator’s payment or supply, any payments of an excess were made to the </w:t>
      </w:r>
      <w:r w:rsidR="00802D77" w:rsidRPr="00802D77">
        <w:rPr>
          <w:position w:val="6"/>
          <w:sz w:val="16"/>
        </w:rPr>
        <w:t>*</w:t>
      </w:r>
      <w:r w:rsidRPr="00802D77">
        <w:t>managing operator, subtract from the step 1 amount the sum of all those payments (except to the extent that they are payments of excess to which section</w:t>
      </w:r>
      <w:r w:rsidR="00802D77">
        <w:t> </w:t>
      </w:r>
      <w:r w:rsidRPr="00802D77">
        <w:t>78</w:t>
      </w:r>
      <w:r w:rsidR="00802D77">
        <w:noBreakHyphen/>
      </w:r>
      <w:r w:rsidRPr="00802D77">
        <w:t>18 or 79</w:t>
      </w:r>
      <w:r w:rsidR="00802D77">
        <w:noBreakHyphen/>
      </w:r>
      <w:r w:rsidRPr="00802D77">
        <w:t>55 applies).</w:t>
      </w:r>
    </w:p>
    <w:p w:rsidR="00300522" w:rsidRPr="00802D77" w:rsidRDefault="00300522" w:rsidP="00300522">
      <w:pPr>
        <w:pStyle w:val="ActHead5"/>
      </w:pPr>
      <w:bookmarkStart w:id="654" w:name="_Toc487203591"/>
      <w:r w:rsidRPr="00802D77">
        <w:rPr>
          <w:rStyle w:val="CharSectno"/>
        </w:rPr>
        <w:t>80</w:t>
      </w:r>
      <w:r w:rsidR="00802D77" w:rsidRPr="00802D77">
        <w:rPr>
          <w:rStyle w:val="CharSectno"/>
        </w:rPr>
        <w:noBreakHyphen/>
      </w:r>
      <w:r w:rsidRPr="00802D77">
        <w:rPr>
          <w:rStyle w:val="CharSectno"/>
        </w:rPr>
        <w:t>75</w:t>
      </w:r>
      <w:r w:rsidRPr="00802D77">
        <w:t xml:space="preserve">  Adjustment events relating to managing operator’s payment or supply</w:t>
      </w:r>
      <w:bookmarkEnd w:id="654"/>
    </w:p>
    <w:p w:rsidR="00300522" w:rsidRPr="00802D77" w:rsidRDefault="00300522" w:rsidP="00300522">
      <w:pPr>
        <w:pStyle w:val="subsection"/>
      </w:pPr>
      <w:r w:rsidRPr="00802D77">
        <w:tab/>
      </w:r>
      <w:r w:rsidRPr="00802D77">
        <w:tab/>
        <w:t>Division</w:t>
      </w:r>
      <w:r w:rsidR="00802D77">
        <w:t> </w:t>
      </w:r>
      <w:r w:rsidRPr="00802D77">
        <w:t xml:space="preserve">19 applies in relation to an </w:t>
      </w:r>
      <w:r w:rsidR="00802D77" w:rsidRPr="00802D77">
        <w:rPr>
          <w:position w:val="6"/>
          <w:sz w:val="16"/>
        </w:rPr>
        <w:t>*</w:t>
      </w:r>
      <w:r w:rsidRPr="00802D77">
        <w:t xml:space="preserve">increasing adjustment that the </w:t>
      </w:r>
      <w:r w:rsidR="00802D77" w:rsidRPr="00802D77">
        <w:rPr>
          <w:position w:val="6"/>
          <w:sz w:val="16"/>
        </w:rPr>
        <w:t>*</w:t>
      </w:r>
      <w:r w:rsidRPr="00802D77">
        <w:t>managing operator has under section</w:t>
      </w:r>
      <w:r w:rsidR="00802D77">
        <w:t> </w:t>
      </w:r>
      <w:r w:rsidRPr="00802D77">
        <w:t>80</w:t>
      </w:r>
      <w:r w:rsidR="00802D77">
        <w:noBreakHyphen/>
      </w:r>
      <w:r w:rsidRPr="00802D77">
        <w:t xml:space="preserve">70 as a result of the making of a </w:t>
      </w:r>
      <w:r w:rsidR="00802D77" w:rsidRPr="00802D77">
        <w:rPr>
          <w:position w:val="6"/>
          <w:sz w:val="16"/>
        </w:rPr>
        <w:t>*</w:t>
      </w:r>
      <w:r w:rsidRPr="00802D77">
        <w:t>managing operator’s payment or supply as if:</w:t>
      </w:r>
    </w:p>
    <w:p w:rsidR="00300522" w:rsidRPr="00802D77" w:rsidRDefault="00300522" w:rsidP="00300522">
      <w:pPr>
        <w:pStyle w:val="paragraph"/>
      </w:pPr>
      <w:r w:rsidRPr="00802D77">
        <w:tab/>
        <w:t>(a)</w:t>
      </w:r>
      <w:r w:rsidRPr="00802D77">
        <w:tab/>
        <w:t xml:space="preserve">the </w:t>
      </w:r>
      <w:r w:rsidR="00802D77" w:rsidRPr="00802D77">
        <w:rPr>
          <w:position w:val="6"/>
          <w:sz w:val="16"/>
        </w:rPr>
        <w:t>*</w:t>
      </w:r>
      <w:r w:rsidRPr="00802D77">
        <w:t xml:space="preserve">contributing operator’s payment were </w:t>
      </w:r>
      <w:r w:rsidR="00802D77" w:rsidRPr="00802D77">
        <w:rPr>
          <w:position w:val="6"/>
          <w:sz w:val="16"/>
        </w:rPr>
        <w:t>*</w:t>
      </w:r>
      <w:r w:rsidRPr="00802D77">
        <w:t xml:space="preserve">consideration for a </w:t>
      </w:r>
      <w:r w:rsidR="00802D77" w:rsidRPr="00802D77">
        <w:rPr>
          <w:position w:val="6"/>
          <w:sz w:val="16"/>
        </w:rPr>
        <w:t>*</w:t>
      </w:r>
      <w:r w:rsidRPr="00802D77">
        <w:t>taxable supply made by the managing operator; and</w:t>
      </w:r>
    </w:p>
    <w:p w:rsidR="00300522" w:rsidRPr="00802D77" w:rsidRDefault="00300522" w:rsidP="00300522">
      <w:pPr>
        <w:pStyle w:val="paragraph"/>
      </w:pPr>
      <w:r w:rsidRPr="00802D77">
        <w:tab/>
        <w:t>(b)</w:t>
      </w:r>
      <w:r w:rsidRPr="00802D77">
        <w:tab/>
        <w:t>the adjustment were the GST payable on the taxable supply; and</w:t>
      </w:r>
    </w:p>
    <w:p w:rsidR="00300522" w:rsidRPr="00802D77" w:rsidRDefault="00300522" w:rsidP="00300522">
      <w:pPr>
        <w:pStyle w:val="paragraph"/>
      </w:pPr>
      <w:r w:rsidRPr="00802D77">
        <w:tab/>
        <w:t>(c)</w:t>
      </w:r>
      <w:r w:rsidRPr="00802D77">
        <w:tab/>
        <w:t>any changes made to those payments were a change in the consideration for the supply.</w:t>
      </w:r>
    </w:p>
    <w:p w:rsidR="00300522" w:rsidRPr="00802D77" w:rsidRDefault="00300522" w:rsidP="00300522">
      <w:pPr>
        <w:pStyle w:val="ActHead4"/>
      </w:pPr>
      <w:bookmarkStart w:id="655" w:name="_Toc487203592"/>
      <w:r w:rsidRPr="00802D77">
        <w:rPr>
          <w:rStyle w:val="CharSubdNo"/>
        </w:rPr>
        <w:t>Subdivision</w:t>
      </w:r>
      <w:r w:rsidR="00802D77" w:rsidRPr="00802D77">
        <w:rPr>
          <w:rStyle w:val="CharSubdNo"/>
        </w:rPr>
        <w:t> </w:t>
      </w:r>
      <w:r w:rsidRPr="00802D77">
        <w:rPr>
          <w:rStyle w:val="CharSubdNo"/>
        </w:rPr>
        <w:t>80</w:t>
      </w:r>
      <w:r w:rsidR="00802D77" w:rsidRPr="00802D77">
        <w:rPr>
          <w:rStyle w:val="CharSubdNo"/>
        </w:rPr>
        <w:noBreakHyphen/>
      </w:r>
      <w:r w:rsidRPr="00802D77">
        <w:rPr>
          <w:rStyle w:val="CharSubdNo"/>
        </w:rPr>
        <w:t>C</w:t>
      </w:r>
      <w:r w:rsidRPr="00802D77">
        <w:t>—</w:t>
      </w:r>
      <w:r w:rsidRPr="00802D77">
        <w:rPr>
          <w:rStyle w:val="CharSubdText"/>
        </w:rPr>
        <w:t>Hybrid settlement sharing arrangements</w:t>
      </w:r>
      <w:bookmarkEnd w:id="655"/>
    </w:p>
    <w:p w:rsidR="00300522" w:rsidRPr="00802D77" w:rsidRDefault="00300522" w:rsidP="00300522">
      <w:pPr>
        <w:pStyle w:val="ActHead5"/>
      </w:pPr>
      <w:bookmarkStart w:id="656" w:name="_Toc487203593"/>
      <w:r w:rsidRPr="00802D77">
        <w:rPr>
          <w:rStyle w:val="CharSectno"/>
        </w:rPr>
        <w:t>80</w:t>
      </w:r>
      <w:r w:rsidR="00802D77" w:rsidRPr="00802D77">
        <w:rPr>
          <w:rStyle w:val="CharSectno"/>
        </w:rPr>
        <w:noBreakHyphen/>
      </w:r>
      <w:r w:rsidRPr="00802D77">
        <w:rPr>
          <w:rStyle w:val="CharSectno"/>
        </w:rPr>
        <w:t>80</w:t>
      </w:r>
      <w:r w:rsidRPr="00802D77">
        <w:t xml:space="preserve">  Meaning of </w:t>
      </w:r>
      <w:r w:rsidRPr="00802D77">
        <w:rPr>
          <w:i/>
        </w:rPr>
        <w:t>hybrid settlement sharing arrangement</w:t>
      </w:r>
      <w:r w:rsidRPr="00802D77">
        <w:t xml:space="preserve"> etc.</w:t>
      </w:r>
      <w:bookmarkEnd w:id="656"/>
    </w:p>
    <w:p w:rsidR="00300522" w:rsidRPr="00802D77" w:rsidRDefault="00300522" w:rsidP="00300522">
      <w:pPr>
        <w:pStyle w:val="SubsectionHead"/>
      </w:pPr>
      <w:r w:rsidRPr="00802D77">
        <w:t xml:space="preserve">Meaning of </w:t>
      </w:r>
      <w:r w:rsidRPr="00802D77">
        <w:rPr>
          <w:b/>
        </w:rPr>
        <w:t>hybrid</w:t>
      </w:r>
      <w:r w:rsidRPr="00802D77">
        <w:t xml:space="preserve"> </w:t>
      </w:r>
      <w:r w:rsidRPr="00802D77">
        <w:rPr>
          <w:b/>
        </w:rPr>
        <w:t>settlement sharing arrangement</w:t>
      </w:r>
    </w:p>
    <w:p w:rsidR="00300522" w:rsidRPr="00802D77" w:rsidRDefault="00300522" w:rsidP="00300522">
      <w:pPr>
        <w:pStyle w:val="subsection"/>
      </w:pPr>
      <w:r w:rsidRPr="00802D77">
        <w:tab/>
        <w:t>(1)</w:t>
      </w:r>
      <w:r w:rsidRPr="00802D77">
        <w:tab/>
        <w:t xml:space="preserve">A </w:t>
      </w:r>
      <w:r w:rsidRPr="00802D77">
        <w:rPr>
          <w:b/>
          <w:i/>
        </w:rPr>
        <w:t>hybrid settlement sharing arrangement</w:t>
      </w:r>
      <w:r w:rsidRPr="00802D77">
        <w:t xml:space="preserve"> is an arrangement:</w:t>
      </w:r>
    </w:p>
    <w:p w:rsidR="00300522" w:rsidRPr="00802D77" w:rsidRDefault="00300522" w:rsidP="00300522">
      <w:pPr>
        <w:pStyle w:val="paragraph"/>
      </w:pPr>
      <w:r w:rsidRPr="00802D77">
        <w:tab/>
        <w:t>(a)</w:t>
      </w:r>
      <w:r w:rsidRPr="00802D77">
        <w:tab/>
        <w:t>that relates to an accident or other incident or 2 or more related accidents or other incidents; and</w:t>
      </w:r>
    </w:p>
    <w:p w:rsidR="00300522" w:rsidRPr="00802D77" w:rsidRDefault="00300522" w:rsidP="00300522">
      <w:pPr>
        <w:pStyle w:val="paragraph"/>
      </w:pPr>
      <w:r w:rsidRPr="00802D77">
        <w:tab/>
        <w:t>(b)</w:t>
      </w:r>
      <w:r w:rsidRPr="00802D77">
        <w:tab/>
        <w:t>to which the parties are:</w:t>
      </w:r>
    </w:p>
    <w:p w:rsidR="00300522" w:rsidRPr="00802D77" w:rsidRDefault="00300522" w:rsidP="00300522">
      <w:pPr>
        <w:pStyle w:val="paragraphsub"/>
      </w:pPr>
      <w:r w:rsidRPr="00802D77">
        <w:tab/>
        <w:t>(i)</w:t>
      </w:r>
      <w:r w:rsidRPr="00802D77">
        <w:tab/>
        <w:t xml:space="preserve">an entity that is the </w:t>
      </w:r>
      <w:r w:rsidR="00802D77" w:rsidRPr="00802D77">
        <w:rPr>
          <w:position w:val="6"/>
          <w:sz w:val="16"/>
        </w:rPr>
        <w:t>*</w:t>
      </w:r>
      <w:r w:rsidRPr="00802D77">
        <w:t xml:space="preserve">managing operator of a </w:t>
      </w:r>
      <w:r w:rsidR="00802D77" w:rsidRPr="00802D77">
        <w:rPr>
          <w:position w:val="6"/>
          <w:sz w:val="16"/>
        </w:rPr>
        <w:t>*</w:t>
      </w:r>
      <w:r w:rsidRPr="00802D77">
        <w:t>nominal defendant settlement sharing arrangement, or entities that are managing operators of nominal defendant settlement sharing arrangements, that relate to the accidents or incidents; and</w:t>
      </w:r>
    </w:p>
    <w:p w:rsidR="00300522" w:rsidRPr="00802D77" w:rsidRDefault="00300522" w:rsidP="00300522">
      <w:pPr>
        <w:pStyle w:val="paragraphsub"/>
      </w:pPr>
      <w:r w:rsidRPr="00802D77">
        <w:tab/>
        <w:t>(ii)</w:t>
      </w:r>
      <w:r w:rsidRPr="00802D77">
        <w:tab/>
        <w:t xml:space="preserve">an </w:t>
      </w:r>
      <w:r w:rsidR="00802D77" w:rsidRPr="00802D77">
        <w:rPr>
          <w:position w:val="6"/>
          <w:sz w:val="16"/>
        </w:rPr>
        <w:t>*</w:t>
      </w:r>
      <w:r w:rsidRPr="00802D77">
        <w:t xml:space="preserve">operator or operators of a </w:t>
      </w:r>
      <w:r w:rsidR="00802D77" w:rsidRPr="00802D77">
        <w:rPr>
          <w:position w:val="6"/>
          <w:sz w:val="16"/>
        </w:rPr>
        <w:t>*</w:t>
      </w:r>
      <w:r w:rsidRPr="00802D77">
        <w:t xml:space="preserve">compulsory third party scheme or schemes who have issued </w:t>
      </w:r>
      <w:r w:rsidR="00802D77" w:rsidRPr="00802D77">
        <w:rPr>
          <w:position w:val="6"/>
          <w:sz w:val="16"/>
        </w:rPr>
        <w:t>*</w:t>
      </w:r>
      <w:r w:rsidRPr="00802D77">
        <w:t>insurance policies to persons involved in the accidents or incidents; and</w:t>
      </w:r>
    </w:p>
    <w:p w:rsidR="00300522" w:rsidRPr="00802D77" w:rsidRDefault="00300522" w:rsidP="00300522">
      <w:pPr>
        <w:pStyle w:val="paragraph"/>
      </w:pPr>
      <w:r w:rsidRPr="00802D77">
        <w:tab/>
        <w:t>(c)</w:t>
      </w:r>
      <w:r w:rsidRPr="00802D77">
        <w:tab/>
        <w:t>under which:</w:t>
      </w:r>
    </w:p>
    <w:p w:rsidR="00300522" w:rsidRPr="00802D77" w:rsidRDefault="00300522" w:rsidP="00300522">
      <w:pPr>
        <w:pStyle w:val="paragraphsub"/>
        <w:tabs>
          <w:tab w:val="left" w:pos="4840"/>
        </w:tabs>
      </w:pPr>
      <w:r w:rsidRPr="00802D77">
        <w:tab/>
        <w:t>(i)</w:t>
      </w:r>
      <w:r w:rsidRPr="00802D77">
        <w:tab/>
        <w:t xml:space="preserve">one party (the </w:t>
      </w:r>
      <w:r w:rsidRPr="00802D77">
        <w:rPr>
          <w:b/>
          <w:i/>
        </w:rPr>
        <w:t>managing operator</w:t>
      </w:r>
      <w:r w:rsidRPr="00802D77">
        <w:t>) is to make one or more payments or supplies in settlement of a claim, under the compulsory third party scheme or one of the compulsory third party schemes involved, relating to the accidents or incidents; and</w:t>
      </w:r>
    </w:p>
    <w:p w:rsidR="00300522" w:rsidRPr="00802D77" w:rsidRDefault="00300522" w:rsidP="00300522">
      <w:pPr>
        <w:pStyle w:val="paragraphsub"/>
      </w:pPr>
      <w:r w:rsidRPr="00802D77">
        <w:tab/>
        <w:t>(ii)</w:t>
      </w:r>
      <w:r w:rsidRPr="00802D77">
        <w:tab/>
        <w:t xml:space="preserve">each other party (a </w:t>
      </w:r>
      <w:r w:rsidRPr="00802D77">
        <w:rPr>
          <w:b/>
          <w:i/>
        </w:rPr>
        <w:t>contributing operator</w:t>
      </w:r>
      <w:r w:rsidRPr="00802D77">
        <w:t xml:space="preserve">) is to make a payment to the </w:t>
      </w:r>
      <w:r w:rsidR="00802D77" w:rsidRPr="00802D77">
        <w:rPr>
          <w:position w:val="6"/>
          <w:sz w:val="16"/>
        </w:rPr>
        <w:t>*</w:t>
      </w:r>
      <w:r w:rsidRPr="00802D77">
        <w:t>managing operator in respect of that operator settling the claim.</w:t>
      </w:r>
    </w:p>
    <w:p w:rsidR="00300522" w:rsidRPr="00802D77" w:rsidRDefault="00300522" w:rsidP="00300522">
      <w:pPr>
        <w:pStyle w:val="SubsectionHead"/>
      </w:pPr>
      <w:r w:rsidRPr="00802D77">
        <w:t xml:space="preserve">Meaning of </w:t>
      </w:r>
      <w:r w:rsidRPr="00802D77">
        <w:rPr>
          <w:b/>
        </w:rPr>
        <w:t>managing operator’s payment or supply</w:t>
      </w:r>
    </w:p>
    <w:p w:rsidR="00300522" w:rsidRPr="00802D77" w:rsidRDefault="00300522" w:rsidP="00300522">
      <w:pPr>
        <w:pStyle w:val="subsection"/>
      </w:pPr>
      <w:r w:rsidRPr="00802D77">
        <w:tab/>
        <w:t>(2)</w:t>
      </w:r>
      <w:r w:rsidRPr="00802D77">
        <w:tab/>
        <w:t xml:space="preserve">If a payment or supply mentioned in </w:t>
      </w:r>
      <w:r w:rsidR="00802D77">
        <w:t>subparagraph (</w:t>
      </w:r>
      <w:r w:rsidRPr="00802D77">
        <w:t xml:space="preserve">1)(c)(i) is not a </w:t>
      </w:r>
      <w:r w:rsidR="00802D77" w:rsidRPr="00802D77">
        <w:rPr>
          <w:position w:val="6"/>
          <w:sz w:val="16"/>
        </w:rPr>
        <w:t>*</w:t>
      </w:r>
      <w:r w:rsidRPr="00802D77">
        <w:t xml:space="preserve">CTP ancillary payment or supply, it is a </w:t>
      </w:r>
      <w:r w:rsidRPr="00802D77">
        <w:rPr>
          <w:b/>
          <w:i/>
        </w:rPr>
        <w:t>managing operator’s payment or supply</w:t>
      </w:r>
      <w:r w:rsidRPr="00802D77">
        <w:t>.</w:t>
      </w:r>
    </w:p>
    <w:p w:rsidR="00300522" w:rsidRPr="00802D77" w:rsidRDefault="00300522" w:rsidP="00300522">
      <w:pPr>
        <w:pStyle w:val="SubsectionHead"/>
      </w:pPr>
      <w:r w:rsidRPr="00802D77">
        <w:t xml:space="preserve">Meaning of </w:t>
      </w:r>
      <w:r w:rsidRPr="00802D77">
        <w:rPr>
          <w:b/>
        </w:rPr>
        <w:t>contributing operator’s payment</w:t>
      </w:r>
    </w:p>
    <w:p w:rsidR="00300522" w:rsidRPr="00802D77" w:rsidRDefault="00300522" w:rsidP="00300522">
      <w:pPr>
        <w:pStyle w:val="subsection"/>
      </w:pPr>
      <w:r w:rsidRPr="00802D77">
        <w:tab/>
        <w:t>(3)</w:t>
      </w:r>
      <w:r w:rsidRPr="00802D77">
        <w:tab/>
        <w:t xml:space="preserve">A payment mentioned in </w:t>
      </w:r>
      <w:r w:rsidR="00802D77">
        <w:t>subparagraph (</w:t>
      </w:r>
      <w:r w:rsidRPr="00802D77">
        <w:t xml:space="preserve">1)(c)(ii), to the extent that it is not a fee to the </w:t>
      </w:r>
      <w:r w:rsidR="00802D77" w:rsidRPr="00802D77">
        <w:rPr>
          <w:position w:val="6"/>
          <w:sz w:val="16"/>
        </w:rPr>
        <w:t>*</w:t>
      </w:r>
      <w:r w:rsidRPr="00802D77">
        <w:t xml:space="preserve">managing operator for managing the process of making settlements under the arrangement, is a </w:t>
      </w:r>
      <w:r w:rsidRPr="00802D77">
        <w:rPr>
          <w:b/>
          <w:i/>
        </w:rPr>
        <w:t>contributing operator’s payment</w:t>
      </w:r>
      <w:r w:rsidRPr="00802D77">
        <w:t>.</w:t>
      </w:r>
    </w:p>
    <w:p w:rsidR="00300522" w:rsidRPr="00802D77" w:rsidRDefault="00300522" w:rsidP="00300522">
      <w:pPr>
        <w:pStyle w:val="ActHead5"/>
      </w:pPr>
      <w:bookmarkStart w:id="657" w:name="_Toc487203594"/>
      <w:r w:rsidRPr="00802D77">
        <w:rPr>
          <w:rStyle w:val="CharSectno"/>
        </w:rPr>
        <w:t>80</w:t>
      </w:r>
      <w:r w:rsidR="00802D77" w:rsidRPr="00802D77">
        <w:rPr>
          <w:rStyle w:val="CharSectno"/>
        </w:rPr>
        <w:noBreakHyphen/>
      </w:r>
      <w:r w:rsidRPr="00802D77">
        <w:rPr>
          <w:rStyle w:val="CharSectno"/>
        </w:rPr>
        <w:t>85</w:t>
      </w:r>
      <w:r w:rsidRPr="00802D77">
        <w:t xml:space="preserve">  Subdivision</w:t>
      </w:r>
      <w:r w:rsidR="00802D77">
        <w:t> </w:t>
      </w:r>
      <w:r w:rsidRPr="00802D77">
        <w:t>80</w:t>
      </w:r>
      <w:r w:rsidR="00802D77">
        <w:noBreakHyphen/>
      </w:r>
      <w:r w:rsidRPr="00802D77">
        <w:t>A to apply to hybrid settlement sharing arrangement, subject to exceptions</w:t>
      </w:r>
      <w:bookmarkEnd w:id="657"/>
    </w:p>
    <w:p w:rsidR="00300522" w:rsidRPr="00802D77" w:rsidRDefault="00300522" w:rsidP="00300522">
      <w:pPr>
        <w:pStyle w:val="subsection"/>
      </w:pPr>
      <w:r w:rsidRPr="00802D77">
        <w:tab/>
      </w:r>
      <w:r w:rsidRPr="00802D77">
        <w:tab/>
        <w:t>In addition to its operation apart from this Subdivision, Subdivision</w:t>
      </w:r>
      <w:r w:rsidR="00802D77">
        <w:t> </w:t>
      </w:r>
      <w:r w:rsidRPr="00802D77">
        <w:t>80</w:t>
      </w:r>
      <w:r w:rsidR="00802D77">
        <w:noBreakHyphen/>
      </w:r>
      <w:r w:rsidRPr="00802D77">
        <w:t>A has effect, subject to sections</w:t>
      </w:r>
      <w:r w:rsidR="00802D77">
        <w:t> </w:t>
      </w:r>
      <w:r w:rsidRPr="00802D77">
        <w:t>80</w:t>
      </w:r>
      <w:r w:rsidR="00802D77">
        <w:noBreakHyphen/>
      </w:r>
      <w:r w:rsidRPr="00802D77">
        <w:t>90 and 80</w:t>
      </w:r>
      <w:r w:rsidR="00802D77">
        <w:noBreakHyphen/>
      </w:r>
      <w:r w:rsidRPr="00802D77">
        <w:t xml:space="preserve">95, as if a </w:t>
      </w:r>
      <w:r w:rsidR="00802D77" w:rsidRPr="00802D77">
        <w:rPr>
          <w:position w:val="6"/>
          <w:sz w:val="16"/>
        </w:rPr>
        <w:t>*</w:t>
      </w:r>
      <w:r w:rsidRPr="00802D77">
        <w:t xml:space="preserve">hybrid settlement sharing arrangement were an </w:t>
      </w:r>
      <w:r w:rsidR="00802D77" w:rsidRPr="00802D77">
        <w:rPr>
          <w:position w:val="6"/>
          <w:sz w:val="16"/>
        </w:rPr>
        <w:t>*</w:t>
      </w:r>
      <w:r w:rsidRPr="00802D77">
        <w:t>insurance policy settlement sharing arrangement.</w:t>
      </w:r>
    </w:p>
    <w:p w:rsidR="00300522" w:rsidRPr="00802D77" w:rsidRDefault="00300522" w:rsidP="00300522">
      <w:pPr>
        <w:pStyle w:val="ActHead5"/>
      </w:pPr>
      <w:bookmarkStart w:id="658" w:name="_Toc487203595"/>
      <w:r w:rsidRPr="00802D77">
        <w:rPr>
          <w:rStyle w:val="CharSectno"/>
        </w:rPr>
        <w:t>80</w:t>
      </w:r>
      <w:r w:rsidR="00802D77" w:rsidRPr="00802D77">
        <w:rPr>
          <w:rStyle w:val="CharSectno"/>
        </w:rPr>
        <w:noBreakHyphen/>
      </w:r>
      <w:r w:rsidRPr="00802D77">
        <w:rPr>
          <w:rStyle w:val="CharSectno"/>
        </w:rPr>
        <w:t>90</w:t>
      </w:r>
      <w:r w:rsidRPr="00802D77">
        <w:t xml:space="preserve">  Subdivision</w:t>
      </w:r>
      <w:r w:rsidR="00802D77">
        <w:t> </w:t>
      </w:r>
      <w:r w:rsidRPr="00802D77">
        <w:t>80</w:t>
      </w:r>
      <w:r w:rsidR="00802D77">
        <w:noBreakHyphen/>
      </w:r>
      <w:r w:rsidRPr="00802D77">
        <w:t>B to apply to payments or supplies by managing operator of hybrid settlement sharing arrangement who is also managing operator of nominal defendant settlement sharing arrangement</w:t>
      </w:r>
      <w:bookmarkEnd w:id="658"/>
    </w:p>
    <w:p w:rsidR="00300522" w:rsidRPr="00802D77" w:rsidRDefault="00300522" w:rsidP="00300522">
      <w:pPr>
        <w:pStyle w:val="subsection"/>
      </w:pPr>
      <w:r w:rsidRPr="00802D77">
        <w:tab/>
      </w:r>
      <w:r w:rsidRPr="00802D77">
        <w:tab/>
        <w:t>If:</w:t>
      </w:r>
    </w:p>
    <w:p w:rsidR="00300522" w:rsidRPr="00802D77" w:rsidRDefault="00300522" w:rsidP="00300522">
      <w:pPr>
        <w:pStyle w:val="paragraph"/>
      </w:pPr>
      <w:r w:rsidRPr="00802D77">
        <w:tab/>
        <w:t>(a)</w:t>
      </w:r>
      <w:r w:rsidRPr="00802D77">
        <w:tab/>
        <w:t xml:space="preserve">the entity that is the </w:t>
      </w:r>
      <w:r w:rsidR="00802D77" w:rsidRPr="00802D77">
        <w:rPr>
          <w:position w:val="6"/>
          <w:sz w:val="16"/>
        </w:rPr>
        <w:t>*</w:t>
      </w:r>
      <w:r w:rsidRPr="00802D77">
        <w:t xml:space="preserve">managing operator of the </w:t>
      </w:r>
      <w:r w:rsidR="00802D77" w:rsidRPr="00802D77">
        <w:rPr>
          <w:position w:val="6"/>
          <w:sz w:val="16"/>
        </w:rPr>
        <w:t>*</w:t>
      </w:r>
      <w:r w:rsidRPr="00802D77">
        <w:t xml:space="preserve">hybrid settlement sharing arrangement is a party to that arrangement because it is also the managing operator of a </w:t>
      </w:r>
      <w:r w:rsidR="00802D77" w:rsidRPr="00802D77">
        <w:rPr>
          <w:position w:val="6"/>
          <w:sz w:val="16"/>
        </w:rPr>
        <w:t>*</w:t>
      </w:r>
      <w:r w:rsidRPr="00802D77">
        <w:t>nominal defendant settlement sharing arrangement; and</w:t>
      </w:r>
    </w:p>
    <w:p w:rsidR="00300522" w:rsidRPr="00802D77" w:rsidRDefault="00300522" w:rsidP="00300522">
      <w:pPr>
        <w:pStyle w:val="paragraph"/>
      </w:pPr>
      <w:r w:rsidRPr="00802D77">
        <w:tab/>
        <w:t>(b)</w:t>
      </w:r>
      <w:r w:rsidRPr="00802D77">
        <w:tab/>
        <w:t>the entity makes a payment or supply that, as a result of section</w:t>
      </w:r>
      <w:r w:rsidR="00802D77">
        <w:t> </w:t>
      </w:r>
      <w:r w:rsidRPr="00802D77">
        <w:t>80</w:t>
      </w:r>
      <w:r w:rsidR="00802D77">
        <w:noBreakHyphen/>
      </w:r>
      <w:r w:rsidRPr="00802D77">
        <w:t xml:space="preserve">85, is a </w:t>
      </w:r>
      <w:r w:rsidR="00802D77" w:rsidRPr="00802D77">
        <w:rPr>
          <w:position w:val="6"/>
          <w:sz w:val="16"/>
        </w:rPr>
        <w:t>*</w:t>
      </w:r>
      <w:r w:rsidRPr="00802D77">
        <w:t>managing operator’s payment or supply under the hybrid settlement sharing arrangement;</w:t>
      </w:r>
    </w:p>
    <w:p w:rsidR="00300522" w:rsidRPr="00802D77" w:rsidRDefault="00300522" w:rsidP="00300522">
      <w:pPr>
        <w:pStyle w:val="subsection2"/>
      </w:pPr>
      <w:r w:rsidRPr="00802D77">
        <w:t>then:</w:t>
      </w:r>
    </w:p>
    <w:p w:rsidR="00300522" w:rsidRPr="00802D77" w:rsidRDefault="00300522" w:rsidP="00300522">
      <w:pPr>
        <w:pStyle w:val="paragraph"/>
      </w:pPr>
      <w:r w:rsidRPr="00802D77">
        <w:tab/>
        <w:t>(c)</w:t>
      </w:r>
      <w:r w:rsidRPr="00802D77">
        <w:tab/>
        <w:t>Subdivision</w:t>
      </w:r>
      <w:r w:rsidR="00802D77">
        <w:t> </w:t>
      </w:r>
      <w:r w:rsidRPr="00802D77">
        <w:t>80</w:t>
      </w:r>
      <w:r w:rsidR="00802D77">
        <w:noBreakHyphen/>
      </w:r>
      <w:r w:rsidRPr="00802D77">
        <w:t>A does not have any other effect in relation to the payment or supply in accordance with section</w:t>
      </w:r>
      <w:r w:rsidR="00802D77">
        <w:t> </w:t>
      </w:r>
      <w:r w:rsidRPr="00802D77">
        <w:t>80</w:t>
      </w:r>
      <w:r w:rsidR="00802D77">
        <w:noBreakHyphen/>
      </w:r>
      <w:r w:rsidRPr="00802D77">
        <w:t>85; but</w:t>
      </w:r>
    </w:p>
    <w:p w:rsidR="00300522" w:rsidRPr="00802D77" w:rsidRDefault="00300522" w:rsidP="00300522">
      <w:pPr>
        <w:pStyle w:val="paragraph"/>
      </w:pPr>
      <w:r w:rsidRPr="00802D77">
        <w:tab/>
        <w:t>(d)</w:t>
      </w:r>
      <w:r w:rsidRPr="00802D77">
        <w:tab/>
        <w:t>Subdivision</w:t>
      </w:r>
      <w:r w:rsidR="00802D77">
        <w:t> </w:t>
      </w:r>
      <w:r w:rsidRPr="00802D77">
        <w:t>80</w:t>
      </w:r>
      <w:r w:rsidR="00802D77">
        <w:noBreakHyphen/>
      </w:r>
      <w:r w:rsidRPr="00802D77">
        <w:t>B (other than section</w:t>
      </w:r>
      <w:r w:rsidR="00802D77">
        <w:t> </w:t>
      </w:r>
      <w:r w:rsidRPr="00802D77">
        <w:t>80</w:t>
      </w:r>
      <w:r w:rsidR="00802D77">
        <w:noBreakHyphen/>
      </w:r>
      <w:r w:rsidRPr="00802D77">
        <w:t>45) applies in relation to the payment or supply as if it were a managing operator’s payment or supply under the nominal defendant settlement sharing arrangement and the entity were not party to the hybrid settlement sharing arrangement.</w:t>
      </w:r>
    </w:p>
    <w:p w:rsidR="00300522" w:rsidRPr="00802D77" w:rsidRDefault="00300522" w:rsidP="00300522">
      <w:pPr>
        <w:pStyle w:val="ActHead5"/>
      </w:pPr>
      <w:bookmarkStart w:id="659" w:name="_Toc487203596"/>
      <w:r w:rsidRPr="00802D77">
        <w:rPr>
          <w:rStyle w:val="CharSectno"/>
        </w:rPr>
        <w:t>80</w:t>
      </w:r>
      <w:r w:rsidR="00802D77" w:rsidRPr="00802D77">
        <w:rPr>
          <w:rStyle w:val="CharSectno"/>
        </w:rPr>
        <w:noBreakHyphen/>
      </w:r>
      <w:r w:rsidRPr="00802D77">
        <w:rPr>
          <w:rStyle w:val="CharSectno"/>
        </w:rPr>
        <w:t>95</w:t>
      </w:r>
      <w:r w:rsidRPr="00802D77">
        <w:t xml:space="preserve">  Subdivision</w:t>
      </w:r>
      <w:r w:rsidR="00802D77">
        <w:t> </w:t>
      </w:r>
      <w:r w:rsidRPr="00802D77">
        <w:t>80</w:t>
      </w:r>
      <w:r w:rsidR="00802D77">
        <w:noBreakHyphen/>
      </w:r>
      <w:r w:rsidRPr="00802D77">
        <w:t>B to apply to payments or supplies by contributing operator of hybrid settlement sharing arrangement who is also managing operator of nominal defendant settlement sharing arrangement</w:t>
      </w:r>
      <w:bookmarkEnd w:id="659"/>
    </w:p>
    <w:p w:rsidR="00300522" w:rsidRPr="00802D77" w:rsidRDefault="00300522" w:rsidP="00300522">
      <w:pPr>
        <w:pStyle w:val="subsection"/>
      </w:pPr>
      <w:r w:rsidRPr="00802D77">
        <w:tab/>
      </w:r>
      <w:r w:rsidRPr="00802D77">
        <w:tab/>
        <w:t>If:</w:t>
      </w:r>
    </w:p>
    <w:p w:rsidR="00300522" w:rsidRPr="00802D77" w:rsidRDefault="00300522" w:rsidP="00300522">
      <w:pPr>
        <w:pStyle w:val="paragraph"/>
      </w:pPr>
      <w:r w:rsidRPr="00802D77">
        <w:tab/>
        <w:t>(a)</w:t>
      </w:r>
      <w:r w:rsidRPr="00802D77">
        <w:tab/>
        <w:t xml:space="preserve">an entity that is a </w:t>
      </w:r>
      <w:r w:rsidR="00802D77" w:rsidRPr="00802D77">
        <w:rPr>
          <w:position w:val="6"/>
          <w:sz w:val="16"/>
        </w:rPr>
        <w:t>*</w:t>
      </w:r>
      <w:r w:rsidRPr="00802D77">
        <w:t xml:space="preserve">contributing operator of the </w:t>
      </w:r>
      <w:r w:rsidR="00802D77" w:rsidRPr="00802D77">
        <w:rPr>
          <w:position w:val="6"/>
          <w:sz w:val="16"/>
        </w:rPr>
        <w:t>*</w:t>
      </w:r>
      <w:r w:rsidRPr="00802D77">
        <w:t xml:space="preserve">hybrid settlement sharing arrangement is a party to that arrangement because it is also the </w:t>
      </w:r>
      <w:r w:rsidR="00802D77" w:rsidRPr="00802D77">
        <w:rPr>
          <w:position w:val="6"/>
          <w:sz w:val="16"/>
        </w:rPr>
        <w:t>*</w:t>
      </w:r>
      <w:r w:rsidRPr="00802D77">
        <w:t xml:space="preserve">managing operator of a </w:t>
      </w:r>
      <w:r w:rsidR="00802D77" w:rsidRPr="00802D77">
        <w:rPr>
          <w:position w:val="6"/>
          <w:sz w:val="16"/>
        </w:rPr>
        <w:t>*</w:t>
      </w:r>
      <w:r w:rsidRPr="00802D77">
        <w:t>nominal defendant settlement sharing arrangement; and</w:t>
      </w:r>
    </w:p>
    <w:p w:rsidR="00300522" w:rsidRPr="00802D77" w:rsidRDefault="00300522" w:rsidP="00300522">
      <w:pPr>
        <w:pStyle w:val="paragraph"/>
      </w:pPr>
      <w:r w:rsidRPr="00802D77">
        <w:tab/>
        <w:t>(b)</w:t>
      </w:r>
      <w:r w:rsidRPr="00802D77">
        <w:tab/>
        <w:t>the entity makes a payment that, as a result of section</w:t>
      </w:r>
      <w:r w:rsidR="00802D77">
        <w:t> </w:t>
      </w:r>
      <w:r w:rsidRPr="00802D77">
        <w:t>80</w:t>
      </w:r>
      <w:r w:rsidR="00802D77">
        <w:noBreakHyphen/>
      </w:r>
      <w:r w:rsidRPr="00802D77">
        <w:t xml:space="preserve">85, is a </w:t>
      </w:r>
      <w:r w:rsidR="00802D77" w:rsidRPr="00802D77">
        <w:rPr>
          <w:position w:val="6"/>
          <w:sz w:val="16"/>
        </w:rPr>
        <w:t>*</w:t>
      </w:r>
      <w:r w:rsidRPr="00802D77">
        <w:t>contributing operator’s payment under the hybrid settlement sharing arrangement;</w:t>
      </w:r>
    </w:p>
    <w:p w:rsidR="00300522" w:rsidRPr="00802D77" w:rsidRDefault="00300522" w:rsidP="00300522">
      <w:pPr>
        <w:pStyle w:val="subsection2"/>
      </w:pPr>
      <w:r w:rsidRPr="00802D77">
        <w:t>then:</w:t>
      </w:r>
    </w:p>
    <w:p w:rsidR="00300522" w:rsidRPr="00802D77" w:rsidRDefault="00300522" w:rsidP="00300522">
      <w:pPr>
        <w:pStyle w:val="paragraph"/>
      </w:pPr>
      <w:r w:rsidRPr="00802D77">
        <w:tab/>
        <w:t>(c)</w:t>
      </w:r>
      <w:r w:rsidRPr="00802D77">
        <w:tab/>
        <w:t>Subdivision</w:t>
      </w:r>
      <w:r w:rsidR="00802D77">
        <w:t> </w:t>
      </w:r>
      <w:r w:rsidRPr="00802D77">
        <w:t>80</w:t>
      </w:r>
      <w:r w:rsidR="00802D77">
        <w:noBreakHyphen/>
      </w:r>
      <w:r w:rsidRPr="00802D77">
        <w:t>A does not have any other effect in relation to the payment or supply in accordance with section</w:t>
      </w:r>
      <w:r w:rsidR="00802D77">
        <w:t> </w:t>
      </w:r>
      <w:r w:rsidRPr="00802D77">
        <w:t>80</w:t>
      </w:r>
      <w:r w:rsidR="00802D77">
        <w:noBreakHyphen/>
      </w:r>
      <w:r w:rsidRPr="00802D77">
        <w:t>85; but</w:t>
      </w:r>
    </w:p>
    <w:p w:rsidR="00300522" w:rsidRPr="00802D77" w:rsidRDefault="00300522" w:rsidP="00300522">
      <w:pPr>
        <w:pStyle w:val="paragraph"/>
      </w:pPr>
      <w:r w:rsidRPr="00802D77">
        <w:tab/>
        <w:t>(d)</w:t>
      </w:r>
      <w:r w:rsidRPr="00802D77">
        <w:tab/>
        <w:t>Subdivision</w:t>
      </w:r>
      <w:r w:rsidR="00802D77">
        <w:t> </w:t>
      </w:r>
      <w:r w:rsidRPr="00802D77">
        <w:t>80</w:t>
      </w:r>
      <w:r w:rsidR="00802D77">
        <w:noBreakHyphen/>
      </w:r>
      <w:r w:rsidRPr="00802D77">
        <w:t>B (other than section</w:t>
      </w:r>
      <w:r w:rsidR="00802D77">
        <w:t> </w:t>
      </w:r>
      <w:r w:rsidRPr="00802D77">
        <w:t>80</w:t>
      </w:r>
      <w:r w:rsidR="00802D77">
        <w:noBreakHyphen/>
      </w:r>
      <w:r w:rsidRPr="00802D77">
        <w:t xml:space="preserve">45) applies in relation to the payment as if it were a </w:t>
      </w:r>
      <w:r w:rsidR="00802D77" w:rsidRPr="00802D77">
        <w:rPr>
          <w:position w:val="6"/>
          <w:sz w:val="16"/>
        </w:rPr>
        <w:t>*</w:t>
      </w:r>
      <w:r w:rsidRPr="00802D77">
        <w:t>managing operator’s payment or supply under the nominal defendant settlement sharing arrangement and the entity were not party to the hybrid settlement sharing arrangement.</w:t>
      </w:r>
    </w:p>
    <w:p w:rsidR="00981036" w:rsidRPr="00802D77" w:rsidRDefault="00981036" w:rsidP="00A36DB5">
      <w:pPr>
        <w:pStyle w:val="ActHead3"/>
        <w:pageBreakBefore/>
      </w:pPr>
      <w:bookmarkStart w:id="660" w:name="_Toc487203597"/>
      <w:r w:rsidRPr="00802D77">
        <w:rPr>
          <w:rStyle w:val="CharDivNo"/>
        </w:rPr>
        <w:t>Division</w:t>
      </w:r>
      <w:r w:rsidR="00802D77" w:rsidRPr="00802D77">
        <w:rPr>
          <w:rStyle w:val="CharDivNo"/>
        </w:rPr>
        <w:t> </w:t>
      </w:r>
      <w:r w:rsidRPr="00802D77">
        <w:rPr>
          <w:rStyle w:val="CharDivNo"/>
        </w:rPr>
        <w:t>81</w:t>
      </w:r>
      <w:r w:rsidRPr="00802D77">
        <w:t>—</w:t>
      </w:r>
      <w:r w:rsidRPr="00802D77">
        <w:rPr>
          <w:rStyle w:val="CharDivText"/>
        </w:rPr>
        <w:t>Payments of taxes, fees and charges</w:t>
      </w:r>
      <w:bookmarkEnd w:id="660"/>
    </w:p>
    <w:p w:rsidR="00981036" w:rsidRPr="00802D77" w:rsidRDefault="00981036" w:rsidP="00981036">
      <w:pPr>
        <w:pStyle w:val="ActHead5"/>
      </w:pPr>
      <w:bookmarkStart w:id="661" w:name="_Toc487203598"/>
      <w:r w:rsidRPr="00802D77">
        <w:rPr>
          <w:rStyle w:val="CharSectno"/>
        </w:rPr>
        <w:t>81</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661"/>
    </w:p>
    <w:p w:rsidR="00981036" w:rsidRPr="00802D77" w:rsidRDefault="00981036" w:rsidP="00981036">
      <w:pPr>
        <w:pStyle w:val="BoxText"/>
      </w:pPr>
      <w:r w:rsidRPr="00802D77">
        <w:t xml:space="preserve">GST does not apply to payments of taxes, fees and charges that are excluded from the GST by this </w:t>
      </w:r>
      <w:r w:rsidR="00A53099" w:rsidRPr="00802D77">
        <w:t>Division</w:t>
      </w:r>
      <w:r w:rsidR="00A36DB5" w:rsidRPr="00802D77">
        <w:t xml:space="preserve"> </w:t>
      </w:r>
      <w:r w:rsidRPr="00802D77">
        <w:t>or by regulations.</w:t>
      </w:r>
    </w:p>
    <w:p w:rsidR="00981036" w:rsidRPr="00802D77" w:rsidRDefault="00981036" w:rsidP="00981036">
      <w:pPr>
        <w:pStyle w:val="BoxText"/>
      </w:pPr>
      <w:r w:rsidRPr="00802D77">
        <w:t>GST applies to certain taxes, fees and charges prescribed by regulations.</w:t>
      </w:r>
    </w:p>
    <w:p w:rsidR="00981036" w:rsidRPr="00802D77" w:rsidRDefault="00981036" w:rsidP="00981036">
      <w:pPr>
        <w:pStyle w:val="ActHead5"/>
      </w:pPr>
      <w:bookmarkStart w:id="662" w:name="_Toc487203599"/>
      <w:r w:rsidRPr="00802D77">
        <w:rPr>
          <w:rStyle w:val="CharSectno"/>
        </w:rPr>
        <w:t>81</w:t>
      </w:r>
      <w:r w:rsidR="00802D77" w:rsidRPr="00802D77">
        <w:rPr>
          <w:rStyle w:val="CharSectno"/>
        </w:rPr>
        <w:noBreakHyphen/>
      </w:r>
      <w:r w:rsidRPr="00802D77">
        <w:rPr>
          <w:rStyle w:val="CharSectno"/>
        </w:rPr>
        <w:t>5</w:t>
      </w:r>
      <w:r w:rsidRPr="00802D77">
        <w:t xml:space="preserve">  Effect of payment of tax</w:t>
      </w:r>
      <w:bookmarkEnd w:id="662"/>
    </w:p>
    <w:p w:rsidR="00981036" w:rsidRPr="00802D77" w:rsidRDefault="00981036" w:rsidP="00981036">
      <w:pPr>
        <w:pStyle w:val="SubsectionHead"/>
      </w:pPr>
      <w:r w:rsidRPr="00802D77">
        <w:t>Australian tax not consideration</w:t>
      </w:r>
    </w:p>
    <w:p w:rsidR="00981036" w:rsidRPr="00802D77" w:rsidRDefault="00981036" w:rsidP="00981036">
      <w:pPr>
        <w:pStyle w:val="subsection"/>
      </w:pPr>
      <w:r w:rsidRPr="00802D77">
        <w:tab/>
        <w:t>(1)</w:t>
      </w:r>
      <w:r w:rsidRPr="00802D77">
        <w:tab/>
        <w:t xml:space="preserve">A payment, or the discharging of a liability to make a payment, is not the provision of </w:t>
      </w:r>
      <w:r w:rsidR="00802D77" w:rsidRPr="00802D77">
        <w:rPr>
          <w:position w:val="6"/>
          <w:sz w:val="16"/>
        </w:rPr>
        <w:t>*</w:t>
      </w:r>
      <w:r w:rsidRPr="00802D77">
        <w:t xml:space="preserve">consideration to the extent the payment is an </w:t>
      </w:r>
      <w:r w:rsidR="00802D77" w:rsidRPr="00802D77">
        <w:rPr>
          <w:position w:val="6"/>
          <w:sz w:val="16"/>
        </w:rPr>
        <w:t>*</w:t>
      </w:r>
      <w:r w:rsidRPr="00802D77">
        <w:t>Australian tax.</w:t>
      </w:r>
    </w:p>
    <w:p w:rsidR="00981036" w:rsidRPr="00802D77" w:rsidRDefault="00981036" w:rsidP="00981036">
      <w:pPr>
        <w:pStyle w:val="SubsectionHead"/>
      </w:pPr>
      <w:r w:rsidRPr="00802D77">
        <w:t>Regulations may provide for exceptions</w:t>
      </w:r>
    </w:p>
    <w:p w:rsidR="00981036" w:rsidRPr="00802D77" w:rsidRDefault="00981036" w:rsidP="00981036">
      <w:pPr>
        <w:pStyle w:val="subsection"/>
      </w:pPr>
      <w:r w:rsidRPr="00802D77">
        <w:tab/>
        <w:t>(2)</w:t>
      </w:r>
      <w:r w:rsidRPr="00802D77">
        <w:tab/>
        <w:t xml:space="preserve">However, a payment you make, or a discharging of your liability to make a payment, is treated as the provision of </w:t>
      </w:r>
      <w:r w:rsidR="00802D77" w:rsidRPr="00802D77">
        <w:rPr>
          <w:position w:val="6"/>
          <w:sz w:val="16"/>
        </w:rPr>
        <w:t>*</w:t>
      </w:r>
      <w:r w:rsidRPr="00802D77">
        <w:t xml:space="preserve">consideration to the extent the payment is an </w:t>
      </w:r>
      <w:r w:rsidR="00802D77" w:rsidRPr="00802D77">
        <w:rPr>
          <w:position w:val="6"/>
          <w:sz w:val="16"/>
        </w:rPr>
        <w:t>*</w:t>
      </w:r>
      <w:r w:rsidRPr="00802D77">
        <w:t>Australian tax that is, or is of a kind, prescribed by the regulations.</w:t>
      </w:r>
    </w:p>
    <w:p w:rsidR="00981036" w:rsidRPr="00802D77" w:rsidRDefault="00981036" w:rsidP="00981036">
      <w:pPr>
        <w:pStyle w:val="subsection"/>
      </w:pPr>
      <w:r w:rsidRPr="00802D77">
        <w:tab/>
        <w:t>(3)</w:t>
      </w:r>
      <w:r w:rsidRPr="00802D77">
        <w:tab/>
        <w:t xml:space="preserve">For the purposes of </w:t>
      </w:r>
      <w:r w:rsidR="00802D77">
        <w:t>subsection (</w:t>
      </w:r>
      <w:r w:rsidRPr="00802D77">
        <w:t xml:space="preserve">2), the </w:t>
      </w:r>
      <w:r w:rsidR="00802D77" w:rsidRPr="00802D77">
        <w:rPr>
          <w:position w:val="6"/>
          <w:sz w:val="16"/>
        </w:rPr>
        <w:t>*</w:t>
      </w:r>
      <w:r w:rsidRPr="00802D77">
        <w:t>consideration is taken to be provided to the entity to which the tax is payable, for a supply that the entity makes to you.</w:t>
      </w:r>
    </w:p>
    <w:p w:rsidR="00981036" w:rsidRPr="00802D77" w:rsidRDefault="00981036" w:rsidP="00981036">
      <w:pPr>
        <w:pStyle w:val="ActHead5"/>
      </w:pPr>
      <w:bookmarkStart w:id="663" w:name="_Toc487203600"/>
      <w:r w:rsidRPr="00802D77">
        <w:rPr>
          <w:rStyle w:val="CharSectno"/>
        </w:rPr>
        <w:t>81</w:t>
      </w:r>
      <w:r w:rsidR="00802D77" w:rsidRPr="00802D77">
        <w:rPr>
          <w:rStyle w:val="CharSectno"/>
        </w:rPr>
        <w:noBreakHyphen/>
      </w:r>
      <w:r w:rsidRPr="00802D77">
        <w:rPr>
          <w:rStyle w:val="CharSectno"/>
        </w:rPr>
        <w:t>10</w:t>
      </w:r>
      <w:r w:rsidRPr="00802D77">
        <w:t xml:space="preserve">  Effect of payment of certain fees and charges</w:t>
      </w:r>
      <w:bookmarkEnd w:id="663"/>
    </w:p>
    <w:p w:rsidR="00981036" w:rsidRPr="00802D77" w:rsidRDefault="00981036" w:rsidP="00981036">
      <w:pPr>
        <w:pStyle w:val="SubsectionHead"/>
      </w:pPr>
      <w:r w:rsidRPr="00802D77">
        <w:t>Certain fees and charges not consideration</w:t>
      </w:r>
    </w:p>
    <w:p w:rsidR="00981036" w:rsidRPr="00802D77" w:rsidRDefault="00981036" w:rsidP="00981036">
      <w:pPr>
        <w:pStyle w:val="subsection"/>
      </w:pPr>
      <w:r w:rsidRPr="00802D77">
        <w:tab/>
        <w:t>(1)</w:t>
      </w:r>
      <w:r w:rsidRPr="00802D77">
        <w:tab/>
        <w:t xml:space="preserve">A payment, or the discharging of a liability to make a payment, is not the provision of </w:t>
      </w:r>
      <w:r w:rsidR="00802D77" w:rsidRPr="00802D77">
        <w:rPr>
          <w:position w:val="6"/>
          <w:sz w:val="16"/>
        </w:rPr>
        <w:t>*</w:t>
      </w:r>
      <w:r w:rsidRPr="00802D77">
        <w:t xml:space="preserve">consideration to the extent the payment is an </w:t>
      </w:r>
      <w:r w:rsidR="00802D77" w:rsidRPr="00802D77">
        <w:rPr>
          <w:position w:val="6"/>
          <w:sz w:val="16"/>
        </w:rPr>
        <w:t>*</w:t>
      </w:r>
      <w:r w:rsidRPr="00802D77">
        <w:t xml:space="preserve">Australian fee or charge that is of a kind covered by </w:t>
      </w:r>
      <w:r w:rsidR="00802D77">
        <w:t>subsection (</w:t>
      </w:r>
      <w:r w:rsidRPr="00802D77">
        <w:t>4) or (5).</w:t>
      </w:r>
    </w:p>
    <w:p w:rsidR="00981036" w:rsidRPr="00802D77" w:rsidRDefault="00981036" w:rsidP="00981036">
      <w:pPr>
        <w:pStyle w:val="SubsectionHead"/>
      </w:pPr>
      <w:r w:rsidRPr="00802D77">
        <w:t>Prescribed fees and charges treated as consideration</w:t>
      </w:r>
    </w:p>
    <w:p w:rsidR="00981036" w:rsidRPr="00802D77" w:rsidRDefault="00981036" w:rsidP="00981036">
      <w:pPr>
        <w:pStyle w:val="subsection"/>
      </w:pPr>
      <w:r w:rsidRPr="00802D77">
        <w:tab/>
        <w:t>(2)</w:t>
      </w:r>
      <w:r w:rsidRPr="00802D77">
        <w:tab/>
        <w:t xml:space="preserve">However, a payment you make, or a discharging of your liability to make a payment, is treated as the provision of </w:t>
      </w:r>
      <w:r w:rsidR="00802D77" w:rsidRPr="00802D77">
        <w:rPr>
          <w:position w:val="6"/>
          <w:sz w:val="16"/>
        </w:rPr>
        <w:t>*</w:t>
      </w:r>
      <w:r w:rsidRPr="00802D77">
        <w:t xml:space="preserve">consideration to the extent the payment is an </w:t>
      </w:r>
      <w:r w:rsidR="00802D77" w:rsidRPr="00802D77">
        <w:rPr>
          <w:position w:val="6"/>
          <w:sz w:val="16"/>
        </w:rPr>
        <w:t>*</w:t>
      </w:r>
      <w:r w:rsidRPr="00802D77">
        <w:t>Australian fee or charge that is, or is of a kind, prescribed by the regulations.</w:t>
      </w:r>
    </w:p>
    <w:p w:rsidR="00981036" w:rsidRPr="00802D77" w:rsidRDefault="00981036" w:rsidP="00981036">
      <w:pPr>
        <w:pStyle w:val="subsection"/>
      </w:pPr>
      <w:r w:rsidRPr="00802D77">
        <w:tab/>
        <w:t>(3)</w:t>
      </w:r>
      <w:r w:rsidRPr="00802D77">
        <w:tab/>
        <w:t xml:space="preserve">For the purposes of </w:t>
      </w:r>
      <w:r w:rsidR="00802D77">
        <w:t>subsection (</w:t>
      </w:r>
      <w:r w:rsidRPr="00802D77">
        <w:t xml:space="preserve">2), the </w:t>
      </w:r>
      <w:r w:rsidR="00802D77" w:rsidRPr="00802D77">
        <w:rPr>
          <w:position w:val="6"/>
          <w:sz w:val="16"/>
        </w:rPr>
        <w:t>*</w:t>
      </w:r>
      <w:r w:rsidRPr="00802D77">
        <w:t>consideration is taken to be provided to the entity to which the fee or charge is payable, for a supply that the entity makes to you.</w:t>
      </w:r>
    </w:p>
    <w:p w:rsidR="00981036" w:rsidRPr="00802D77" w:rsidRDefault="00981036" w:rsidP="00981036">
      <w:pPr>
        <w:pStyle w:val="SubsectionHead"/>
      </w:pPr>
      <w:r w:rsidRPr="00802D77">
        <w:t>Fees or charges paid for permissions etc.</w:t>
      </w:r>
    </w:p>
    <w:p w:rsidR="00981036" w:rsidRPr="00802D77" w:rsidRDefault="00981036" w:rsidP="00981036">
      <w:pPr>
        <w:pStyle w:val="subsection"/>
      </w:pPr>
      <w:r w:rsidRPr="00802D77">
        <w:tab/>
        <w:t>(4)</w:t>
      </w:r>
      <w:r w:rsidRPr="00802D77">
        <w:tab/>
        <w:t>This subsection covers a fee or charge if the fee or charge:</w:t>
      </w:r>
    </w:p>
    <w:p w:rsidR="00981036" w:rsidRPr="00802D77" w:rsidRDefault="00981036" w:rsidP="00981036">
      <w:pPr>
        <w:pStyle w:val="paragraph"/>
      </w:pPr>
      <w:r w:rsidRPr="00802D77">
        <w:tab/>
        <w:t>(a)</w:t>
      </w:r>
      <w:r w:rsidRPr="00802D77">
        <w:tab/>
        <w:t>relates to; or</w:t>
      </w:r>
    </w:p>
    <w:p w:rsidR="00981036" w:rsidRPr="00802D77" w:rsidRDefault="00981036" w:rsidP="00981036">
      <w:pPr>
        <w:pStyle w:val="paragraph"/>
      </w:pPr>
      <w:r w:rsidRPr="00802D77">
        <w:tab/>
        <w:t>(b)</w:t>
      </w:r>
      <w:r w:rsidRPr="00802D77">
        <w:tab/>
        <w:t>relates to an application for;</w:t>
      </w:r>
    </w:p>
    <w:p w:rsidR="00981036" w:rsidRPr="00802D77" w:rsidRDefault="00981036" w:rsidP="00981036">
      <w:pPr>
        <w:pStyle w:val="subsection2"/>
      </w:pPr>
      <w:r w:rsidRPr="00802D77">
        <w:t xml:space="preserve">the provision, retention, or amendment, under an </w:t>
      </w:r>
      <w:r w:rsidR="00802D77" w:rsidRPr="00802D77">
        <w:rPr>
          <w:position w:val="6"/>
          <w:sz w:val="16"/>
        </w:rPr>
        <w:t>*</w:t>
      </w:r>
      <w:r w:rsidRPr="00802D77">
        <w:t>Australian law, of a permission, exemption, authority or licence (however described).</w:t>
      </w:r>
    </w:p>
    <w:p w:rsidR="00981036" w:rsidRPr="00802D77" w:rsidRDefault="00981036" w:rsidP="00981036">
      <w:pPr>
        <w:pStyle w:val="SubsectionHead"/>
      </w:pPr>
      <w:r w:rsidRPr="00802D77">
        <w:t>Fees or charges relating to information and record</w:t>
      </w:r>
      <w:r w:rsidR="00802D77">
        <w:noBreakHyphen/>
      </w:r>
      <w:r w:rsidRPr="00802D77">
        <w:t>keeping etc.</w:t>
      </w:r>
    </w:p>
    <w:p w:rsidR="00981036" w:rsidRPr="00802D77" w:rsidRDefault="00981036" w:rsidP="00981036">
      <w:pPr>
        <w:pStyle w:val="subsection"/>
      </w:pPr>
      <w:r w:rsidRPr="00802D77">
        <w:tab/>
        <w:t>(5)</w:t>
      </w:r>
      <w:r w:rsidRPr="00802D77">
        <w:tab/>
        <w:t xml:space="preserve">This subsection covers a fee or charge paid to an </w:t>
      </w:r>
      <w:r w:rsidR="00802D77" w:rsidRPr="00802D77">
        <w:rPr>
          <w:position w:val="6"/>
          <w:sz w:val="16"/>
        </w:rPr>
        <w:t>*</w:t>
      </w:r>
      <w:r w:rsidRPr="00802D77">
        <w:t>Australian government agency if the fee or charge relates to the agency doing any of the following:</w:t>
      </w:r>
    </w:p>
    <w:p w:rsidR="00981036" w:rsidRPr="00802D77" w:rsidRDefault="00981036" w:rsidP="00981036">
      <w:pPr>
        <w:pStyle w:val="paragraph"/>
      </w:pPr>
      <w:r w:rsidRPr="00802D77">
        <w:tab/>
        <w:t>(a)</w:t>
      </w:r>
      <w:r w:rsidRPr="00802D77">
        <w:tab/>
        <w:t>recording information;</w:t>
      </w:r>
    </w:p>
    <w:p w:rsidR="00981036" w:rsidRPr="00802D77" w:rsidRDefault="00981036" w:rsidP="00981036">
      <w:pPr>
        <w:pStyle w:val="paragraph"/>
      </w:pPr>
      <w:r w:rsidRPr="00802D77">
        <w:tab/>
        <w:t>(b)</w:t>
      </w:r>
      <w:r w:rsidRPr="00802D77">
        <w:tab/>
        <w:t>copying information;</w:t>
      </w:r>
    </w:p>
    <w:p w:rsidR="00981036" w:rsidRPr="00802D77" w:rsidRDefault="00981036" w:rsidP="00981036">
      <w:pPr>
        <w:pStyle w:val="paragraph"/>
      </w:pPr>
      <w:r w:rsidRPr="00802D77">
        <w:tab/>
        <w:t>(c)</w:t>
      </w:r>
      <w:r w:rsidRPr="00802D77">
        <w:tab/>
        <w:t>modifying information;</w:t>
      </w:r>
    </w:p>
    <w:p w:rsidR="00981036" w:rsidRPr="00802D77" w:rsidRDefault="00981036" w:rsidP="00981036">
      <w:pPr>
        <w:pStyle w:val="paragraph"/>
      </w:pPr>
      <w:r w:rsidRPr="00802D77">
        <w:tab/>
        <w:t>(d)</w:t>
      </w:r>
      <w:r w:rsidRPr="00802D77">
        <w:tab/>
        <w:t>allowing access to information;</w:t>
      </w:r>
    </w:p>
    <w:p w:rsidR="00981036" w:rsidRPr="00802D77" w:rsidRDefault="00981036" w:rsidP="00981036">
      <w:pPr>
        <w:pStyle w:val="paragraph"/>
      </w:pPr>
      <w:r w:rsidRPr="00802D77">
        <w:tab/>
        <w:t>(e)</w:t>
      </w:r>
      <w:r w:rsidRPr="00802D77">
        <w:tab/>
        <w:t>receiving information;</w:t>
      </w:r>
    </w:p>
    <w:p w:rsidR="00981036" w:rsidRPr="00802D77" w:rsidRDefault="00981036" w:rsidP="00981036">
      <w:pPr>
        <w:pStyle w:val="paragraph"/>
      </w:pPr>
      <w:r w:rsidRPr="00802D77">
        <w:tab/>
        <w:t>(f)</w:t>
      </w:r>
      <w:r w:rsidRPr="00802D77">
        <w:tab/>
        <w:t>processing information;</w:t>
      </w:r>
    </w:p>
    <w:p w:rsidR="00981036" w:rsidRPr="00802D77" w:rsidRDefault="00981036" w:rsidP="00981036">
      <w:pPr>
        <w:pStyle w:val="paragraph"/>
      </w:pPr>
      <w:r w:rsidRPr="00802D77">
        <w:tab/>
        <w:t>(g)</w:t>
      </w:r>
      <w:r w:rsidRPr="00802D77">
        <w:tab/>
        <w:t>searching for information.</w:t>
      </w:r>
    </w:p>
    <w:p w:rsidR="00981036" w:rsidRPr="00802D77" w:rsidRDefault="00981036" w:rsidP="007E75BA">
      <w:pPr>
        <w:pStyle w:val="ActHead5"/>
      </w:pPr>
      <w:bookmarkStart w:id="664" w:name="_Toc487203601"/>
      <w:r w:rsidRPr="00802D77">
        <w:rPr>
          <w:rStyle w:val="CharSectno"/>
        </w:rPr>
        <w:t>81</w:t>
      </w:r>
      <w:r w:rsidR="00802D77" w:rsidRPr="00802D77">
        <w:rPr>
          <w:rStyle w:val="CharSectno"/>
        </w:rPr>
        <w:noBreakHyphen/>
      </w:r>
      <w:r w:rsidRPr="00802D77">
        <w:rPr>
          <w:rStyle w:val="CharSectno"/>
        </w:rPr>
        <w:t>15</w:t>
      </w:r>
      <w:r w:rsidRPr="00802D77">
        <w:t xml:space="preserve">  Other fees and charges that do not constitute consideration</w:t>
      </w:r>
      <w:bookmarkEnd w:id="664"/>
    </w:p>
    <w:p w:rsidR="00981036" w:rsidRPr="00802D77" w:rsidRDefault="00981036" w:rsidP="007E75BA">
      <w:pPr>
        <w:pStyle w:val="subsection"/>
        <w:keepNext/>
        <w:keepLines/>
      </w:pPr>
      <w:r w:rsidRPr="00802D77">
        <w:tab/>
      </w:r>
      <w:r w:rsidRPr="00802D77">
        <w:tab/>
        <w:t xml:space="preserve">The regulations may provide that the payment of a prescribed </w:t>
      </w:r>
      <w:r w:rsidR="00802D77" w:rsidRPr="00802D77">
        <w:rPr>
          <w:position w:val="6"/>
          <w:sz w:val="16"/>
        </w:rPr>
        <w:t>*</w:t>
      </w:r>
      <w:r w:rsidRPr="00802D77">
        <w:t xml:space="preserve">Australian fee or charge, or of an Australian fee or charge of a prescribed kind, or the discharging of a liability to make such a payment, is not the provision of </w:t>
      </w:r>
      <w:r w:rsidR="00802D77" w:rsidRPr="00802D77">
        <w:rPr>
          <w:position w:val="6"/>
          <w:sz w:val="16"/>
        </w:rPr>
        <w:t>*</w:t>
      </w:r>
      <w:r w:rsidRPr="00802D77">
        <w:t>consideration.</w:t>
      </w:r>
    </w:p>
    <w:p w:rsidR="00551E88" w:rsidRPr="00802D77" w:rsidRDefault="00551E88" w:rsidP="00551E88">
      <w:pPr>
        <w:pStyle w:val="ActHead5"/>
      </w:pPr>
      <w:bookmarkStart w:id="665" w:name="_Toc487203602"/>
      <w:r w:rsidRPr="00802D77">
        <w:rPr>
          <w:rStyle w:val="CharSectno"/>
        </w:rPr>
        <w:t>81</w:t>
      </w:r>
      <w:r w:rsidR="00802D77" w:rsidRPr="00802D77">
        <w:rPr>
          <w:rStyle w:val="CharSectno"/>
        </w:rPr>
        <w:noBreakHyphen/>
      </w:r>
      <w:r w:rsidRPr="00802D77">
        <w:rPr>
          <w:rStyle w:val="CharSectno"/>
        </w:rPr>
        <w:t>20</w:t>
      </w:r>
      <w:r w:rsidRPr="00802D77">
        <w:t xml:space="preserve">  </w:t>
      </w:r>
      <w:r w:rsidR="00A53099" w:rsidRPr="00802D77">
        <w:t>Division</w:t>
      </w:r>
      <w:r w:rsidR="00A36DB5" w:rsidRPr="00802D77">
        <w:t xml:space="preserve"> </w:t>
      </w:r>
      <w:r w:rsidRPr="00802D77">
        <w:t>has effect despite sections</w:t>
      </w:r>
      <w:r w:rsidR="00802D77">
        <w:t> </w:t>
      </w:r>
      <w:r w:rsidRPr="00802D77">
        <w:t>9</w:t>
      </w:r>
      <w:r w:rsidR="00802D77">
        <w:noBreakHyphen/>
      </w:r>
      <w:r w:rsidRPr="00802D77">
        <w:t>15 and 9</w:t>
      </w:r>
      <w:r w:rsidR="00802D77">
        <w:noBreakHyphen/>
      </w:r>
      <w:r w:rsidRPr="00802D77">
        <w:t>17</w:t>
      </w:r>
      <w:bookmarkEnd w:id="665"/>
    </w:p>
    <w:p w:rsidR="00981036" w:rsidRPr="00802D77" w:rsidRDefault="00981036" w:rsidP="00981036">
      <w:pPr>
        <w:pStyle w:val="subsection"/>
      </w:pPr>
      <w:r w:rsidRPr="00802D77">
        <w:tab/>
      </w:r>
      <w:r w:rsidRPr="00802D77">
        <w:tab/>
        <w:t xml:space="preserve">This </w:t>
      </w:r>
      <w:r w:rsidR="00A53099" w:rsidRPr="00802D77">
        <w:t>Division</w:t>
      </w:r>
      <w:r w:rsidR="00A36DB5" w:rsidRPr="00802D77">
        <w:t xml:space="preserve"> </w:t>
      </w:r>
      <w:r w:rsidRPr="00802D77">
        <w:t xml:space="preserve">has effect despite </w:t>
      </w:r>
      <w:r w:rsidR="00883381" w:rsidRPr="00802D77">
        <w:t>sections</w:t>
      </w:r>
      <w:r w:rsidR="00802D77">
        <w:t> </w:t>
      </w:r>
      <w:r w:rsidR="00883381" w:rsidRPr="00802D77">
        <w:t>9</w:t>
      </w:r>
      <w:r w:rsidR="00802D77">
        <w:noBreakHyphen/>
      </w:r>
      <w:r w:rsidR="00883381" w:rsidRPr="00802D77">
        <w:t>15 and 9</w:t>
      </w:r>
      <w:r w:rsidR="00802D77">
        <w:noBreakHyphen/>
      </w:r>
      <w:r w:rsidR="00883381" w:rsidRPr="00802D77">
        <w:t>17 (which are about consideration)</w:t>
      </w:r>
      <w:r w:rsidRPr="00802D77">
        <w:t>.</w:t>
      </w:r>
    </w:p>
    <w:p w:rsidR="003104A2" w:rsidRPr="00802D77" w:rsidRDefault="003104A2" w:rsidP="003104A2">
      <w:pPr>
        <w:pStyle w:val="ActHead5"/>
      </w:pPr>
      <w:bookmarkStart w:id="666" w:name="_Toc487203603"/>
      <w:r w:rsidRPr="00802D77">
        <w:rPr>
          <w:rStyle w:val="CharSectno"/>
        </w:rPr>
        <w:t>81</w:t>
      </w:r>
      <w:r w:rsidR="00802D77" w:rsidRPr="00802D77">
        <w:rPr>
          <w:rStyle w:val="CharSectno"/>
        </w:rPr>
        <w:noBreakHyphen/>
      </w:r>
      <w:r w:rsidRPr="00802D77">
        <w:rPr>
          <w:rStyle w:val="CharSectno"/>
        </w:rPr>
        <w:t>25</w:t>
      </w:r>
      <w:r w:rsidRPr="00802D77">
        <w:t xml:space="preserve">  Retrospective application of regulations</w:t>
      </w:r>
      <w:bookmarkEnd w:id="666"/>
    </w:p>
    <w:p w:rsidR="003104A2" w:rsidRPr="00802D77" w:rsidRDefault="003104A2" w:rsidP="003104A2">
      <w:pPr>
        <w:pStyle w:val="subsection"/>
      </w:pPr>
      <w:r w:rsidRPr="00802D77">
        <w:tab/>
      </w:r>
      <w:r w:rsidRPr="00802D77">
        <w:tab/>
        <w:t>Subsection</w:t>
      </w:r>
      <w:r w:rsidR="00802D77">
        <w:t> </w:t>
      </w:r>
      <w:r w:rsidRPr="00802D77">
        <w:t xml:space="preserve">12(2) (retrospective application of legislative instruments) of the </w:t>
      </w:r>
      <w:r w:rsidRPr="00802D77">
        <w:rPr>
          <w:i/>
        </w:rPr>
        <w:t xml:space="preserve">Legislation Act 2003 </w:t>
      </w:r>
      <w:r w:rsidRPr="00802D77">
        <w:t>does not apply in relation to regulations made for the purposes of subsection</w:t>
      </w:r>
      <w:r w:rsidR="00802D77">
        <w:t> </w:t>
      </w:r>
      <w:r w:rsidRPr="00802D77">
        <w:t>81</w:t>
      </w:r>
      <w:r w:rsidR="00802D77">
        <w:noBreakHyphen/>
      </w:r>
      <w:r w:rsidRPr="00802D77">
        <w:t>5(2) or 81</w:t>
      </w:r>
      <w:r w:rsidR="00802D77">
        <w:noBreakHyphen/>
      </w:r>
      <w:r w:rsidRPr="00802D77">
        <w:t>10(2) or section</w:t>
      </w:r>
      <w:r w:rsidR="00802D77">
        <w:t> </w:t>
      </w:r>
      <w:r w:rsidRPr="00802D77">
        <w:t>81</w:t>
      </w:r>
      <w:r w:rsidR="00802D77">
        <w:noBreakHyphen/>
      </w:r>
      <w:r w:rsidRPr="00802D77">
        <w:t>15.</w:t>
      </w:r>
    </w:p>
    <w:p w:rsidR="00300522" w:rsidRPr="00802D77" w:rsidRDefault="00300522" w:rsidP="00A36DB5">
      <w:pPr>
        <w:pStyle w:val="ActHead3"/>
        <w:pageBreakBefore/>
      </w:pPr>
      <w:bookmarkStart w:id="667" w:name="_Toc487203604"/>
      <w:r w:rsidRPr="00802D77">
        <w:rPr>
          <w:rStyle w:val="CharDivNo"/>
        </w:rPr>
        <w:t>Division</w:t>
      </w:r>
      <w:r w:rsidR="00802D77" w:rsidRPr="00802D77">
        <w:rPr>
          <w:rStyle w:val="CharDivNo"/>
        </w:rPr>
        <w:t> </w:t>
      </w:r>
      <w:r w:rsidRPr="00802D77">
        <w:rPr>
          <w:rStyle w:val="CharDivNo"/>
        </w:rPr>
        <w:t>82</w:t>
      </w:r>
      <w:r w:rsidRPr="00802D77">
        <w:t>—</w:t>
      </w:r>
      <w:r w:rsidRPr="00802D77">
        <w:rPr>
          <w:rStyle w:val="CharDivText"/>
        </w:rPr>
        <w:t>Supplies in return for rights to develop land</w:t>
      </w:r>
      <w:bookmarkEnd w:id="667"/>
    </w:p>
    <w:p w:rsidR="00300522" w:rsidRPr="00802D77" w:rsidRDefault="00A53099" w:rsidP="00300522">
      <w:pPr>
        <w:pStyle w:val="Header"/>
      </w:pPr>
      <w:r w:rsidRPr="00802D77">
        <w:rPr>
          <w:rStyle w:val="CharSubdNo"/>
        </w:rPr>
        <w:t xml:space="preserve"> </w:t>
      </w:r>
      <w:r w:rsidRPr="00802D77">
        <w:rPr>
          <w:rStyle w:val="CharSubdText"/>
        </w:rPr>
        <w:t xml:space="preserve"> </w:t>
      </w:r>
    </w:p>
    <w:p w:rsidR="00300522" w:rsidRPr="00802D77" w:rsidRDefault="00300522" w:rsidP="00300522">
      <w:pPr>
        <w:pStyle w:val="ActHead5"/>
      </w:pPr>
      <w:bookmarkStart w:id="668" w:name="_Toc487203605"/>
      <w:r w:rsidRPr="00802D77">
        <w:rPr>
          <w:rStyle w:val="CharSectno"/>
        </w:rPr>
        <w:t>82</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668"/>
    </w:p>
    <w:p w:rsidR="00300522" w:rsidRPr="00802D77" w:rsidRDefault="00300522" w:rsidP="00300522">
      <w:pPr>
        <w:pStyle w:val="BoxText"/>
      </w:pPr>
      <w:r w:rsidRPr="00802D77">
        <w:t>GST does not apply to transactions for making supplies (commonly referred to as in kind developer contributions) in return for the supply by an Australian government agency of a right to develop land.</w:t>
      </w:r>
    </w:p>
    <w:p w:rsidR="00300522" w:rsidRPr="00802D77" w:rsidRDefault="00300522" w:rsidP="00300522">
      <w:pPr>
        <w:pStyle w:val="ActHead5"/>
      </w:pPr>
      <w:bookmarkStart w:id="669" w:name="_Toc487203606"/>
      <w:r w:rsidRPr="00802D77">
        <w:rPr>
          <w:rStyle w:val="CharSectno"/>
        </w:rPr>
        <w:t>82</w:t>
      </w:r>
      <w:r w:rsidR="00802D77" w:rsidRPr="00802D77">
        <w:rPr>
          <w:rStyle w:val="CharSectno"/>
        </w:rPr>
        <w:noBreakHyphen/>
      </w:r>
      <w:r w:rsidRPr="00802D77">
        <w:rPr>
          <w:rStyle w:val="CharSectno"/>
        </w:rPr>
        <w:t>5</w:t>
      </w:r>
      <w:r w:rsidRPr="00802D77">
        <w:t xml:space="preserve">  Supplies of rights to develop land do not constitute consideration in certain cases</w:t>
      </w:r>
      <w:bookmarkEnd w:id="669"/>
    </w:p>
    <w:p w:rsidR="00300522" w:rsidRPr="00802D77" w:rsidRDefault="00300522" w:rsidP="00300522">
      <w:pPr>
        <w:pStyle w:val="subsection"/>
      </w:pPr>
      <w:r w:rsidRPr="00802D77">
        <w:tab/>
        <w:t>(1)</w:t>
      </w:r>
      <w:r w:rsidRPr="00802D77">
        <w:tab/>
        <w:t xml:space="preserve">The supply, by an </w:t>
      </w:r>
      <w:r w:rsidR="00802D77" w:rsidRPr="00802D77">
        <w:rPr>
          <w:position w:val="6"/>
          <w:sz w:val="16"/>
          <w:szCs w:val="16"/>
        </w:rPr>
        <w:t>*</w:t>
      </w:r>
      <w:r w:rsidRPr="00802D77">
        <w:t xml:space="preserve">Australian government agency, of a right to develop land is not treated as </w:t>
      </w:r>
      <w:r w:rsidR="00802D77" w:rsidRPr="00802D77">
        <w:rPr>
          <w:position w:val="6"/>
          <w:sz w:val="16"/>
          <w:szCs w:val="16"/>
        </w:rPr>
        <w:t>*</w:t>
      </w:r>
      <w:r w:rsidRPr="00802D77">
        <w:t xml:space="preserve">consideration for another supply if the other supply complies with requirements imposed by or under an </w:t>
      </w:r>
      <w:r w:rsidR="00802D77" w:rsidRPr="00802D77">
        <w:rPr>
          <w:position w:val="6"/>
          <w:sz w:val="16"/>
          <w:szCs w:val="16"/>
        </w:rPr>
        <w:t>*</w:t>
      </w:r>
      <w:r w:rsidRPr="00802D77">
        <w:t>Australian law.</w:t>
      </w:r>
    </w:p>
    <w:p w:rsidR="00300522" w:rsidRPr="00802D77" w:rsidRDefault="00300522" w:rsidP="00300522">
      <w:pPr>
        <w:pStyle w:val="subsection"/>
      </w:pPr>
      <w:r w:rsidRPr="00802D77">
        <w:tab/>
        <w:t>(2)</w:t>
      </w:r>
      <w:r w:rsidRPr="00802D77">
        <w:tab/>
        <w:t xml:space="preserve">It does not matter whether the other supply is made to the </w:t>
      </w:r>
      <w:r w:rsidR="00802D77" w:rsidRPr="00802D77">
        <w:rPr>
          <w:position w:val="6"/>
          <w:sz w:val="16"/>
          <w:szCs w:val="16"/>
        </w:rPr>
        <w:t>*</w:t>
      </w:r>
      <w:r w:rsidRPr="00802D77">
        <w:t>Australian government agency.</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670" w:name="_Toc487203607"/>
      <w:r w:rsidRPr="00802D77">
        <w:rPr>
          <w:rStyle w:val="CharSectno"/>
        </w:rPr>
        <w:t>82</w:t>
      </w:r>
      <w:r w:rsidR="00802D77" w:rsidRPr="00802D77">
        <w:rPr>
          <w:rStyle w:val="CharSectno"/>
        </w:rPr>
        <w:noBreakHyphen/>
      </w:r>
      <w:r w:rsidRPr="00802D77">
        <w:rPr>
          <w:rStyle w:val="CharSectno"/>
        </w:rPr>
        <w:t>10</w:t>
      </w:r>
      <w:r w:rsidRPr="00802D77">
        <w:t xml:space="preserve">  Supplies by Australian government agencies of rights to develop land are not for consideration</w:t>
      </w:r>
      <w:bookmarkEnd w:id="670"/>
    </w:p>
    <w:p w:rsidR="00300522" w:rsidRPr="00802D77" w:rsidRDefault="00300522" w:rsidP="00300522">
      <w:pPr>
        <w:pStyle w:val="subsection"/>
      </w:pPr>
      <w:r w:rsidRPr="00802D77">
        <w:tab/>
        <w:t>(1)</w:t>
      </w:r>
      <w:r w:rsidRPr="00802D77">
        <w:tab/>
        <w:t xml:space="preserve">The supply, by an </w:t>
      </w:r>
      <w:r w:rsidR="00802D77" w:rsidRPr="00802D77">
        <w:rPr>
          <w:position w:val="6"/>
          <w:sz w:val="16"/>
          <w:szCs w:val="16"/>
        </w:rPr>
        <w:t>*</w:t>
      </w:r>
      <w:r w:rsidRPr="00802D77">
        <w:t xml:space="preserve">Australian government agency, of a right to develop land is treated as a supply that is not made for </w:t>
      </w:r>
      <w:r w:rsidR="00802D77" w:rsidRPr="00802D77">
        <w:rPr>
          <w:position w:val="6"/>
          <w:sz w:val="16"/>
          <w:szCs w:val="16"/>
        </w:rPr>
        <w:t>*</w:t>
      </w:r>
      <w:r w:rsidRPr="00802D77">
        <w:t xml:space="preserve">consideration to the extent that it is made in return for another supply that complies with requirements imposed by or under an </w:t>
      </w:r>
      <w:r w:rsidR="00802D77" w:rsidRPr="00802D77">
        <w:rPr>
          <w:position w:val="6"/>
          <w:sz w:val="16"/>
          <w:szCs w:val="16"/>
        </w:rPr>
        <w:t>*</w:t>
      </w:r>
      <w:r w:rsidRPr="00802D77">
        <w:t>Australian law.</w:t>
      </w:r>
    </w:p>
    <w:p w:rsidR="00300522" w:rsidRPr="00802D77" w:rsidRDefault="00300522" w:rsidP="00300522">
      <w:pPr>
        <w:pStyle w:val="subsection"/>
      </w:pPr>
      <w:r w:rsidRPr="00802D77">
        <w:tab/>
        <w:t>(2)</w:t>
      </w:r>
      <w:r w:rsidRPr="00802D77">
        <w:tab/>
        <w:t xml:space="preserve">It does not matter whether the other supply is made to the </w:t>
      </w:r>
      <w:r w:rsidR="00802D77" w:rsidRPr="00802D77">
        <w:rPr>
          <w:position w:val="6"/>
          <w:sz w:val="16"/>
          <w:szCs w:val="16"/>
        </w:rPr>
        <w:t>*</w:t>
      </w:r>
      <w:r w:rsidRPr="00802D77">
        <w:t>Australian government agency.</w:t>
      </w:r>
    </w:p>
    <w:p w:rsidR="00073C4B" w:rsidRPr="00802D77" w:rsidRDefault="00073C4B" w:rsidP="00073C4B">
      <w:pPr>
        <w:pStyle w:val="subsection"/>
      </w:pPr>
      <w:r w:rsidRPr="00802D77">
        <w:tab/>
        <w:t>(3)</w:t>
      </w:r>
      <w:r w:rsidRPr="00802D77">
        <w:tab/>
        <w:t>If the other supply constitutes the payment of:</w:t>
      </w:r>
    </w:p>
    <w:p w:rsidR="00073C4B" w:rsidRPr="00802D77" w:rsidRDefault="00073C4B" w:rsidP="00073C4B">
      <w:pPr>
        <w:pStyle w:val="paragraph"/>
      </w:pPr>
      <w:r w:rsidRPr="00802D77">
        <w:tab/>
        <w:t>(a)</w:t>
      </w:r>
      <w:r w:rsidRPr="00802D77">
        <w:tab/>
        <w:t xml:space="preserve">an </w:t>
      </w:r>
      <w:r w:rsidR="00802D77" w:rsidRPr="00802D77">
        <w:rPr>
          <w:position w:val="6"/>
          <w:sz w:val="16"/>
        </w:rPr>
        <w:t>*</w:t>
      </w:r>
      <w:r w:rsidRPr="00802D77">
        <w:t>Australian tax prescribed by regulations made for the purposes of subsection</w:t>
      </w:r>
      <w:r w:rsidR="00802D77">
        <w:t> </w:t>
      </w:r>
      <w:r w:rsidRPr="00802D77">
        <w:t>81</w:t>
      </w:r>
      <w:r w:rsidR="00802D77">
        <w:noBreakHyphen/>
      </w:r>
      <w:r w:rsidRPr="00802D77">
        <w:t>5(2); or</w:t>
      </w:r>
    </w:p>
    <w:p w:rsidR="00073C4B" w:rsidRPr="00802D77" w:rsidRDefault="00073C4B" w:rsidP="00073C4B">
      <w:pPr>
        <w:pStyle w:val="paragraph"/>
      </w:pPr>
      <w:r w:rsidRPr="00802D77">
        <w:rPr>
          <w:position w:val="6"/>
          <w:sz w:val="16"/>
        </w:rPr>
        <w:tab/>
      </w:r>
      <w:r w:rsidRPr="00802D77">
        <w:rPr>
          <w:lang w:eastAsia="en-US"/>
        </w:rPr>
        <w:t>(b)</w:t>
      </w:r>
      <w:r w:rsidRPr="00802D77">
        <w:rPr>
          <w:lang w:eastAsia="en-US"/>
        </w:rPr>
        <w:tab/>
        <w:t>an</w:t>
      </w:r>
      <w:r w:rsidRPr="00802D77">
        <w:rPr>
          <w:position w:val="6"/>
          <w:sz w:val="16"/>
        </w:rPr>
        <w:t xml:space="preserve"> </w:t>
      </w:r>
      <w:r w:rsidR="00802D77" w:rsidRPr="00802D77">
        <w:rPr>
          <w:position w:val="6"/>
          <w:sz w:val="16"/>
        </w:rPr>
        <w:t>*</w:t>
      </w:r>
      <w:r w:rsidRPr="00802D77">
        <w:t>Australian fee or charge prescribed by regulations made for the purposes of subsection</w:t>
      </w:r>
      <w:r w:rsidR="00802D77">
        <w:t> </w:t>
      </w:r>
      <w:r w:rsidRPr="00802D77">
        <w:t>81</w:t>
      </w:r>
      <w:r w:rsidR="00802D77">
        <w:noBreakHyphen/>
      </w:r>
      <w:r w:rsidRPr="00802D77">
        <w:t>10(2);</w:t>
      </w:r>
    </w:p>
    <w:p w:rsidR="00073C4B" w:rsidRPr="00802D77" w:rsidRDefault="00073C4B" w:rsidP="00073C4B">
      <w:pPr>
        <w:pStyle w:val="subsection2"/>
      </w:pPr>
      <w:r w:rsidRPr="00802D77">
        <w:t>this section overrides those regulations in relation to the payment.</w:t>
      </w:r>
    </w:p>
    <w:p w:rsidR="00300522" w:rsidRPr="00802D77" w:rsidRDefault="00300522" w:rsidP="00300522">
      <w:pPr>
        <w:pStyle w:val="subsection"/>
      </w:pPr>
      <w:r w:rsidRPr="00802D77">
        <w:tab/>
        <w:t>(4)</w:t>
      </w:r>
      <w:r w:rsidRPr="00802D77">
        <w:tab/>
        <w:t>This section has effect despite section</w:t>
      </w:r>
      <w:r w:rsidR="00802D77">
        <w:t> </w:t>
      </w:r>
      <w:r w:rsidRPr="00802D77">
        <w:t>9</w:t>
      </w:r>
      <w:r w:rsidR="00802D77">
        <w:noBreakHyphen/>
      </w:r>
      <w:r w:rsidRPr="00802D77">
        <w:t>15 (which is about consideration).</w:t>
      </w:r>
    </w:p>
    <w:p w:rsidR="00300522" w:rsidRPr="00802D77" w:rsidRDefault="00300522" w:rsidP="00A36DB5">
      <w:pPr>
        <w:pStyle w:val="ActHead3"/>
        <w:pageBreakBefore/>
      </w:pPr>
      <w:bookmarkStart w:id="671" w:name="_Toc487203608"/>
      <w:r w:rsidRPr="00802D77">
        <w:rPr>
          <w:rStyle w:val="CharDivNo"/>
        </w:rPr>
        <w:t>Division</w:t>
      </w:r>
      <w:r w:rsidR="00802D77" w:rsidRPr="00802D77">
        <w:rPr>
          <w:rStyle w:val="CharDivNo"/>
        </w:rPr>
        <w:t> </w:t>
      </w:r>
      <w:r w:rsidRPr="00802D77">
        <w:rPr>
          <w:rStyle w:val="CharDivNo"/>
        </w:rPr>
        <w:t>83</w:t>
      </w:r>
      <w:r w:rsidRPr="00802D77">
        <w:t>—</w:t>
      </w:r>
      <w:r w:rsidRPr="00802D77">
        <w:rPr>
          <w:rStyle w:val="CharDivText"/>
        </w:rPr>
        <w:t>Non</w:t>
      </w:r>
      <w:r w:rsidR="00802D77" w:rsidRPr="00802D77">
        <w:rPr>
          <w:rStyle w:val="CharDivText"/>
        </w:rPr>
        <w:noBreakHyphen/>
      </w:r>
      <w:r w:rsidRPr="00802D77">
        <w:rPr>
          <w:rStyle w:val="CharDivText"/>
        </w:rPr>
        <w:t xml:space="preserve">residents making supplies connected with </w:t>
      </w:r>
      <w:r w:rsidR="0026067B" w:rsidRPr="00802D77">
        <w:rPr>
          <w:rStyle w:val="CharDivText"/>
        </w:rPr>
        <w:t>the indirect tax zone</w:t>
      </w:r>
      <w:bookmarkEnd w:id="671"/>
    </w:p>
    <w:p w:rsidR="00300522" w:rsidRPr="00802D77" w:rsidRDefault="00300522" w:rsidP="00300522">
      <w:pPr>
        <w:pStyle w:val="ActHead5"/>
      </w:pPr>
      <w:bookmarkStart w:id="672" w:name="_Toc487203609"/>
      <w:r w:rsidRPr="00802D77">
        <w:rPr>
          <w:rStyle w:val="CharSectno"/>
        </w:rPr>
        <w:t>83</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672"/>
      <w:r w:rsidRPr="00802D77">
        <w:t xml:space="preserve"> </w:t>
      </w:r>
    </w:p>
    <w:p w:rsidR="00300522" w:rsidRPr="00802D77" w:rsidRDefault="00300522" w:rsidP="00300522">
      <w:pPr>
        <w:pStyle w:val="BoxText"/>
      </w:pPr>
      <w:r w:rsidRPr="00802D77">
        <w:t>The GST on taxable supplies made by non</w:t>
      </w:r>
      <w:r w:rsidR="00802D77">
        <w:noBreakHyphen/>
      </w:r>
      <w:r w:rsidRPr="00802D77">
        <w:t>residents can, with the agreement of the recipients, be “reverse charged” to the recipients.</w:t>
      </w:r>
    </w:p>
    <w:p w:rsidR="00300522" w:rsidRPr="00802D77" w:rsidRDefault="00300522" w:rsidP="00300522">
      <w:pPr>
        <w:pStyle w:val="ActHead5"/>
      </w:pPr>
      <w:bookmarkStart w:id="673" w:name="_Toc487203610"/>
      <w:r w:rsidRPr="00802D77">
        <w:rPr>
          <w:rStyle w:val="CharSectno"/>
        </w:rPr>
        <w:t>83</w:t>
      </w:r>
      <w:r w:rsidR="00802D77" w:rsidRPr="00802D77">
        <w:rPr>
          <w:rStyle w:val="CharSectno"/>
        </w:rPr>
        <w:noBreakHyphen/>
      </w:r>
      <w:r w:rsidRPr="00802D77">
        <w:rPr>
          <w:rStyle w:val="CharSectno"/>
        </w:rPr>
        <w:t>5</w:t>
      </w:r>
      <w:r w:rsidRPr="00802D77">
        <w:t xml:space="preserve">  “Reverse charge” on supplies made by non</w:t>
      </w:r>
      <w:r w:rsidR="00802D77">
        <w:noBreakHyphen/>
      </w:r>
      <w:r w:rsidRPr="00802D77">
        <w:t>residents</w:t>
      </w:r>
      <w:bookmarkEnd w:id="673"/>
      <w:r w:rsidRPr="00802D77">
        <w:t xml:space="preserve"> </w:t>
      </w:r>
    </w:p>
    <w:p w:rsidR="00300522" w:rsidRPr="00802D77" w:rsidRDefault="00300522" w:rsidP="00300522">
      <w:pPr>
        <w:pStyle w:val="subsection"/>
      </w:pPr>
      <w:r w:rsidRPr="00802D77">
        <w:tab/>
        <w:t>(1)</w:t>
      </w:r>
      <w:r w:rsidRPr="00802D77">
        <w:tab/>
        <w:t xml:space="preserve">The GST on a </w:t>
      </w:r>
      <w:r w:rsidR="00802D77" w:rsidRPr="00802D77">
        <w:rPr>
          <w:position w:val="6"/>
          <w:sz w:val="16"/>
          <w:szCs w:val="16"/>
        </w:rPr>
        <w:t>*</w:t>
      </w:r>
      <w:r w:rsidRPr="00802D77">
        <w:t xml:space="preserve">taxable supply is payable by the </w:t>
      </w:r>
      <w:r w:rsidR="00802D77" w:rsidRPr="00802D77">
        <w:rPr>
          <w:position w:val="6"/>
          <w:sz w:val="16"/>
          <w:szCs w:val="16"/>
        </w:rPr>
        <w:t>*</w:t>
      </w:r>
      <w:r w:rsidRPr="00802D77">
        <w:t xml:space="preserve">recipient of the supply, and is not payable by the supplier, if: </w:t>
      </w:r>
    </w:p>
    <w:p w:rsidR="00300522" w:rsidRPr="00802D77" w:rsidRDefault="00300522" w:rsidP="00300522">
      <w:pPr>
        <w:pStyle w:val="paragraph"/>
      </w:pPr>
      <w:r w:rsidRPr="00802D77">
        <w:tab/>
        <w:t>(a)</w:t>
      </w:r>
      <w:r w:rsidRPr="00802D77">
        <w:tab/>
        <w:t xml:space="preserve">the supplier is a </w:t>
      </w:r>
      <w:r w:rsidR="00802D77" w:rsidRPr="00802D77">
        <w:rPr>
          <w:position w:val="6"/>
          <w:sz w:val="16"/>
          <w:szCs w:val="16"/>
        </w:rPr>
        <w:t>*</w:t>
      </w:r>
      <w:r w:rsidRPr="00802D77">
        <w:t>non</w:t>
      </w:r>
      <w:r w:rsidR="00802D77">
        <w:noBreakHyphen/>
      </w:r>
      <w:r w:rsidRPr="00802D77">
        <w:t xml:space="preserve">resident; and </w:t>
      </w:r>
    </w:p>
    <w:p w:rsidR="00300522" w:rsidRPr="00802D77" w:rsidRDefault="00300522" w:rsidP="00300522">
      <w:pPr>
        <w:pStyle w:val="paragraph"/>
      </w:pPr>
      <w:r w:rsidRPr="00802D77">
        <w:tab/>
        <w:t>(b)</w:t>
      </w:r>
      <w:r w:rsidRPr="00802D77">
        <w:tab/>
        <w:t xml:space="preserve">the supplier does not make the supply through an </w:t>
      </w:r>
      <w:r w:rsidR="00802D77" w:rsidRPr="00802D77">
        <w:rPr>
          <w:position w:val="6"/>
          <w:sz w:val="16"/>
          <w:szCs w:val="16"/>
        </w:rPr>
        <w:t>*</w:t>
      </w:r>
      <w:r w:rsidRPr="00802D77">
        <w:t xml:space="preserve">enterprise that the supplier </w:t>
      </w:r>
      <w:r w:rsidR="00802D77" w:rsidRPr="00802D77">
        <w:rPr>
          <w:position w:val="6"/>
          <w:sz w:val="16"/>
          <w:szCs w:val="16"/>
        </w:rPr>
        <w:t>*</w:t>
      </w:r>
      <w:r w:rsidRPr="00802D77">
        <w:t xml:space="preserve">carries on in </w:t>
      </w:r>
      <w:r w:rsidR="0026067B" w:rsidRPr="00802D77">
        <w:t>the indirect tax zone</w:t>
      </w:r>
      <w:r w:rsidRPr="00802D77">
        <w:t xml:space="preserve">; and </w:t>
      </w:r>
    </w:p>
    <w:p w:rsidR="00300522" w:rsidRPr="00802D77" w:rsidRDefault="00300522" w:rsidP="00300522">
      <w:pPr>
        <w:pStyle w:val="paragraph"/>
      </w:pPr>
      <w:r w:rsidRPr="00802D77">
        <w:tab/>
        <w:t>(c)</w:t>
      </w:r>
      <w:r w:rsidRPr="00802D77">
        <w:tab/>
        <w:t xml:space="preserve">the recipient is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and </w:t>
      </w:r>
    </w:p>
    <w:p w:rsidR="00300522" w:rsidRPr="00802D77" w:rsidRDefault="00300522" w:rsidP="00300522">
      <w:pPr>
        <w:pStyle w:val="paragraph"/>
      </w:pPr>
      <w:r w:rsidRPr="00802D77">
        <w:tab/>
        <w:t>(d)</w:t>
      </w:r>
      <w:r w:rsidRPr="00802D77">
        <w:tab/>
        <w:t xml:space="preserve">the supplier and the recipient agree that the GST on the supply be payable by the recipient. </w:t>
      </w:r>
    </w:p>
    <w:p w:rsidR="00300522" w:rsidRPr="00802D77" w:rsidRDefault="00300522" w:rsidP="00300522">
      <w:pPr>
        <w:pStyle w:val="subsection"/>
      </w:pPr>
      <w:r w:rsidRPr="00802D77">
        <w:tab/>
        <w:t>(2)</w:t>
      </w:r>
      <w:r w:rsidRPr="00802D77">
        <w:tab/>
        <w:t xml:space="preserve">However, this section does not apply to: </w:t>
      </w:r>
    </w:p>
    <w:p w:rsidR="00300522" w:rsidRPr="00802D77" w:rsidRDefault="00300522" w:rsidP="00300522">
      <w:pPr>
        <w:pStyle w:val="paragraph"/>
      </w:pPr>
      <w:r w:rsidRPr="00802D77">
        <w:tab/>
        <w:t>(a)</w:t>
      </w:r>
      <w:r w:rsidRPr="00802D77">
        <w:tab/>
        <w:t xml:space="preserve">a supply that is a </w:t>
      </w:r>
      <w:r w:rsidR="00802D77" w:rsidRPr="00802D77">
        <w:rPr>
          <w:position w:val="6"/>
          <w:sz w:val="16"/>
        </w:rPr>
        <w:t>*</w:t>
      </w:r>
      <w:r w:rsidRPr="00802D77">
        <w:t xml:space="preserve">taxable supply under </w:t>
      </w:r>
      <w:r w:rsidR="005067AC" w:rsidRPr="00802D77">
        <w:t>section</w:t>
      </w:r>
      <w:r w:rsidR="00802D77">
        <w:t> </w:t>
      </w:r>
      <w:r w:rsidR="005067AC" w:rsidRPr="00802D77">
        <w:t>84</w:t>
      </w:r>
      <w:r w:rsidR="00802D77">
        <w:noBreakHyphen/>
      </w:r>
      <w:r w:rsidR="005067AC" w:rsidRPr="00802D77">
        <w:t>5</w:t>
      </w:r>
      <w:r w:rsidRPr="00802D77">
        <w:t xml:space="preserve"> (which is about offshore supplies</w:t>
      </w:r>
      <w:r w:rsidR="000835E8" w:rsidRPr="00802D77">
        <w:t>); or</w:t>
      </w:r>
    </w:p>
    <w:p w:rsidR="00300522" w:rsidRPr="00802D77" w:rsidRDefault="00300522" w:rsidP="00300522">
      <w:pPr>
        <w:pStyle w:val="paragraph"/>
      </w:pPr>
      <w:r w:rsidRPr="00802D77">
        <w:tab/>
        <w:t>(b)</w:t>
      </w:r>
      <w:r w:rsidRPr="00802D77">
        <w:tab/>
        <w:t xml:space="preserve">a taxable supply made by a </w:t>
      </w:r>
      <w:r w:rsidR="00802D77" w:rsidRPr="00802D77">
        <w:rPr>
          <w:position w:val="6"/>
          <w:sz w:val="16"/>
          <w:szCs w:val="16"/>
        </w:rPr>
        <w:t>*</w:t>
      </w:r>
      <w:r w:rsidRPr="00802D77">
        <w:t>non</w:t>
      </w:r>
      <w:r w:rsidR="00802D77">
        <w:noBreakHyphen/>
      </w:r>
      <w:r w:rsidRPr="00802D77">
        <w:t xml:space="preserve">resident through a </w:t>
      </w:r>
      <w:r w:rsidR="00802D77" w:rsidRPr="00802D77">
        <w:rPr>
          <w:position w:val="6"/>
          <w:sz w:val="16"/>
          <w:szCs w:val="16"/>
        </w:rPr>
        <w:t>*</w:t>
      </w:r>
      <w:r w:rsidRPr="00802D77">
        <w:t>resident agent; or</w:t>
      </w:r>
    </w:p>
    <w:p w:rsidR="00300522" w:rsidRPr="00802D77" w:rsidRDefault="00300522" w:rsidP="00300522">
      <w:pPr>
        <w:pStyle w:val="paragraph"/>
      </w:pPr>
      <w:r w:rsidRPr="00802D77">
        <w:tab/>
        <w:t>(c)</w:t>
      </w:r>
      <w:r w:rsidRPr="00802D77">
        <w:tab/>
        <w:t>a supply that is disregarded under paragraph</w:t>
      </w:r>
      <w:r w:rsidR="00802D77">
        <w:t> </w:t>
      </w:r>
      <w:r w:rsidRPr="00802D77">
        <w:t>188</w:t>
      </w:r>
      <w:r w:rsidR="00802D77">
        <w:noBreakHyphen/>
      </w:r>
      <w:r w:rsidRPr="00802D77">
        <w:t>15(3)(b) or (c) or 188</w:t>
      </w:r>
      <w:r w:rsidR="00802D77">
        <w:noBreakHyphen/>
      </w:r>
      <w:r w:rsidRPr="00802D77">
        <w:t>20(3)(b) or (c</w:t>
      </w:r>
      <w:r w:rsidR="00A53099" w:rsidRPr="00802D77">
        <w:t>) (w</w:t>
      </w:r>
      <w:r w:rsidRPr="00802D77">
        <w:t>hich are about supplies of rights or options offshore).</w:t>
      </w:r>
    </w:p>
    <w:p w:rsidR="00300522" w:rsidRPr="00802D77" w:rsidRDefault="00300522" w:rsidP="00300522">
      <w:pPr>
        <w:pStyle w:val="notetext"/>
        <w:ind w:left="2268" w:hanging="567"/>
      </w:pPr>
      <w:r w:rsidRPr="00802D77">
        <w:t>Note:</w:t>
      </w:r>
      <w:r w:rsidRPr="00802D77">
        <w:tab/>
        <w:t>GST on these taxable supplies is payable by the resident agent: see section</w:t>
      </w:r>
      <w:r w:rsidR="00802D77">
        <w:t> </w:t>
      </w:r>
      <w:r w:rsidRPr="00802D77">
        <w:t>57</w:t>
      </w:r>
      <w:r w:rsidR="00802D77">
        <w:noBreakHyphen/>
      </w:r>
      <w:r w:rsidRPr="00802D77">
        <w:t xml:space="preserve">5. </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 xml:space="preserve">40 (which is about liability for the GST). </w:t>
      </w:r>
    </w:p>
    <w:p w:rsidR="00300522" w:rsidRPr="00802D77" w:rsidRDefault="00300522" w:rsidP="00F26F26">
      <w:pPr>
        <w:pStyle w:val="ActHead5"/>
      </w:pPr>
      <w:bookmarkStart w:id="674" w:name="_Toc487203611"/>
      <w:r w:rsidRPr="00802D77">
        <w:rPr>
          <w:rStyle w:val="CharSectno"/>
        </w:rPr>
        <w:t>83</w:t>
      </w:r>
      <w:r w:rsidR="00802D77" w:rsidRPr="00802D77">
        <w:rPr>
          <w:rStyle w:val="CharSectno"/>
        </w:rPr>
        <w:noBreakHyphen/>
      </w:r>
      <w:r w:rsidRPr="00802D77">
        <w:rPr>
          <w:rStyle w:val="CharSectno"/>
        </w:rPr>
        <w:t>10</w:t>
      </w:r>
      <w:r w:rsidRPr="00802D77">
        <w:t xml:space="preserve">  Recipients who are members of GST groups</w:t>
      </w:r>
      <w:bookmarkEnd w:id="674"/>
      <w:r w:rsidRPr="00802D77">
        <w:t xml:space="preserve"> </w:t>
      </w:r>
    </w:p>
    <w:p w:rsidR="00300522" w:rsidRPr="00802D77" w:rsidRDefault="00300522" w:rsidP="00F26F26">
      <w:pPr>
        <w:pStyle w:val="subsection"/>
        <w:keepNext/>
        <w:keepLines/>
      </w:pPr>
      <w:r w:rsidRPr="00802D77">
        <w:tab/>
        <w:t>(1)</w:t>
      </w:r>
      <w:r w:rsidRPr="00802D77">
        <w:tab/>
        <w:t>If section</w:t>
      </w:r>
      <w:r w:rsidR="00802D77">
        <w:t> </w:t>
      </w:r>
      <w:r w:rsidRPr="00802D77">
        <w:t>83</w:t>
      </w:r>
      <w:r w:rsidR="00802D77">
        <w:noBreakHyphen/>
      </w:r>
      <w:r w:rsidRPr="00802D77">
        <w:t xml:space="preserve">5 applies to a </w:t>
      </w:r>
      <w:r w:rsidR="00802D77" w:rsidRPr="00802D77">
        <w:rPr>
          <w:position w:val="6"/>
          <w:sz w:val="16"/>
          <w:szCs w:val="16"/>
        </w:rPr>
        <w:t>*</w:t>
      </w:r>
      <w:r w:rsidRPr="00802D77">
        <w:t xml:space="preserve">taxable supply but the </w:t>
      </w:r>
      <w:r w:rsidR="00802D77" w:rsidRPr="00802D77">
        <w:rPr>
          <w:position w:val="6"/>
          <w:sz w:val="16"/>
          <w:szCs w:val="16"/>
        </w:rPr>
        <w:t>*</w:t>
      </w:r>
      <w:r w:rsidRPr="00802D77">
        <w:t xml:space="preserve">recipient of the supply is a </w:t>
      </w:r>
      <w:r w:rsidR="00802D77" w:rsidRPr="00802D77">
        <w:rPr>
          <w:position w:val="6"/>
          <w:sz w:val="16"/>
          <w:szCs w:val="16"/>
        </w:rPr>
        <w:t>*</w:t>
      </w:r>
      <w:r w:rsidRPr="00802D77">
        <w:t xml:space="preserve">member of a </w:t>
      </w:r>
      <w:r w:rsidR="00802D77" w:rsidRPr="00802D77">
        <w:rPr>
          <w:position w:val="6"/>
          <w:sz w:val="16"/>
          <w:szCs w:val="16"/>
        </w:rPr>
        <w:t>*</w:t>
      </w:r>
      <w:r w:rsidRPr="00802D77">
        <w:t xml:space="preserve">GST group, the GST on the supply: </w:t>
      </w:r>
    </w:p>
    <w:p w:rsidR="00300522" w:rsidRPr="00802D77" w:rsidRDefault="00300522" w:rsidP="00300522">
      <w:pPr>
        <w:pStyle w:val="paragraph"/>
      </w:pPr>
      <w:r w:rsidRPr="00802D77">
        <w:tab/>
        <w:t>(a)</w:t>
      </w:r>
      <w:r w:rsidRPr="00802D77">
        <w:tab/>
        <w:t xml:space="preserve">is payable by the </w:t>
      </w:r>
      <w:r w:rsidR="00802D77" w:rsidRPr="00802D77">
        <w:rPr>
          <w:position w:val="6"/>
          <w:sz w:val="16"/>
          <w:szCs w:val="16"/>
        </w:rPr>
        <w:t>*</w:t>
      </w:r>
      <w:r w:rsidRPr="00802D77">
        <w:t xml:space="preserve">representative member; and </w:t>
      </w:r>
    </w:p>
    <w:p w:rsidR="00300522" w:rsidRPr="00802D77" w:rsidRDefault="00300522" w:rsidP="00300522">
      <w:pPr>
        <w:pStyle w:val="paragraph"/>
      </w:pPr>
      <w:r w:rsidRPr="00802D77">
        <w:tab/>
        <w:t>(b)</w:t>
      </w:r>
      <w:r w:rsidRPr="00802D77">
        <w:tab/>
        <w:t xml:space="preserve">is not payable by the member (unless the member is the representative member). </w:t>
      </w:r>
    </w:p>
    <w:p w:rsidR="00300522" w:rsidRPr="00802D77" w:rsidRDefault="00300522" w:rsidP="00300522">
      <w:pPr>
        <w:pStyle w:val="subsection"/>
      </w:pPr>
      <w:r w:rsidRPr="00802D77">
        <w:tab/>
        <w:t>(2)</w:t>
      </w:r>
      <w:r w:rsidRPr="00802D77">
        <w:tab/>
        <w:t>This section has effect despite section</w:t>
      </w:r>
      <w:r w:rsidR="00802D77">
        <w:t> </w:t>
      </w:r>
      <w:r w:rsidRPr="00802D77">
        <w:t>83</w:t>
      </w:r>
      <w:r w:rsidR="00802D77">
        <w:noBreakHyphen/>
      </w:r>
      <w:r w:rsidRPr="00802D77">
        <w:t xml:space="preserve">5. </w:t>
      </w:r>
    </w:p>
    <w:p w:rsidR="00300522" w:rsidRPr="00802D77" w:rsidRDefault="00300522" w:rsidP="00300522">
      <w:pPr>
        <w:pStyle w:val="ActHead5"/>
      </w:pPr>
      <w:bookmarkStart w:id="675" w:name="_Toc487203612"/>
      <w:r w:rsidRPr="00802D77">
        <w:rPr>
          <w:rStyle w:val="CharSectno"/>
        </w:rPr>
        <w:t>83</w:t>
      </w:r>
      <w:r w:rsidR="00802D77" w:rsidRPr="00802D77">
        <w:rPr>
          <w:rStyle w:val="CharSectno"/>
        </w:rPr>
        <w:noBreakHyphen/>
      </w:r>
      <w:r w:rsidRPr="00802D77">
        <w:rPr>
          <w:rStyle w:val="CharSectno"/>
        </w:rPr>
        <w:t>15</w:t>
      </w:r>
      <w:r w:rsidRPr="00802D77">
        <w:t xml:space="preserve">  Recipients who are participants in GST joint ventures</w:t>
      </w:r>
      <w:bookmarkEnd w:id="675"/>
      <w:r w:rsidRPr="00802D77">
        <w:t xml:space="preserve"> </w:t>
      </w:r>
    </w:p>
    <w:p w:rsidR="00300522" w:rsidRPr="00802D77" w:rsidRDefault="00300522" w:rsidP="00300522">
      <w:pPr>
        <w:pStyle w:val="subsection"/>
      </w:pPr>
      <w:r w:rsidRPr="00802D77">
        <w:tab/>
        <w:t>(1)</w:t>
      </w:r>
      <w:r w:rsidRPr="00802D77">
        <w:tab/>
        <w:t>If section</w:t>
      </w:r>
      <w:r w:rsidR="00802D77">
        <w:t> </w:t>
      </w:r>
      <w:r w:rsidRPr="00802D77">
        <w:t>83</w:t>
      </w:r>
      <w:r w:rsidR="00802D77">
        <w:noBreakHyphen/>
      </w:r>
      <w:r w:rsidRPr="00802D77">
        <w:t xml:space="preserve">5 applies to a </w:t>
      </w:r>
      <w:r w:rsidR="00802D77" w:rsidRPr="00802D77">
        <w:rPr>
          <w:position w:val="6"/>
          <w:sz w:val="16"/>
          <w:szCs w:val="16"/>
        </w:rPr>
        <w:t>*</w:t>
      </w:r>
      <w:r w:rsidRPr="00802D77">
        <w:t xml:space="preserve">taxable supply but the </w:t>
      </w:r>
      <w:r w:rsidR="00802D77" w:rsidRPr="00802D77">
        <w:rPr>
          <w:position w:val="6"/>
          <w:sz w:val="16"/>
          <w:szCs w:val="16"/>
        </w:rPr>
        <w:t>*</w:t>
      </w:r>
      <w:r w:rsidRPr="00802D77">
        <w:t xml:space="preserve">recipient of the supply is a </w:t>
      </w:r>
      <w:r w:rsidR="00802D77" w:rsidRPr="00802D77">
        <w:rPr>
          <w:position w:val="6"/>
          <w:sz w:val="16"/>
          <w:szCs w:val="16"/>
        </w:rPr>
        <w:t>*</w:t>
      </w:r>
      <w:r w:rsidRPr="00802D77">
        <w:t xml:space="preserve">participant in a </w:t>
      </w:r>
      <w:r w:rsidR="00802D77" w:rsidRPr="00802D77">
        <w:rPr>
          <w:position w:val="6"/>
          <w:sz w:val="16"/>
          <w:szCs w:val="16"/>
        </w:rPr>
        <w:t>*</w:t>
      </w:r>
      <w:r w:rsidRPr="00802D77">
        <w:t xml:space="preserve">GST joint venture and the supply is made, on the recipient’s behalf, by the </w:t>
      </w:r>
      <w:r w:rsidR="00802D77" w:rsidRPr="00802D77">
        <w:rPr>
          <w:position w:val="6"/>
          <w:sz w:val="16"/>
          <w:szCs w:val="16"/>
        </w:rPr>
        <w:t>*</w:t>
      </w:r>
      <w:r w:rsidRPr="00802D77">
        <w:t xml:space="preserve">joint venture operator of the GST joint venture in the course of activities for which the joint venture was entered into, the GST on the supply: </w:t>
      </w:r>
    </w:p>
    <w:p w:rsidR="00300522" w:rsidRPr="00802D77" w:rsidRDefault="00300522" w:rsidP="00300522">
      <w:pPr>
        <w:pStyle w:val="paragraph"/>
      </w:pPr>
      <w:r w:rsidRPr="00802D77">
        <w:tab/>
        <w:t>(a)</w:t>
      </w:r>
      <w:r w:rsidRPr="00802D77">
        <w:tab/>
        <w:t xml:space="preserve">is payable by the joint venture operator; and </w:t>
      </w:r>
    </w:p>
    <w:p w:rsidR="00300522" w:rsidRPr="00802D77" w:rsidRDefault="00300522" w:rsidP="00300522">
      <w:pPr>
        <w:pStyle w:val="paragraph"/>
      </w:pPr>
      <w:r w:rsidRPr="00802D77">
        <w:tab/>
        <w:t>(b)</w:t>
      </w:r>
      <w:r w:rsidRPr="00802D77">
        <w:tab/>
        <w:t xml:space="preserve">is not payable by the participant. </w:t>
      </w:r>
    </w:p>
    <w:p w:rsidR="00300522" w:rsidRPr="00802D77" w:rsidRDefault="00300522" w:rsidP="00300522">
      <w:pPr>
        <w:pStyle w:val="subsection"/>
      </w:pPr>
      <w:r w:rsidRPr="00802D77">
        <w:tab/>
        <w:t>(2)</w:t>
      </w:r>
      <w:r w:rsidRPr="00802D77">
        <w:tab/>
        <w:t>This section has effect despite section</w:t>
      </w:r>
      <w:r w:rsidR="00802D77">
        <w:t> </w:t>
      </w:r>
      <w:r w:rsidRPr="00802D77">
        <w:t>83</w:t>
      </w:r>
      <w:r w:rsidR="00802D77">
        <w:noBreakHyphen/>
      </w:r>
      <w:r w:rsidRPr="00802D77">
        <w:t xml:space="preserve">5. </w:t>
      </w:r>
    </w:p>
    <w:p w:rsidR="00300522" w:rsidRPr="00802D77" w:rsidRDefault="00300522" w:rsidP="00300522">
      <w:pPr>
        <w:pStyle w:val="ActHead5"/>
      </w:pPr>
      <w:bookmarkStart w:id="676" w:name="_Toc487203613"/>
      <w:r w:rsidRPr="00802D77">
        <w:rPr>
          <w:rStyle w:val="CharSectno"/>
        </w:rPr>
        <w:t>83</w:t>
      </w:r>
      <w:r w:rsidR="00802D77" w:rsidRPr="00802D77">
        <w:rPr>
          <w:rStyle w:val="CharSectno"/>
        </w:rPr>
        <w:noBreakHyphen/>
      </w:r>
      <w:r w:rsidRPr="00802D77">
        <w:rPr>
          <w:rStyle w:val="CharSectno"/>
        </w:rPr>
        <w:t>20</w:t>
      </w:r>
      <w:r w:rsidRPr="00802D77">
        <w:t xml:space="preserve">  The amount of GST on “reverse charged” supplies made by non</w:t>
      </w:r>
      <w:r w:rsidR="00802D77">
        <w:noBreakHyphen/>
      </w:r>
      <w:r w:rsidRPr="00802D77">
        <w:t>residents</w:t>
      </w:r>
      <w:bookmarkEnd w:id="676"/>
      <w:r w:rsidRPr="00802D77">
        <w:t xml:space="preserve"> </w:t>
      </w:r>
    </w:p>
    <w:p w:rsidR="00300522" w:rsidRPr="00802D77" w:rsidRDefault="00300522" w:rsidP="00300522">
      <w:pPr>
        <w:pStyle w:val="subsection"/>
      </w:pPr>
      <w:r w:rsidRPr="00802D77">
        <w:tab/>
        <w:t>(1)</w:t>
      </w:r>
      <w:r w:rsidRPr="00802D77">
        <w:tab/>
        <w:t>The amount of GST on a supply to which section</w:t>
      </w:r>
      <w:r w:rsidR="00802D77">
        <w:t> </w:t>
      </w:r>
      <w:r w:rsidRPr="00802D77">
        <w:t>83</w:t>
      </w:r>
      <w:r w:rsidR="00802D77">
        <w:noBreakHyphen/>
      </w:r>
      <w:r w:rsidRPr="00802D77">
        <w:t>5, 83</w:t>
      </w:r>
      <w:r w:rsidR="00802D77">
        <w:noBreakHyphen/>
      </w:r>
      <w:r w:rsidRPr="00802D77">
        <w:t>10 or 83</w:t>
      </w:r>
      <w:r w:rsidR="00802D77">
        <w:noBreakHyphen/>
      </w:r>
      <w:r w:rsidRPr="00802D77">
        <w:t>15 applies i</w:t>
      </w:r>
      <w:smartTag w:uri="urn:schemas-microsoft-com:office:smarttags" w:element="PersonName">
        <w:r w:rsidRPr="00802D77">
          <w:t>s 1</w:t>
        </w:r>
      </w:smartTag>
      <w:r w:rsidRPr="00802D77">
        <w:t xml:space="preserve">0% of the </w:t>
      </w:r>
      <w:r w:rsidR="00802D77" w:rsidRPr="00802D77">
        <w:rPr>
          <w:position w:val="6"/>
          <w:sz w:val="16"/>
          <w:szCs w:val="16"/>
        </w:rPr>
        <w:t>*</w:t>
      </w:r>
      <w:r w:rsidRPr="00802D77">
        <w:t xml:space="preserve">price of the supply. </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 xml:space="preserve">70 (which is about the amount of GST on taxable supplies). </w:t>
      </w:r>
    </w:p>
    <w:p w:rsidR="00300522" w:rsidRPr="00802D77" w:rsidRDefault="00300522" w:rsidP="00300522">
      <w:pPr>
        <w:pStyle w:val="ActHead5"/>
      </w:pPr>
      <w:bookmarkStart w:id="677" w:name="_Toc487203614"/>
      <w:r w:rsidRPr="00802D77">
        <w:rPr>
          <w:rStyle w:val="CharSectno"/>
        </w:rPr>
        <w:t>83</w:t>
      </w:r>
      <w:r w:rsidR="00802D77" w:rsidRPr="00802D77">
        <w:rPr>
          <w:rStyle w:val="CharSectno"/>
        </w:rPr>
        <w:noBreakHyphen/>
      </w:r>
      <w:r w:rsidRPr="00802D77">
        <w:rPr>
          <w:rStyle w:val="CharSectno"/>
        </w:rPr>
        <w:t>25</w:t>
      </w:r>
      <w:r w:rsidRPr="00802D77">
        <w:t xml:space="preserve">  When non</w:t>
      </w:r>
      <w:r w:rsidR="00802D77">
        <w:noBreakHyphen/>
      </w:r>
      <w:r w:rsidRPr="00802D77">
        <w:t>residents must apply for registration</w:t>
      </w:r>
      <w:bookmarkEnd w:id="677"/>
      <w:r w:rsidRPr="00802D77">
        <w:t xml:space="preserve"> </w:t>
      </w:r>
    </w:p>
    <w:p w:rsidR="00300522" w:rsidRPr="00802D77" w:rsidRDefault="00300522" w:rsidP="00300522">
      <w:pPr>
        <w:pStyle w:val="subsection"/>
      </w:pPr>
      <w:r w:rsidRPr="00802D77">
        <w:tab/>
        <w:t>(1)</w:t>
      </w:r>
      <w:r w:rsidRPr="00802D77">
        <w:tab/>
        <w:t xml:space="preserve">A </w:t>
      </w:r>
      <w:r w:rsidR="00802D77" w:rsidRPr="00802D77">
        <w:rPr>
          <w:position w:val="6"/>
          <w:sz w:val="16"/>
          <w:szCs w:val="16"/>
        </w:rPr>
        <w:t>*</w:t>
      </w:r>
      <w:r w:rsidRPr="00802D77">
        <w:t>non</w:t>
      </w:r>
      <w:r w:rsidR="00802D77">
        <w:noBreakHyphen/>
      </w:r>
      <w:r w:rsidRPr="00802D77">
        <w:t xml:space="preserve">resident need not apply to be </w:t>
      </w:r>
      <w:r w:rsidR="00802D77" w:rsidRPr="00802D77">
        <w:rPr>
          <w:position w:val="6"/>
          <w:sz w:val="16"/>
          <w:szCs w:val="16"/>
        </w:rPr>
        <w:t>*</w:t>
      </w:r>
      <w:r w:rsidRPr="00802D77">
        <w:t>registered under this Act if the non</w:t>
      </w:r>
      <w:r w:rsidR="00802D77">
        <w:noBreakHyphen/>
      </w:r>
      <w:r w:rsidRPr="00802D77">
        <w:t xml:space="preserve">resident’s </w:t>
      </w:r>
      <w:r w:rsidR="00802D77" w:rsidRPr="00802D77">
        <w:rPr>
          <w:position w:val="6"/>
          <w:sz w:val="16"/>
        </w:rPr>
        <w:t>*</w:t>
      </w:r>
      <w:r w:rsidR="009239FD" w:rsidRPr="00802D77">
        <w:t>GST turnover</w:t>
      </w:r>
      <w:r w:rsidRPr="00802D77">
        <w:t xml:space="preserve"> would not meet the </w:t>
      </w:r>
      <w:r w:rsidR="00802D77" w:rsidRPr="00802D77">
        <w:rPr>
          <w:position w:val="6"/>
          <w:sz w:val="16"/>
          <w:szCs w:val="16"/>
        </w:rPr>
        <w:t>*</w:t>
      </w:r>
      <w:r w:rsidRPr="00802D77">
        <w:t xml:space="preserve">registration turnover threshold but for the </w:t>
      </w:r>
      <w:r w:rsidR="00802D77" w:rsidRPr="00802D77">
        <w:rPr>
          <w:position w:val="6"/>
          <w:sz w:val="16"/>
          <w:szCs w:val="16"/>
        </w:rPr>
        <w:t>*</w:t>
      </w:r>
      <w:r w:rsidRPr="00802D77">
        <w:t>taxable supplies of the non</w:t>
      </w:r>
      <w:r w:rsidR="00802D77">
        <w:noBreakHyphen/>
      </w:r>
      <w:r w:rsidRPr="00802D77">
        <w:t>resident that are taxable supplies to which section</w:t>
      </w:r>
      <w:r w:rsidR="00802D77">
        <w:t> </w:t>
      </w:r>
      <w:r w:rsidRPr="00802D77">
        <w:t>83</w:t>
      </w:r>
      <w:r w:rsidR="00802D77">
        <w:noBreakHyphen/>
      </w:r>
      <w:r w:rsidRPr="00802D77">
        <w:t xml:space="preserve">5 applies. </w:t>
      </w:r>
    </w:p>
    <w:p w:rsidR="00300522" w:rsidRPr="00802D77" w:rsidRDefault="00300522" w:rsidP="00300522">
      <w:pPr>
        <w:pStyle w:val="subsection"/>
      </w:pPr>
      <w:r w:rsidRPr="00802D77">
        <w:tab/>
        <w:t>(2)</w:t>
      </w:r>
      <w:r w:rsidRPr="00802D77">
        <w:tab/>
        <w:t xml:space="preserve">It does not matter whether the </w:t>
      </w:r>
      <w:r w:rsidR="00802D77" w:rsidRPr="00802D77">
        <w:rPr>
          <w:position w:val="6"/>
          <w:sz w:val="16"/>
          <w:szCs w:val="16"/>
        </w:rPr>
        <w:t>*</w:t>
      </w:r>
      <w:r w:rsidRPr="00802D77">
        <w:t>non</w:t>
      </w:r>
      <w:r w:rsidR="00802D77">
        <w:noBreakHyphen/>
      </w:r>
      <w:r w:rsidRPr="00802D77">
        <w:t xml:space="preserve">resident is </w:t>
      </w:r>
      <w:r w:rsidR="00802D77" w:rsidRPr="00802D77">
        <w:rPr>
          <w:position w:val="6"/>
          <w:sz w:val="16"/>
          <w:szCs w:val="16"/>
        </w:rPr>
        <w:t>*</w:t>
      </w:r>
      <w:r w:rsidRPr="00802D77">
        <w:t xml:space="preserve">required to be registered. </w:t>
      </w:r>
    </w:p>
    <w:p w:rsidR="00300522" w:rsidRPr="00802D77" w:rsidRDefault="00300522" w:rsidP="00300522">
      <w:pPr>
        <w:pStyle w:val="subsection"/>
      </w:pPr>
      <w:r w:rsidRPr="00802D77">
        <w:tab/>
        <w:t>(3)</w:t>
      </w:r>
      <w:r w:rsidRPr="00802D77">
        <w:tab/>
        <w:t>This section has effect despite section</w:t>
      </w:r>
      <w:r w:rsidR="00802D77">
        <w:t> </w:t>
      </w:r>
      <w:r w:rsidRPr="00802D77">
        <w:t>25</w:t>
      </w:r>
      <w:r w:rsidR="00802D77">
        <w:noBreakHyphen/>
      </w:r>
      <w:r w:rsidRPr="00802D77">
        <w:t xml:space="preserve">1 (which is about when entities must apply for registration). </w:t>
      </w:r>
    </w:p>
    <w:p w:rsidR="00300522" w:rsidRPr="00802D77" w:rsidRDefault="00300522" w:rsidP="00300522">
      <w:pPr>
        <w:pStyle w:val="ActHead5"/>
      </w:pPr>
      <w:bookmarkStart w:id="678" w:name="_Toc487203615"/>
      <w:r w:rsidRPr="00802D77">
        <w:rPr>
          <w:rStyle w:val="CharSectno"/>
        </w:rPr>
        <w:t>83</w:t>
      </w:r>
      <w:r w:rsidR="00802D77" w:rsidRPr="00802D77">
        <w:rPr>
          <w:rStyle w:val="CharSectno"/>
        </w:rPr>
        <w:noBreakHyphen/>
      </w:r>
      <w:r w:rsidRPr="00802D77">
        <w:rPr>
          <w:rStyle w:val="CharSectno"/>
        </w:rPr>
        <w:t>30</w:t>
      </w:r>
      <w:r w:rsidRPr="00802D77">
        <w:t xml:space="preserve">  When the Commissioner must register non</w:t>
      </w:r>
      <w:r w:rsidR="00802D77">
        <w:noBreakHyphen/>
      </w:r>
      <w:r w:rsidRPr="00802D77">
        <w:t>residents</w:t>
      </w:r>
      <w:bookmarkEnd w:id="678"/>
      <w:r w:rsidRPr="00802D77">
        <w:t xml:space="preserve"> </w:t>
      </w:r>
    </w:p>
    <w:p w:rsidR="00300522" w:rsidRPr="00802D77" w:rsidRDefault="00300522" w:rsidP="00300522">
      <w:pPr>
        <w:pStyle w:val="subsection"/>
      </w:pPr>
      <w:r w:rsidRPr="00802D77">
        <w:tab/>
        <w:t>(1)</w:t>
      </w:r>
      <w:r w:rsidRPr="00802D77">
        <w:tab/>
        <w:t xml:space="preserve">The Commissioner need not </w:t>
      </w:r>
      <w:r w:rsidR="00802D77" w:rsidRPr="00802D77">
        <w:rPr>
          <w:position w:val="6"/>
          <w:sz w:val="16"/>
          <w:szCs w:val="16"/>
        </w:rPr>
        <w:t>*</w:t>
      </w:r>
      <w:r w:rsidRPr="00802D77">
        <w:t xml:space="preserve">register a </w:t>
      </w:r>
      <w:r w:rsidR="00802D77" w:rsidRPr="00802D77">
        <w:rPr>
          <w:position w:val="6"/>
          <w:sz w:val="16"/>
          <w:szCs w:val="16"/>
        </w:rPr>
        <w:t>*</w:t>
      </w:r>
      <w:r w:rsidRPr="00802D77">
        <w:t>non</w:t>
      </w:r>
      <w:r w:rsidR="00802D77">
        <w:noBreakHyphen/>
      </w:r>
      <w:r w:rsidRPr="00802D77">
        <w:t>resident if the Commissioner is satisfied that the non</w:t>
      </w:r>
      <w:r w:rsidR="00802D77">
        <w:noBreakHyphen/>
      </w:r>
      <w:r w:rsidRPr="00802D77">
        <w:t xml:space="preserve">resident’s </w:t>
      </w:r>
      <w:r w:rsidR="00802D77" w:rsidRPr="00802D77">
        <w:rPr>
          <w:position w:val="6"/>
          <w:sz w:val="16"/>
        </w:rPr>
        <w:t>*</w:t>
      </w:r>
      <w:r w:rsidR="000532C5" w:rsidRPr="00802D77">
        <w:t>GST turnover</w:t>
      </w:r>
      <w:r w:rsidRPr="00802D77">
        <w:t xml:space="preserve"> would not meet the </w:t>
      </w:r>
      <w:r w:rsidR="00802D77" w:rsidRPr="00802D77">
        <w:rPr>
          <w:position w:val="6"/>
          <w:sz w:val="16"/>
          <w:szCs w:val="16"/>
        </w:rPr>
        <w:t>*</w:t>
      </w:r>
      <w:r w:rsidRPr="00802D77">
        <w:t xml:space="preserve">registration turnover threshold but for the </w:t>
      </w:r>
      <w:r w:rsidR="00802D77" w:rsidRPr="00802D77">
        <w:rPr>
          <w:position w:val="6"/>
          <w:sz w:val="16"/>
          <w:szCs w:val="16"/>
        </w:rPr>
        <w:t>*</w:t>
      </w:r>
      <w:r w:rsidRPr="00802D77">
        <w:t>taxable supplies of the non</w:t>
      </w:r>
      <w:r w:rsidR="00802D77">
        <w:noBreakHyphen/>
      </w:r>
      <w:r w:rsidRPr="00802D77">
        <w:t>resident that are taxable supplies to which section</w:t>
      </w:r>
      <w:r w:rsidR="00802D77">
        <w:t> </w:t>
      </w:r>
      <w:r w:rsidRPr="00802D77">
        <w:t>83</w:t>
      </w:r>
      <w:r w:rsidR="00802D77">
        <w:noBreakHyphen/>
      </w:r>
      <w:r w:rsidRPr="00802D77">
        <w:t xml:space="preserve">5 applies. </w:t>
      </w:r>
    </w:p>
    <w:p w:rsidR="00300522" w:rsidRPr="00802D77" w:rsidRDefault="00300522" w:rsidP="00300522">
      <w:pPr>
        <w:pStyle w:val="subsection"/>
      </w:pPr>
      <w:r w:rsidRPr="00802D77">
        <w:tab/>
        <w:t>(2)</w:t>
      </w:r>
      <w:r w:rsidRPr="00802D77">
        <w:tab/>
        <w:t xml:space="preserve">It does not matter whether the </w:t>
      </w:r>
      <w:r w:rsidR="00802D77" w:rsidRPr="00802D77">
        <w:rPr>
          <w:position w:val="6"/>
          <w:sz w:val="16"/>
          <w:szCs w:val="16"/>
        </w:rPr>
        <w:t>*</w:t>
      </w:r>
      <w:r w:rsidRPr="00802D77">
        <w:t>non</w:t>
      </w:r>
      <w:r w:rsidR="00802D77">
        <w:noBreakHyphen/>
      </w:r>
      <w:r w:rsidRPr="00802D77">
        <w:t xml:space="preserve">resident is </w:t>
      </w:r>
      <w:r w:rsidR="00802D77" w:rsidRPr="00802D77">
        <w:rPr>
          <w:position w:val="6"/>
          <w:sz w:val="16"/>
          <w:szCs w:val="16"/>
        </w:rPr>
        <w:t>*</w:t>
      </w:r>
      <w:r w:rsidRPr="00802D77">
        <w:t xml:space="preserve">required to be registered. </w:t>
      </w:r>
    </w:p>
    <w:p w:rsidR="00300522" w:rsidRPr="00802D77" w:rsidRDefault="00300522" w:rsidP="00300522">
      <w:pPr>
        <w:pStyle w:val="subsection"/>
      </w:pPr>
      <w:r w:rsidRPr="00802D77">
        <w:tab/>
        <w:t>(3)</w:t>
      </w:r>
      <w:r w:rsidRPr="00802D77">
        <w:tab/>
        <w:t>This section has effect despite section</w:t>
      </w:r>
      <w:r w:rsidR="00802D77">
        <w:t> </w:t>
      </w:r>
      <w:r w:rsidRPr="00802D77">
        <w:t>25</w:t>
      </w:r>
      <w:r w:rsidR="00802D77">
        <w:noBreakHyphen/>
      </w:r>
      <w:r w:rsidRPr="00802D77">
        <w:t xml:space="preserve">5 (which is about when the Commissioner must register an entity). </w:t>
      </w:r>
    </w:p>
    <w:p w:rsidR="00300522" w:rsidRPr="00802D77" w:rsidRDefault="00300522" w:rsidP="00300522">
      <w:pPr>
        <w:pStyle w:val="ActHead5"/>
      </w:pPr>
      <w:bookmarkStart w:id="679" w:name="_Toc487203616"/>
      <w:r w:rsidRPr="00802D77">
        <w:rPr>
          <w:rStyle w:val="CharSectno"/>
        </w:rPr>
        <w:t>83</w:t>
      </w:r>
      <w:r w:rsidR="00802D77" w:rsidRPr="00802D77">
        <w:rPr>
          <w:rStyle w:val="CharSectno"/>
        </w:rPr>
        <w:noBreakHyphen/>
      </w:r>
      <w:r w:rsidRPr="00802D77">
        <w:rPr>
          <w:rStyle w:val="CharSectno"/>
        </w:rPr>
        <w:t>35</w:t>
      </w:r>
      <w:r w:rsidRPr="00802D77">
        <w:t xml:space="preserve">  Tax invoices not required for “reverse charged” supplies made by non</w:t>
      </w:r>
      <w:r w:rsidR="00802D77">
        <w:noBreakHyphen/>
      </w:r>
      <w:r w:rsidRPr="00802D77">
        <w:t>residents</w:t>
      </w:r>
      <w:bookmarkEnd w:id="679"/>
      <w:r w:rsidRPr="00802D77">
        <w:t xml:space="preserve"> </w:t>
      </w:r>
    </w:p>
    <w:p w:rsidR="00300522" w:rsidRPr="00802D77" w:rsidRDefault="00300522" w:rsidP="00300522">
      <w:pPr>
        <w:pStyle w:val="subsection"/>
      </w:pPr>
      <w:r w:rsidRPr="00802D77">
        <w:tab/>
        <w:t>(1)</w:t>
      </w:r>
      <w:r w:rsidRPr="00802D77">
        <w:tab/>
        <w:t xml:space="preserve">A </w:t>
      </w:r>
      <w:r w:rsidR="00802D77" w:rsidRPr="00802D77">
        <w:rPr>
          <w:position w:val="6"/>
          <w:sz w:val="16"/>
          <w:szCs w:val="16"/>
        </w:rPr>
        <w:t>*</w:t>
      </w:r>
      <w:r w:rsidRPr="00802D77">
        <w:t>non</w:t>
      </w:r>
      <w:r w:rsidR="00802D77">
        <w:noBreakHyphen/>
      </w:r>
      <w:r w:rsidRPr="00802D77">
        <w:t xml:space="preserve">resident is not required to issue a </w:t>
      </w:r>
      <w:r w:rsidR="00802D77" w:rsidRPr="00802D77">
        <w:rPr>
          <w:position w:val="6"/>
          <w:sz w:val="16"/>
          <w:szCs w:val="16"/>
        </w:rPr>
        <w:t>*</w:t>
      </w:r>
      <w:r w:rsidRPr="00802D77">
        <w:t xml:space="preserve">tax invoice for a </w:t>
      </w:r>
      <w:r w:rsidR="00802D77" w:rsidRPr="00802D77">
        <w:rPr>
          <w:position w:val="6"/>
          <w:sz w:val="16"/>
          <w:szCs w:val="16"/>
        </w:rPr>
        <w:t>*</w:t>
      </w:r>
      <w:r w:rsidRPr="00802D77">
        <w:t>taxable supply of the non</w:t>
      </w:r>
      <w:r w:rsidR="00802D77">
        <w:noBreakHyphen/>
      </w:r>
      <w:r w:rsidRPr="00802D77">
        <w:t>resident that is a taxable supply to which section</w:t>
      </w:r>
      <w:r w:rsidR="00802D77">
        <w:t> </w:t>
      </w:r>
      <w:r w:rsidRPr="00802D77">
        <w:t>83</w:t>
      </w:r>
      <w:r w:rsidR="00802D77">
        <w:noBreakHyphen/>
      </w:r>
      <w:r w:rsidRPr="00802D77">
        <w:t xml:space="preserve">5 applies. </w:t>
      </w:r>
    </w:p>
    <w:p w:rsidR="00300522" w:rsidRPr="00802D77" w:rsidRDefault="00300522" w:rsidP="00300522">
      <w:pPr>
        <w:pStyle w:val="subsection"/>
      </w:pPr>
      <w:r w:rsidRPr="00802D77">
        <w:tab/>
        <w:t>(2)</w:t>
      </w:r>
      <w:r w:rsidRPr="00802D77">
        <w:tab/>
      </w:r>
      <w:r w:rsidR="00802D77">
        <w:t>Subsection (</w:t>
      </w:r>
      <w:r w:rsidRPr="00802D77">
        <w:t>1) has effect despite section</w:t>
      </w:r>
      <w:r w:rsidR="00802D77">
        <w:t> </w:t>
      </w:r>
      <w:r w:rsidRPr="00802D77">
        <w:t>29</w:t>
      </w:r>
      <w:r w:rsidR="00802D77">
        <w:noBreakHyphen/>
      </w:r>
      <w:r w:rsidRPr="00802D77">
        <w:t xml:space="preserve">70 (which is about the requirement to issue tax invoices). </w:t>
      </w:r>
    </w:p>
    <w:p w:rsidR="00300522" w:rsidRPr="00802D77" w:rsidRDefault="00300522" w:rsidP="00300522">
      <w:pPr>
        <w:pStyle w:val="subsection"/>
      </w:pPr>
      <w:r w:rsidRPr="00802D77">
        <w:tab/>
        <w:t>(3)</w:t>
      </w:r>
      <w:r w:rsidRPr="00802D77">
        <w:tab/>
        <w:t>Subsection</w:t>
      </w:r>
      <w:r w:rsidR="00802D77">
        <w:t> </w:t>
      </w:r>
      <w:r w:rsidRPr="00802D77">
        <w:t>29</w:t>
      </w:r>
      <w:r w:rsidR="00802D77">
        <w:noBreakHyphen/>
      </w:r>
      <w:r w:rsidRPr="00802D77">
        <w:t xml:space="preserve">10(3) does not apply in relation to a </w:t>
      </w:r>
      <w:r w:rsidR="00802D77" w:rsidRPr="00802D77">
        <w:rPr>
          <w:position w:val="6"/>
          <w:sz w:val="16"/>
          <w:szCs w:val="16"/>
        </w:rPr>
        <w:t>*</w:t>
      </w:r>
      <w:r w:rsidRPr="00802D77">
        <w:t xml:space="preserve">creditable acquisition made by an entity as a result of being the </w:t>
      </w:r>
      <w:r w:rsidR="00802D77" w:rsidRPr="00802D77">
        <w:rPr>
          <w:position w:val="6"/>
          <w:sz w:val="16"/>
          <w:szCs w:val="16"/>
        </w:rPr>
        <w:t>*</w:t>
      </w:r>
      <w:r w:rsidRPr="00802D77">
        <w:t xml:space="preserve">recipient of a </w:t>
      </w:r>
      <w:r w:rsidR="00802D77" w:rsidRPr="00802D77">
        <w:rPr>
          <w:position w:val="6"/>
          <w:sz w:val="16"/>
          <w:szCs w:val="16"/>
        </w:rPr>
        <w:t>*</w:t>
      </w:r>
      <w:r w:rsidRPr="00802D77">
        <w:t>taxable supply to which section</w:t>
      </w:r>
      <w:r w:rsidR="00802D77">
        <w:t> </w:t>
      </w:r>
      <w:r w:rsidRPr="00802D77">
        <w:t>83</w:t>
      </w:r>
      <w:r w:rsidR="00802D77">
        <w:noBreakHyphen/>
      </w:r>
      <w:r w:rsidRPr="00802D77">
        <w:t xml:space="preserve">5 applies. </w:t>
      </w:r>
    </w:p>
    <w:p w:rsidR="001A4EA7" w:rsidRPr="00802D77" w:rsidRDefault="001A4EA7" w:rsidP="001A4EA7">
      <w:pPr>
        <w:pStyle w:val="ActHead3"/>
      </w:pPr>
      <w:bookmarkStart w:id="680" w:name="_Toc487203617"/>
      <w:r w:rsidRPr="00802D77">
        <w:rPr>
          <w:rStyle w:val="CharDivNo"/>
        </w:rPr>
        <w:t>Division</w:t>
      </w:r>
      <w:r w:rsidR="00802D77" w:rsidRPr="00802D77">
        <w:rPr>
          <w:rStyle w:val="CharDivNo"/>
        </w:rPr>
        <w:t> </w:t>
      </w:r>
      <w:r w:rsidRPr="00802D77">
        <w:rPr>
          <w:rStyle w:val="CharDivNo"/>
        </w:rPr>
        <w:t>84</w:t>
      </w:r>
      <w:r w:rsidRPr="00802D77">
        <w:t>—</w:t>
      </w:r>
      <w:r w:rsidRPr="00802D77">
        <w:rPr>
          <w:rStyle w:val="CharDivText"/>
        </w:rPr>
        <w:t>Offshore supplies</w:t>
      </w:r>
      <w:bookmarkEnd w:id="680"/>
    </w:p>
    <w:p w:rsidR="001A4EA7" w:rsidRPr="00802D77" w:rsidRDefault="001A4EA7" w:rsidP="001A4EA7">
      <w:pPr>
        <w:pStyle w:val="ActHead4"/>
      </w:pPr>
      <w:bookmarkStart w:id="681" w:name="_Toc487203618"/>
      <w:r w:rsidRPr="00802D77">
        <w:rPr>
          <w:rStyle w:val="CharSubdNo"/>
        </w:rPr>
        <w:t>Subdivision</w:t>
      </w:r>
      <w:r w:rsidR="00802D77" w:rsidRPr="00802D77">
        <w:rPr>
          <w:rStyle w:val="CharSubdNo"/>
        </w:rPr>
        <w:t> </w:t>
      </w:r>
      <w:r w:rsidRPr="00802D77">
        <w:rPr>
          <w:rStyle w:val="CharSubdNo"/>
        </w:rPr>
        <w:t>84</w:t>
      </w:r>
      <w:r w:rsidR="00802D77" w:rsidRPr="00802D77">
        <w:rPr>
          <w:rStyle w:val="CharSubdNo"/>
        </w:rPr>
        <w:noBreakHyphen/>
      </w:r>
      <w:r w:rsidRPr="00802D77">
        <w:rPr>
          <w:rStyle w:val="CharSubdNo"/>
        </w:rPr>
        <w:t>A</w:t>
      </w:r>
      <w:r w:rsidRPr="00802D77">
        <w:t>—</w:t>
      </w:r>
      <w:r w:rsidRPr="00802D77">
        <w:rPr>
          <w:rStyle w:val="CharSubdText"/>
        </w:rPr>
        <w:t>Offshore supplies that are taxable supplies, and “reverse charged”, under this Subdivision</w:t>
      </w:r>
      <w:bookmarkEnd w:id="681"/>
    </w:p>
    <w:p w:rsidR="00300522" w:rsidRPr="00802D77" w:rsidRDefault="00300522" w:rsidP="00300522">
      <w:pPr>
        <w:pStyle w:val="ActHead5"/>
      </w:pPr>
      <w:bookmarkStart w:id="682" w:name="_Toc487203619"/>
      <w:r w:rsidRPr="00802D77">
        <w:rPr>
          <w:rStyle w:val="CharSectno"/>
        </w:rPr>
        <w:t>84</w:t>
      </w:r>
      <w:r w:rsidR="00802D77" w:rsidRPr="00802D77">
        <w:rPr>
          <w:rStyle w:val="CharSectno"/>
        </w:rPr>
        <w:noBreakHyphen/>
      </w:r>
      <w:r w:rsidRPr="00802D77">
        <w:rPr>
          <w:rStyle w:val="CharSectno"/>
        </w:rPr>
        <w:t>1</w:t>
      </w:r>
      <w:r w:rsidRPr="00802D77">
        <w:t xml:space="preserve">  What this </w:t>
      </w:r>
      <w:r w:rsidR="005067AC" w:rsidRPr="00802D77">
        <w:t>Subdivision</w:t>
      </w:r>
      <w:r w:rsidR="00A36DB5" w:rsidRPr="00802D77">
        <w:t xml:space="preserve"> </w:t>
      </w:r>
      <w:r w:rsidRPr="00802D77">
        <w:t>is about</w:t>
      </w:r>
      <w:bookmarkEnd w:id="682"/>
    </w:p>
    <w:p w:rsidR="00300522" w:rsidRPr="00802D77" w:rsidRDefault="00300522" w:rsidP="00300522">
      <w:pPr>
        <w:pStyle w:val="BoxText"/>
      </w:pPr>
      <w:r w:rsidRPr="00802D77">
        <w:t xml:space="preserve">This </w:t>
      </w:r>
      <w:r w:rsidR="005067AC" w:rsidRPr="00802D77">
        <w:t>Subdivision</w:t>
      </w:r>
      <w:r w:rsidR="00A36DB5" w:rsidRPr="00802D77">
        <w:t xml:space="preserve"> </w:t>
      </w:r>
      <w:r w:rsidRPr="00802D77">
        <w:t xml:space="preserve">deals with </w:t>
      </w:r>
      <w:r w:rsidR="001A4EA7" w:rsidRPr="00802D77">
        <w:t>certain supplies</w:t>
      </w:r>
      <w:r w:rsidRPr="00802D77">
        <w:t xml:space="preserve"> taking place outside </w:t>
      </w:r>
      <w:r w:rsidR="0026067B" w:rsidRPr="00802D77">
        <w:t>the indirect tax zone</w:t>
      </w:r>
      <w:r w:rsidRPr="00802D77">
        <w:t xml:space="preserve">. The GST on a supply that is a taxable supply under this </w:t>
      </w:r>
      <w:r w:rsidR="005067AC" w:rsidRPr="00802D77">
        <w:t>Subdivision</w:t>
      </w:r>
      <w:r w:rsidR="00A36DB5" w:rsidRPr="00802D77">
        <w:t xml:space="preserve"> </w:t>
      </w:r>
      <w:r w:rsidRPr="00802D77">
        <w:t>is “reverse charged” to the recipient of the supply.</w:t>
      </w:r>
    </w:p>
    <w:p w:rsidR="001A4EA7" w:rsidRPr="00802D77" w:rsidRDefault="001A4EA7" w:rsidP="001A4EA7">
      <w:pPr>
        <w:pStyle w:val="ActHead5"/>
      </w:pPr>
      <w:bookmarkStart w:id="683" w:name="_Toc487203620"/>
      <w:r w:rsidRPr="00802D77">
        <w:rPr>
          <w:rStyle w:val="CharSectno"/>
        </w:rPr>
        <w:t>84</w:t>
      </w:r>
      <w:r w:rsidR="00802D77" w:rsidRPr="00802D77">
        <w:rPr>
          <w:rStyle w:val="CharSectno"/>
        </w:rPr>
        <w:noBreakHyphen/>
      </w:r>
      <w:r w:rsidRPr="00802D77">
        <w:rPr>
          <w:rStyle w:val="CharSectno"/>
        </w:rPr>
        <w:t>5</w:t>
      </w:r>
      <w:r w:rsidRPr="00802D77">
        <w:t xml:space="preserve">  Offshore supplies that are taxable supplies under this Subdivision</w:t>
      </w:r>
      <w:bookmarkEnd w:id="683"/>
    </w:p>
    <w:p w:rsidR="001A4EA7" w:rsidRPr="00802D77" w:rsidRDefault="001A4EA7" w:rsidP="001A4EA7">
      <w:pPr>
        <w:pStyle w:val="subsection"/>
      </w:pPr>
      <w:r w:rsidRPr="00802D77">
        <w:tab/>
        <w:t>(1)</w:t>
      </w:r>
      <w:r w:rsidRPr="00802D77">
        <w:tab/>
        <w:t xml:space="preserve">A supply is a </w:t>
      </w:r>
      <w:r w:rsidRPr="00802D77">
        <w:rPr>
          <w:b/>
          <w:i/>
        </w:rPr>
        <w:t>taxable supply</w:t>
      </w:r>
      <w:r w:rsidRPr="00802D77">
        <w:t xml:space="preserve"> (except to the extent that it is </w:t>
      </w:r>
      <w:r w:rsidR="00802D77" w:rsidRPr="00802D77">
        <w:rPr>
          <w:position w:val="6"/>
          <w:sz w:val="16"/>
        </w:rPr>
        <w:t>*</w:t>
      </w:r>
      <w:r w:rsidRPr="00802D77">
        <w:t>GST</w:t>
      </w:r>
      <w:r w:rsidR="00802D77">
        <w:noBreakHyphen/>
      </w:r>
      <w:r w:rsidRPr="00802D77">
        <w:t xml:space="preserve">free or </w:t>
      </w:r>
      <w:r w:rsidR="00802D77" w:rsidRPr="00802D77">
        <w:rPr>
          <w:position w:val="6"/>
          <w:sz w:val="16"/>
        </w:rPr>
        <w:t>*</w:t>
      </w:r>
      <w:r w:rsidRPr="00802D77">
        <w:t>input taxed) if:</w:t>
      </w:r>
    </w:p>
    <w:p w:rsidR="001A4EA7" w:rsidRPr="00802D77" w:rsidRDefault="001A4EA7" w:rsidP="001A4EA7">
      <w:pPr>
        <w:pStyle w:val="paragraph"/>
      </w:pPr>
      <w:r w:rsidRPr="00802D77">
        <w:tab/>
        <w:t>(a)</w:t>
      </w:r>
      <w:r w:rsidRPr="00802D77">
        <w:tab/>
        <w:t xml:space="preserve">the supply is for </w:t>
      </w:r>
      <w:r w:rsidR="00802D77" w:rsidRPr="00802D77">
        <w:rPr>
          <w:position w:val="6"/>
          <w:sz w:val="16"/>
        </w:rPr>
        <w:t>*</w:t>
      </w:r>
      <w:r w:rsidRPr="00802D77">
        <w:t>consideration; and</w:t>
      </w:r>
    </w:p>
    <w:p w:rsidR="001A4EA7" w:rsidRPr="00802D77" w:rsidRDefault="001A4EA7" w:rsidP="001A4EA7">
      <w:pPr>
        <w:pStyle w:val="paragraph"/>
      </w:pPr>
      <w:r w:rsidRPr="00802D77">
        <w:tab/>
        <w:t>(b)</w:t>
      </w:r>
      <w:r w:rsidRPr="00802D77">
        <w:tab/>
        <w:t xml:space="preserve">the </w:t>
      </w:r>
      <w:r w:rsidR="00802D77" w:rsidRPr="00802D77">
        <w:rPr>
          <w:position w:val="6"/>
          <w:sz w:val="16"/>
        </w:rPr>
        <w:t>*</w:t>
      </w:r>
      <w:r w:rsidRPr="00802D77">
        <w:t xml:space="preserve">recipient of the supply is </w:t>
      </w:r>
      <w:r w:rsidR="00802D77" w:rsidRPr="00802D77">
        <w:rPr>
          <w:position w:val="6"/>
          <w:sz w:val="16"/>
        </w:rPr>
        <w:t>*</w:t>
      </w:r>
      <w:r w:rsidRPr="00802D77">
        <w:t xml:space="preserve">registered, or </w:t>
      </w:r>
      <w:r w:rsidR="00802D77" w:rsidRPr="00802D77">
        <w:rPr>
          <w:position w:val="6"/>
          <w:sz w:val="16"/>
        </w:rPr>
        <w:t>*</w:t>
      </w:r>
      <w:r w:rsidRPr="00802D77">
        <w:t>required to be registered; and</w:t>
      </w:r>
    </w:p>
    <w:p w:rsidR="001A4EA7" w:rsidRPr="00802D77" w:rsidRDefault="001A4EA7" w:rsidP="001A4EA7">
      <w:pPr>
        <w:pStyle w:val="paragraph"/>
      </w:pPr>
      <w:r w:rsidRPr="00802D77">
        <w:tab/>
        <w:t>(c)</w:t>
      </w:r>
      <w:r w:rsidRPr="00802D77">
        <w:tab/>
        <w:t>the supply is covered by the third column of this table.</w:t>
      </w:r>
    </w:p>
    <w:p w:rsidR="001A4EA7" w:rsidRPr="00802D77"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802D77" w:rsidTr="00A71B06">
        <w:trPr>
          <w:tblHeader/>
        </w:trPr>
        <w:tc>
          <w:tcPr>
            <w:tcW w:w="7086" w:type="dxa"/>
            <w:gridSpan w:val="3"/>
            <w:tcBorders>
              <w:top w:val="single" w:sz="12" w:space="0" w:color="auto"/>
              <w:bottom w:val="single" w:sz="6" w:space="0" w:color="auto"/>
            </w:tcBorders>
            <w:shd w:val="clear" w:color="auto" w:fill="auto"/>
          </w:tcPr>
          <w:p w:rsidR="001A4EA7" w:rsidRPr="00802D77" w:rsidRDefault="001A4EA7" w:rsidP="00A71B06">
            <w:pPr>
              <w:pStyle w:val="TableHeading"/>
            </w:pPr>
            <w:r w:rsidRPr="00802D77">
              <w:t>Offshore supplies that are taxable supplies under this Subdivision</w:t>
            </w:r>
          </w:p>
        </w:tc>
      </w:tr>
      <w:tr w:rsidR="001A4EA7" w:rsidRPr="00802D77" w:rsidTr="00A71B06">
        <w:trPr>
          <w:tblHeader/>
        </w:trPr>
        <w:tc>
          <w:tcPr>
            <w:tcW w:w="704" w:type="dxa"/>
            <w:tcBorders>
              <w:top w:val="single" w:sz="6" w:space="0" w:color="auto"/>
              <w:bottom w:val="single" w:sz="12" w:space="0" w:color="auto"/>
            </w:tcBorders>
            <w:shd w:val="clear" w:color="auto" w:fill="auto"/>
          </w:tcPr>
          <w:p w:rsidR="001A4EA7" w:rsidRPr="00802D77" w:rsidRDefault="001A4EA7" w:rsidP="00A71B06">
            <w:pPr>
              <w:pStyle w:val="TableHeading"/>
            </w:pPr>
            <w:r w:rsidRPr="00802D77">
              <w:t>Item</w:t>
            </w:r>
          </w:p>
        </w:tc>
        <w:tc>
          <w:tcPr>
            <w:tcW w:w="1701" w:type="dxa"/>
            <w:tcBorders>
              <w:top w:val="single" w:sz="6" w:space="0" w:color="auto"/>
              <w:bottom w:val="single" w:sz="12" w:space="0" w:color="auto"/>
            </w:tcBorders>
            <w:shd w:val="clear" w:color="auto" w:fill="auto"/>
          </w:tcPr>
          <w:p w:rsidR="001A4EA7" w:rsidRPr="00802D77" w:rsidRDefault="001A4EA7" w:rsidP="00A71B06">
            <w:pPr>
              <w:pStyle w:val="TableHeading"/>
            </w:pPr>
            <w:r w:rsidRPr="00802D77">
              <w:t>Topic</w:t>
            </w:r>
          </w:p>
        </w:tc>
        <w:tc>
          <w:tcPr>
            <w:tcW w:w="4681" w:type="dxa"/>
            <w:tcBorders>
              <w:top w:val="single" w:sz="6" w:space="0" w:color="auto"/>
              <w:bottom w:val="single" w:sz="12" w:space="0" w:color="auto"/>
            </w:tcBorders>
            <w:shd w:val="clear" w:color="auto" w:fill="auto"/>
          </w:tcPr>
          <w:p w:rsidR="001A4EA7" w:rsidRPr="00802D77" w:rsidRDefault="001A4EA7" w:rsidP="00A71B06">
            <w:pPr>
              <w:pStyle w:val="TableHeading"/>
            </w:pPr>
            <w:r w:rsidRPr="00802D77">
              <w:t>These supplies are covered</w:t>
            </w:r>
            <w:r w:rsidRPr="00802D77">
              <w:rPr>
                <w:i/>
              </w:rPr>
              <w:t xml:space="preserve"> …</w:t>
            </w:r>
          </w:p>
        </w:tc>
      </w:tr>
      <w:tr w:rsidR="001A4EA7" w:rsidRPr="00802D77" w:rsidTr="00A71B06">
        <w:tc>
          <w:tcPr>
            <w:tcW w:w="704" w:type="dxa"/>
            <w:tcBorders>
              <w:top w:val="single" w:sz="12" w:space="0" w:color="auto"/>
              <w:bottom w:val="single" w:sz="2" w:space="0" w:color="auto"/>
            </w:tcBorders>
            <w:shd w:val="clear" w:color="auto" w:fill="auto"/>
          </w:tcPr>
          <w:p w:rsidR="001A4EA7" w:rsidRPr="00802D77" w:rsidRDefault="001A4EA7" w:rsidP="00A71B06">
            <w:pPr>
              <w:pStyle w:val="Tabletext"/>
            </w:pPr>
            <w:r w:rsidRPr="00802D77">
              <w:t>1</w:t>
            </w:r>
          </w:p>
        </w:tc>
        <w:tc>
          <w:tcPr>
            <w:tcW w:w="1701" w:type="dxa"/>
            <w:tcBorders>
              <w:top w:val="single" w:sz="12" w:space="0" w:color="auto"/>
              <w:bottom w:val="single" w:sz="2" w:space="0" w:color="auto"/>
            </w:tcBorders>
            <w:shd w:val="clear" w:color="auto" w:fill="auto"/>
          </w:tcPr>
          <w:p w:rsidR="001A4EA7" w:rsidRPr="00802D77" w:rsidRDefault="001A4EA7" w:rsidP="00A71B06">
            <w:pPr>
              <w:pStyle w:val="Tabletext"/>
            </w:pPr>
            <w:r w:rsidRPr="00802D77">
              <w:t>Intangible supply—general</w:t>
            </w:r>
          </w:p>
        </w:tc>
        <w:tc>
          <w:tcPr>
            <w:tcW w:w="4681" w:type="dxa"/>
            <w:tcBorders>
              <w:top w:val="single" w:sz="12" w:space="0" w:color="auto"/>
              <w:bottom w:val="single" w:sz="2" w:space="0" w:color="auto"/>
            </w:tcBorders>
            <w:shd w:val="clear" w:color="auto" w:fill="auto"/>
          </w:tcPr>
          <w:p w:rsidR="001A4EA7" w:rsidRPr="00802D77" w:rsidRDefault="001A4EA7" w:rsidP="00A71B06">
            <w:pPr>
              <w:pStyle w:val="Tabletext"/>
            </w:pPr>
            <w:r w:rsidRPr="00802D77">
              <w:t xml:space="preserve">a supply of anything other than goods or </w:t>
            </w:r>
            <w:r w:rsidR="00802D77" w:rsidRPr="00802D77">
              <w:rPr>
                <w:position w:val="6"/>
                <w:sz w:val="16"/>
              </w:rPr>
              <w:t>*</w:t>
            </w:r>
            <w:r w:rsidRPr="00802D77">
              <w:t>real property if:</w:t>
            </w:r>
          </w:p>
          <w:p w:rsidR="001A4EA7" w:rsidRPr="00802D77" w:rsidRDefault="001A4EA7" w:rsidP="00A71B06">
            <w:pPr>
              <w:pStyle w:val="Tablea"/>
            </w:pPr>
            <w:r w:rsidRPr="00802D77">
              <w:t xml:space="preserve">(a) the supply is </w:t>
            </w:r>
            <w:r w:rsidRPr="00802D77">
              <w:rPr>
                <w:i/>
              </w:rPr>
              <w:t xml:space="preserve">not </w:t>
            </w:r>
            <w:r w:rsidR="00802D77" w:rsidRPr="00802D77">
              <w:rPr>
                <w:position w:val="6"/>
                <w:sz w:val="16"/>
              </w:rPr>
              <w:t>*</w:t>
            </w:r>
            <w:r w:rsidRPr="00802D77">
              <w:t>connected with the indirect tax zone; and</w:t>
            </w:r>
          </w:p>
          <w:p w:rsidR="001A4EA7" w:rsidRPr="00802D77" w:rsidRDefault="001A4EA7" w:rsidP="00A71B06">
            <w:pPr>
              <w:pStyle w:val="Tablea"/>
            </w:pPr>
            <w:r w:rsidRPr="00802D77">
              <w:t xml:space="preserve">(b) the </w:t>
            </w:r>
            <w:r w:rsidR="00802D77" w:rsidRPr="00802D77">
              <w:rPr>
                <w:position w:val="6"/>
                <w:sz w:val="16"/>
              </w:rPr>
              <w:t>*</w:t>
            </w:r>
            <w:r w:rsidRPr="00802D77">
              <w:t xml:space="preserve">recipient of the supply satisfies the purpose test in </w:t>
            </w:r>
            <w:r w:rsidR="00802D77">
              <w:t>subsection (</w:t>
            </w:r>
            <w:r w:rsidRPr="00802D77">
              <w:t>1A).</w:t>
            </w:r>
          </w:p>
        </w:tc>
      </w:tr>
      <w:tr w:rsidR="001A4EA7" w:rsidRPr="00802D77" w:rsidTr="00A71B06">
        <w:tc>
          <w:tcPr>
            <w:tcW w:w="704" w:type="dxa"/>
            <w:tcBorders>
              <w:top w:val="single" w:sz="2" w:space="0" w:color="auto"/>
              <w:bottom w:val="single" w:sz="2" w:space="0" w:color="auto"/>
            </w:tcBorders>
            <w:shd w:val="clear" w:color="auto" w:fill="auto"/>
          </w:tcPr>
          <w:p w:rsidR="001A4EA7" w:rsidRPr="00802D77" w:rsidRDefault="001A4EA7" w:rsidP="00A71B06">
            <w:pPr>
              <w:pStyle w:val="Tabletext"/>
            </w:pPr>
            <w:r w:rsidRPr="00802D77">
              <w:t>2</w:t>
            </w:r>
          </w:p>
        </w:tc>
        <w:tc>
          <w:tcPr>
            <w:tcW w:w="1701" w:type="dxa"/>
            <w:tcBorders>
              <w:top w:val="single" w:sz="2" w:space="0" w:color="auto"/>
              <w:bottom w:val="single" w:sz="2" w:space="0" w:color="auto"/>
            </w:tcBorders>
            <w:shd w:val="clear" w:color="auto" w:fill="auto"/>
          </w:tcPr>
          <w:p w:rsidR="001A4EA7" w:rsidRPr="00802D77" w:rsidRDefault="001A4EA7" w:rsidP="00A71B06">
            <w:pPr>
              <w:pStyle w:val="Tabletext"/>
            </w:pPr>
            <w:r w:rsidRPr="00802D77">
              <w:t>Intangible supply—right or option</w:t>
            </w:r>
          </w:p>
        </w:tc>
        <w:tc>
          <w:tcPr>
            <w:tcW w:w="4681" w:type="dxa"/>
            <w:tcBorders>
              <w:top w:val="single" w:sz="2" w:space="0" w:color="auto"/>
              <w:bottom w:val="single" w:sz="2" w:space="0" w:color="auto"/>
            </w:tcBorders>
            <w:shd w:val="clear" w:color="auto" w:fill="auto"/>
          </w:tcPr>
          <w:p w:rsidR="001A4EA7" w:rsidRPr="00802D77" w:rsidRDefault="001A4EA7" w:rsidP="00A71B06">
            <w:pPr>
              <w:pStyle w:val="Tabletext"/>
            </w:pPr>
            <w:r w:rsidRPr="00802D77">
              <w:t xml:space="preserve">a supply of anything other than goods or </w:t>
            </w:r>
            <w:r w:rsidR="00802D77" w:rsidRPr="00802D77">
              <w:rPr>
                <w:position w:val="6"/>
                <w:sz w:val="16"/>
              </w:rPr>
              <w:t>*</w:t>
            </w:r>
            <w:r w:rsidRPr="00802D77">
              <w:t>real property if:</w:t>
            </w:r>
          </w:p>
          <w:p w:rsidR="001A4EA7" w:rsidRPr="00802D77" w:rsidRDefault="001A4EA7" w:rsidP="00A71B06">
            <w:pPr>
              <w:pStyle w:val="Tablea"/>
            </w:pPr>
            <w:r w:rsidRPr="00802D77">
              <w:t xml:space="preserve">(a) the supply is </w:t>
            </w:r>
            <w:r w:rsidR="00802D77" w:rsidRPr="00802D77">
              <w:rPr>
                <w:position w:val="6"/>
                <w:sz w:val="16"/>
              </w:rPr>
              <w:t>*</w:t>
            </w:r>
            <w:r w:rsidRPr="00802D77">
              <w:t>connected with the indirect tax zone because of paragraph</w:t>
            </w:r>
            <w:r w:rsidR="00802D77">
              <w:t> </w:t>
            </w:r>
            <w:r w:rsidRPr="00802D77">
              <w:t>9</w:t>
            </w:r>
            <w:r w:rsidR="00802D77">
              <w:noBreakHyphen/>
            </w:r>
            <w:r w:rsidRPr="00802D77">
              <w:t>25(5)(c); and</w:t>
            </w:r>
          </w:p>
          <w:p w:rsidR="001A4EA7" w:rsidRPr="00802D77" w:rsidRDefault="001A4EA7" w:rsidP="00A71B06">
            <w:pPr>
              <w:pStyle w:val="Tablea"/>
            </w:pPr>
            <w:r w:rsidRPr="00802D77">
              <w:t xml:space="preserve">(b) the </w:t>
            </w:r>
            <w:r w:rsidR="00802D77" w:rsidRPr="00802D77">
              <w:rPr>
                <w:position w:val="6"/>
                <w:sz w:val="16"/>
              </w:rPr>
              <w:t>*</w:t>
            </w:r>
            <w:r w:rsidRPr="00802D77">
              <w:t xml:space="preserve">recipient of the supply satisfies the purpose test in </w:t>
            </w:r>
            <w:r w:rsidR="00802D77">
              <w:t>subsection (</w:t>
            </w:r>
            <w:r w:rsidRPr="00802D77">
              <w:t>1A).</w:t>
            </w:r>
          </w:p>
        </w:tc>
      </w:tr>
      <w:tr w:rsidR="001A4EA7" w:rsidRPr="00802D77" w:rsidTr="00A71B06">
        <w:tc>
          <w:tcPr>
            <w:tcW w:w="704" w:type="dxa"/>
            <w:tcBorders>
              <w:top w:val="single" w:sz="2" w:space="0" w:color="auto"/>
              <w:bottom w:val="single" w:sz="2" w:space="0" w:color="auto"/>
            </w:tcBorders>
            <w:shd w:val="clear" w:color="auto" w:fill="auto"/>
          </w:tcPr>
          <w:p w:rsidR="001A4EA7" w:rsidRPr="00802D77" w:rsidRDefault="001A4EA7" w:rsidP="00A71B06">
            <w:pPr>
              <w:pStyle w:val="Tabletext"/>
            </w:pPr>
            <w:r w:rsidRPr="00802D77">
              <w:t>3</w:t>
            </w:r>
          </w:p>
        </w:tc>
        <w:tc>
          <w:tcPr>
            <w:tcW w:w="1701" w:type="dxa"/>
            <w:tcBorders>
              <w:top w:val="single" w:sz="2" w:space="0" w:color="auto"/>
              <w:bottom w:val="single" w:sz="2" w:space="0" w:color="auto"/>
            </w:tcBorders>
            <w:shd w:val="clear" w:color="auto" w:fill="auto"/>
          </w:tcPr>
          <w:p w:rsidR="001A4EA7" w:rsidRPr="00802D77" w:rsidRDefault="001A4EA7" w:rsidP="00A71B06">
            <w:pPr>
              <w:pStyle w:val="Tabletext"/>
            </w:pPr>
            <w:r w:rsidRPr="00802D77">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802D77" w:rsidRDefault="001A4EA7" w:rsidP="00A71B06">
            <w:pPr>
              <w:pStyle w:val="Tabletext"/>
            </w:pPr>
            <w:r w:rsidRPr="00802D77">
              <w:t xml:space="preserve">a supply of anything other than goods or </w:t>
            </w:r>
            <w:r w:rsidR="00802D77" w:rsidRPr="00802D77">
              <w:rPr>
                <w:position w:val="6"/>
                <w:sz w:val="16"/>
              </w:rPr>
              <w:t>*</w:t>
            </w:r>
            <w:r w:rsidRPr="00802D77">
              <w:t>real property if:</w:t>
            </w:r>
          </w:p>
          <w:p w:rsidR="001A4EA7" w:rsidRPr="00802D77" w:rsidRDefault="001A4EA7" w:rsidP="00A71B06">
            <w:pPr>
              <w:pStyle w:val="Tablea"/>
            </w:pPr>
            <w:r w:rsidRPr="00802D77">
              <w:t xml:space="preserve">(a) the supply is </w:t>
            </w:r>
            <w:r w:rsidR="00802D77" w:rsidRPr="00802D77">
              <w:rPr>
                <w:position w:val="6"/>
                <w:sz w:val="16"/>
              </w:rPr>
              <w:t>*</w:t>
            </w:r>
            <w:r w:rsidRPr="00802D77">
              <w:t>connected with the indirect tax zone because of paragraph</w:t>
            </w:r>
            <w:r w:rsidR="00802D77">
              <w:t> </w:t>
            </w:r>
            <w:r w:rsidRPr="00802D77">
              <w:t>9</w:t>
            </w:r>
            <w:r w:rsidR="00802D77">
              <w:noBreakHyphen/>
            </w:r>
            <w:r w:rsidRPr="00802D77">
              <w:t>25(5)(d); and</w:t>
            </w:r>
          </w:p>
          <w:p w:rsidR="001A4EA7" w:rsidRPr="00802D77" w:rsidRDefault="001A4EA7" w:rsidP="00A71B06">
            <w:pPr>
              <w:pStyle w:val="Tablea"/>
            </w:pPr>
            <w:r w:rsidRPr="00802D77">
              <w:t>(b) under section</w:t>
            </w:r>
            <w:r w:rsidR="00802D77">
              <w:t> </w:t>
            </w:r>
            <w:r w:rsidRPr="00802D77">
              <w:t>84</w:t>
            </w:r>
            <w:r w:rsidR="00802D77">
              <w:noBreakHyphen/>
            </w:r>
            <w:r w:rsidRPr="00802D77">
              <w:t xml:space="preserve">100, the </w:t>
            </w:r>
            <w:r w:rsidR="00802D77" w:rsidRPr="00802D77">
              <w:rPr>
                <w:position w:val="6"/>
                <w:sz w:val="16"/>
              </w:rPr>
              <w:t>*</w:t>
            </w:r>
            <w:r w:rsidRPr="00802D77">
              <w:t xml:space="preserve">GST law applies in relation to the supplier as if the </w:t>
            </w:r>
            <w:r w:rsidR="00802D77" w:rsidRPr="00802D77">
              <w:rPr>
                <w:position w:val="6"/>
                <w:sz w:val="16"/>
              </w:rPr>
              <w:t>*</w:t>
            </w:r>
            <w:r w:rsidRPr="00802D77">
              <w:t xml:space="preserve">recipient was not an </w:t>
            </w:r>
            <w:r w:rsidR="00802D77" w:rsidRPr="00802D77">
              <w:rPr>
                <w:position w:val="6"/>
                <w:sz w:val="16"/>
              </w:rPr>
              <w:t>*</w:t>
            </w:r>
            <w:r w:rsidRPr="00802D77">
              <w:t>Australian consumer of the supply; and</w:t>
            </w:r>
          </w:p>
          <w:p w:rsidR="001A4EA7" w:rsidRPr="00802D77" w:rsidRDefault="001A4EA7" w:rsidP="00A71B06">
            <w:pPr>
              <w:pStyle w:val="Tablea"/>
            </w:pPr>
            <w:r w:rsidRPr="00802D77">
              <w:t xml:space="preserve">(c) the </w:t>
            </w:r>
            <w:r w:rsidR="00802D77" w:rsidRPr="00802D77">
              <w:rPr>
                <w:position w:val="6"/>
                <w:sz w:val="16"/>
              </w:rPr>
              <w:t>*</w:t>
            </w:r>
            <w:r w:rsidRPr="00802D77">
              <w:t>ABN of the recipient, or the other identifying information prescribed under subsection</w:t>
            </w:r>
            <w:r w:rsidR="00802D77">
              <w:t> </w:t>
            </w:r>
            <w:r w:rsidRPr="00802D77">
              <w:t>84</w:t>
            </w:r>
            <w:r w:rsidR="00802D77">
              <w:noBreakHyphen/>
            </w:r>
            <w:r w:rsidRPr="00802D77">
              <w:t>100(4) relating to the recipient, has been disclosed to the supplier; and</w:t>
            </w:r>
          </w:p>
          <w:p w:rsidR="001A4EA7" w:rsidRPr="00802D77" w:rsidRDefault="001A4EA7" w:rsidP="00A71B06">
            <w:pPr>
              <w:pStyle w:val="Tablea"/>
            </w:pPr>
            <w:r w:rsidRPr="00802D77">
              <w:t xml:space="preserve">(d) the recipient has provided to the supplier a declaration or information that indicates that the recipient is </w:t>
            </w:r>
            <w:r w:rsidR="00802D77" w:rsidRPr="00802D77">
              <w:rPr>
                <w:position w:val="6"/>
                <w:sz w:val="16"/>
              </w:rPr>
              <w:t>*</w:t>
            </w:r>
            <w:r w:rsidRPr="00802D77">
              <w:t>registered.</w:t>
            </w:r>
          </w:p>
        </w:tc>
      </w:tr>
      <w:tr w:rsidR="001A4EA7" w:rsidRPr="00802D77" w:rsidTr="00A71B06">
        <w:tc>
          <w:tcPr>
            <w:tcW w:w="704" w:type="dxa"/>
            <w:tcBorders>
              <w:top w:val="single" w:sz="2" w:space="0" w:color="auto"/>
              <w:bottom w:val="single" w:sz="2" w:space="0" w:color="auto"/>
            </w:tcBorders>
            <w:shd w:val="clear" w:color="auto" w:fill="auto"/>
          </w:tcPr>
          <w:p w:rsidR="001A4EA7" w:rsidRPr="00802D77" w:rsidRDefault="001A4EA7" w:rsidP="00A71B06">
            <w:pPr>
              <w:pStyle w:val="Tabletext"/>
            </w:pPr>
            <w:r w:rsidRPr="00802D77">
              <w:t>4</w:t>
            </w:r>
          </w:p>
        </w:tc>
        <w:tc>
          <w:tcPr>
            <w:tcW w:w="1701" w:type="dxa"/>
            <w:tcBorders>
              <w:top w:val="single" w:sz="2" w:space="0" w:color="auto"/>
              <w:bottom w:val="single" w:sz="2" w:space="0" w:color="auto"/>
            </w:tcBorders>
            <w:shd w:val="clear" w:color="auto" w:fill="auto"/>
          </w:tcPr>
          <w:p w:rsidR="001A4EA7" w:rsidRPr="00802D77" w:rsidRDefault="001A4EA7" w:rsidP="00A71B06">
            <w:pPr>
              <w:pStyle w:val="Tabletext"/>
            </w:pPr>
            <w:r w:rsidRPr="00802D77">
              <w:t>Low value goods—general</w:t>
            </w:r>
          </w:p>
        </w:tc>
        <w:tc>
          <w:tcPr>
            <w:tcW w:w="4681" w:type="dxa"/>
            <w:tcBorders>
              <w:top w:val="single" w:sz="2" w:space="0" w:color="auto"/>
              <w:bottom w:val="single" w:sz="2" w:space="0" w:color="auto"/>
            </w:tcBorders>
            <w:shd w:val="clear" w:color="auto" w:fill="auto"/>
          </w:tcPr>
          <w:p w:rsidR="001A4EA7" w:rsidRPr="00802D77" w:rsidRDefault="001A4EA7" w:rsidP="00A71B06">
            <w:pPr>
              <w:pStyle w:val="Tabletext"/>
            </w:pPr>
            <w:r w:rsidRPr="00802D77">
              <w:t xml:space="preserve">an </w:t>
            </w:r>
            <w:r w:rsidR="00802D77" w:rsidRPr="00802D77">
              <w:rPr>
                <w:position w:val="6"/>
                <w:sz w:val="16"/>
              </w:rPr>
              <w:t>*</w:t>
            </w:r>
            <w:r w:rsidRPr="00802D77">
              <w:t>offshore supply of low value goods if:</w:t>
            </w:r>
          </w:p>
          <w:p w:rsidR="001A4EA7" w:rsidRPr="00802D77" w:rsidRDefault="001A4EA7" w:rsidP="00A71B06">
            <w:pPr>
              <w:pStyle w:val="Tablea"/>
            </w:pPr>
            <w:r w:rsidRPr="00802D77">
              <w:t xml:space="preserve">(a) the supply is </w:t>
            </w:r>
            <w:r w:rsidRPr="00802D77">
              <w:rPr>
                <w:i/>
              </w:rPr>
              <w:t>not</w:t>
            </w:r>
            <w:r w:rsidRPr="00802D77">
              <w:t xml:space="preserve"> </w:t>
            </w:r>
            <w:r w:rsidR="00802D77" w:rsidRPr="00802D77">
              <w:rPr>
                <w:position w:val="6"/>
                <w:sz w:val="16"/>
              </w:rPr>
              <w:t>*</w:t>
            </w:r>
            <w:r w:rsidRPr="00802D77">
              <w:t>connected with the indirect tax zone; and</w:t>
            </w:r>
          </w:p>
          <w:p w:rsidR="001A4EA7" w:rsidRPr="00802D77" w:rsidRDefault="001A4EA7" w:rsidP="00A71B06">
            <w:pPr>
              <w:pStyle w:val="Tablea"/>
            </w:pPr>
            <w:r w:rsidRPr="00802D77">
              <w:t xml:space="preserve">(b) the </w:t>
            </w:r>
            <w:r w:rsidR="00802D77" w:rsidRPr="00802D77">
              <w:rPr>
                <w:position w:val="6"/>
                <w:sz w:val="16"/>
              </w:rPr>
              <w:t>*</w:t>
            </w:r>
            <w:r w:rsidRPr="00802D77">
              <w:t xml:space="preserve">recipient of the supply satisfies the purpose test in </w:t>
            </w:r>
            <w:r w:rsidR="00802D77">
              <w:t>subsection (</w:t>
            </w:r>
            <w:r w:rsidRPr="00802D77">
              <w:t>1A); and</w:t>
            </w:r>
          </w:p>
          <w:p w:rsidR="001A4EA7" w:rsidRPr="00802D77" w:rsidRDefault="001A4EA7" w:rsidP="00A71B06">
            <w:pPr>
              <w:pStyle w:val="Tablea"/>
            </w:pPr>
            <w:r w:rsidRPr="00802D77">
              <w:t xml:space="preserve">(c) the importation of the goods is not a </w:t>
            </w:r>
            <w:r w:rsidR="00802D77" w:rsidRPr="00802D77">
              <w:rPr>
                <w:position w:val="6"/>
                <w:sz w:val="16"/>
              </w:rPr>
              <w:t>*</w:t>
            </w:r>
            <w:r w:rsidRPr="00802D77">
              <w:t>taxable importation on which the recipient is liable to pay GST.</w:t>
            </w:r>
          </w:p>
        </w:tc>
      </w:tr>
      <w:tr w:rsidR="001A4EA7" w:rsidRPr="00802D77" w:rsidTr="00A71B06">
        <w:tc>
          <w:tcPr>
            <w:tcW w:w="704" w:type="dxa"/>
            <w:tcBorders>
              <w:top w:val="single" w:sz="2" w:space="0" w:color="auto"/>
              <w:bottom w:val="single" w:sz="12" w:space="0" w:color="auto"/>
            </w:tcBorders>
            <w:shd w:val="clear" w:color="auto" w:fill="auto"/>
          </w:tcPr>
          <w:p w:rsidR="001A4EA7" w:rsidRPr="00802D77" w:rsidRDefault="001A4EA7" w:rsidP="00A71B06">
            <w:pPr>
              <w:pStyle w:val="Tabletext"/>
            </w:pPr>
            <w:r w:rsidRPr="00802D77">
              <w:t>5</w:t>
            </w:r>
          </w:p>
        </w:tc>
        <w:tc>
          <w:tcPr>
            <w:tcW w:w="1701" w:type="dxa"/>
            <w:tcBorders>
              <w:top w:val="single" w:sz="2" w:space="0" w:color="auto"/>
              <w:bottom w:val="single" w:sz="12" w:space="0" w:color="auto"/>
            </w:tcBorders>
            <w:shd w:val="clear" w:color="auto" w:fill="auto"/>
          </w:tcPr>
          <w:p w:rsidR="001A4EA7" w:rsidRPr="00802D77" w:rsidRDefault="001A4EA7" w:rsidP="00A71B06">
            <w:pPr>
              <w:pStyle w:val="Tabletext"/>
            </w:pPr>
            <w:r w:rsidRPr="00802D77">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802D77" w:rsidRDefault="001A4EA7" w:rsidP="00A71B06">
            <w:pPr>
              <w:pStyle w:val="Tabletext"/>
            </w:pPr>
            <w:r w:rsidRPr="00802D77">
              <w:t xml:space="preserve">an </w:t>
            </w:r>
            <w:r w:rsidR="00802D77" w:rsidRPr="00802D77">
              <w:rPr>
                <w:position w:val="6"/>
                <w:sz w:val="16"/>
              </w:rPr>
              <w:t>*</w:t>
            </w:r>
            <w:r w:rsidRPr="00802D77">
              <w:t>offshore supply of low value goods if:</w:t>
            </w:r>
          </w:p>
          <w:p w:rsidR="001A4EA7" w:rsidRPr="00802D77" w:rsidRDefault="001A4EA7" w:rsidP="00A71B06">
            <w:pPr>
              <w:pStyle w:val="Tablea"/>
            </w:pPr>
            <w:r w:rsidRPr="00802D77">
              <w:t xml:space="preserve">(a) the supply is </w:t>
            </w:r>
            <w:r w:rsidR="00802D77" w:rsidRPr="00802D77">
              <w:rPr>
                <w:position w:val="6"/>
                <w:sz w:val="16"/>
              </w:rPr>
              <w:t>*</w:t>
            </w:r>
            <w:r w:rsidRPr="00802D77">
              <w:t>connected with the indirect tax zone solely because of Subdivision</w:t>
            </w:r>
            <w:r w:rsidR="00802D77">
              <w:t> </w:t>
            </w:r>
            <w:r w:rsidRPr="00802D77">
              <w:t>84</w:t>
            </w:r>
            <w:r w:rsidR="00802D77">
              <w:noBreakHyphen/>
            </w:r>
            <w:r w:rsidRPr="00802D77">
              <w:t>C; and</w:t>
            </w:r>
          </w:p>
          <w:p w:rsidR="001A4EA7" w:rsidRPr="00802D77" w:rsidRDefault="001A4EA7" w:rsidP="00A71B06">
            <w:pPr>
              <w:pStyle w:val="Tablea"/>
              <w:rPr>
                <w:i/>
              </w:rPr>
            </w:pPr>
            <w:r w:rsidRPr="00802D77">
              <w:t>(b) under section</w:t>
            </w:r>
            <w:r w:rsidR="00802D77">
              <w:t> </w:t>
            </w:r>
            <w:r w:rsidRPr="00802D77">
              <w:t>84</w:t>
            </w:r>
            <w:r w:rsidR="00802D77">
              <w:noBreakHyphen/>
            </w:r>
            <w:r w:rsidRPr="00802D77">
              <w:t xml:space="preserve">105, the </w:t>
            </w:r>
            <w:r w:rsidR="00802D77" w:rsidRPr="00802D77">
              <w:rPr>
                <w:position w:val="6"/>
                <w:sz w:val="16"/>
              </w:rPr>
              <w:t>*</w:t>
            </w:r>
            <w:r w:rsidRPr="00802D77">
              <w:t xml:space="preserve">GST law applies in relation to the supplier as if the </w:t>
            </w:r>
            <w:r w:rsidR="00802D77" w:rsidRPr="00802D77">
              <w:rPr>
                <w:position w:val="6"/>
                <w:sz w:val="16"/>
              </w:rPr>
              <w:t>*</w:t>
            </w:r>
            <w:r w:rsidRPr="00802D77">
              <w:t xml:space="preserve">recipient was not a </w:t>
            </w:r>
            <w:r w:rsidR="00802D77" w:rsidRPr="00802D77">
              <w:rPr>
                <w:position w:val="6"/>
                <w:sz w:val="16"/>
              </w:rPr>
              <w:t>*</w:t>
            </w:r>
            <w:r w:rsidRPr="00802D77">
              <w:t>consumer of the supply; and</w:t>
            </w:r>
          </w:p>
          <w:p w:rsidR="001A4EA7" w:rsidRPr="00802D77" w:rsidRDefault="001A4EA7" w:rsidP="00A71B06">
            <w:pPr>
              <w:pStyle w:val="Tablea"/>
            </w:pPr>
            <w:r w:rsidRPr="00802D77">
              <w:t xml:space="preserve">(c) the importation of the goods is not a </w:t>
            </w:r>
            <w:r w:rsidR="00802D77" w:rsidRPr="00802D77">
              <w:rPr>
                <w:position w:val="6"/>
                <w:sz w:val="16"/>
              </w:rPr>
              <w:t>*</w:t>
            </w:r>
            <w:r w:rsidRPr="00802D77">
              <w:t>taxable importation on which the recipient is liable to pay GST.</w:t>
            </w:r>
          </w:p>
        </w:tc>
      </w:tr>
    </w:tbl>
    <w:p w:rsidR="001A4EA7" w:rsidRPr="00802D77" w:rsidRDefault="001A4EA7" w:rsidP="001A4EA7">
      <w:pPr>
        <w:pStyle w:val="subsection"/>
      </w:pPr>
      <w:r w:rsidRPr="00802D77">
        <w:tab/>
        <w:t>(1A)</w:t>
      </w:r>
      <w:r w:rsidRPr="00802D77">
        <w:tab/>
        <w:t>The purpose test referred to in items</w:t>
      </w:r>
      <w:r w:rsidR="00802D77">
        <w:t> </w:t>
      </w:r>
      <w:r w:rsidRPr="00802D77">
        <w:t xml:space="preserve">1, 2 and 4 of the table in </w:t>
      </w:r>
      <w:r w:rsidR="00802D77">
        <w:t>subsection (</w:t>
      </w:r>
      <w:r w:rsidRPr="00802D77">
        <w:t>1) is that:</w:t>
      </w:r>
    </w:p>
    <w:p w:rsidR="001A4EA7" w:rsidRPr="00802D77" w:rsidRDefault="001A4EA7" w:rsidP="001A4EA7">
      <w:pPr>
        <w:pStyle w:val="paragraph"/>
      </w:pPr>
      <w:r w:rsidRPr="00802D77">
        <w:tab/>
        <w:t>(a)</w:t>
      </w:r>
      <w:r w:rsidRPr="00802D77">
        <w:tab/>
        <w:t xml:space="preserve">the </w:t>
      </w:r>
      <w:r w:rsidR="00802D77" w:rsidRPr="00802D77">
        <w:rPr>
          <w:position w:val="6"/>
          <w:sz w:val="16"/>
        </w:rPr>
        <w:t>*</w:t>
      </w:r>
      <w:r w:rsidRPr="00802D77">
        <w:t xml:space="preserve">recipient of the supply acquires the thing supplied solely or partly for the purpose of an </w:t>
      </w:r>
      <w:r w:rsidR="00802D77" w:rsidRPr="00802D77">
        <w:rPr>
          <w:position w:val="6"/>
          <w:sz w:val="16"/>
        </w:rPr>
        <w:t>*</w:t>
      </w:r>
      <w:r w:rsidRPr="00802D77">
        <w:t xml:space="preserve">enterprise that the recipient </w:t>
      </w:r>
      <w:r w:rsidR="00802D77" w:rsidRPr="00802D77">
        <w:rPr>
          <w:position w:val="6"/>
          <w:sz w:val="16"/>
        </w:rPr>
        <w:t>*</w:t>
      </w:r>
      <w:r w:rsidRPr="00802D77">
        <w:t>carries on in the indirect tax zone; and</w:t>
      </w:r>
    </w:p>
    <w:p w:rsidR="001A4EA7" w:rsidRPr="00802D77" w:rsidRDefault="001A4EA7" w:rsidP="001A4EA7">
      <w:pPr>
        <w:pStyle w:val="paragraph"/>
      </w:pPr>
      <w:r w:rsidRPr="00802D77">
        <w:tab/>
        <w:t>(b)</w:t>
      </w:r>
      <w:r w:rsidRPr="00802D77">
        <w:tab/>
        <w:t xml:space="preserve">the recipient does not acquire the thing supplied solely for a </w:t>
      </w:r>
      <w:r w:rsidR="00802D77" w:rsidRPr="00802D77">
        <w:rPr>
          <w:position w:val="6"/>
          <w:sz w:val="16"/>
        </w:rPr>
        <w:t>*</w:t>
      </w:r>
      <w:r w:rsidRPr="00802D77">
        <w:t>creditable purpose.</w:t>
      </w:r>
    </w:p>
    <w:p w:rsidR="001A4EA7" w:rsidRPr="00802D77" w:rsidRDefault="001A4EA7" w:rsidP="001A4EA7">
      <w:pPr>
        <w:pStyle w:val="subsection"/>
      </w:pPr>
      <w:r w:rsidRPr="00802D77">
        <w:tab/>
        <w:t>(1B)</w:t>
      </w:r>
      <w:r w:rsidRPr="00802D77">
        <w:tab/>
        <w:t>However, items</w:t>
      </w:r>
      <w:r w:rsidR="00802D77">
        <w:t> </w:t>
      </w:r>
      <w:r w:rsidRPr="00802D77">
        <w:t xml:space="preserve">3 and 5 of the table in </w:t>
      </w:r>
      <w:r w:rsidR="00802D77">
        <w:t>subsection (</w:t>
      </w:r>
      <w:r w:rsidRPr="00802D77">
        <w:t xml:space="preserve">1) only cover a supply to the extent that it is </w:t>
      </w:r>
      <w:r w:rsidR="00802D77" w:rsidRPr="00802D77">
        <w:rPr>
          <w:position w:val="6"/>
          <w:sz w:val="16"/>
        </w:rPr>
        <w:t>*</w:t>
      </w:r>
      <w:r w:rsidRPr="00802D77">
        <w:t>connected with the indirect tax zone solely because of:</w:t>
      </w:r>
    </w:p>
    <w:p w:rsidR="001A4EA7" w:rsidRPr="00802D77" w:rsidRDefault="001A4EA7" w:rsidP="001A4EA7">
      <w:pPr>
        <w:pStyle w:val="paragraph"/>
      </w:pPr>
      <w:r w:rsidRPr="00802D77">
        <w:tab/>
        <w:t>(a)</w:t>
      </w:r>
      <w:r w:rsidRPr="00802D77">
        <w:tab/>
        <w:t>for item</w:t>
      </w:r>
      <w:r w:rsidR="00802D77">
        <w:t> </w:t>
      </w:r>
      <w:r w:rsidRPr="00802D77">
        <w:t>3—paragraph</w:t>
      </w:r>
      <w:r w:rsidR="00802D77">
        <w:t> </w:t>
      </w:r>
      <w:r w:rsidRPr="00802D77">
        <w:t>9</w:t>
      </w:r>
      <w:r w:rsidR="00802D77">
        <w:noBreakHyphen/>
      </w:r>
      <w:r w:rsidRPr="00802D77">
        <w:t>25(5)(d); or</w:t>
      </w:r>
    </w:p>
    <w:p w:rsidR="001A4EA7" w:rsidRPr="00802D77" w:rsidRDefault="001A4EA7" w:rsidP="001A4EA7">
      <w:pPr>
        <w:pStyle w:val="paragraph"/>
      </w:pPr>
      <w:r w:rsidRPr="00802D77">
        <w:tab/>
        <w:t>(b)</w:t>
      </w:r>
      <w:r w:rsidRPr="00802D77">
        <w:tab/>
        <w:t>for item</w:t>
      </w:r>
      <w:r w:rsidR="00802D77">
        <w:t> </w:t>
      </w:r>
      <w:r w:rsidRPr="00802D77">
        <w:t>5—Subdivision</w:t>
      </w:r>
      <w:r w:rsidR="00802D77">
        <w:t> </w:t>
      </w:r>
      <w:r w:rsidRPr="00802D77">
        <w:t>84</w:t>
      </w:r>
      <w:r w:rsidR="00802D77">
        <w:noBreakHyphen/>
      </w:r>
      <w:r w:rsidRPr="00802D77">
        <w:t>C.</w:t>
      </w:r>
    </w:p>
    <w:p w:rsidR="00300522" w:rsidRPr="00802D77" w:rsidRDefault="00300522" w:rsidP="00300522">
      <w:pPr>
        <w:pStyle w:val="subsection"/>
      </w:pPr>
      <w:r w:rsidRPr="00802D77">
        <w:tab/>
        <w:t>(2)</w:t>
      </w:r>
      <w:r w:rsidRPr="00802D77">
        <w:tab/>
        <w:t xml:space="preserve">For the purposes of </w:t>
      </w:r>
      <w:r w:rsidR="001A4EA7" w:rsidRPr="00802D77">
        <w:t>this section</w:t>
      </w:r>
      <w:r w:rsidRPr="00802D77">
        <w:t xml:space="preserve">, in determining whether the </w:t>
      </w:r>
      <w:r w:rsidR="00802D77" w:rsidRPr="00802D77">
        <w:rPr>
          <w:position w:val="6"/>
          <w:sz w:val="16"/>
          <w:szCs w:val="16"/>
        </w:rPr>
        <w:t>*</w:t>
      </w:r>
      <w:r w:rsidRPr="00802D77">
        <w:t xml:space="preserve">recipient is </w:t>
      </w:r>
      <w:r w:rsidR="00802D77" w:rsidRPr="00802D77">
        <w:rPr>
          <w:position w:val="6"/>
          <w:sz w:val="16"/>
          <w:szCs w:val="16"/>
        </w:rPr>
        <w:t>*</w:t>
      </w:r>
      <w:r w:rsidRPr="00802D77">
        <w:t xml:space="preserve">required to be registered, what would be the </w:t>
      </w:r>
      <w:r w:rsidR="00802D77" w:rsidRPr="00802D77">
        <w:rPr>
          <w:position w:val="6"/>
          <w:sz w:val="16"/>
          <w:szCs w:val="16"/>
        </w:rPr>
        <w:t>*</w:t>
      </w:r>
      <w:r w:rsidRPr="00802D77">
        <w:t xml:space="preserve">value of such supplies (if they were </w:t>
      </w:r>
      <w:r w:rsidR="00802D77" w:rsidRPr="00802D77">
        <w:rPr>
          <w:position w:val="6"/>
          <w:sz w:val="16"/>
          <w:szCs w:val="16"/>
        </w:rPr>
        <w:t>*</w:t>
      </w:r>
      <w:r w:rsidRPr="00802D77">
        <w:t xml:space="preserve">taxable supplies) is to be counted towards the recipient’s </w:t>
      </w:r>
      <w:r w:rsidR="00802D77" w:rsidRPr="00802D77">
        <w:rPr>
          <w:position w:val="6"/>
          <w:sz w:val="16"/>
        </w:rPr>
        <w:t>*</w:t>
      </w:r>
      <w:r w:rsidR="00655A44" w:rsidRPr="00802D77">
        <w:t>GST turnover</w:t>
      </w:r>
      <w:r w:rsidRPr="00802D77">
        <w:t>.</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is a taxable supply).</w:t>
      </w:r>
    </w:p>
    <w:p w:rsidR="001A4EA7" w:rsidRPr="00802D77" w:rsidRDefault="001A4EA7" w:rsidP="001A4EA7">
      <w:pPr>
        <w:pStyle w:val="ActHead5"/>
      </w:pPr>
      <w:bookmarkStart w:id="684" w:name="_Toc487203621"/>
      <w:r w:rsidRPr="00802D77">
        <w:rPr>
          <w:rStyle w:val="CharSectno"/>
        </w:rPr>
        <w:t>84</w:t>
      </w:r>
      <w:r w:rsidR="00802D77" w:rsidRPr="00802D77">
        <w:rPr>
          <w:rStyle w:val="CharSectno"/>
        </w:rPr>
        <w:noBreakHyphen/>
      </w:r>
      <w:r w:rsidRPr="00802D77">
        <w:rPr>
          <w:rStyle w:val="CharSectno"/>
        </w:rPr>
        <w:t>10</w:t>
      </w:r>
      <w:r w:rsidRPr="00802D77">
        <w:t xml:space="preserve">  “Reverse charge” on offshore supplies</w:t>
      </w:r>
      <w:bookmarkEnd w:id="684"/>
    </w:p>
    <w:p w:rsidR="00300522" w:rsidRPr="00802D77" w:rsidRDefault="00300522" w:rsidP="00300522">
      <w:pPr>
        <w:pStyle w:val="subsection"/>
      </w:pPr>
      <w:r w:rsidRPr="00802D77">
        <w:tab/>
        <w:t>(1)</w:t>
      </w:r>
      <w:r w:rsidRPr="00802D77">
        <w:tab/>
        <w:t xml:space="preserve">The GST on a supply that is a </w:t>
      </w:r>
      <w:r w:rsidR="00802D77" w:rsidRPr="00802D77">
        <w:rPr>
          <w:position w:val="6"/>
          <w:sz w:val="16"/>
          <w:szCs w:val="16"/>
        </w:rPr>
        <w:t>*</w:t>
      </w:r>
      <w:r w:rsidRPr="00802D77">
        <w:t>taxable supply because of section</w:t>
      </w:r>
      <w:r w:rsidR="00802D77">
        <w:t> </w:t>
      </w:r>
      <w:r w:rsidRPr="00802D77">
        <w:t>84</w:t>
      </w:r>
      <w:r w:rsidR="00802D77">
        <w:noBreakHyphen/>
      </w:r>
      <w:r w:rsidRPr="00802D77">
        <w:t>5:</w:t>
      </w:r>
    </w:p>
    <w:p w:rsidR="00300522" w:rsidRPr="00802D77" w:rsidRDefault="00300522" w:rsidP="00300522">
      <w:pPr>
        <w:pStyle w:val="paragraph"/>
      </w:pPr>
      <w:r w:rsidRPr="00802D77">
        <w:tab/>
        <w:t>(a)</w:t>
      </w:r>
      <w:r w:rsidRPr="00802D77">
        <w:tab/>
        <w:t xml:space="preserve">is payable by the </w:t>
      </w:r>
      <w:r w:rsidR="00802D77" w:rsidRPr="00802D77">
        <w:rPr>
          <w:position w:val="6"/>
          <w:sz w:val="16"/>
          <w:szCs w:val="16"/>
        </w:rPr>
        <w:t>*</w:t>
      </w:r>
      <w:r w:rsidRPr="00802D77">
        <w:t>recipient of the supply; and</w:t>
      </w:r>
    </w:p>
    <w:p w:rsidR="00300522" w:rsidRPr="00802D77" w:rsidRDefault="00300522" w:rsidP="00300522">
      <w:pPr>
        <w:pStyle w:val="paragraph"/>
      </w:pPr>
      <w:r w:rsidRPr="00802D77">
        <w:tab/>
        <w:t>(b)</w:t>
      </w:r>
      <w:r w:rsidRPr="00802D77">
        <w:tab/>
        <w:t>is not payable by the supplier.</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40 (which is about liability for the GST).</w:t>
      </w:r>
    </w:p>
    <w:p w:rsidR="00300522" w:rsidRPr="00802D77" w:rsidRDefault="00300522" w:rsidP="00300522">
      <w:pPr>
        <w:pStyle w:val="subsection"/>
      </w:pPr>
      <w:r w:rsidRPr="00802D77">
        <w:tab/>
        <w:t>(3)</w:t>
      </w:r>
      <w:r w:rsidRPr="00802D77">
        <w:tab/>
        <w:t>If a supply is a taxable supply under both sections</w:t>
      </w:r>
      <w:r w:rsidR="00802D77">
        <w:t> </w:t>
      </w:r>
      <w:r w:rsidRPr="00802D77">
        <w:t>9</w:t>
      </w:r>
      <w:r w:rsidR="00802D77">
        <w:noBreakHyphen/>
      </w:r>
      <w:r w:rsidRPr="00802D77">
        <w:t>5 and 84</w:t>
      </w:r>
      <w:r w:rsidR="00802D77">
        <w:noBreakHyphen/>
      </w:r>
      <w:r w:rsidRPr="00802D77">
        <w:t>5, GST is only payable under this section (instead of section</w:t>
      </w:r>
      <w:r w:rsidR="00802D77">
        <w:t> </w:t>
      </w:r>
      <w:r w:rsidRPr="00802D77">
        <w:t>9</w:t>
      </w:r>
      <w:r w:rsidR="00802D77">
        <w:noBreakHyphen/>
      </w:r>
      <w:r w:rsidRPr="00802D77">
        <w:t>40).</w:t>
      </w:r>
    </w:p>
    <w:p w:rsidR="001A4EA7" w:rsidRPr="00802D77" w:rsidRDefault="001A4EA7" w:rsidP="001A4EA7">
      <w:pPr>
        <w:pStyle w:val="ActHead5"/>
      </w:pPr>
      <w:bookmarkStart w:id="685" w:name="_Toc487203622"/>
      <w:r w:rsidRPr="00802D77">
        <w:rPr>
          <w:rStyle w:val="CharSectno"/>
        </w:rPr>
        <w:t>84</w:t>
      </w:r>
      <w:r w:rsidR="00802D77" w:rsidRPr="00802D77">
        <w:rPr>
          <w:rStyle w:val="CharSectno"/>
        </w:rPr>
        <w:noBreakHyphen/>
      </w:r>
      <w:r w:rsidRPr="00802D77">
        <w:rPr>
          <w:rStyle w:val="CharSectno"/>
        </w:rPr>
        <w:t>12</w:t>
      </w:r>
      <w:r w:rsidRPr="00802D77">
        <w:t xml:space="preserve">  The amount of GST on offshore supplies that are “reverse charged”</w:t>
      </w:r>
      <w:bookmarkEnd w:id="685"/>
    </w:p>
    <w:p w:rsidR="00300522" w:rsidRPr="00802D77" w:rsidRDefault="00300522" w:rsidP="00300522">
      <w:pPr>
        <w:pStyle w:val="subsection"/>
      </w:pPr>
      <w:r w:rsidRPr="00802D77">
        <w:tab/>
        <w:t>(1)</w:t>
      </w:r>
      <w:r w:rsidRPr="00802D77">
        <w:tab/>
        <w:t xml:space="preserve">The amount of GST on a supply that is a </w:t>
      </w:r>
      <w:r w:rsidR="00802D77" w:rsidRPr="00802D77">
        <w:rPr>
          <w:position w:val="6"/>
          <w:sz w:val="16"/>
          <w:szCs w:val="16"/>
        </w:rPr>
        <w:t>*</w:t>
      </w:r>
      <w:r w:rsidRPr="00802D77">
        <w:t>taxable supply because of section</w:t>
      </w:r>
      <w:r w:rsidR="00802D77">
        <w:t> </w:t>
      </w:r>
      <w:r w:rsidRPr="00802D77">
        <w:t>84</w:t>
      </w:r>
      <w:r w:rsidR="00802D77">
        <w:noBreakHyphen/>
      </w:r>
      <w:r w:rsidRPr="00802D77">
        <w:t>5 i</w:t>
      </w:r>
      <w:smartTag w:uri="urn:schemas-microsoft-com:office:smarttags" w:element="PersonName">
        <w:r w:rsidRPr="00802D77">
          <w:t>s 1</w:t>
        </w:r>
      </w:smartTag>
      <w:r w:rsidRPr="00802D77">
        <w:t xml:space="preserve">0% of the </w:t>
      </w:r>
      <w:r w:rsidR="00802D77" w:rsidRPr="00802D77">
        <w:rPr>
          <w:position w:val="6"/>
          <w:sz w:val="16"/>
          <w:szCs w:val="16"/>
        </w:rPr>
        <w:t>*</w:t>
      </w:r>
      <w:r w:rsidRPr="00802D77">
        <w:t>price of the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70 (which is about the amount of GST on taxable supplies).</w:t>
      </w:r>
    </w:p>
    <w:p w:rsidR="00300522" w:rsidRPr="00802D77" w:rsidRDefault="00300522" w:rsidP="00300522">
      <w:pPr>
        <w:pStyle w:val="notetext"/>
      </w:pPr>
      <w:r w:rsidRPr="00802D77">
        <w:t>Note:</w:t>
      </w:r>
      <w:r w:rsidRPr="00802D77">
        <w:tab/>
        <w:t>Section</w:t>
      </w:r>
      <w:r w:rsidR="00802D77">
        <w:t> </w:t>
      </w:r>
      <w:r w:rsidRPr="00802D77">
        <w:t>9</w:t>
      </w:r>
      <w:r w:rsidR="00802D77">
        <w:noBreakHyphen/>
      </w:r>
      <w:r w:rsidRPr="00802D77">
        <w:t xml:space="preserve">90 (rounding of amounts of GST) can apply to amounts of GST worked out using this section. </w:t>
      </w:r>
    </w:p>
    <w:p w:rsidR="001A4EA7" w:rsidRPr="00802D77" w:rsidRDefault="001A4EA7" w:rsidP="001A4EA7">
      <w:pPr>
        <w:pStyle w:val="ActHead5"/>
      </w:pPr>
      <w:bookmarkStart w:id="686" w:name="_Toc487203623"/>
      <w:r w:rsidRPr="00802D77">
        <w:rPr>
          <w:rStyle w:val="CharSectno"/>
        </w:rPr>
        <w:t>84</w:t>
      </w:r>
      <w:r w:rsidR="00802D77" w:rsidRPr="00802D77">
        <w:rPr>
          <w:rStyle w:val="CharSectno"/>
        </w:rPr>
        <w:noBreakHyphen/>
      </w:r>
      <w:r w:rsidRPr="00802D77">
        <w:rPr>
          <w:rStyle w:val="CharSectno"/>
        </w:rPr>
        <w:t>13</w:t>
      </w:r>
      <w:r w:rsidRPr="00802D77">
        <w:t xml:space="preserve">  The amount of input tax credits relating to offshore supplies</w:t>
      </w:r>
      <w:bookmarkEnd w:id="686"/>
    </w:p>
    <w:p w:rsidR="00300522" w:rsidRPr="00802D77" w:rsidRDefault="00300522" w:rsidP="00300522">
      <w:pPr>
        <w:pStyle w:val="subsection"/>
      </w:pPr>
      <w:r w:rsidRPr="00802D77">
        <w:tab/>
        <w:t>(1)</w:t>
      </w:r>
      <w:r w:rsidRPr="00802D77">
        <w:tab/>
        <w:t xml:space="preserve">The amount of the input tax credit for a </w:t>
      </w:r>
      <w:r w:rsidR="00802D77" w:rsidRPr="00802D77">
        <w:rPr>
          <w:position w:val="6"/>
          <w:sz w:val="16"/>
          <w:szCs w:val="16"/>
        </w:rPr>
        <w:t>*</w:t>
      </w:r>
      <w:r w:rsidRPr="00802D77">
        <w:t xml:space="preserve">creditable acquisition that relates to a supply that is a </w:t>
      </w:r>
      <w:r w:rsidR="00802D77" w:rsidRPr="00802D77">
        <w:rPr>
          <w:position w:val="6"/>
          <w:sz w:val="16"/>
          <w:szCs w:val="16"/>
        </w:rPr>
        <w:t>*</w:t>
      </w:r>
      <w:r w:rsidRPr="00802D77">
        <w:t>taxable supply because of section</w:t>
      </w:r>
      <w:r w:rsidR="00802D77">
        <w:t> </w:t>
      </w:r>
      <w:r w:rsidRPr="00802D77">
        <w:t>84</w:t>
      </w:r>
      <w:r w:rsidR="00802D77">
        <w:noBreakHyphen/>
      </w:r>
      <w:r w:rsidRPr="00802D77">
        <w:t>5 is as follows:</w:t>
      </w:r>
    </w:p>
    <w:p w:rsidR="00300522" w:rsidRPr="00802D77" w:rsidRDefault="00143843" w:rsidP="00A53099">
      <w:pPr>
        <w:pStyle w:val="Formula"/>
        <w:spacing w:before="120" w:after="120"/>
      </w:pPr>
      <w:r w:rsidRPr="00802D77">
        <w:rPr>
          <w:noProof/>
        </w:rPr>
        <w:drawing>
          <wp:inline distT="0" distB="0" distL="0" distR="0" wp14:anchorId="6F5F287A" wp14:editId="30A0CD27">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802D77" w:rsidRDefault="00300522" w:rsidP="00300522">
      <w:pPr>
        <w:pStyle w:val="subsection2"/>
      </w:pPr>
      <w:r w:rsidRPr="00802D77">
        <w:t>where:</w:t>
      </w:r>
    </w:p>
    <w:p w:rsidR="000572DA" w:rsidRPr="00802D77" w:rsidRDefault="000572DA" w:rsidP="000572DA">
      <w:pPr>
        <w:pStyle w:val="Definition"/>
      </w:pPr>
      <w:r w:rsidRPr="00802D77">
        <w:rPr>
          <w:b/>
          <w:i/>
        </w:rPr>
        <w:t>extent of consideration</w:t>
      </w:r>
      <w:r w:rsidRPr="00802D77">
        <w:t xml:space="preserve"> is:</w:t>
      </w:r>
    </w:p>
    <w:p w:rsidR="000572DA" w:rsidRPr="00802D77" w:rsidRDefault="000572DA" w:rsidP="000572DA">
      <w:pPr>
        <w:pStyle w:val="paragraph"/>
      </w:pPr>
      <w:r w:rsidRPr="00802D77">
        <w:tab/>
        <w:t>(a)</w:t>
      </w:r>
      <w:r w:rsidRPr="00802D77">
        <w:tab/>
        <w:t xml:space="preserve">if the </w:t>
      </w:r>
      <w:r w:rsidR="00802D77" w:rsidRPr="00802D77">
        <w:rPr>
          <w:position w:val="6"/>
          <w:sz w:val="16"/>
        </w:rPr>
        <w:t>*</w:t>
      </w:r>
      <w:r w:rsidRPr="00802D77">
        <w:t xml:space="preserve">recipient is the supplier’s </w:t>
      </w:r>
      <w:r w:rsidR="00802D77" w:rsidRPr="00802D77">
        <w:rPr>
          <w:position w:val="6"/>
          <w:sz w:val="16"/>
        </w:rPr>
        <w:t>*</w:t>
      </w:r>
      <w:r w:rsidRPr="00802D77">
        <w:t xml:space="preserve">associate and the supply is without </w:t>
      </w:r>
      <w:r w:rsidR="00802D77" w:rsidRPr="00802D77">
        <w:rPr>
          <w:position w:val="6"/>
          <w:sz w:val="16"/>
        </w:rPr>
        <w:t>*</w:t>
      </w:r>
      <w:r w:rsidRPr="00802D77">
        <w:t>consideration—100%; or</w:t>
      </w:r>
    </w:p>
    <w:p w:rsidR="000572DA" w:rsidRPr="00802D77" w:rsidRDefault="000572DA" w:rsidP="000572DA">
      <w:pPr>
        <w:pStyle w:val="paragraph"/>
      </w:pPr>
      <w:r w:rsidRPr="00802D77">
        <w:tab/>
        <w:t>(b)</w:t>
      </w:r>
      <w:r w:rsidRPr="00802D77">
        <w:tab/>
        <w:t>in any other case—the extent to which you provide, or are liable to provide, the consideration for the acquisition, expressed as a percentage of the total consideration for the acquisition.</w:t>
      </w:r>
    </w:p>
    <w:p w:rsidR="00300522" w:rsidRPr="00802D77" w:rsidRDefault="00300522" w:rsidP="00300522">
      <w:pPr>
        <w:pStyle w:val="Definition"/>
      </w:pPr>
      <w:r w:rsidRPr="00802D77">
        <w:rPr>
          <w:b/>
          <w:bCs/>
          <w:i/>
          <w:iCs/>
        </w:rPr>
        <w:t>extent of creditable purpose</w:t>
      </w:r>
      <w:r w:rsidRPr="00802D77">
        <w:t xml:space="preserve"> is the extent to which the </w:t>
      </w:r>
      <w:r w:rsidR="00802D77" w:rsidRPr="00802D77">
        <w:rPr>
          <w:position w:val="6"/>
          <w:sz w:val="16"/>
          <w:szCs w:val="16"/>
        </w:rPr>
        <w:t>*</w:t>
      </w:r>
      <w:r w:rsidRPr="00802D77">
        <w:t xml:space="preserve">creditable acquisition is for a </w:t>
      </w:r>
      <w:r w:rsidR="00802D77" w:rsidRPr="00802D77">
        <w:rPr>
          <w:position w:val="6"/>
          <w:sz w:val="16"/>
          <w:szCs w:val="16"/>
        </w:rPr>
        <w:t>*</w:t>
      </w:r>
      <w:r w:rsidRPr="00802D77">
        <w:t>creditable purpose, expressed as a percentage of the total purpose of the acquisition.</w:t>
      </w:r>
    </w:p>
    <w:p w:rsidR="00300522" w:rsidRPr="00802D77" w:rsidRDefault="00300522" w:rsidP="00300522">
      <w:pPr>
        <w:pStyle w:val="Definition"/>
      </w:pPr>
      <w:r w:rsidRPr="00802D77">
        <w:rPr>
          <w:b/>
          <w:bCs/>
          <w:i/>
          <w:iCs/>
        </w:rPr>
        <w:t>full input tax credit</w:t>
      </w:r>
      <w:r w:rsidRPr="00802D77">
        <w:t xml:space="preserve"> i</w:t>
      </w:r>
      <w:smartTag w:uri="urn:schemas-microsoft-com:office:smarttags" w:element="PersonName">
        <w:r w:rsidRPr="00802D77">
          <w:t xml:space="preserve">s </w:t>
        </w:r>
        <w:r w:rsidRPr="00802D77">
          <w:rPr>
            <w:position w:val="6"/>
            <w:sz w:val="16"/>
            <w:szCs w:val="16"/>
          </w:rPr>
          <w:t>1</w:t>
        </w:r>
      </w:smartTag>
      <w:r w:rsidRPr="00802D77">
        <w:rPr>
          <w:position w:val="6"/>
          <w:sz w:val="16"/>
          <w:szCs w:val="16"/>
        </w:rPr>
        <w:t>1</w:t>
      </w:r>
      <w:r w:rsidRPr="00802D77">
        <w:t>/</w:t>
      </w:r>
      <w:r w:rsidRPr="00802D77">
        <w:rPr>
          <w:sz w:val="16"/>
          <w:szCs w:val="16"/>
        </w:rPr>
        <w:t>10</w:t>
      </w:r>
      <w:r w:rsidRPr="00802D77">
        <w:t xml:space="preserve"> of what would have been the amount of the input tax credit for the acquisition if:</w:t>
      </w:r>
    </w:p>
    <w:p w:rsidR="00300522" w:rsidRPr="00802D77" w:rsidRDefault="00300522" w:rsidP="00300522">
      <w:pPr>
        <w:pStyle w:val="paragraph"/>
      </w:pPr>
      <w:r w:rsidRPr="00802D77">
        <w:tab/>
        <w:t>(a)</w:t>
      </w:r>
      <w:r w:rsidRPr="00802D77">
        <w:tab/>
        <w:t xml:space="preserve">the supply had been or is a </w:t>
      </w:r>
      <w:r w:rsidR="00802D77" w:rsidRPr="00802D77">
        <w:rPr>
          <w:position w:val="6"/>
          <w:sz w:val="16"/>
          <w:szCs w:val="16"/>
        </w:rPr>
        <w:t>*</w:t>
      </w:r>
      <w:r w:rsidRPr="00802D77">
        <w:t>taxable supply otherwise than because of section</w:t>
      </w:r>
      <w:r w:rsidR="00802D77">
        <w:t> </w:t>
      </w:r>
      <w:r w:rsidRPr="00802D77">
        <w:t>84</w:t>
      </w:r>
      <w:r w:rsidR="00802D77">
        <w:noBreakHyphen/>
      </w:r>
      <w:r w:rsidRPr="00802D77">
        <w:t>5; and</w:t>
      </w:r>
    </w:p>
    <w:p w:rsidR="00300522" w:rsidRPr="00802D77" w:rsidRDefault="00300522" w:rsidP="00300522">
      <w:pPr>
        <w:pStyle w:val="paragraph"/>
      </w:pPr>
      <w:r w:rsidRPr="00802D77">
        <w:tab/>
        <w:t>(b)</w:t>
      </w:r>
      <w:r w:rsidRPr="00802D77">
        <w:tab/>
        <w:t>the acquisition had been made solely for a creditable purpose; and</w:t>
      </w:r>
    </w:p>
    <w:p w:rsidR="00300522" w:rsidRPr="00802D77" w:rsidRDefault="00300522" w:rsidP="00300522">
      <w:pPr>
        <w:pStyle w:val="paragraph"/>
      </w:pPr>
      <w:r w:rsidRPr="00802D77">
        <w:tab/>
        <w:t>(c)</w:t>
      </w:r>
      <w:r w:rsidRPr="00802D77">
        <w:tab/>
        <w:t>you had provided, or had been liable to provide, all of the consideration for the acquisition.</w:t>
      </w:r>
    </w:p>
    <w:p w:rsidR="00300522" w:rsidRPr="00802D77" w:rsidRDefault="00300522" w:rsidP="00300522">
      <w:pPr>
        <w:pStyle w:val="subsection"/>
      </w:pPr>
      <w:r w:rsidRPr="00802D77">
        <w:tab/>
        <w:t>(1A)</w:t>
      </w:r>
      <w:r w:rsidRPr="00802D77">
        <w:tab/>
        <w:t>However, if:</w:t>
      </w:r>
    </w:p>
    <w:p w:rsidR="00300522" w:rsidRPr="00802D77" w:rsidRDefault="00300522" w:rsidP="00300522">
      <w:pPr>
        <w:pStyle w:val="paragraph"/>
      </w:pPr>
      <w:r w:rsidRPr="00802D77">
        <w:tab/>
        <w:t>(a)</w:t>
      </w:r>
      <w:r w:rsidRPr="00802D77">
        <w:tab/>
        <w:t xml:space="preserve">an </w:t>
      </w:r>
      <w:r w:rsidR="00802D77" w:rsidRPr="00802D77">
        <w:rPr>
          <w:position w:val="6"/>
          <w:sz w:val="16"/>
        </w:rPr>
        <w:t>*</w:t>
      </w:r>
      <w:r w:rsidRPr="00802D77">
        <w:t>annual apportionment election that you have made has effect at the end of the tax period to which the input tax credit is attributable; and</w:t>
      </w:r>
    </w:p>
    <w:p w:rsidR="00300522" w:rsidRPr="00802D77" w:rsidRDefault="00300522" w:rsidP="00300522">
      <w:pPr>
        <w:pStyle w:val="paragraph"/>
      </w:pPr>
      <w:r w:rsidRPr="00802D77">
        <w:tab/>
        <w:t>(b)</w:t>
      </w:r>
      <w:r w:rsidRPr="00802D77">
        <w:tab/>
        <w:t>the acquisition is not an acquisition of a kind specified in the regulations made for the purposes of paragraph</w:t>
      </w:r>
      <w:r w:rsidR="00802D77">
        <w:t> </w:t>
      </w:r>
      <w:r w:rsidRPr="00802D77">
        <w:t>131</w:t>
      </w:r>
      <w:r w:rsidR="00802D77">
        <w:noBreakHyphen/>
      </w:r>
      <w:r w:rsidRPr="00802D77">
        <w:t>40(1)(b);</w:t>
      </w:r>
    </w:p>
    <w:p w:rsidR="00300522" w:rsidRPr="00802D77" w:rsidRDefault="00300522" w:rsidP="00300522">
      <w:pPr>
        <w:pStyle w:val="subsection2"/>
      </w:pPr>
      <w:r w:rsidRPr="00802D77">
        <w:t>the amount of the input tax credit on the acquisition is worked out under section</w:t>
      </w:r>
      <w:r w:rsidR="00802D77">
        <w:t> </w:t>
      </w:r>
      <w:r w:rsidRPr="00802D77">
        <w:t>131</w:t>
      </w:r>
      <w:r w:rsidR="00802D77">
        <w:noBreakHyphen/>
      </w:r>
      <w:r w:rsidRPr="00802D77">
        <w:t xml:space="preserve">40 as if </w:t>
      </w:r>
      <w:r w:rsidRPr="00802D77">
        <w:rPr>
          <w:b/>
          <w:i/>
        </w:rPr>
        <w:t>full input tax credit</w:t>
      </w:r>
      <w:r w:rsidRPr="00802D77">
        <w:t xml:space="preserve"> had the same meaning in subsection</w:t>
      </w:r>
      <w:r w:rsidR="00802D77">
        <w:t> </w:t>
      </w:r>
      <w:r w:rsidRPr="00802D77">
        <w:t>131</w:t>
      </w:r>
      <w:r w:rsidR="00802D77">
        <w:noBreakHyphen/>
      </w:r>
      <w:r w:rsidRPr="00802D77">
        <w:t xml:space="preserve">40(2) as it has in </w:t>
      </w:r>
      <w:r w:rsidR="00802D77">
        <w:t>subsection (</w:t>
      </w:r>
      <w:r w:rsidRPr="00802D77">
        <w:t>1) of this section.</w:t>
      </w:r>
    </w:p>
    <w:p w:rsidR="000572DA" w:rsidRPr="00802D77" w:rsidRDefault="000572DA" w:rsidP="000572DA">
      <w:pPr>
        <w:pStyle w:val="subsection"/>
      </w:pPr>
      <w:r w:rsidRPr="00802D77">
        <w:tab/>
        <w:t>(2)</w:t>
      </w:r>
      <w:r w:rsidRPr="00802D77">
        <w:tab/>
        <w:t>This section has effect despite:</w:t>
      </w:r>
    </w:p>
    <w:p w:rsidR="000572DA" w:rsidRPr="00802D77" w:rsidRDefault="000572DA" w:rsidP="000572DA">
      <w:pPr>
        <w:pStyle w:val="paragraph"/>
      </w:pPr>
      <w:r w:rsidRPr="00802D77">
        <w:tab/>
        <w:t>(a)</w:t>
      </w:r>
      <w:r w:rsidRPr="00802D77">
        <w:tab/>
        <w:t>sections</w:t>
      </w:r>
      <w:r w:rsidR="00802D77">
        <w:t> </w:t>
      </w:r>
      <w:r w:rsidRPr="00802D77">
        <w:t>11</w:t>
      </w:r>
      <w:r w:rsidR="00802D77">
        <w:noBreakHyphen/>
      </w:r>
      <w:r w:rsidRPr="00802D77">
        <w:t>25 and 11</w:t>
      </w:r>
      <w:r w:rsidR="00802D77">
        <w:noBreakHyphen/>
      </w:r>
      <w:r w:rsidRPr="00802D77">
        <w:t>30 (which are about the amount of input tax credits for creditable acquisitions); and</w:t>
      </w:r>
    </w:p>
    <w:p w:rsidR="000572DA" w:rsidRPr="00802D77" w:rsidRDefault="000572DA" w:rsidP="000572DA">
      <w:pPr>
        <w:pStyle w:val="paragraph"/>
      </w:pPr>
      <w:r w:rsidRPr="00802D77">
        <w:tab/>
        <w:t>(b)</w:t>
      </w:r>
      <w:r w:rsidRPr="00802D77">
        <w:tab/>
        <w:t>section</w:t>
      </w:r>
      <w:r w:rsidR="00802D77">
        <w:t> </w:t>
      </w:r>
      <w:r w:rsidRPr="00802D77">
        <w:t>72</w:t>
      </w:r>
      <w:r w:rsidR="00802D77">
        <w:noBreakHyphen/>
      </w:r>
      <w:r w:rsidRPr="00802D77">
        <w:t>45 (which is about the amount of input tax credits on an acquisition from an associate without consideration).</w:t>
      </w:r>
    </w:p>
    <w:p w:rsidR="00300522" w:rsidRPr="00802D77" w:rsidRDefault="00300522" w:rsidP="00300522">
      <w:pPr>
        <w:pStyle w:val="ActHead5"/>
      </w:pPr>
      <w:bookmarkStart w:id="687" w:name="_Toc487203624"/>
      <w:r w:rsidRPr="00802D77">
        <w:rPr>
          <w:rStyle w:val="CharSectno"/>
        </w:rPr>
        <w:t>84</w:t>
      </w:r>
      <w:r w:rsidR="00802D77" w:rsidRPr="00802D77">
        <w:rPr>
          <w:rStyle w:val="CharSectno"/>
        </w:rPr>
        <w:noBreakHyphen/>
      </w:r>
      <w:r w:rsidRPr="00802D77">
        <w:rPr>
          <w:rStyle w:val="CharSectno"/>
        </w:rPr>
        <w:t>14</w:t>
      </w:r>
      <w:r w:rsidRPr="00802D77">
        <w:t xml:space="preserve">  Supplies relating to employee share ownership schemes</w:t>
      </w:r>
      <w:bookmarkEnd w:id="687"/>
    </w:p>
    <w:p w:rsidR="00300522" w:rsidRPr="00802D77" w:rsidRDefault="00300522" w:rsidP="00300522">
      <w:pPr>
        <w:pStyle w:val="subsection"/>
      </w:pPr>
      <w:r w:rsidRPr="00802D77">
        <w:tab/>
      </w:r>
      <w:r w:rsidRPr="00802D77">
        <w:tab/>
      </w:r>
      <w:r w:rsidR="005067AC" w:rsidRPr="00802D77">
        <w:t>This Subdivision</w:t>
      </w:r>
      <w:r w:rsidR="00A36DB5" w:rsidRPr="00802D77">
        <w:t xml:space="preserve"> </w:t>
      </w:r>
      <w:r w:rsidRPr="00802D77">
        <w:t xml:space="preserve">does not apply to a supply, to the extent that it is a supply relating to an </w:t>
      </w:r>
      <w:r w:rsidR="00802D77" w:rsidRPr="00802D77">
        <w:rPr>
          <w:position w:val="6"/>
          <w:sz w:val="16"/>
          <w:szCs w:val="16"/>
        </w:rPr>
        <w:t>*</w:t>
      </w:r>
      <w:r w:rsidRPr="00802D77">
        <w:t>employee share scheme, if:</w:t>
      </w:r>
    </w:p>
    <w:p w:rsidR="00C173FC" w:rsidRPr="00802D77" w:rsidRDefault="00C173FC" w:rsidP="00C173FC">
      <w:pPr>
        <w:pStyle w:val="paragraph"/>
      </w:pPr>
      <w:r w:rsidRPr="00802D77">
        <w:tab/>
        <w:t>(a)</w:t>
      </w:r>
      <w:r w:rsidRPr="00802D77">
        <w:tab/>
        <w:t xml:space="preserve">the </w:t>
      </w:r>
      <w:r w:rsidR="00802D77" w:rsidRPr="00802D77">
        <w:rPr>
          <w:position w:val="6"/>
          <w:sz w:val="16"/>
        </w:rPr>
        <w:t>*</w:t>
      </w:r>
      <w:r w:rsidRPr="00802D77">
        <w:t xml:space="preserve">recipient of the supply is not an entity that has acquired, or may in the future acquire, an ESS interest (within the meaning of the </w:t>
      </w:r>
      <w:r w:rsidR="00802D77" w:rsidRPr="00802D77">
        <w:rPr>
          <w:position w:val="6"/>
          <w:sz w:val="16"/>
        </w:rPr>
        <w:t>*</w:t>
      </w:r>
      <w:r w:rsidRPr="00802D77">
        <w:t>ITAA 1997) under the scheme; and</w:t>
      </w:r>
    </w:p>
    <w:p w:rsidR="00C173FC" w:rsidRPr="00802D77" w:rsidRDefault="00C173FC" w:rsidP="00C173FC">
      <w:pPr>
        <w:pStyle w:val="paragraph"/>
      </w:pPr>
      <w:r w:rsidRPr="00802D77">
        <w:tab/>
        <w:t>(b)</w:t>
      </w:r>
      <w:r w:rsidRPr="00802D77">
        <w:tab/>
        <w:t>Subdivision</w:t>
      </w:r>
      <w:r w:rsidR="00802D77">
        <w:t> </w:t>
      </w:r>
      <w:r w:rsidRPr="00802D77">
        <w:t>83A</w:t>
      </w:r>
      <w:r w:rsidR="00802D77">
        <w:noBreakHyphen/>
      </w:r>
      <w:r w:rsidRPr="00802D77">
        <w:t>B or 83A</w:t>
      </w:r>
      <w:r w:rsidR="00802D77">
        <w:noBreakHyphen/>
      </w:r>
      <w:r w:rsidRPr="00802D77">
        <w:t>C of the ITAA 1997 applies to any ESS interest (within the meaning of that Act) acquired under the scheme; and</w:t>
      </w:r>
    </w:p>
    <w:p w:rsidR="00300522" w:rsidRPr="00802D77" w:rsidRDefault="00300522" w:rsidP="00300522">
      <w:pPr>
        <w:pStyle w:val="paragraph"/>
      </w:pPr>
      <w:r w:rsidRPr="00802D77">
        <w:tab/>
        <w:t>(c)</w:t>
      </w:r>
      <w:r w:rsidRPr="00802D77">
        <w:tab/>
        <w:t>either:</w:t>
      </w:r>
    </w:p>
    <w:p w:rsidR="00300522" w:rsidRPr="00802D77" w:rsidRDefault="00300522" w:rsidP="00300522">
      <w:pPr>
        <w:pStyle w:val="paragraphsub"/>
      </w:pPr>
      <w:r w:rsidRPr="00802D77">
        <w:tab/>
        <w:t>(i)</w:t>
      </w:r>
      <w:r w:rsidRPr="00802D77">
        <w:tab/>
        <w:t xml:space="preserve">the </w:t>
      </w:r>
      <w:r w:rsidR="00802D77" w:rsidRPr="00802D77">
        <w:rPr>
          <w:position w:val="6"/>
          <w:sz w:val="16"/>
          <w:szCs w:val="16"/>
        </w:rPr>
        <w:t>*</w:t>
      </w:r>
      <w:r w:rsidRPr="00802D77">
        <w:t xml:space="preserve">recipient of the supply is a </w:t>
      </w:r>
      <w:r w:rsidR="00802D77" w:rsidRPr="00802D77">
        <w:rPr>
          <w:position w:val="6"/>
          <w:sz w:val="16"/>
          <w:szCs w:val="16"/>
        </w:rPr>
        <w:t>*</w:t>
      </w:r>
      <w:r w:rsidRPr="00802D77">
        <w:t>100% subsidiary of the supplier; or</w:t>
      </w:r>
    </w:p>
    <w:p w:rsidR="00300522" w:rsidRPr="00802D77" w:rsidRDefault="00300522" w:rsidP="00300522">
      <w:pPr>
        <w:pStyle w:val="paragraphsub"/>
      </w:pPr>
      <w:r w:rsidRPr="00802D77">
        <w:tab/>
        <w:t>(ii)</w:t>
      </w:r>
      <w:r w:rsidRPr="00802D77">
        <w:tab/>
        <w:t>the supply is a transfer that is taken to be a supply because of section</w:t>
      </w:r>
      <w:r w:rsidR="00802D77">
        <w:t> </w:t>
      </w:r>
      <w:r w:rsidRPr="00802D77">
        <w:t>84</w:t>
      </w:r>
      <w:r w:rsidR="00802D77">
        <w:noBreakHyphen/>
      </w:r>
      <w:r w:rsidRPr="00802D77">
        <w:t>15.</w:t>
      </w:r>
    </w:p>
    <w:p w:rsidR="00300522" w:rsidRPr="00802D77" w:rsidRDefault="00300522" w:rsidP="00300522">
      <w:pPr>
        <w:pStyle w:val="ActHead5"/>
      </w:pPr>
      <w:bookmarkStart w:id="688" w:name="_Toc487203625"/>
      <w:r w:rsidRPr="00802D77">
        <w:rPr>
          <w:rStyle w:val="CharSectno"/>
        </w:rPr>
        <w:t>84</w:t>
      </w:r>
      <w:r w:rsidR="00802D77" w:rsidRPr="00802D77">
        <w:rPr>
          <w:rStyle w:val="CharSectno"/>
        </w:rPr>
        <w:noBreakHyphen/>
      </w:r>
      <w:r w:rsidRPr="00802D77">
        <w:rPr>
          <w:rStyle w:val="CharSectno"/>
        </w:rPr>
        <w:t>15</w:t>
      </w:r>
      <w:r w:rsidRPr="00802D77">
        <w:t xml:space="preserve">  Transfers etc. between branches of the same entity</w:t>
      </w:r>
      <w:bookmarkEnd w:id="688"/>
    </w:p>
    <w:p w:rsidR="00300522" w:rsidRPr="00802D77" w:rsidRDefault="00300522" w:rsidP="00300522">
      <w:pPr>
        <w:pStyle w:val="subsection"/>
      </w:pPr>
      <w:r w:rsidRPr="00802D77">
        <w:tab/>
        <w:t>(1)</w:t>
      </w:r>
      <w:r w:rsidRPr="00802D77">
        <w:tab/>
        <w:t>For the purposes of section</w:t>
      </w:r>
      <w:r w:rsidR="00802D77">
        <w:t> </w:t>
      </w:r>
      <w:r w:rsidRPr="00802D77">
        <w:t>84</w:t>
      </w:r>
      <w:r w:rsidR="00802D77">
        <w:noBreakHyphen/>
      </w:r>
      <w:r w:rsidRPr="00802D77">
        <w:t>5, if an entity:</w:t>
      </w:r>
    </w:p>
    <w:p w:rsidR="00300522" w:rsidRPr="00802D77" w:rsidRDefault="00300522" w:rsidP="00300522">
      <w:pPr>
        <w:pStyle w:val="paragraph"/>
      </w:pPr>
      <w:r w:rsidRPr="00802D77">
        <w:tab/>
        <w:t>(a)</w:t>
      </w:r>
      <w:r w:rsidRPr="00802D77">
        <w:tab/>
      </w:r>
      <w:r w:rsidR="00802D77" w:rsidRPr="00802D77">
        <w:rPr>
          <w:position w:val="6"/>
          <w:sz w:val="16"/>
          <w:szCs w:val="16"/>
        </w:rPr>
        <w:t>*</w:t>
      </w:r>
      <w:r w:rsidRPr="00802D77">
        <w:t xml:space="preserve">carries on an </w:t>
      </w:r>
      <w:r w:rsidR="00802D77" w:rsidRPr="00802D77">
        <w:rPr>
          <w:position w:val="6"/>
          <w:sz w:val="16"/>
          <w:szCs w:val="16"/>
        </w:rPr>
        <w:t>*</w:t>
      </w:r>
      <w:r w:rsidRPr="00802D77">
        <w:t xml:space="preserve">enterprise in </w:t>
      </w:r>
      <w:r w:rsidR="004041DB" w:rsidRPr="00802D77">
        <w:t>the indirect tax zone</w:t>
      </w:r>
      <w:r w:rsidRPr="00802D77">
        <w:t>; and</w:t>
      </w:r>
    </w:p>
    <w:p w:rsidR="00300522" w:rsidRPr="00802D77" w:rsidRDefault="00300522" w:rsidP="00300522">
      <w:pPr>
        <w:pStyle w:val="paragraph"/>
      </w:pPr>
      <w:r w:rsidRPr="00802D77">
        <w:tab/>
        <w:t>(b)</w:t>
      </w:r>
      <w:r w:rsidRPr="00802D77">
        <w:tab/>
        <w:t xml:space="preserve">also carries on that or another enterprise outside </w:t>
      </w:r>
      <w:r w:rsidR="004041DB" w:rsidRPr="00802D77">
        <w:t>the indirect tax zone</w:t>
      </w:r>
      <w:r w:rsidRPr="00802D77">
        <w:t>;</w:t>
      </w:r>
    </w:p>
    <w:p w:rsidR="00300522" w:rsidRPr="00802D77" w:rsidRDefault="00300522" w:rsidP="00300522">
      <w:pPr>
        <w:pStyle w:val="subsection2"/>
      </w:pPr>
      <w:r w:rsidRPr="00802D77">
        <w:t>then:</w:t>
      </w:r>
    </w:p>
    <w:p w:rsidR="00300522" w:rsidRPr="00802D77" w:rsidRDefault="00300522" w:rsidP="00300522">
      <w:pPr>
        <w:pStyle w:val="paragraph"/>
      </w:pPr>
      <w:r w:rsidRPr="00802D77">
        <w:tab/>
        <w:t>(c)</w:t>
      </w:r>
      <w:r w:rsidRPr="00802D77">
        <w:tab/>
        <w:t xml:space="preserve">the transfer of anything to the enterprise in </w:t>
      </w:r>
      <w:r w:rsidR="00C52C58" w:rsidRPr="00802D77">
        <w:t>the indirect tax zone</w:t>
      </w:r>
      <w:r w:rsidRPr="00802D77">
        <w:t xml:space="preserve"> from the enterprise outside </w:t>
      </w:r>
      <w:r w:rsidR="004041DB" w:rsidRPr="00802D77">
        <w:t>the indirect tax zone</w:t>
      </w:r>
      <w:r w:rsidRPr="00802D77">
        <w:t>; or</w:t>
      </w:r>
    </w:p>
    <w:p w:rsidR="00300522" w:rsidRPr="00802D77" w:rsidRDefault="00300522" w:rsidP="00300522">
      <w:pPr>
        <w:pStyle w:val="paragraph"/>
      </w:pPr>
      <w:r w:rsidRPr="00802D77">
        <w:tab/>
        <w:t>(d)</w:t>
      </w:r>
      <w:r w:rsidRPr="00802D77">
        <w:tab/>
        <w:t xml:space="preserve">the doing of anything for the enterprise in </w:t>
      </w:r>
      <w:r w:rsidR="004041DB" w:rsidRPr="00802D77">
        <w:t>the indirect tax zone</w:t>
      </w:r>
      <w:r w:rsidRPr="00802D77">
        <w:t xml:space="preserve"> by the enterprise outside </w:t>
      </w:r>
      <w:r w:rsidR="004041DB" w:rsidRPr="00802D77">
        <w:t>the indirect tax zone</w:t>
      </w:r>
      <w:r w:rsidRPr="00802D77">
        <w:t>;</w:t>
      </w:r>
    </w:p>
    <w:p w:rsidR="00300522" w:rsidRPr="00802D77" w:rsidRDefault="00300522" w:rsidP="00300522">
      <w:pPr>
        <w:pStyle w:val="subsection2"/>
      </w:pPr>
      <w:r w:rsidRPr="00802D77">
        <w:t xml:space="preserve">is taken to be a supply that is not </w:t>
      </w:r>
      <w:r w:rsidR="00802D77" w:rsidRPr="00802D77">
        <w:rPr>
          <w:position w:val="6"/>
          <w:sz w:val="16"/>
          <w:szCs w:val="16"/>
        </w:rPr>
        <w:t>*</w:t>
      </w:r>
      <w:r w:rsidRPr="00802D77">
        <w:t xml:space="preserve">connected with </w:t>
      </w:r>
      <w:r w:rsidR="004041DB" w:rsidRPr="00802D77">
        <w:t>the indirect tax zone</w:t>
      </w:r>
      <w:r w:rsidRPr="00802D77">
        <w:t>.</w:t>
      </w:r>
    </w:p>
    <w:p w:rsidR="00300522" w:rsidRPr="00802D77" w:rsidRDefault="00300522" w:rsidP="00300522">
      <w:pPr>
        <w:pStyle w:val="notetext"/>
      </w:pPr>
      <w:r w:rsidRPr="00802D77">
        <w:t>Example:</w:t>
      </w:r>
      <w:r w:rsidRPr="00802D77">
        <w:tab/>
        <w:t xml:space="preserve">An entity acquires, through a place of business it has overseas, the right to exploit a particular copyright in </w:t>
      </w:r>
      <w:r w:rsidR="00FF2462" w:rsidRPr="00802D77">
        <w:t>the indirect tax zone</w:t>
      </w:r>
      <w:r w:rsidRPr="00802D77">
        <w:t xml:space="preserve">. That right is then transferred to a place of business that the entity has in </w:t>
      </w:r>
      <w:r w:rsidR="00FF2462" w:rsidRPr="00802D77">
        <w:t>the indirect tax zone</w:t>
      </w:r>
      <w:r w:rsidRPr="00802D77">
        <w:t>.</w:t>
      </w:r>
    </w:p>
    <w:p w:rsidR="00300522" w:rsidRPr="00802D77" w:rsidRDefault="00300522" w:rsidP="00300522">
      <w:pPr>
        <w:pStyle w:val="notetext"/>
      </w:pPr>
      <w:r w:rsidRPr="00802D77">
        <w:tab/>
        <w:t xml:space="preserve">Under this section, the transfer is taken to be a supply that is not connected with </w:t>
      </w:r>
      <w:r w:rsidR="00FF2462" w:rsidRPr="00802D77">
        <w:t>the indirect tax zone</w:t>
      </w:r>
      <w:r w:rsidRPr="00802D77">
        <w:t xml:space="preserve"> and, if the other requirements of section</w:t>
      </w:r>
      <w:r w:rsidR="00802D77">
        <w:t> </w:t>
      </w:r>
      <w:r w:rsidRPr="00802D77">
        <w:t>84</w:t>
      </w:r>
      <w:r w:rsidR="00802D77">
        <w:noBreakHyphen/>
      </w:r>
      <w:r w:rsidRPr="00802D77">
        <w:t>5 are satisfied, the transfer is a taxable supply.</w:t>
      </w:r>
    </w:p>
    <w:p w:rsidR="00300522" w:rsidRPr="00802D77" w:rsidRDefault="00300522" w:rsidP="00300522">
      <w:pPr>
        <w:pStyle w:val="subsection"/>
      </w:pPr>
      <w:r w:rsidRPr="00802D77">
        <w:tab/>
        <w:t>(2)</w:t>
      </w:r>
      <w:r w:rsidRPr="00802D77">
        <w:tab/>
        <w:t>If the transfer is a transfer of the services of an employee, this section does not apply to the transfer to the extent that any payments that:</w:t>
      </w:r>
    </w:p>
    <w:p w:rsidR="00300522" w:rsidRPr="00802D77" w:rsidRDefault="00300522" w:rsidP="00300522">
      <w:pPr>
        <w:pStyle w:val="paragraph"/>
      </w:pPr>
      <w:r w:rsidRPr="00802D77">
        <w:tab/>
        <w:t>(a)</w:t>
      </w:r>
      <w:r w:rsidRPr="00802D77">
        <w:tab/>
        <w:t xml:space="preserve">are made from the </w:t>
      </w:r>
      <w:r w:rsidR="00802D77" w:rsidRPr="00802D77">
        <w:rPr>
          <w:position w:val="6"/>
          <w:sz w:val="16"/>
          <w:szCs w:val="16"/>
        </w:rPr>
        <w:t>*</w:t>
      </w:r>
      <w:r w:rsidRPr="00802D77">
        <w:t xml:space="preserve">enterprise in </w:t>
      </w:r>
      <w:r w:rsidR="00C0594B" w:rsidRPr="00802D77">
        <w:t>the indirect tax zone</w:t>
      </w:r>
      <w:r w:rsidRPr="00802D77">
        <w:t xml:space="preserve"> to the enterprise outside </w:t>
      </w:r>
      <w:r w:rsidR="00C0594B" w:rsidRPr="00802D77">
        <w:t>the indirect tax zone</w:t>
      </w:r>
      <w:r w:rsidRPr="00802D77">
        <w:t>; and</w:t>
      </w:r>
    </w:p>
    <w:p w:rsidR="00300522" w:rsidRPr="00802D77" w:rsidRDefault="00300522" w:rsidP="00300522">
      <w:pPr>
        <w:pStyle w:val="paragraph"/>
      </w:pPr>
      <w:r w:rsidRPr="00802D77">
        <w:tab/>
        <w:t>(b)</w:t>
      </w:r>
      <w:r w:rsidRPr="00802D77">
        <w:tab/>
        <w:t>relate to the transfer;</w:t>
      </w:r>
    </w:p>
    <w:p w:rsidR="00300522" w:rsidRPr="00802D77" w:rsidRDefault="00300522" w:rsidP="00300522">
      <w:pPr>
        <w:pStyle w:val="subsection2"/>
      </w:pPr>
      <w:r w:rsidRPr="00802D77">
        <w:t xml:space="preserve">would be </w:t>
      </w:r>
      <w:r w:rsidR="00802D77" w:rsidRPr="00802D77">
        <w:rPr>
          <w:position w:val="6"/>
          <w:sz w:val="16"/>
          <w:szCs w:val="16"/>
        </w:rPr>
        <w:t>*</w:t>
      </w:r>
      <w:r w:rsidRPr="00802D77">
        <w:t xml:space="preserve">withholding payments if they were payments from the enterprise in </w:t>
      </w:r>
      <w:r w:rsidR="00C0594B" w:rsidRPr="00802D77">
        <w:t>the indirect tax zone</w:t>
      </w:r>
      <w:r w:rsidRPr="00802D77">
        <w:t xml:space="preserve"> to the employee.</w:t>
      </w:r>
    </w:p>
    <w:p w:rsidR="000572DA" w:rsidRPr="00802D77" w:rsidRDefault="000572DA" w:rsidP="000572DA">
      <w:pPr>
        <w:pStyle w:val="ActHead5"/>
      </w:pPr>
      <w:bookmarkStart w:id="689" w:name="_Toc487203626"/>
      <w:r w:rsidRPr="00802D77">
        <w:rPr>
          <w:rStyle w:val="CharSectno"/>
        </w:rPr>
        <w:t>84</w:t>
      </w:r>
      <w:r w:rsidR="00802D77" w:rsidRPr="00802D77">
        <w:rPr>
          <w:rStyle w:val="CharSectno"/>
        </w:rPr>
        <w:noBreakHyphen/>
      </w:r>
      <w:r w:rsidRPr="00802D77">
        <w:rPr>
          <w:rStyle w:val="CharSectno"/>
        </w:rPr>
        <w:t>20</w:t>
      </w:r>
      <w:r w:rsidRPr="00802D77">
        <w:t xml:space="preserve">  The price of taxable supplies of offshore intangibles without, or for inadequate, consideration</w:t>
      </w:r>
      <w:bookmarkEnd w:id="689"/>
    </w:p>
    <w:p w:rsidR="000572DA" w:rsidRPr="00802D77" w:rsidRDefault="000572DA" w:rsidP="000572DA">
      <w:pPr>
        <w:pStyle w:val="subsection"/>
      </w:pPr>
      <w:r w:rsidRPr="00802D77">
        <w:tab/>
        <w:t>(1)</w:t>
      </w:r>
      <w:r w:rsidRPr="00802D77">
        <w:tab/>
        <w:t xml:space="preserve">The </w:t>
      </w:r>
      <w:r w:rsidRPr="00802D77">
        <w:rPr>
          <w:b/>
          <w:i/>
        </w:rPr>
        <w:t>price</w:t>
      </w:r>
      <w:r w:rsidRPr="00802D77">
        <w:t xml:space="preserve"> of a supply that is a </w:t>
      </w:r>
      <w:r w:rsidR="00802D77" w:rsidRPr="00802D77">
        <w:rPr>
          <w:position w:val="6"/>
          <w:sz w:val="16"/>
        </w:rPr>
        <w:t>*</w:t>
      </w:r>
      <w:r w:rsidRPr="00802D77">
        <w:t>taxable supply because of section</w:t>
      </w:r>
      <w:r w:rsidR="00802D77">
        <w:t> </w:t>
      </w:r>
      <w:r w:rsidRPr="00802D77">
        <w:t>84</w:t>
      </w:r>
      <w:r w:rsidR="00802D77">
        <w:noBreakHyphen/>
      </w:r>
      <w:r w:rsidRPr="00802D77">
        <w:t xml:space="preserve">5 is the </w:t>
      </w:r>
      <w:r w:rsidR="00802D77" w:rsidRPr="00802D77">
        <w:rPr>
          <w:position w:val="6"/>
          <w:sz w:val="16"/>
        </w:rPr>
        <w:t>*</w:t>
      </w:r>
      <w:r w:rsidRPr="00802D77">
        <w:t>GST inclusive market value of the supply, if:</w:t>
      </w:r>
    </w:p>
    <w:p w:rsidR="000572DA" w:rsidRPr="00802D77" w:rsidRDefault="000572DA" w:rsidP="000572DA">
      <w:pPr>
        <w:pStyle w:val="paragraph"/>
      </w:pPr>
      <w:r w:rsidRPr="00802D77">
        <w:tab/>
        <w:t>(a)</w:t>
      </w:r>
      <w:r w:rsidRPr="00802D77">
        <w:tab/>
        <w:t xml:space="preserve">the supply is from the </w:t>
      </w:r>
      <w:r w:rsidR="00802D77" w:rsidRPr="00802D77">
        <w:rPr>
          <w:position w:val="6"/>
          <w:sz w:val="16"/>
        </w:rPr>
        <w:t>*</w:t>
      </w:r>
      <w:r w:rsidRPr="00802D77">
        <w:t xml:space="preserve">recipient’s </w:t>
      </w:r>
      <w:r w:rsidR="00802D77" w:rsidRPr="00802D77">
        <w:rPr>
          <w:position w:val="6"/>
          <w:sz w:val="16"/>
        </w:rPr>
        <w:t>*</w:t>
      </w:r>
      <w:r w:rsidRPr="00802D77">
        <w:t>associate; and</w:t>
      </w:r>
    </w:p>
    <w:p w:rsidR="000572DA" w:rsidRPr="00802D77" w:rsidRDefault="000572DA" w:rsidP="000572DA">
      <w:pPr>
        <w:pStyle w:val="paragraph"/>
      </w:pPr>
      <w:r w:rsidRPr="00802D77">
        <w:tab/>
        <w:t>(b)</w:t>
      </w:r>
      <w:r w:rsidRPr="00802D77">
        <w:tab/>
        <w:t>the supply is:</w:t>
      </w:r>
    </w:p>
    <w:p w:rsidR="000572DA" w:rsidRPr="00802D77" w:rsidRDefault="000572DA" w:rsidP="000572DA">
      <w:pPr>
        <w:pStyle w:val="paragraphsub"/>
      </w:pPr>
      <w:r w:rsidRPr="00802D77">
        <w:tab/>
        <w:t>(i)</w:t>
      </w:r>
      <w:r w:rsidRPr="00802D77">
        <w:tab/>
        <w:t xml:space="preserve">without </w:t>
      </w:r>
      <w:r w:rsidR="00802D77" w:rsidRPr="00802D77">
        <w:rPr>
          <w:position w:val="6"/>
          <w:sz w:val="16"/>
        </w:rPr>
        <w:t>*</w:t>
      </w:r>
      <w:r w:rsidRPr="00802D77">
        <w:t>consideration; or</w:t>
      </w:r>
    </w:p>
    <w:p w:rsidR="000572DA" w:rsidRPr="00802D77" w:rsidRDefault="000572DA" w:rsidP="000572DA">
      <w:pPr>
        <w:pStyle w:val="paragraphsub"/>
      </w:pPr>
      <w:r w:rsidRPr="00802D77">
        <w:tab/>
        <w:t>(ii)</w:t>
      </w:r>
      <w:r w:rsidRPr="00802D77">
        <w:tab/>
        <w:t xml:space="preserve">for consideration that is </w:t>
      </w:r>
      <w:r w:rsidRPr="00802D77">
        <w:rPr>
          <w:i/>
        </w:rPr>
        <w:t xml:space="preserve">less </w:t>
      </w:r>
      <w:r w:rsidRPr="00802D77">
        <w:t>than the GST inclusive market value.</w:t>
      </w:r>
    </w:p>
    <w:p w:rsidR="000572DA" w:rsidRPr="00802D77" w:rsidRDefault="000572DA" w:rsidP="000572DA">
      <w:pPr>
        <w:pStyle w:val="notetext"/>
      </w:pPr>
      <w:r w:rsidRPr="00802D77">
        <w:t>Note:</w:t>
      </w:r>
      <w:r w:rsidRPr="00802D77">
        <w:tab/>
        <w:t>A supply to an associate without consideration may be a taxable supply, see section</w:t>
      </w:r>
      <w:r w:rsidR="00802D77">
        <w:t> </w:t>
      </w:r>
      <w:r w:rsidRPr="00802D77">
        <w:t>72</w:t>
      </w:r>
      <w:r w:rsidR="00802D77">
        <w:noBreakHyphen/>
      </w:r>
      <w:r w:rsidRPr="00802D77">
        <w:t>5.</w:t>
      </w:r>
    </w:p>
    <w:p w:rsidR="000572DA" w:rsidRPr="00802D77" w:rsidRDefault="000572DA" w:rsidP="000572DA">
      <w:pPr>
        <w:pStyle w:val="subsection"/>
      </w:pPr>
      <w:r w:rsidRPr="00802D77">
        <w:tab/>
        <w:t>(2)</w:t>
      </w:r>
      <w:r w:rsidRPr="00802D77">
        <w:tab/>
        <w:t>This section has effect despite section</w:t>
      </w:r>
      <w:r w:rsidR="00802D77">
        <w:t> </w:t>
      </w:r>
      <w:r w:rsidRPr="00802D77">
        <w:t>9</w:t>
      </w:r>
      <w:r w:rsidR="00802D77">
        <w:noBreakHyphen/>
      </w:r>
      <w:r w:rsidRPr="00802D77">
        <w:t>75 (which is about the price of taxable supplies).</w:t>
      </w:r>
    </w:p>
    <w:p w:rsidR="000572DA" w:rsidRPr="00802D77" w:rsidRDefault="000572DA" w:rsidP="000572DA">
      <w:pPr>
        <w:pStyle w:val="ActHead5"/>
      </w:pPr>
      <w:bookmarkStart w:id="690" w:name="_Toc487203627"/>
      <w:r w:rsidRPr="00802D77">
        <w:rPr>
          <w:rStyle w:val="CharSectno"/>
        </w:rPr>
        <w:t>84</w:t>
      </w:r>
      <w:r w:rsidR="00802D77" w:rsidRPr="00802D77">
        <w:rPr>
          <w:rStyle w:val="CharSectno"/>
        </w:rPr>
        <w:noBreakHyphen/>
      </w:r>
      <w:r w:rsidRPr="00802D77">
        <w:rPr>
          <w:rStyle w:val="CharSectno"/>
        </w:rPr>
        <w:t>25</w:t>
      </w:r>
      <w:r w:rsidRPr="00802D77">
        <w:t xml:space="preserve">  Tax periods for supplies from associates that are not connected with the indirect tax zone</w:t>
      </w:r>
      <w:bookmarkEnd w:id="690"/>
    </w:p>
    <w:p w:rsidR="000572DA" w:rsidRPr="00802D77" w:rsidRDefault="000572DA" w:rsidP="000572DA">
      <w:pPr>
        <w:pStyle w:val="subsection"/>
      </w:pPr>
      <w:r w:rsidRPr="00802D77">
        <w:tab/>
        <w:t>(1)</w:t>
      </w:r>
      <w:r w:rsidRPr="00802D77">
        <w:tab/>
        <w:t xml:space="preserve">This section applies if a supply that is a </w:t>
      </w:r>
      <w:r w:rsidR="00802D77" w:rsidRPr="00802D77">
        <w:rPr>
          <w:position w:val="6"/>
          <w:sz w:val="16"/>
        </w:rPr>
        <w:t>*</w:t>
      </w:r>
      <w:r w:rsidRPr="00802D77">
        <w:t>taxable supply because of section</w:t>
      </w:r>
      <w:r w:rsidR="00802D77">
        <w:t> </w:t>
      </w:r>
      <w:r w:rsidRPr="00802D77">
        <w:t>84</w:t>
      </w:r>
      <w:r w:rsidR="00802D77">
        <w:noBreakHyphen/>
      </w:r>
      <w:r w:rsidRPr="00802D77">
        <w:t>5 is:</w:t>
      </w:r>
    </w:p>
    <w:p w:rsidR="000572DA" w:rsidRPr="00802D77" w:rsidRDefault="000572DA" w:rsidP="000572DA">
      <w:pPr>
        <w:pStyle w:val="paragraph"/>
      </w:pPr>
      <w:r w:rsidRPr="00802D77">
        <w:tab/>
        <w:t>(a)</w:t>
      </w:r>
      <w:r w:rsidRPr="00802D77">
        <w:tab/>
        <w:t xml:space="preserve">a supply from the </w:t>
      </w:r>
      <w:r w:rsidR="00802D77" w:rsidRPr="00802D77">
        <w:rPr>
          <w:position w:val="6"/>
          <w:sz w:val="16"/>
        </w:rPr>
        <w:t>*</w:t>
      </w:r>
      <w:r w:rsidRPr="00802D77">
        <w:t xml:space="preserve">recipient’s </w:t>
      </w:r>
      <w:r w:rsidR="00802D77" w:rsidRPr="00802D77">
        <w:rPr>
          <w:position w:val="6"/>
          <w:sz w:val="16"/>
        </w:rPr>
        <w:t>*</w:t>
      </w:r>
      <w:r w:rsidRPr="00802D77">
        <w:t xml:space="preserve">associate without </w:t>
      </w:r>
      <w:r w:rsidR="00802D77" w:rsidRPr="00802D77">
        <w:rPr>
          <w:position w:val="6"/>
          <w:sz w:val="16"/>
        </w:rPr>
        <w:t>*</w:t>
      </w:r>
      <w:r w:rsidRPr="00802D77">
        <w:t>consideration; and</w:t>
      </w:r>
    </w:p>
    <w:p w:rsidR="000572DA" w:rsidRPr="00802D77" w:rsidRDefault="000572DA" w:rsidP="000572DA">
      <w:pPr>
        <w:pStyle w:val="paragraph"/>
      </w:pPr>
      <w:r w:rsidRPr="00802D77">
        <w:tab/>
        <w:t>(b)</w:t>
      </w:r>
      <w:r w:rsidRPr="00802D77">
        <w:tab/>
        <w:t xml:space="preserve">not </w:t>
      </w:r>
      <w:r w:rsidR="00802D77" w:rsidRPr="00802D77">
        <w:rPr>
          <w:position w:val="6"/>
          <w:sz w:val="16"/>
        </w:rPr>
        <w:t>*</w:t>
      </w:r>
      <w:r w:rsidRPr="00802D77">
        <w:t>connected with the indirect tax zone.</w:t>
      </w:r>
    </w:p>
    <w:p w:rsidR="000572DA" w:rsidRPr="00802D77" w:rsidRDefault="000572DA" w:rsidP="000572DA">
      <w:pPr>
        <w:pStyle w:val="notetext"/>
      </w:pPr>
      <w:r w:rsidRPr="00802D77">
        <w:t>Note:</w:t>
      </w:r>
      <w:r w:rsidRPr="00802D77">
        <w:tab/>
        <w:t>If the supply is connected with the indirect tax zone, see sections</w:t>
      </w:r>
      <w:r w:rsidR="00802D77">
        <w:t> </w:t>
      </w:r>
      <w:r w:rsidRPr="00802D77">
        <w:t>72</w:t>
      </w:r>
      <w:r w:rsidR="00802D77">
        <w:noBreakHyphen/>
      </w:r>
      <w:r w:rsidRPr="00802D77">
        <w:t>15 and 72</w:t>
      </w:r>
      <w:r w:rsidR="00802D77">
        <w:noBreakHyphen/>
      </w:r>
      <w:r w:rsidRPr="00802D77">
        <w:t>50 for the tax periods.</w:t>
      </w:r>
    </w:p>
    <w:p w:rsidR="000572DA" w:rsidRPr="00802D77" w:rsidRDefault="000572DA" w:rsidP="000572DA">
      <w:pPr>
        <w:pStyle w:val="subsection"/>
      </w:pPr>
      <w:r w:rsidRPr="00802D77">
        <w:tab/>
        <w:t>(2)</w:t>
      </w:r>
      <w:r w:rsidRPr="00802D77">
        <w:tab/>
        <w:t>The tax period to which the GST on the supply, and the input tax credit on the acquisition, is attributable is the tax period in which the thing supplied starts to be done.</w:t>
      </w:r>
    </w:p>
    <w:p w:rsidR="000572DA" w:rsidRPr="00802D77" w:rsidRDefault="000572DA" w:rsidP="000572DA">
      <w:pPr>
        <w:pStyle w:val="subsection"/>
      </w:pPr>
      <w:r w:rsidRPr="00802D77">
        <w:tab/>
        <w:t>(3)</w:t>
      </w:r>
      <w:r w:rsidRPr="00802D77">
        <w:tab/>
        <w:t>This section has effect despite:</w:t>
      </w:r>
    </w:p>
    <w:p w:rsidR="000572DA" w:rsidRPr="00802D77" w:rsidRDefault="000572DA" w:rsidP="000572DA">
      <w:pPr>
        <w:pStyle w:val="paragraph"/>
      </w:pPr>
      <w:r w:rsidRPr="00802D77">
        <w:tab/>
        <w:t>(a)</w:t>
      </w:r>
      <w:r w:rsidRPr="00802D77">
        <w:tab/>
        <w:t>sections</w:t>
      </w:r>
      <w:r w:rsidR="00802D77">
        <w:t> </w:t>
      </w:r>
      <w:r w:rsidRPr="00802D77">
        <w:t>29</w:t>
      </w:r>
      <w:r w:rsidR="00802D77">
        <w:noBreakHyphen/>
      </w:r>
      <w:r w:rsidRPr="00802D77">
        <w:t>5 and 72</w:t>
      </w:r>
      <w:r w:rsidR="00802D77">
        <w:noBreakHyphen/>
      </w:r>
      <w:r w:rsidRPr="00802D77">
        <w:t>15 (about attributing GST to tax periods); and</w:t>
      </w:r>
    </w:p>
    <w:p w:rsidR="000572DA" w:rsidRPr="00802D77" w:rsidRDefault="000572DA" w:rsidP="000572DA">
      <w:pPr>
        <w:pStyle w:val="paragraph"/>
      </w:pPr>
      <w:r w:rsidRPr="00802D77">
        <w:tab/>
        <w:t>(b)</w:t>
      </w:r>
      <w:r w:rsidRPr="00802D77">
        <w:tab/>
        <w:t>sections</w:t>
      </w:r>
      <w:r w:rsidR="00802D77">
        <w:t> </w:t>
      </w:r>
      <w:r w:rsidRPr="00802D77">
        <w:t>29</w:t>
      </w:r>
      <w:r w:rsidR="00802D77">
        <w:noBreakHyphen/>
      </w:r>
      <w:r w:rsidRPr="00802D77">
        <w:t>10 and 72</w:t>
      </w:r>
      <w:r w:rsidR="00802D77">
        <w:noBreakHyphen/>
      </w:r>
      <w:r w:rsidRPr="00802D77">
        <w:t>50 (about attributing input tax credits to tax periods).</w:t>
      </w:r>
    </w:p>
    <w:p w:rsidR="000572DA" w:rsidRPr="00802D77" w:rsidRDefault="000572DA" w:rsidP="000572DA">
      <w:pPr>
        <w:pStyle w:val="ActHead5"/>
      </w:pPr>
      <w:bookmarkStart w:id="691" w:name="_Toc487203628"/>
      <w:r w:rsidRPr="00802D77">
        <w:rPr>
          <w:rStyle w:val="CharSectno"/>
        </w:rPr>
        <w:t>84</w:t>
      </w:r>
      <w:r w:rsidR="00802D77" w:rsidRPr="00802D77">
        <w:rPr>
          <w:rStyle w:val="CharSectno"/>
        </w:rPr>
        <w:noBreakHyphen/>
      </w:r>
      <w:r w:rsidRPr="00802D77">
        <w:rPr>
          <w:rStyle w:val="CharSectno"/>
        </w:rPr>
        <w:t>30</w:t>
      </w:r>
      <w:r w:rsidRPr="00802D77">
        <w:t xml:space="preserve">  Adjustments for acquisitions made solely for a creditable purpose</w:t>
      </w:r>
      <w:bookmarkEnd w:id="691"/>
    </w:p>
    <w:p w:rsidR="000572DA" w:rsidRPr="00802D77" w:rsidRDefault="000572DA" w:rsidP="000572DA">
      <w:pPr>
        <w:pStyle w:val="subsection"/>
      </w:pPr>
      <w:r w:rsidRPr="00802D77">
        <w:tab/>
        <w:t>(1)</w:t>
      </w:r>
      <w:r w:rsidRPr="00802D77">
        <w:tab/>
        <w:t xml:space="preserve">This section applies to an acquisition that relates to a supply if the supply would be a </w:t>
      </w:r>
      <w:r w:rsidR="00802D77" w:rsidRPr="00802D77">
        <w:rPr>
          <w:position w:val="6"/>
          <w:sz w:val="16"/>
        </w:rPr>
        <w:t>*</w:t>
      </w:r>
      <w:r w:rsidRPr="00802D77">
        <w:t>taxable supply under section</w:t>
      </w:r>
      <w:r w:rsidR="00802D77">
        <w:t> </w:t>
      </w:r>
      <w:r w:rsidRPr="00802D77">
        <w:t>84</w:t>
      </w:r>
      <w:r w:rsidR="00802D77">
        <w:noBreakHyphen/>
      </w:r>
      <w:r w:rsidRPr="00802D77">
        <w:t xml:space="preserve">5 if </w:t>
      </w:r>
      <w:r w:rsidR="001A4EA7" w:rsidRPr="00802D77">
        <w:t>paragraph</w:t>
      </w:r>
      <w:r w:rsidR="00802D77">
        <w:t> </w:t>
      </w:r>
      <w:r w:rsidR="001A4EA7" w:rsidRPr="00802D77">
        <w:t>84</w:t>
      </w:r>
      <w:r w:rsidR="00802D77">
        <w:noBreakHyphen/>
      </w:r>
      <w:r w:rsidR="001A4EA7" w:rsidRPr="00802D77">
        <w:t>5(1A)(b)</w:t>
      </w:r>
      <w:r w:rsidRPr="00802D77">
        <w:t xml:space="preserve"> were disregarded.</w:t>
      </w:r>
    </w:p>
    <w:p w:rsidR="000572DA" w:rsidRPr="00802D77" w:rsidRDefault="000572DA" w:rsidP="000572DA">
      <w:pPr>
        <w:pStyle w:val="subsection"/>
      </w:pPr>
      <w:r w:rsidRPr="00802D77">
        <w:tab/>
        <w:t>(2)</w:t>
      </w:r>
      <w:r w:rsidRPr="00802D77">
        <w:tab/>
        <w:t xml:space="preserve">For the purpose of working out whether there is an </w:t>
      </w:r>
      <w:r w:rsidR="00802D77" w:rsidRPr="00802D77">
        <w:rPr>
          <w:position w:val="6"/>
          <w:sz w:val="16"/>
        </w:rPr>
        <w:t>*</w:t>
      </w:r>
      <w:r w:rsidRPr="00802D77">
        <w:t xml:space="preserve">adjustment for the acquisition, and the amount of that adjustment, disregard </w:t>
      </w:r>
      <w:r w:rsidR="001A4EA7" w:rsidRPr="00802D77">
        <w:t>paragraph</w:t>
      </w:r>
      <w:r w:rsidR="00802D77">
        <w:t> </w:t>
      </w:r>
      <w:r w:rsidR="001A4EA7" w:rsidRPr="00802D77">
        <w:t>84</w:t>
      </w:r>
      <w:r w:rsidR="00802D77">
        <w:noBreakHyphen/>
      </w:r>
      <w:r w:rsidR="001A4EA7" w:rsidRPr="00802D77">
        <w:t>5(1A)(b)</w:t>
      </w:r>
      <w:r w:rsidRPr="00802D77">
        <w:t>.</w:t>
      </w:r>
    </w:p>
    <w:p w:rsidR="000572DA" w:rsidRPr="00802D77" w:rsidRDefault="000572DA" w:rsidP="000572DA">
      <w:pPr>
        <w:pStyle w:val="notetext"/>
      </w:pPr>
      <w:r w:rsidRPr="00802D77">
        <w:t>Note:</w:t>
      </w:r>
      <w:r w:rsidRPr="00802D77">
        <w:tab/>
        <w:t>As a result, the adjustment (including the full input tax credit referred to in sections</w:t>
      </w:r>
      <w:r w:rsidR="00802D77">
        <w:t> </w:t>
      </w:r>
      <w:r w:rsidRPr="00802D77">
        <w:t>129</w:t>
      </w:r>
      <w:r w:rsidR="00802D77">
        <w:noBreakHyphen/>
      </w:r>
      <w:r w:rsidRPr="00802D77">
        <w:t>70 and 129</w:t>
      </w:r>
      <w:r w:rsidR="00802D77">
        <w:noBreakHyphen/>
      </w:r>
      <w:r w:rsidRPr="00802D77">
        <w:t>75) is worked out assuming the supply is taxable and the acquisition fully creditable.</w:t>
      </w:r>
    </w:p>
    <w:p w:rsidR="00865824" w:rsidRPr="00802D77" w:rsidRDefault="00865824" w:rsidP="00865824">
      <w:pPr>
        <w:pStyle w:val="ActHead4"/>
      </w:pPr>
      <w:bookmarkStart w:id="692" w:name="_Toc487203629"/>
      <w:r w:rsidRPr="00802D77">
        <w:rPr>
          <w:rStyle w:val="CharSubdNo"/>
        </w:rPr>
        <w:t>Subdivision</w:t>
      </w:r>
      <w:r w:rsidR="00802D77" w:rsidRPr="00802D77">
        <w:rPr>
          <w:rStyle w:val="CharSubdNo"/>
        </w:rPr>
        <w:t> </w:t>
      </w:r>
      <w:r w:rsidRPr="00802D77">
        <w:rPr>
          <w:rStyle w:val="CharSubdNo"/>
        </w:rPr>
        <w:t>84</w:t>
      </w:r>
      <w:r w:rsidR="00802D77" w:rsidRPr="00802D77">
        <w:rPr>
          <w:rStyle w:val="CharSubdNo"/>
        </w:rPr>
        <w:noBreakHyphen/>
      </w:r>
      <w:r w:rsidRPr="00802D77">
        <w:rPr>
          <w:rStyle w:val="CharSubdNo"/>
        </w:rPr>
        <w:t>B</w:t>
      </w:r>
      <w:r w:rsidRPr="00802D77">
        <w:t>—</w:t>
      </w:r>
      <w:r w:rsidRPr="00802D77">
        <w:rPr>
          <w:rStyle w:val="CharSubdText"/>
        </w:rPr>
        <w:t>Inbound intangible consumer supplies</w:t>
      </w:r>
      <w:bookmarkEnd w:id="692"/>
    </w:p>
    <w:p w:rsidR="00865824" w:rsidRPr="00802D77" w:rsidRDefault="00865824" w:rsidP="00865824">
      <w:pPr>
        <w:pStyle w:val="ActHead5"/>
      </w:pPr>
      <w:bookmarkStart w:id="693" w:name="_Toc487203630"/>
      <w:r w:rsidRPr="00802D77">
        <w:rPr>
          <w:rStyle w:val="CharSectno"/>
        </w:rPr>
        <w:t>84</w:t>
      </w:r>
      <w:r w:rsidR="00802D77" w:rsidRPr="00802D77">
        <w:rPr>
          <w:rStyle w:val="CharSectno"/>
        </w:rPr>
        <w:noBreakHyphen/>
      </w:r>
      <w:r w:rsidRPr="00802D77">
        <w:rPr>
          <w:rStyle w:val="CharSectno"/>
        </w:rPr>
        <w:t>45</w:t>
      </w:r>
      <w:r w:rsidRPr="00802D77">
        <w:t xml:space="preserve">  What this Subdivision is about</w:t>
      </w:r>
      <w:bookmarkEnd w:id="693"/>
    </w:p>
    <w:p w:rsidR="00865824" w:rsidRPr="00802D77" w:rsidRDefault="00865824" w:rsidP="00865824">
      <w:pPr>
        <w:pStyle w:val="SOText"/>
      </w:pPr>
      <w:r w:rsidRPr="00802D77">
        <w:t>Tax invoices and adjustment notes are not required for offshore supplies to Australian consumers.</w:t>
      </w:r>
    </w:p>
    <w:p w:rsidR="00865824" w:rsidRPr="00802D77" w:rsidRDefault="00865824" w:rsidP="00865824">
      <w:pPr>
        <w:pStyle w:val="SOText"/>
      </w:pPr>
      <w:r w:rsidRPr="00802D77">
        <w:t>The operator of an electronic distribution platform is treated as having made electronic supplies that are made through the platform:</w:t>
      </w:r>
    </w:p>
    <w:p w:rsidR="00865824" w:rsidRPr="00802D77" w:rsidRDefault="00865824" w:rsidP="00865824">
      <w:pPr>
        <w:pStyle w:val="SOPara"/>
      </w:pPr>
      <w:r w:rsidRPr="00802D77">
        <w:tab/>
        <w:t>(a)</w:t>
      </w:r>
      <w:r w:rsidRPr="00802D77">
        <w:tab/>
        <w:t>from offshore to Australian consumers; or</w:t>
      </w:r>
    </w:p>
    <w:p w:rsidR="00865824" w:rsidRPr="00802D77" w:rsidRDefault="00865824" w:rsidP="00865824">
      <w:pPr>
        <w:pStyle w:val="SOPara"/>
      </w:pPr>
      <w:r w:rsidRPr="00802D77">
        <w:tab/>
        <w:t>(b)</w:t>
      </w:r>
      <w:r w:rsidRPr="00802D77">
        <w:tab/>
        <w:t>in some cases, under an agreement with the supplier.</w:t>
      </w:r>
    </w:p>
    <w:p w:rsidR="00865824" w:rsidRPr="00802D77" w:rsidRDefault="00865824" w:rsidP="00865824">
      <w:pPr>
        <w:pStyle w:val="SOText"/>
      </w:pPr>
      <w:r w:rsidRPr="00802D77">
        <w:t>The result is that the operator, instead of the suppliers, counts the supplies towards its GST turnover and pays GST on the supplies.</w:t>
      </w:r>
    </w:p>
    <w:p w:rsidR="00865824" w:rsidRPr="00802D77" w:rsidRDefault="00865824" w:rsidP="00865824">
      <w:pPr>
        <w:pStyle w:val="ActHead5"/>
      </w:pPr>
      <w:bookmarkStart w:id="694" w:name="_Toc487203631"/>
      <w:r w:rsidRPr="00802D77">
        <w:rPr>
          <w:rStyle w:val="CharSectno"/>
        </w:rPr>
        <w:t>84</w:t>
      </w:r>
      <w:r w:rsidR="00802D77" w:rsidRPr="00802D77">
        <w:rPr>
          <w:rStyle w:val="CharSectno"/>
        </w:rPr>
        <w:noBreakHyphen/>
      </w:r>
      <w:r w:rsidRPr="00802D77">
        <w:rPr>
          <w:rStyle w:val="CharSectno"/>
        </w:rPr>
        <w:t>50</w:t>
      </w:r>
      <w:r w:rsidRPr="00802D77">
        <w:t xml:space="preserve">  No tax invoices or adjustment notes for inbound intangible consumer supplies</w:t>
      </w:r>
      <w:bookmarkEnd w:id="694"/>
    </w:p>
    <w:p w:rsidR="00865824" w:rsidRPr="00802D77" w:rsidRDefault="00865824" w:rsidP="00865824">
      <w:pPr>
        <w:pStyle w:val="subsection"/>
      </w:pPr>
      <w:r w:rsidRPr="00802D77">
        <w:tab/>
        <w:t>(1)</w:t>
      </w:r>
      <w:r w:rsidRPr="00802D77">
        <w:tab/>
        <w:t xml:space="preserve">You are not required to issue a </w:t>
      </w:r>
      <w:r w:rsidR="00802D77" w:rsidRPr="00802D77">
        <w:rPr>
          <w:position w:val="6"/>
          <w:sz w:val="16"/>
        </w:rPr>
        <w:t>*</w:t>
      </w:r>
      <w:r w:rsidRPr="00802D77">
        <w:t xml:space="preserve">tax invoice for a </w:t>
      </w:r>
      <w:r w:rsidR="00802D77" w:rsidRPr="00802D77">
        <w:rPr>
          <w:position w:val="6"/>
          <w:sz w:val="16"/>
        </w:rPr>
        <w:t>*</w:t>
      </w:r>
      <w:r w:rsidRPr="00802D77">
        <w:t xml:space="preserve">taxable supply that you make if the supply is solely an </w:t>
      </w:r>
      <w:r w:rsidR="00802D77" w:rsidRPr="00802D77">
        <w:rPr>
          <w:position w:val="6"/>
          <w:sz w:val="16"/>
        </w:rPr>
        <w:t>*</w:t>
      </w:r>
      <w:r w:rsidRPr="00802D77">
        <w:t>inbound intangible consumer supply.</w:t>
      </w:r>
    </w:p>
    <w:p w:rsidR="00865824" w:rsidRPr="00802D77" w:rsidRDefault="00865824" w:rsidP="00865824">
      <w:pPr>
        <w:pStyle w:val="subsection"/>
      </w:pPr>
      <w:r w:rsidRPr="00802D77">
        <w:tab/>
        <w:t>(2)</w:t>
      </w:r>
      <w:r w:rsidRPr="00802D77">
        <w:tab/>
        <w:t xml:space="preserve">You are not required to issue an </w:t>
      </w:r>
      <w:r w:rsidR="00802D77" w:rsidRPr="00802D77">
        <w:rPr>
          <w:position w:val="6"/>
          <w:sz w:val="16"/>
        </w:rPr>
        <w:t>*</w:t>
      </w:r>
      <w:r w:rsidRPr="00802D77">
        <w:t xml:space="preserve">adjustment note for an </w:t>
      </w:r>
      <w:r w:rsidR="00802D77" w:rsidRPr="00802D77">
        <w:rPr>
          <w:position w:val="6"/>
          <w:sz w:val="16"/>
        </w:rPr>
        <w:t>*</w:t>
      </w:r>
      <w:r w:rsidRPr="00802D77">
        <w:t xml:space="preserve">adjustment event relating to a </w:t>
      </w:r>
      <w:r w:rsidR="00802D77" w:rsidRPr="00802D77">
        <w:rPr>
          <w:position w:val="6"/>
          <w:sz w:val="16"/>
        </w:rPr>
        <w:t>*</w:t>
      </w:r>
      <w:r w:rsidRPr="00802D77">
        <w:t xml:space="preserve">taxable supply that you make if the supply is solely an </w:t>
      </w:r>
      <w:r w:rsidR="00802D77" w:rsidRPr="00802D77">
        <w:rPr>
          <w:position w:val="6"/>
          <w:sz w:val="16"/>
        </w:rPr>
        <w:t>*</w:t>
      </w:r>
      <w:r w:rsidRPr="00802D77">
        <w:t>inbound intangible consumer supply.</w:t>
      </w:r>
    </w:p>
    <w:p w:rsidR="00865824" w:rsidRPr="00802D77" w:rsidRDefault="00865824" w:rsidP="00865824">
      <w:pPr>
        <w:pStyle w:val="subsection"/>
      </w:pPr>
      <w:r w:rsidRPr="00802D77">
        <w:tab/>
        <w:t>(3)</w:t>
      </w:r>
      <w:r w:rsidRPr="00802D77">
        <w:tab/>
        <w:t>This section has effect despite sections</w:t>
      </w:r>
      <w:r w:rsidR="00802D77">
        <w:t> </w:t>
      </w:r>
      <w:r w:rsidRPr="00802D77">
        <w:t>29</w:t>
      </w:r>
      <w:r w:rsidR="00802D77">
        <w:noBreakHyphen/>
      </w:r>
      <w:r w:rsidRPr="00802D77">
        <w:t>70 and 29</w:t>
      </w:r>
      <w:r w:rsidR="00802D77">
        <w:noBreakHyphen/>
      </w:r>
      <w:r w:rsidRPr="00802D77">
        <w:t>75 (which are about tax invoices and adjustment notes).</w:t>
      </w:r>
    </w:p>
    <w:p w:rsidR="00865824" w:rsidRPr="00802D77" w:rsidRDefault="00865824" w:rsidP="00865824">
      <w:pPr>
        <w:pStyle w:val="ActHead5"/>
      </w:pPr>
      <w:bookmarkStart w:id="695" w:name="_Toc487203632"/>
      <w:r w:rsidRPr="00802D77">
        <w:rPr>
          <w:rStyle w:val="CharSectno"/>
        </w:rPr>
        <w:t>84</w:t>
      </w:r>
      <w:r w:rsidR="00802D77" w:rsidRPr="00802D77">
        <w:rPr>
          <w:rStyle w:val="CharSectno"/>
        </w:rPr>
        <w:noBreakHyphen/>
      </w:r>
      <w:r w:rsidRPr="00802D77">
        <w:rPr>
          <w:rStyle w:val="CharSectno"/>
        </w:rPr>
        <w:t>55</w:t>
      </w:r>
      <w:r w:rsidRPr="00802D77">
        <w:t xml:space="preserve">  Operator of electronic distribution platform treated as supplier</w:t>
      </w:r>
      <w:bookmarkEnd w:id="695"/>
    </w:p>
    <w:p w:rsidR="00865824" w:rsidRPr="00802D77" w:rsidRDefault="00865824" w:rsidP="00865824">
      <w:pPr>
        <w:pStyle w:val="subsection"/>
      </w:pPr>
      <w:r w:rsidRPr="00802D77">
        <w:tab/>
        <w:t>(1)</w:t>
      </w:r>
      <w:r w:rsidRPr="00802D77">
        <w:tab/>
        <w:t xml:space="preserve">If an </w:t>
      </w:r>
      <w:r w:rsidR="00802D77" w:rsidRPr="00802D77">
        <w:rPr>
          <w:position w:val="6"/>
          <w:sz w:val="16"/>
        </w:rPr>
        <w:t>*</w:t>
      </w:r>
      <w:r w:rsidRPr="00802D77">
        <w:t xml:space="preserve">inbound intangible consumer supply is made through an </w:t>
      </w:r>
      <w:r w:rsidR="00802D77" w:rsidRPr="00802D77">
        <w:rPr>
          <w:position w:val="6"/>
          <w:sz w:val="16"/>
        </w:rPr>
        <w:t>*</w:t>
      </w:r>
      <w:r w:rsidRPr="00802D77">
        <w:t xml:space="preserve">electronic distribution platform, the operator of the platform, instead of the supplier, is treated, for the purposes of the </w:t>
      </w:r>
      <w:r w:rsidR="00802D77" w:rsidRPr="00802D77">
        <w:rPr>
          <w:position w:val="6"/>
          <w:sz w:val="16"/>
        </w:rPr>
        <w:t>*</w:t>
      </w:r>
      <w:r w:rsidRPr="00802D77">
        <w:t>GST law:</w:t>
      </w:r>
    </w:p>
    <w:p w:rsidR="00865824" w:rsidRPr="00802D77" w:rsidRDefault="00865824" w:rsidP="00865824">
      <w:pPr>
        <w:pStyle w:val="paragraph"/>
      </w:pPr>
      <w:r w:rsidRPr="00802D77">
        <w:tab/>
        <w:t>(a)</w:t>
      </w:r>
      <w:r w:rsidRPr="00802D77">
        <w:tab/>
        <w:t>as being the supplier of, and as making, the supply; and</w:t>
      </w:r>
    </w:p>
    <w:p w:rsidR="00865824" w:rsidRPr="00802D77" w:rsidRDefault="00865824" w:rsidP="00865824">
      <w:pPr>
        <w:pStyle w:val="paragraph"/>
      </w:pPr>
      <w:r w:rsidRPr="00802D77">
        <w:tab/>
        <w:t>(b)</w:t>
      </w:r>
      <w:r w:rsidRPr="00802D77">
        <w:tab/>
        <w:t xml:space="preserve">as having made the supply for the </w:t>
      </w:r>
      <w:r w:rsidR="00802D77" w:rsidRPr="00802D77">
        <w:rPr>
          <w:position w:val="6"/>
          <w:sz w:val="16"/>
        </w:rPr>
        <w:t>*</w:t>
      </w:r>
      <w:r w:rsidRPr="00802D77">
        <w:t>consideration for which it was made; and</w:t>
      </w:r>
    </w:p>
    <w:p w:rsidR="00865824" w:rsidRPr="00802D77" w:rsidRDefault="00865824" w:rsidP="00865824">
      <w:pPr>
        <w:pStyle w:val="paragraph"/>
      </w:pPr>
      <w:r w:rsidRPr="00802D77">
        <w:tab/>
        <w:t>(c)</w:t>
      </w:r>
      <w:r w:rsidRPr="00802D77">
        <w:tab/>
        <w:t xml:space="preserve">as having made the supply in the course or furtherance of an </w:t>
      </w:r>
      <w:r w:rsidR="00802D77" w:rsidRPr="00802D77">
        <w:rPr>
          <w:position w:val="6"/>
          <w:sz w:val="16"/>
        </w:rPr>
        <w:t>*</w:t>
      </w:r>
      <w:r w:rsidRPr="00802D77">
        <w:t xml:space="preserve">enterprise that the operator </w:t>
      </w:r>
      <w:r w:rsidR="00802D77" w:rsidRPr="00802D77">
        <w:rPr>
          <w:position w:val="6"/>
          <w:sz w:val="16"/>
        </w:rPr>
        <w:t>*</w:t>
      </w:r>
      <w:r w:rsidRPr="00802D77">
        <w:t>carries on.</w:t>
      </w:r>
    </w:p>
    <w:p w:rsidR="00865824" w:rsidRPr="00802D77" w:rsidRDefault="00865824" w:rsidP="00865824">
      <w:pPr>
        <w:pStyle w:val="notetext"/>
      </w:pPr>
      <w:r w:rsidRPr="00802D77">
        <w:t>Note:</w:t>
      </w:r>
      <w:r w:rsidRPr="00802D77">
        <w:tab/>
        <w:t>As a consequence, GST on the supply is payable by the operator of the electronic distribution platform.</w:t>
      </w:r>
    </w:p>
    <w:p w:rsidR="00865824" w:rsidRPr="00802D77" w:rsidRDefault="00865824" w:rsidP="00865824">
      <w:pPr>
        <w:pStyle w:val="subsection"/>
      </w:pPr>
      <w:r w:rsidRPr="00802D77">
        <w:tab/>
        <w:t>(2)</w:t>
      </w:r>
      <w:r w:rsidRPr="00802D77">
        <w:tab/>
        <w:t xml:space="preserve">Despite </w:t>
      </w:r>
      <w:r w:rsidR="00802D77">
        <w:t>subsection (</w:t>
      </w:r>
      <w:r w:rsidRPr="00802D77">
        <w:t xml:space="preserve">1), if an </w:t>
      </w:r>
      <w:r w:rsidR="00802D77" w:rsidRPr="00802D77">
        <w:rPr>
          <w:position w:val="6"/>
          <w:sz w:val="16"/>
        </w:rPr>
        <w:t>*</w:t>
      </w:r>
      <w:r w:rsidRPr="00802D77">
        <w:t xml:space="preserve">inbound intangible consumer supply is made through more than one </w:t>
      </w:r>
      <w:r w:rsidR="00802D77" w:rsidRPr="00802D77">
        <w:rPr>
          <w:position w:val="6"/>
          <w:sz w:val="16"/>
        </w:rPr>
        <w:t>*</w:t>
      </w:r>
      <w:r w:rsidRPr="00802D77">
        <w:t>electronic distribution platform, that subsection only applies to the operator of any of those platforms who is:</w:t>
      </w:r>
    </w:p>
    <w:p w:rsidR="00865824" w:rsidRPr="00802D77" w:rsidRDefault="00865824" w:rsidP="00865824">
      <w:pPr>
        <w:pStyle w:val="paragraph"/>
      </w:pPr>
      <w:r w:rsidRPr="00802D77">
        <w:tab/>
        <w:t>(a)</w:t>
      </w:r>
      <w:r w:rsidRPr="00802D77">
        <w:tab/>
        <w:t>a party to a written agreement, between the operator and at least one of the other operators of the platforms, under which the operator is to be treated as the supplier; or</w:t>
      </w:r>
    </w:p>
    <w:p w:rsidR="00865824" w:rsidRPr="00802D77" w:rsidRDefault="00865824" w:rsidP="00865824">
      <w:pPr>
        <w:pStyle w:val="paragraph"/>
      </w:pPr>
      <w:r w:rsidRPr="00802D77">
        <w:tab/>
        <w:t>(b)</w:t>
      </w:r>
      <w:r w:rsidRPr="00802D77">
        <w:tab/>
        <w:t xml:space="preserve">if no such agreement has been made—the operator determined in accordance with an instrument made under </w:t>
      </w:r>
      <w:r w:rsidR="00802D77">
        <w:t>subsection (</w:t>
      </w:r>
      <w:r w:rsidRPr="00802D77">
        <w:t>3); or</w:t>
      </w:r>
    </w:p>
    <w:p w:rsidR="00865824" w:rsidRPr="00802D77" w:rsidRDefault="00865824" w:rsidP="00865824">
      <w:pPr>
        <w:pStyle w:val="paragraph"/>
      </w:pPr>
      <w:r w:rsidRPr="00802D77">
        <w:tab/>
        <w:t>(c)</w:t>
      </w:r>
      <w:r w:rsidRPr="00802D77">
        <w:tab/>
        <w:t xml:space="preserve">if no such agreement has been made and no instrument has been made under </w:t>
      </w:r>
      <w:r w:rsidR="00802D77">
        <w:t>subsection (</w:t>
      </w:r>
      <w:r w:rsidRPr="00802D77">
        <w:t>3):</w:t>
      </w:r>
    </w:p>
    <w:p w:rsidR="00865824" w:rsidRPr="00802D77" w:rsidRDefault="00865824" w:rsidP="00865824">
      <w:pPr>
        <w:pStyle w:val="paragraphsub"/>
      </w:pPr>
      <w:r w:rsidRPr="00802D77">
        <w:tab/>
        <w:t>(i)</w:t>
      </w:r>
      <w:r w:rsidRPr="00802D77">
        <w:tab/>
        <w:t xml:space="preserve">the first of the operators of those platforms to receive, or to authorise the charging of, any </w:t>
      </w:r>
      <w:r w:rsidR="00802D77" w:rsidRPr="00802D77">
        <w:rPr>
          <w:position w:val="6"/>
          <w:sz w:val="16"/>
        </w:rPr>
        <w:t>*</w:t>
      </w:r>
      <w:r w:rsidRPr="00802D77">
        <w:t>consideration for the supply; or</w:t>
      </w:r>
    </w:p>
    <w:p w:rsidR="00865824" w:rsidRPr="00802D77" w:rsidRDefault="00865824" w:rsidP="00865824">
      <w:pPr>
        <w:pStyle w:val="paragraphsub"/>
      </w:pPr>
      <w:r w:rsidRPr="00802D77">
        <w:tab/>
        <w:t>(ii)</w:t>
      </w:r>
      <w:r w:rsidRPr="00802D77">
        <w:tab/>
        <w:t xml:space="preserve">if </w:t>
      </w:r>
      <w:r w:rsidR="00802D77">
        <w:t>subparagraph (</w:t>
      </w:r>
      <w:r w:rsidRPr="00802D77">
        <w:t>i) does not apply—the first of the operators of those platforms to authorise the delivery of the supply.</w:t>
      </w:r>
    </w:p>
    <w:p w:rsidR="00865824" w:rsidRPr="00802D77" w:rsidRDefault="00865824" w:rsidP="00865824">
      <w:pPr>
        <w:pStyle w:val="subsection"/>
      </w:pPr>
      <w:r w:rsidRPr="00802D77">
        <w:tab/>
        <w:t>(3)</w:t>
      </w:r>
      <w:r w:rsidRPr="00802D77">
        <w:tab/>
        <w:t xml:space="preserve">The Commissioner may, by legislative instrument, specify how an operator is to be determined for the purposes of </w:t>
      </w:r>
      <w:r w:rsidR="00802D77">
        <w:t>paragraph (</w:t>
      </w:r>
      <w:r w:rsidRPr="00802D77">
        <w:t>2)(b).</w:t>
      </w:r>
    </w:p>
    <w:p w:rsidR="00865824" w:rsidRPr="00802D77" w:rsidRDefault="00865824" w:rsidP="00865824">
      <w:pPr>
        <w:pStyle w:val="subsection"/>
      </w:pPr>
      <w:r w:rsidRPr="00802D77">
        <w:tab/>
        <w:t>(4)</w:t>
      </w:r>
      <w:r w:rsidRPr="00802D77">
        <w:tab/>
        <w:t xml:space="preserve">Despite </w:t>
      </w:r>
      <w:r w:rsidR="00802D77">
        <w:t>subsections (</w:t>
      </w:r>
      <w:r w:rsidRPr="00802D77">
        <w:t xml:space="preserve">1) and (2), this section does not apply to an operator of an </w:t>
      </w:r>
      <w:r w:rsidR="00802D77" w:rsidRPr="00802D77">
        <w:rPr>
          <w:position w:val="6"/>
          <w:sz w:val="16"/>
        </w:rPr>
        <w:t>*</w:t>
      </w:r>
      <w:r w:rsidRPr="00802D77">
        <w:t xml:space="preserve">electronic distribution platform in relation to an </w:t>
      </w:r>
      <w:r w:rsidR="00802D77" w:rsidRPr="00802D77">
        <w:rPr>
          <w:position w:val="6"/>
          <w:sz w:val="16"/>
        </w:rPr>
        <w:t>*</w:t>
      </w:r>
      <w:r w:rsidRPr="00802D77">
        <w:t>inbound intangible consumer supply made through the platform if:</w:t>
      </w:r>
    </w:p>
    <w:p w:rsidR="00865824" w:rsidRPr="00802D77" w:rsidRDefault="00865824" w:rsidP="00865824">
      <w:pPr>
        <w:pStyle w:val="paragraph"/>
      </w:pPr>
      <w:r w:rsidRPr="00802D77">
        <w:tab/>
        <w:t>(a)</w:t>
      </w:r>
      <w:r w:rsidRPr="00802D77">
        <w:tab/>
        <w:t xml:space="preserve">a document, relating to the supply, issued to the </w:t>
      </w:r>
      <w:r w:rsidR="00802D77" w:rsidRPr="00802D77">
        <w:rPr>
          <w:position w:val="6"/>
          <w:sz w:val="16"/>
        </w:rPr>
        <w:t>*</w:t>
      </w:r>
      <w:r w:rsidRPr="00802D77">
        <w:t>recipient of the supply identifies:</w:t>
      </w:r>
    </w:p>
    <w:p w:rsidR="00865824" w:rsidRPr="00802D77" w:rsidRDefault="00865824" w:rsidP="00865824">
      <w:pPr>
        <w:pStyle w:val="paragraphsub"/>
      </w:pPr>
      <w:r w:rsidRPr="00802D77">
        <w:tab/>
        <w:t>(i)</w:t>
      </w:r>
      <w:r w:rsidRPr="00802D77">
        <w:tab/>
        <w:t>the supply; and</w:t>
      </w:r>
    </w:p>
    <w:p w:rsidR="00865824" w:rsidRPr="00802D77" w:rsidRDefault="00865824" w:rsidP="00865824">
      <w:pPr>
        <w:pStyle w:val="paragraphsub"/>
      </w:pPr>
      <w:r w:rsidRPr="00802D77">
        <w:tab/>
        <w:t>(ii)</w:t>
      </w:r>
      <w:r w:rsidRPr="00802D77">
        <w:tab/>
        <w:t>the supplier as the supplier of the supply; and</w:t>
      </w:r>
    </w:p>
    <w:p w:rsidR="00865824" w:rsidRPr="00802D77" w:rsidRDefault="00865824" w:rsidP="00865824">
      <w:pPr>
        <w:pStyle w:val="paragraph"/>
      </w:pPr>
      <w:r w:rsidRPr="00802D77">
        <w:tab/>
        <w:t>(b)</w:t>
      </w:r>
      <w:r w:rsidRPr="00802D77">
        <w:tab/>
        <w:t>the supplier and the operator of the electronic distribution platform have agreed in writing that the supplier is the entity responsible for paying GST for:</w:t>
      </w:r>
    </w:p>
    <w:p w:rsidR="00865824" w:rsidRPr="00802D77" w:rsidRDefault="00865824" w:rsidP="00865824">
      <w:pPr>
        <w:pStyle w:val="paragraphsub"/>
      </w:pPr>
      <w:r w:rsidRPr="00802D77">
        <w:tab/>
        <w:t>(i)</w:t>
      </w:r>
      <w:r w:rsidRPr="00802D77">
        <w:tab/>
        <w:t>the supply; or</w:t>
      </w:r>
    </w:p>
    <w:p w:rsidR="00865824" w:rsidRPr="00802D77" w:rsidRDefault="00865824" w:rsidP="00865824">
      <w:pPr>
        <w:pStyle w:val="paragraphsub"/>
      </w:pPr>
      <w:r w:rsidRPr="00802D77">
        <w:tab/>
        <w:t>(ii)</w:t>
      </w:r>
      <w:r w:rsidRPr="00802D77">
        <w:tab/>
        <w:t>a class of supplies that includes the supply; and</w:t>
      </w:r>
    </w:p>
    <w:p w:rsidR="00865824" w:rsidRPr="00802D77" w:rsidRDefault="00865824" w:rsidP="00865824">
      <w:pPr>
        <w:pStyle w:val="paragraph"/>
      </w:pPr>
      <w:r w:rsidRPr="00802D77">
        <w:tab/>
        <w:t>(c)</w:t>
      </w:r>
      <w:r w:rsidRPr="00802D77">
        <w:tab/>
        <w:t>the operator of the electronic distribution platform:</w:t>
      </w:r>
    </w:p>
    <w:p w:rsidR="00865824" w:rsidRPr="00802D77" w:rsidRDefault="00865824" w:rsidP="00865824">
      <w:pPr>
        <w:pStyle w:val="paragraphsub"/>
      </w:pPr>
      <w:r w:rsidRPr="00802D77">
        <w:tab/>
        <w:t>(i)</w:t>
      </w:r>
      <w:r w:rsidRPr="00802D77">
        <w:tab/>
        <w:t>does not authorise the charge to the recipient for the supply; and</w:t>
      </w:r>
    </w:p>
    <w:p w:rsidR="00865824" w:rsidRPr="00802D77" w:rsidRDefault="00865824" w:rsidP="00865824">
      <w:pPr>
        <w:pStyle w:val="paragraphsub"/>
      </w:pPr>
      <w:r w:rsidRPr="00802D77">
        <w:tab/>
        <w:t>(ii)</w:t>
      </w:r>
      <w:r w:rsidRPr="00802D77">
        <w:tab/>
        <w:t>does not authorise the delivery of the supply; and</w:t>
      </w:r>
    </w:p>
    <w:p w:rsidR="00865824" w:rsidRPr="00802D77" w:rsidRDefault="00865824" w:rsidP="00865824">
      <w:pPr>
        <w:pStyle w:val="paragraphsub"/>
      </w:pPr>
      <w:r w:rsidRPr="00802D77">
        <w:tab/>
        <w:t>(iii)</w:t>
      </w:r>
      <w:r w:rsidRPr="00802D77">
        <w:tab/>
        <w:t xml:space="preserve">does not </w:t>
      </w:r>
      <w:r w:rsidR="00A13DD7" w:rsidRPr="00802D77">
        <w:t>(whether directly or indirectly) set any of the terms and conditions</w:t>
      </w:r>
      <w:r w:rsidRPr="00802D77">
        <w:t xml:space="preserve"> under which the supply is made.</w:t>
      </w:r>
    </w:p>
    <w:p w:rsidR="00865824" w:rsidRPr="00802D77" w:rsidRDefault="00865824" w:rsidP="00865824">
      <w:pPr>
        <w:pStyle w:val="ActHead5"/>
      </w:pPr>
      <w:bookmarkStart w:id="696" w:name="_Toc487203633"/>
      <w:r w:rsidRPr="00802D77">
        <w:rPr>
          <w:rStyle w:val="CharSectno"/>
        </w:rPr>
        <w:t>84</w:t>
      </w:r>
      <w:r w:rsidR="00802D77" w:rsidRPr="00802D77">
        <w:rPr>
          <w:rStyle w:val="CharSectno"/>
        </w:rPr>
        <w:noBreakHyphen/>
      </w:r>
      <w:r w:rsidRPr="00802D77">
        <w:rPr>
          <w:rStyle w:val="CharSectno"/>
        </w:rPr>
        <w:t>60</w:t>
      </w:r>
      <w:r w:rsidRPr="00802D77">
        <w:t xml:space="preserve">  Extension of section</w:t>
      </w:r>
      <w:r w:rsidR="00802D77">
        <w:t> </w:t>
      </w:r>
      <w:r w:rsidRPr="00802D77">
        <w:t>84</w:t>
      </w:r>
      <w:r w:rsidR="00802D77">
        <w:noBreakHyphen/>
      </w:r>
      <w:r w:rsidRPr="00802D77">
        <w:t>55 to certain other supplies through an electronic distribution platform</w:t>
      </w:r>
      <w:bookmarkEnd w:id="696"/>
    </w:p>
    <w:p w:rsidR="00865824" w:rsidRPr="00802D77" w:rsidRDefault="00865824" w:rsidP="00865824">
      <w:pPr>
        <w:pStyle w:val="subsection"/>
      </w:pPr>
      <w:r w:rsidRPr="00802D77">
        <w:tab/>
        <w:t>(1)</w:t>
      </w:r>
      <w:r w:rsidRPr="00802D77">
        <w:tab/>
        <w:t>Section</w:t>
      </w:r>
      <w:r w:rsidR="00802D77">
        <w:t> </w:t>
      </w:r>
      <w:r w:rsidRPr="00802D77">
        <w:t>84</w:t>
      </w:r>
      <w:r w:rsidR="00802D77">
        <w:noBreakHyphen/>
      </w:r>
      <w:r w:rsidRPr="00802D77">
        <w:t xml:space="preserve">55 applies to </w:t>
      </w:r>
      <w:r w:rsidR="00A13DD7" w:rsidRPr="00802D77">
        <w:t xml:space="preserve">a supply that is to be made by means of </w:t>
      </w:r>
      <w:r w:rsidR="00802D77" w:rsidRPr="00802D77">
        <w:rPr>
          <w:position w:val="6"/>
          <w:sz w:val="16"/>
        </w:rPr>
        <w:t>*</w:t>
      </w:r>
      <w:r w:rsidR="00A13DD7" w:rsidRPr="00802D77">
        <w:t>electronic communication</w:t>
      </w:r>
      <w:r w:rsidRPr="00802D77">
        <w:t xml:space="preserve"> as if it were an </w:t>
      </w:r>
      <w:r w:rsidR="00802D77" w:rsidRPr="00802D77">
        <w:rPr>
          <w:position w:val="6"/>
          <w:sz w:val="16"/>
        </w:rPr>
        <w:t>*</w:t>
      </w:r>
      <w:r w:rsidRPr="00802D77">
        <w:t>inbound intangible consumer supply if:</w:t>
      </w:r>
    </w:p>
    <w:p w:rsidR="00865824" w:rsidRPr="00802D77" w:rsidRDefault="00865824" w:rsidP="00865824">
      <w:pPr>
        <w:pStyle w:val="paragraph"/>
      </w:pPr>
      <w:r w:rsidRPr="00802D77">
        <w:tab/>
        <w:t>(a)</w:t>
      </w:r>
      <w:r w:rsidRPr="00802D77">
        <w:tab/>
        <w:t xml:space="preserve">the supply is made through an </w:t>
      </w:r>
      <w:r w:rsidR="00802D77" w:rsidRPr="00802D77">
        <w:rPr>
          <w:position w:val="6"/>
          <w:sz w:val="16"/>
        </w:rPr>
        <w:t>*</w:t>
      </w:r>
      <w:r w:rsidRPr="00802D77">
        <w:t>electronic distribution platform; and</w:t>
      </w:r>
    </w:p>
    <w:p w:rsidR="00865824" w:rsidRPr="00802D77" w:rsidRDefault="00865824" w:rsidP="00865824">
      <w:pPr>
        <w:pStyle w:val="paragraph"/>
      </w:pPr>
      <w:r w:rsidRPr="00802D77">
        <w:tab/>
        <w:t>(b)</w:t>
      </w:r>
      <w:r w:rsidRPr="00802D77">
        <w:tab/>
        <w:t>the supply is covered by a written agreement entered into between the supplier and the operator of the platform before the supply is made; and</w:t>
      </w:r>
    </w:p>
    <w:p w:rsidR="00865824" w:rsidRPr="00802D77" w:rsidRDefault="00865824" w:rsidP="00865824">
      <w:pPr>
        <w:pStyle w:val="paragraph"/>
      </w:pPr>
      <w:r w:rsidRPr="00802D77">
        <w:tab/>
        <w:t>(c)</w:t>
      </w:r>
      <w:r w:rsidRPr="00802D77">
        <w:tab/>
        <w:t xml:space="preserve">the operator is </w:t>
      </w:r>
      <w:r w:rsidR="00802D77" w:rsidRPr="00802D77">
        <w:rPr>
          <w:position w:val="6"/>
          <w:sz w:val="16"/>
        </w:rPr>
        <w:t>*</w:t>
      </w:r>
      <w:r w:rsidRPr="00802D77">
        <w:t>registered; and</w:t>
      </w:r>
    </w:p>
    <w:p w:rsidR="00865824" w:rsidRPr="00802D77" w:rsidRDefault="00865824" w:rsidP="00865824">
      <w:pPr>
        <w:pStyle w:val="paragraph"/>
      </w:pPr>
      <w:r w:rsidRPr="00802D77">
        <w:tab/>
        <w:t>(d)</w:t>
      </w:r>
      <w:r w:rsidRPr="00802D77">
        <w:tab/>
        <w:t>under the agreement, the supply is to be treated as if it were an inbound intangible consumer supply made through the platform.</w:t>
      </w:r>
    </w:p>
    <w:p w:rsidR="00865824" w:rsidRPr="00802D77" w:rsidRDefault="00865824" w:rsidP="00865824">
      <w:pPr>
        <w:pStyle w:val="subsection"/>
      </w:pPr>
      <w:r w:rsidRPr="00802D77">
        <w:tab/>
        <w:t>(2)</w:t>
      </w:r>
      <w:r w:rsidRPr="00802D77">
        <w:tab/>
        <w:t xml:space="preserve">However, </w:t>
      </w:r>
      <w:r w:rsidR="00802D77">
        <w:t>subsection (</w:t>
      </w:r>
      <w:r w:rsidRPr="00802D77">
        <w:t>1) does not apply to the supply if:</w:t>
      </w:r>
    </w:p>
    <w:p w:rsidR="00865824" w:rsidRPr="00802D77" w:rsidRDefault="00865824" w:rsidP="00865824">
      <w:pPr>
        <w:pStyle w:val="paragraph"/>
      </w:pPr>
      <w:r w:rsidRPr="00802D77">
        <w:tab/>
        <w:t>(a)</w:t>
      </w:r>
      <w:r w:rsidRPr="00802D77">
        <w:tab/>
        <w:t>the supply is GST</w:t>
      </w:r>
      <w:r w:rsidR="00802D77">
        <w:noBreakHyphen/>
      </w:r>
      <w:r w:rsidRPr="00802D77">
        <w:t>free or input taxed; or</w:t>
      </w:r>
    </w:p>
    <w:p w:rsidR="00865824" w:rsidRPr="00802D77" w:rsidRDefault="00865824" w:rsidP="00865824">
      <w:pPr>
        <w:pStyle w:val="paragraph"/>
      </w:pPr>
      <w:r w:rsidRPr="00802D77">
        <w:tab/>
        <w:t>(b)</w:t>
      </w:r>
      <w:r w:rsidRPr="00802D77">
        <w:tab/>
        <w:t>the operator would not be treated under section</w:t>
      </w:r>
      <w:r w:rsidR="00802D77">
        <w:t> </w:t>
      </w:r>
      <w:r w:rsidRPr="00802D77">
        <w:t>84</w:t>
      </w:r>
      <w:r w:rsidR="00802D77">
        <w:noBreakHyphen/>
      </w:r>
      <w:r w:rsidRPr="00802D77">
        <w:t xml:space="preserve">55 as being the supplier of, and as making, the supply if it were an </w:t>
      </w:r>
      <w:r w:rsidR="00802D77" w:rsidRPr="00802D77">
        <w:rPr>
          <w:position w:val="6"/>
          <w:sz w:val="16"/>
        </w:rPr>
        <w:t>*</w:t>
      </w:r>
      <w:r w:rsidRPr="00802D77">
        <w:t>inbound intangible consumer supply.</w:t>
      </w:r>
    </w:p>
    <w:p w:rsidR="00865824" w:rsidRPr="00802D77" w:rsidRDefault="00865824" w:rsidP="00865824">
      <w:pPr>
        <w:pStyle w:val="subsection"/>
      </w:pPr>
      <w:r w:rsidRPr="00802D77">
        <w:tab/>
        <w:t>(3)</w:t>
      </w:r>
      <w:r w:rsidRPr="00802D77">
        <w:tab/>
        <w:t xml:space="preserve">If </w:t>
      </w:r>
      <w:r w:rsidR="00802D77">
        <w:t>subsection (</w:t>
      </w:r>
      <w:r w:rsidRPr="00802D77">
        <w:t xml:space="preserve">1) applies to the supply, the supply is treated as having been made in the course or furtherance of the carrying on of the </w:t>
      </w:r>
      <w:r w:rsidR="00802D77" w:rsidRPr="00802D77">
        <w:rPr>
          <w:position w:val="6"/>
          <w:sz w:val="16"/>
        </w:rPr>
        <w:t>*</w:t>
      </w:r>
      <w:r w:rsidRPr="00802D77">
        <w:t>enterprise through which the operator operates the platform.</w:t>
      </w:r>
    </w:p>
    <w:p w:rsidR="00865824" w:rsidRPr="00802D77" w:rsidRDefault="00865824" w:rsidP="00865824">
      <w:pPr>
        <w:pStyle w:val="ActHead5"/>
        <w:rPr>
          <w:i/>
        </w:rPr>
      </w:pPr>
      <w:bookmarkStart w:id="697" w:name="_Toc487203634"/>
      <w:r w:rsidRPr="00802D77">
        <w:rPr>
          <w:rStyle w:val="CharSectno"/>
        </w:rPr>
        <w:t>84</w:t>
      </w:r>
      <w:r w:rsidR="00802D77" w:rsidRPr="00802D77">
        <w:rPr>
          <w:rStyle w:val="CharSectno"/>
        </w:rPr>
        <w:noBreakHyphen/>
      </w:r>
      <w:r w:rsidRPr="00802D77">
        <w:rPr>
          <w:rStyle w:val="CharSectno"/>
        </w:rPr>
        <w:t>65</w:t>
      </w:r>
      <w:r w:rsidRPr="00802D77">
        <w:t xml:space="preserve">  Meaning of </w:t>
      </w:r>
      <w:r w:rsidRPr="00802D77">
        <w:rPr>
          <w:i/>
        </w:rPr>
        <w:t>inbound intangible consumer supply</w:t>
      </w:r>
      <w:bookmarkEnd w:id="697"/>
    </w:p>
    <w:p w:rsidR="00865824" w:rsidRPr="00802D77" w:rsidRDefault="00865824" w:rsidP="00865824">
      <w:pPr>
        <w:pStyle w:val="subsection"/>
      </w:pPr>
      <w:r w:rsidRPr="00802D77">
        <w:tab/>
        <w:t>(1)</w:t>
      </w:r>
      <w:r w:rsidRPr="00802D77">
        <w:tab/>
        <w:t xml:space="preserve">A supply of anything other than goods or </w:t>
      </w:r>
      <w:r w:rsidR="00802D77" w:rsidRPr="00802D77">
        <w:rPr>
          <w:position w:val="6"/>
          <w:sz w:val="16"/>
        </w:rPr>
        <w:t>*</w:t>
      </w:r>
      <w:r w:rsidRPr="00802D77">
        <w:t xml:space="preserve">real property is an </w:t>
      </w:r>
      <w:r w:rsidRPr="00802D77">
        <w:rPr>
          <w:b/>
          <w:i/>
        </w:rPr>
        <w:t>inbound intangible consumer supply</w:t>
      </w:r>
      <w:r w:rsidRPr="00802D77">
        <w:t xml:space="preserve"> if the </w:t>
      </w:r>
      <w:r w:rsidR="00802D77" w:rsidRPr="00802D77">
        <w:rPr>
          <w:position w:val="6"/>
          <w:sz w:val="16"/>
        </w:rPr>
        <w:t>*</w:t>
      </w:r>
      <w:r w:rsidRPr="00802D77">
        <w:t xml:space="preserve">recipient is an </w:t>
      </w:r>
      <w:r w:rsidR="00802D77" w:rsidRPr="00802D77">
        <w:rPr>
          <w:position w:val="6"/>
          <w:sz w:val="16"/>
        </w:rPr>
        <w:t>*</w:t>
      </w:r>
      <w:r w:rsidRPr="00802D77">
        <w:t>Australian consumer, unless:</w:t>
      </w:r>
    </w:p>
    <w:p w:rsidR="00865824" w:rsidRPr="00802D77" w:rsidRDefault="00865824" w:rsidP="00865824">
      <w:pPr>
        <w:pStyle w:val="paragraph"/>
      </w:pPr>
      <w:r w:rsidRPr="00802D77">
        <w:tab/>
        <w:t>(a)</w:t>
      </w:r>
      <w:r w:rsidRPr="00802D77">
        <w:tab/>
        <w:t>the thing is done wholly in the indirect tax zone; or</w:t>
      </w:r>
    </w:p>
    <w:p w:rsidR="00865824" w:rsidRPr="00802D77" w:rsidRDefault="00865824" w:rsidP="00865824">
      <w:pPr>
        <w:pStyle w:val="paragraph"/>
      </w:pPr>
      <w:r w:rsidRPr="00802D77">
        <w:tab/>
        <w:t>(b)</w:t>
      </w:r>
      <w:r w:rsidRPr="00802D77">
        <w:tab/>
        <w:t xml:space="preserve">the supplier makes the supply wholly through an </w:t>
      </w:r>
      <w:r w:rsidR="00802D77" w:rsidRPr="00802D77">
        <w:rPr>
          <w:position w:val="6"/>
          <w:sz w:val="16"/>
        </w:rPr>
        <w:t>*</w:t>
      </w:r>
      <w:r w:rsidRPr="00802D77">
        <w:t xml:space="preserve">enterprise that the supplier </w:t>
      </w:r>
      <w:r w:rsidR="00802D77" w:rsidRPr="00802D77">
        <w:rPr>
          <w:position w:val="6"/>
          <w:sz w:val="16"/>
        </w:rPr>
        <w:t>*</w:t>
      </w:r>
      <w:r w:rsidRPr="00802D77">
        <w:t>carries on in the indirect tax zone.</w:t>
      </w:r>
    </w:p>
    <w:p w:rsidR="00865824" w:rsidRPr="00802D77" w:rsidRDefault="00865824" w:rsidP="00865824">
      <w:pPr>
        <w:pStyle w:val="subsection"/>
      </w:pPr>
      <w:r w:rsidRPr="00802D77">
        <w:tab/>
        <w:t>(2)</w:t>
      </w:r>
      <w:r w:rsidRPr="00802D77">
        <w:tab/>
        <w:t>Disregard section</w:t>
      </w:r>
      <w:r w:rsidR="00802D77">
        <w:t> </w:t>
      </w:r>
      <w:r w:rsidRPr="00802D77">
        <w:t>84</w:t>
      </w:r>
      <w:r w:rsidR="00802D77">
        <w:noBreakHyphen/>
      </w:r>
      <w:r w:rsidRPr="00802D77">
        <w:t xml:space="preserve">55 in determining whether </w:t>
      </w:r>
      <w:r w:rsidR="00802D77">
        <w:t>paragraph (</w:t>
      </w:r>
      <w:r w:rsidRPr="00802D77">
        <w:t>1)(b) applies.</w:t>
      </w:r>
    </w:p>
    <w:p w:rsidR="00865824" w:rsidRPr="00802D77" w:rsidRDefault="00865824" w:rsidP="00865824">
      <w:pPr>
        <w:pStyle w:val="ActHead5"/>
        <w:rPr>
          <w:i/>
        </w:rPr>
      </w:pPr>
      <w:bookmarkStart w:id="698" w:name="_Toc487203635"/>
      <w:r w:rsidRPr="00802D77">
        <w:rPr>
          <w:rStyle w:val="CharSectno"/>
        </w:rPr>
        <w:t>84</w:t>
      </w:r>
      <w:r w:rsidR="00802D77" w:rsidRPr="00802D77">
        <w:rPr>
          <w:rStyle w:val="CharSectno"/>
        </w:rPr>
        <w:noBreakHyphen/>
      </w:r>
      <w:r w:rsidRPr="00802D77">
        <w:rPr>
          <w:rStyle w:val="CharSectno"/>
        </w:rPr>
        <w:t>70</w:t>
      </w:r>
      <w:r w:rsidRPr="00802D77">
        <w:t xml:space="preserve">  Meaning of </w:t>
      </w:r>
      <w:r w:rsidRPr="00802D77">
        <w:rPr>
          <w:i/>
        </w:rPr>
        <w:t>electronic distribution platform</w:t>
      </w:r>
      <w:bookmarkEnd w:id="698"/>
    </w:p>
    <w:p w:rsidR="00865824" w:rsidRPr="00802D77" w:rsidRDefault="00865824" w:rsidP="00865824">
      <w:pPr>
        <w:pStyle w:val="subsection"/>
      </w:pPr>
      <w:r w:rsidRPr="00802D77">
        <w:tab/>
        <w:t>(1)</w:t>
      </w:r>
      <w:r w:rsidRPr="00802D77">
        <w:tab/>
        <w:t xml:space="preserve">A service (including a website, internet portal, gateway, store or marketplace) is an </w:t>
      </w:r>
      <w:r w:rsidRPr="00802D77">
        <w:rPr>
          <w:b/>
          <w:i/>
        </w:rPr>
        <w:t>electronic distribution platform</w:t>
      </w:r>
      <w:r w:rsidRPr="00802D77">
        <w:t xml:space="preserve"> if:</w:t>
      </w:r>
    </w:p>
    <w:p w:rsidR="00865824" w:rsidRPr="00802D77" w:rsidRDefault="00865824" w:rsidP="00865824">
      <w:pPr>
        <w:pStyle w:val="paragraph"/>
      </w:pPr>
      <w:r w:rsidRPr="00802D77">
        <w:tab/>
        <w:t>(a)</w:t>
      </w:r>
      <w:r w:rsidRPr="00802D77">
        <w:tab/>
        <w:t>the service allows entities to make supplies available to end</w:t>
      </w:r>
      <w:r w:rsidR="00802D77">
        <w:noBreakHyphen/>
      </w:r>
      <w:r w:rsidRPr="00802D77">
        <w:t>users; and</w:t>
      </w:r>
    </w:p>
    <w:p w:rsidR="00865824" w:rsidRPr="00802D77" w:rsidRDefault="00865824" w:rsidP="00865824">
      <w:pPr>
        <w:pStyle w:val="paragraph"/>
      </w:pPr>
      <w:r w:rsidRPr="00802D77">
        <w:tab/>
        <w:t>(b)</w:t>
      </w:r>
      <w:r w:rsidRPr="00802D77">
        <w:tab/>
        <w:t xml:space="preserve">the service is delivered by means of </w:t>
      </w:r>
      <w:r w:rsidR="00802D77" w:rsidRPr="00802D77">
        <w:rPr>
          <w:position w:val="6"/>
          <w:sz w:val="16"/>
        </w:rPr>
        <w:t>*</w:t>
      </w:r>
      <w:r w:rsidRPr="00802D77">
        <w:t>electronic communication; and</w:t>
      </w:r>
    </w:p>
    <w:p w:rsidR="00865824" w:rsidRPr="00802D77" w:rsidRDefault="00865824" w:rsidP="00865824">
      <w:pPr>
        <w:pStyle w:val="paragraph"/>
      </w:pPr>
      <w:r w:rsidRPr="00802D77">
        <w:tab/>
        <w:t>(c)</w:t>
      </w:r>
      <w:r w:rsidRPr="00802D77">
        <w:tab/>
      </w:r>
      <w:r w:rsidR="00A13DD7" w:rsidRPr="00802D77">
        <w:t xml:space="preserve">any of the supplies that are </w:t>
      </w:r>
      <w:r w:rsidR="00802D77" w:rsidRPr="00802D77">
        <w:rPr>
          <w:position w:val="6"/>
          <w:sz w:val="16"/>
        </w:rPr>
        <w:t>*</w:t>
      </w:r>
      <w:r w:rsidR="00A13DD7" w:rsidRPr="00802D77">
        <w:t>inbound intangible consumer supplies</w:t>
      </w:r>
      <w:r w:rsidRPr="00802D77">
        <w:t xml:space="preserve"> are to be made by means of electronic communication.</w:t>
      </w:r>
    </w:p>
    <w:p w:rsidR="00865824" w:rsidRPr="00802D77" w:rsidRDefault="00865824" w:rsidP="00865824">
      <w:pPr>
        <w:pStyle w:val="subsection"/>
      </w:pPr>
      <w:r w:rsidRPr="00802D77">
        <w:tab/>
        <w:t>(2)</w:t>
      </w:r>
      <w:r w:rsidRPr="00802D77">
        <w:tab/>
        <w:t xml:space="preserve">However, a service is not an </w:t>
      </w:r>
      <w:r w:rsidRPr="00802D77">
        <w:rPr>
          <w:b/>
          <w:i/>
        </w:rPr>
        <w:t>electronic distribution platform</w:t>
      </w:r>
      <w:r w:rsidRPr="00802D77">
        <w:t xml:space="preserve"> solely because it is:</w:t>
      </w:r>
    </w:p>
    <w:p w:rsidR="00865824" w:rsidRPr="00802D77" w:rsidRDefault="00865824" w:rsidP="00865824">
      <w:pPr>
        <w:pStyle w:val="paragraph"/>
      </w:pPr>
      <w:r w:rsidRPr="00802D77">
        <w:tab/>
        <w:t>(a)</w:t>
      </w:r>
      <w:r w:rsidRPr="00802D77">
        <w:tab/>
        <w:t xml:space="preserve">a carriage service (within the meaning of the </w:t>
      </w:r>
      <w:r w:rsidRPr="00802D77">
        <w:rPr>
          <w:i/>
        </w:rPr>
        <w:t>Telecommunications Act 1997</w:t>
      </w:r>
      <w:r w:rsidRPr="00802D77">
        <w:t>); or</w:t>
      </w:r>
    </w:p>
    <w:p w:rsidR="00865824" w:rsidRPr="00802D77" w:rsidRDefault="00865824" w:rsidP="00865824">
      <w:pPr>
        <w:pStyle w:val="paragraph"/>
      </w:pPr>
      <w:r w:rsidRPr="00802D77">
        <w:tab/>
        <w:t>(b)</w:t>
      </w:r>
      <w:r w:rsidRPr="00802D77">
        <w:tab/>
        <w:t>a service consisting of one or more of the following:</w:t>
      </w:r>
    </w:p>
    <w:p w:rsidR="00865824" w:rsidRPr="00802D77" w:rsidRDefault="00865824" w:rsidP="00865824">
      <w:pPr>
        <w:pStyle w:val="paragraphsub"/>
      </w:pPr>
      <w:r w:rsidRPr="00802D77">
        <w:tab/>
        <w:t>(i)</w:t>
      </w:r>
      <w:r w:rsidRPr="00802D77">
        <w:tab/>
        <w:t>providing access to a payment system;</w:t>
      </w:r>
    </w:p>
    <w:p w:rsidR="00865824" w:rsidRPr="00802D77" w:rsidRDefault="00865824" w:rsidP="00865824">
      <w:pPr>
        <w:pStyle w:val="paragraphsub"/>
      </w:pPr>
      <w:r w:rsidRPr="00802D77">
        <w:tab/>
        <w:t>(ii)</w:t>
      </w:r>
      <w:r w:rsidRPr="00802D77">
        <w:tab/>
        <w:t>processing payments;</w:t>
      </w:r>
    </w:p>
    <w:p w:rsidR="00865824" w:rsidRPr="00802D77" w:rsidRDefault="00865824" w:rsidP="00865824">
      <w:pPr>
        <w:pStyle w:val="paragraphsub"/>
      </w:pPr>
      <w:r w:rsidRPr="00802D77">
        <w:tab/>
        <w:t>(iii)</w:t>
      </w:r>
      <w:r w:rsidRPr="00802D77">
        <w:tab/>
        <w:t xml:space="preserve">providing </w:t>
      </w:r>
      <w:r w:rsidR="00802D77" w:rsidRPr="00802D77">
        <w:rPr>
          <w:position w:val="6"/>
          <w:sz w:val="16"/>
        </w:rPr>
        <w:t>*</w:t>
      </w:r>
      <w:r w:rsidRPr="00802D77">
        <w:t xml:space="preserve">vouchers the supply of which are not </w:t>
      </w:r>
      <w:r w:rsidR="00802D77" w:rsidRPr="00802D77">
        <w:rPr>
          <w:position w:val="6"/>
          <w:sz w:val="16"/>
        </w:rPr>
        <w:t>*</w:t>
      </w:r>
      <w:r w:rsidRPr="00802D77">
        <w:t>taxable supplies because of section</w:t>
      </w:r>
      <w:r w:rsidR="00802D77">
        <w:t> </w:t>
      </w:r>
      <w:r w:rsidRPr="00802D77">
        <w:t>100</w:t>
      </w:r>
      <w:r w:rsidR="00802D77">
        <w:noBreakHyphen/>
      </w:r>
      <w:r w:rsidRPr="00802D77">
        <w:t>5.</w:t>
      </w:r>
    </w:p>
    <w:p w:rsidR="00A13DD7" w:rsidRPr="00802D77" w:rsidRDefault="00A13DD7" w:rsidP="00A71B06">
      <w:pPr>
        <w:pStyle w:val="ActHead4"/>
      </w:pPr>
      <w:bookmarkStart w:id="699" w:name="_Toc487203636"/>
      <w:r w:rsidRPr="00802D77">
        <w:rPr>
          <w:rStyle w:val="CharSubdNo"/>
        </w:rPr>
        <w:t>Subdivision</w:t>
      </w:r>
      <w:r w:rsidR="00802D77" w:rsidRPr="00802D77">
        <w:rPr>
          <w:rStyle w:val="CharSubdNo"/>
        </w:rPr>
        <w:t> </w:t>
      </w:r>
      <w:r w:rsidRPr="00802D77">
        <w:rPr>
          <w:rStyle w:val="CharSubdNo"/>
        </w:rPr>
        <w:t>84</w:t>
      </w:r>
      <w:r w:rsidR="00802D77" w:rsidRPr="00802D77">
        <w:rPr>
          <w:rStyle w:val="CharSubdNo"/>
        </w:rPr>
        <w:noBreakHyphen/>
      </w:r>
      <w:r w:rsidRPr="00802D77">
        <w:rPr>
          <w:rStyle w:val="CharSubdNo"/>
        </w:rPr>
        <w:t>C</w:t>
      </w:r>
      <w:r w:rsidRPr="00802D77">
        <w:t>—</w:t>
      </w:r>
      <w:r w:rsidRPr="00802D77">
        <w:rPr>
          <w:rStyle w:val="CharSubdText"/>
        </w:rPr>
        <w:t>Offshore supplies of low value goods</w:t>
      </w:r>
      <w:bookmarkEnd w:id="699"/>
    </w:p>
    <w:p w:rsidR="00A13DD7" w:rsidRPr="00802D77" w:rsidRDefault="00A13DD7" w:rsidP="00A13DD7">
      <w:pPr>
        <w:pStyle w:val="ActHead5"/>
      </w:pPr>
      <w:bookmarkStart w:id="700" w:name="_Toc487203637"/>
      <w:r w:rsidRPr="00802D77">
        <w:rPr>
          <w:rStyle w:val="CharSectno"/>
        </w:rPr>
        <w:t>84</w:t>
      </w:r>
      <w:r w:rsidR="00802D77" w:rsidRPr="00802D77">
        <w:rPr>
          <w:rStyle w:val="CharSectno"/>
        </w:rPr>
        <w:noBreakHyphen/>
      </w:r>
      <w:r w:rsidRPr="00802D77">
        <w:rPr>
          <w:rStyle w:val="CharSectno"/>
        </w:rPr>
        <w:t>73</w:t>
      </w:r>
      <w:r w:rsidRPr="00802D77">
        <w:t xml:space="preserve">  What this Subdivision is about</w:t>
      </w:r>
      <w:bookmarkEnd w:id="700"/>
    </w:p>
    <w:p w:rsidR="00A13DD7" w:rsidRPr="00802D77" w:rsidRDefault="00A13DD7" w:rsidP="00A13DD7">
      <w:pPr>
        <w:pStyle w:val="SOText"/>
      </w:pPr>
      <w:r w:rsidRPr="00802D77">
        <w:t>Supplies of low value goods involving goods being brought to the indirect tax zone may be connected with the indirect tax zone.</w:t>
      </w:r>
    </w:p>
    <w:p w:rsidR="00A13DD7" w:rsidRPr="00802D77" w:rsidRDefault="00A13DD7" w:rsidP="00A13DD7">
      <w:pPr>
        <w:pStyle w:val="SOText"/>
      </w:pPr>
      <w:r w:rsidRPr="00802D77">
        <w:t>An entity may be treated as the supplier of an offshore supply of low value goods, if the entity is the operator of an electronic distribution platform through which the supply is made, or the entity is a redeliverer of the goods.</w:t>
      </w:r>
    </w:p>
    <w:p w:rsidR="00A13DD7" w:rsidRPr="00802D77" w:rsidRDefault="00A13DD7" w:rsidP="00A13DD7">
      <w:pPr>
        <w:pStyle w:val="SOText"/>
      </w:pPr>
      <w:r w:rsidRPr="00802D77">
        <w:t>The result is that the operator or redeliverer, instead of the supplier, counts the supplies towards its GST turnover and pays GST on the supplies.</w:t>
      </w:r>
    </w:p>
    <w:p w:rsidR="00A13DD7" w:rsidRPr="00802D77" w:rsidRDefault="00A13DD7" w:rsidP="00A13DD7">
      <w:pPr>
        <w:pStyle w:val="SOText"/>
      </w:pPr>
      <w:r w:rsidRPr="00802D77">
        <w:t>Suppliers of offshore supplies of low value goods are not required to issue tax invoices and adjustment notes, but they must ensure relevant information is included in customs documents.</w:t>
      </w:r>
    </w:p>
    <w:p w:rsidR="00A13DD7" w:rsidRPr="00802D77" w:rsidRDefault="00A13DD7" w:rsidP="00A13DD7">
      <w:pPr>
        <w:pStyle w:val="notetext"/>
      </w:pPr>
      <w:r w:rsidRPr="00802D77">
        <w:t>Note 1:</w:t>
      </w:r>
      <w:r w:rsidRPr="00802D77">
        <w:tab/>
        <w:t>The supplies will need to meet other requirements in order to be taxable supplies: see section</w:t>
      </w:r>
      <w:r w:rsidR="00802D77">
        <w:t> </w:t>
      </w:r>
      <w:r w:rsidRPr="00802D77">
        <w:t>9</w:t>
      </w:r>
      <w:r w:rsidR="00802D77">
        <w:noBreakHyphen/>
      </w:r>
      <w:r w:rsidRPr="00802D77">
        <w:t>5.</w:t>
      </w:r>
    </w:p>
    <w:p w:rsidR="00A13DD7" w:rsidRPr="00802D77" w:rsidRDefault="00A13DD7" w:rsidP="00A13DD7">
      <w:pPr>
        <w:pStyle w:val="notetext"/>
      </w:pPr>
      <w:r w:rsidRPr="00802D77">
        <w:t>Note 2:</w:t>
      </w:r>
      <w:r w:rsidRPr="00802D77">
        <w:tab/>
        <w:t>Offshore supplies of low value goods that are not connected with the indirect tax zone under this Subdivision may be taxable supplies, and “reverse</w:t>
      </w:r>
      <w:r w:rsidR="00802D77">
        <w:noBreakHyphen/>
      </w:r>
      <w:r w:rsidRPr="00802D77">
        <w:t>charged”, under Subdivision</w:t>
      </w:r>
      <w:r w:rsidR="00802D77">
        <w:t> </w:t>
      </w:r>
      <w:r w:rsidRPr="00802D77">
        <w:t>84</w:t>
      </w:r>
      <w:r w:rsidR="00802D77">
        <w:noBreakHyphen/>
      </w:r>
      <w:r w:rsidRPr="00802D77">
        <w:t>A.</w:t>
      </w:r>
    </w:p>
    <w:p w:rsidR="00A13DD7" w:rsidRPr="00802D77" w:rsidRDefault="00A13DD7" w:rsidP="00A13DD7">
      <w:pPr>
        <w:pStyle w:val="ActHead5"/>
        <w:rPr>
          <w:i/>
        </w:rPr>
      </w:pPr>
      <w:bookmarkStart w:id="701" w:name="_Toc487203638"/>
      <w:r w:rsidRPr="00802D77">
        <w:rPr>
          <w:rStyle w:val="CharSectno"/>
        </w:rPr>
        <w:t>84</w:t>
      </w:r>
      <w:r w:rsidR="00802D77" w:rsidRPr="00802D77">
        <w:rPr>
          <w:rStyle w:val="CharSectno"/>
        </w:rPr>
        <w:noBreakHyphen/>
      </w:r>
      <w:r w:rsidRPr="00802D77">
        <w:rPr>
          <w:rStyle w:val="CharSectno"/>
        </w:rPr>
        <w:t>75</w:t>
      </w:r>
      <w:r w:rsidRPr="00802D77">
        <w:t xml:space="preserve">  Supplies of low value goods that are </w:t>
      </w:r>
      <w:r w:rsidRPr="00802D77">
        <w:rPr>
          <w:i/>
        </w:rPr>
        <w:t>connected with the indirect tax zone</w:t>
      </w:r>
      <w:bookmarkEnd w:id="701"/>
    </w:p>
    <w:p w:rsidR="00A13DD7" w:rsidRPr="00802D77" w:rsidRDefault="00A13DD7" w:rsidP="00A13DD7">
      <w:pPr>
        <w:pStyle w:val="subsection"/>
      </w:pPr>
      <w:r w:rsidRPr="00802D77">
        <w:tab/>
        <w:t>(1)</w:t>
      </w:r>
      <w:r w:rsidRPr="00802D77">
        <w:tab/>
        <w:t xml:space="preserve">An </w:t>
      </w:r>
      <w:r w:rsidR="00802D77" w:rsidRPr="00802D77">
        <w:rPr>
          <w:position w:val="6"/>
          <w:sz w:val="16"/>
        </w:rPr>
        <w:t>*</w:t>
      </w:r>
      <w:r w:rsidRPr="00802D77">
        <w:t xml:space="preserve">offshore supply of low value goods is </w:t>
      </w:r>
      <w:r w:rsidRPr="00802D77">
        <w:rPr>
          <w:b/>
          <w:bCs/>
          <w:i/>
          <w:iCs/>
        </w:rPr>
        <w:t xml:space="preserve">connected with </w:t>
      </w:r>
      <w:r w:rsidRPr="00802D77">
        <w:rPr>
          <w:b/>
          <w:i/>
        </w:rPr>
        <w:t>the indirect tax zone</w:t>
      </w:r>
      <w:r w:rsidRPr="00802D77">
        <w:t xml:space="preserve"> if the </w:t>
      </w:r>
      <w:r w:rsidR="00802D77" w:rsidRPr="00802D77">
        <w:rPr>
          <w:position w:val="6"/>
          <w:sz w:val="16"/>
        </w:rPr>
        <w:t>*</w:t>
      </w:r>
      <w:r w:rsidRPr="00802D77">
        <w:t xml:space="preserve">recipient of the supply is a </w:t>
      </w:r>
      <w:r w:rsidR="00802D77" w:rsidRPr="00802D77">
        <w:rPr>
          <w:position w:val="6"/>
          <w:sz w:val="16"/>
        </w:rPr>
        <w:t>*</w:t>
      </w:r>
      <w:r w:rsidRPr="00802D77">
        <w:t>consumer of the supply.</w:t>
      </w:r>
    </w:p>
    <w:p w:rsidR="00A13DD7" w:rsidRPr="00802D77" w:rsidRDefault="00A13DD7" w:rsidP="00A13DD7">
      <w:pPr>
        <w:pStyle w:val="notetext"/>
      </w:pPr>
      <w:r w:rsidRPr="00802D77">
        <w:t>Note:</w:t>
      </w:r>
      <w:r w:rsidRPr="00802D77">
        <w:tab/>
        <w:t>There is an exception to this rule if the supplier reasonably believes there will be a taxable importation of the goods: see section</w:t>
      </w:r>
      <w:r w:rsidR="00802D77">
        <w:t> </w:t>
      </w:r>
      <w:r w:rsidRPr="00802D77">
        <w:t>84</w:t>
      </w:r>
      <w:r w:rsidR="00802D77">
        <w:noBreakHyphen/>
      </w:r>
      <w:r w:rsidRPr="00802D77">
        <w:t>83.</w:t>
      </w:r>
    </w:p>
    <w:p w:rsidR="00A13DD7" w:rsidRPr="00802D77" w:rsidRDefault="00A13DD7" w:rsidP="00A13DD7">
      <w:pPr>
        <w:pStyle w:val="subsection"/>
      </w:pPr>
      <w:r w:rsidRPr="00802D77">
        <w:tab/>
        <w:t>(2)</w:t>
      </w:r>
      <w:r w:rsidRPr="00802D77">
        <w:tab/>
        <w:t xml:space="preserve">An entity is a </w:t>
      </w:r>
      <w:r w:rsidRPr="00802D77">
        <w:rPr>
          <w:b/>
          <w:i/>
        </w:rPr>
        <w:t>consumer</w:t>
      </w:r>
      <w:r w:rsidRPr="00802D77">
        <w:t xml:space="preserve"> of a supply made to the entity if:</w:t>
      </w:r>
    </w:p>
    <w:p w:rsidR="00A13DD7" w:rsidRPr="00802D77" w:rsidRDefault="00A13DD7" w:rsidP="00A13DD7">
      <w:pPr>
        <w:pStyle w:val="paragraph"/>
      </w:pPr>
      <w:r w:rsidRPr="00802D77">
        <w:tab/>
        <w:t>(a)</w:t>
      </w:r>
      <w:r w:rsidRPr="00802D77">
        <w:tab/>
        <w:t xml:space="preserve">the entity is not </w:t>
      </w:r>
      <w:r w:rsidR="00802D77" w:rsidRPr="00802D77">
        <w:rPr>
          <w:position w:val="6"/>
          <w:sz w:val="16"/>
        </w:rPr>
        <w:t>*</w:t>
      </w:r>
      <w:r w:rsidRPr="00802D77">
        <w:t>registered; or</w:t>
      </w:r>
    </w:p>
    <w:p w:rsidR="00A13DD7" w:rsidRPr="00802D77" w:rsidRDefault="00A13DD7" w:rsidP="00A13DD7">
      <w:pPr>
        <w:pStyle w:val="paragraph"/>
      </w:pPr>
      <w:r w:rsidRPr="00802D77">
        <w:tab/>
        <w:t>(b)</w:t>
      </w:r>
      <w:r w:rsidRPr="00802D77">
        <w:tab/>
        <w:t xml:space="preserve">if the entity is registered—the entity does not acquire the thing supplied solely or partly for the purpose of an </w:t>
      </w:r>
      <w:r w:rsidR="00802D77" w:rsidRPr="00802D77">
        <w:rPr>
          <w:position w:val="6"/>
          <w:sz w:val="16"/>
        </w:rPr>
        <w:t>*</w:t>
      </w:r>
      <w:r w:rsidRPr="00802D77">
        <w:t xml:space="preserve">enterprise that the entity </w:t>
      </w:r>
      <w:r w:rsidR="00802D77" w:rsidRPr="00802D77">
        <w:rPr>
          <w:position w:val="6"/>
          <w:sz w:val="16"/>
        </w:rPr>
        <w:t>*</w:t>
      </w:r>
      <w:r w:rsidRPr="00802D77">
        <w:t>carries on in the indirect tax zone.</w:t>
      </w:r>
    </w:p>
    <w:p w:rsidR="00A13DD7" w:rsidRPr="00802D77" w:rsidRDefault="00A13DD7" w:rsidP="00A13DD7">
      <w:pPr>
        <w:pStyle w:val="notetext"/>
      </w:pPr>
      <w:r w:rsidRPr="00802D77">
        <w:t>Note:</w:t>
      </w:r>
      <w:r w:rsidRPr="00802D77">
        <w:tab/>
        <w:t>A supplier may treat a recipient as not being a consumer if the supplier reasonably believes (based on certain information) that to be the case: see section</w:t>
      </w:r>
      <w:r w:rsidR="00802D77">
        <w:t> </w:t>
      </w:r>
      <w:r w:rsidRPr="00802D77">
        <w:t>84</w:t>
      </w:r>
      <w:r w:rsidR="00802D77">
        <w:noBreakHyphen/>
      </w:r>
      <w:r w:rsidRPr="00802D77">
        <w:t>105.</w:t>
      </w:r>
    </w:p>
    <w:p w:rsidR="00A13DD7" w:rsidRPr="00802D77" w:rsidRDefault="00A13DD7" w:rsidP="00A13DD7">
      <w:pPr>
        <w:pStyle w:val="subsection"/>
      </w:pPr>
      <w:r w:rsidRPr="00802D77">
        <w:tab/>
        <w:t>(3)</w:t>
      </w:r>
      <w:r w:rsidRPr="00802D77">
        <w:tab/>
        <w:t>This section has effect in addition to section</w:t>
      </w:r>
      <w:r w:rsidR="00802D77">
        <w:t> </w:t>
      </w:r>
      <w:r w:rsidRPr="00802D77">
        <w:t>9</w:t>
      </w:r>
      <w:r w:rsidR="00802D77">
        <w:noBreakHyphen/>
      </w:r>
      <w:r w:rsidRPr="00802D77">
        <w:t>25 (which is about when supplies are connected with the indirect tax zone).</w:t>
      </w:r>
    </w:p>
    <w:p w:rsidR="00A13DD7" w:rsidRPr="00802D77" w:rsidRDefault="00A13DD7" w:rsidP="00A13DD7">
      <w:pPr>
        <w:pStyle w:val="ActHead5"/>
        <w:rPr>
          <w:i/>
        </w:rPr>
      </w:pPr>
      <w:bookmarkStart w:id="702" w:name="_Toc487203639"/>
      <w:r w:rsidRPr="00802D77">
        <w:rPr>
          <w:rStyle w:val="CharSectno"/>
        </w:rPr>
        <w:t>84</w:t>
      </w:r>
      <w:r w:rsidR="00802D77" w:rsidRPr="00802D77">
        <w:rPr>
          <w:rStyle w:val="CharSectno"/>
        </w:rPr>
        <w:noBreakHyphen/>
      </w:r>
      <w:r w:rsidRPr="00802D77">
        <w:rPr>
          <w:rStyle w:val="CharSectno"/>
        </w:rPr>
        <w:t>77</w:t>
      </w:r>
      <w:r w:rsidRPr="00802D77">
        <w:t xml:space="preserve">  Meaning of </w:t>
      </w:r>
      <w:r w:rsidRPr="00802D77">
        <w:rPr>
          <w:i/>
        </w:rPr>
        <w:t>offshore supply of low value goods</w:t>
      </w:r>
      <w:bookmarkEnd w:id="702"/>
    </w:p>
    <w:p w:rsidR="00A13DD7" w:rsidRPr="00802D77" w:rsidRDefault="00A13DD7" w:rsidP="00A13DD7">
      <w:pPr>
        <w:pStyle w:val="SubsectionHead"/>
      </w:pPr>
      <w:r w:rsidRPr="00802D77">
        <w:t>Supplies of low value goods delivered etc. into the indirect tax zone by suppliers</w:t>
      </w:r>
    </w:p>
    <w:p w:rsidR="00A13DD7" w:rsidRPr="00802D77" w:rsidRDefault="00A13DD7" w:rsidP="00A13DD7">
      <w:pPr>
        <w:pStyle w:val="subsection"/>
      </w:pPr>
      <w:r w:rsidRPr="00802D77">
        <w:tab/>
        <w:t>(1)</w:t>
      </w:r>
      <w:r w:rsidRPr="00802D77">
        <w:tab/>
        <w:t xml:space="preserve">A </w:t>
      </w:r>
      <w:r w:rsidR="00802D77" w:rsidRPr="00802D77">
        <w:rPr>
          <w:position w:val="6"/>
          <w:sz w:val="16"/>
        </w:rPr>
        <w:t>*</w:t>
      </w:r>
      <w:r w:rsidRPr="00802D77">
        <w:t xml:space="preserve">supply of low value goods is an </w:t>
      </w:r>
      <w:r w:rsidRPr="00802D77">
        <w:rPr>
          <w:b/>
          <w:i/>
        </w:rPr>
        <w:t>offshore supply of low value goods</w:t>
      </w:r>
      <w:r w:rsidRPr="00802D77">
        <w:t xml:space="preserve"> if:</w:t>
      </w:r>
    </w:p>
    <w:p w:rsidR="00A13DD7" w:rsidRPr="00802D77" w:rsidRDefault="00A13DD7" w:rsidP="00A13DD7">
      <w:pPr>
        <w:pStyle w:val="paragraph"/>
      </w:pPr>
      <w:r w:rsidRPr="00802D77">
        <w:tab/>
        <w:t>(a)</w:t>
      </w:r>
      <w:r w:rsidRPr="00802D77">
        <w:tab/>
        <w:t>the supply involves the goods being brought to the indirect tax zone; and</w:t>
      </w:r>
    </w:p>
    <w:p w:rsidR="00A13DD7" w:rsidRPr="00802D77" w:rsidRDefault="00A13DD7" w:rsidP="00A13DD7">
      <w:pPr>
        <w:pStyle w:val="paragraph"/>
      </w:pPr>
      <w:r w:rsidRPr="00802D77">
        <w:tab/>
        <w:t>(b)</w:t>
      </w:r>
      <w:r w:rsidRPr="00802D77">
        <w:tab/>
        <w:t>the supplier delivers the goods into the indirect tax zone, or procures, arranges or facilitates the delivery of the goods into the indirect tax zone.</w:t>
      </w:r>
    </w:p>
    <w:p w:rsidR="00A13DD7" w:rsidRPr="00802D77" w:rsidRDefault="00A13DD7" w:rsidP="00A13DD7">
      <w:pPr>
        <w:pStyle w:val="SubsectionHead"/>
      </w:pPr>
      <w:r w:rsidRPr="00802D77">
        <w:t>Supplies of low value goods made through an electronic distribution platform</w:t>
      </w:r>
    </w:p>
    <w:p w:rsidR="00A13DD7" w:rsidRPr="00802D77" w:rsidRDefault="00A13DD7" w:rsidP="00A13DD7">
      <w:pPr>
        <w:pStyle w:val="subsection"/>
      </w:pPr>
      <w:r w:rsidRPr="00802D77">
        <w:tab/>
        <w:t>(2)</w:t>
      </w:r>
      <w:r w:rsidRPr="00802D77">
        <w:tab/>
        <w:t xml:space="preserve">Without limiting </w:t>
      </w:r>
      <w:r w:rsidR="00802D77">
        <w:t>subsection (</w:t>
      </w:r>
      <w:r w:rsidRPr="00802D77">
        <w:t xml:space="preserve">1), a </w:t>
      </w:r>
      <w:r w:rsidR="00802D77" w:rsidRPr="00802D77">
        <w:rPr>
          <w:position w:val="6"/>
          <w:sz w:val="16"/>
        </w:rPr>
        <w:t>*</w:t>
      </w:r>
      <w:r w:rsidRPr="00802D77">
        <w:t xml:space="preserve">supply of low value goods is an </w:t>
      </w:r>
      <w:r w:rsidRPr="00802D77">
        <w:rPr>
          <w:b/>
          <w:i/>
        </w:rPr>
        <w:t>offshore supply of low value goods</w:t>
      </w:r>
      <w:r w:rsidRPr="00802D77">
        <w:t xml:space="preserve"> if:</w:t>
      </w:r>
    </w:p>
    <w:p w:rsidR="00A13DD7" w:rsidRPr="00802D77" w:rsidRDefault="00A13DD7" w:rsidP="00A13DD7">
      <w:pPr>
        <w:pStyle w:val="paragraph"/>
      </w:pPr>
      <w:r w:rsidRPr="00802D77">
        <w:tab/>
        <w:t>(a)</w:t>
      </w:r>
      <w:r w:rsidRPr="00802D77">
        <w:tab/>
        <w:t>the supply involves the goods being brought to the indirect tax zone; and</w:t>
      </w:r>
    </w:p>
    <w:p w:rsidR="00A13DD7" w:rsidRPr="00802D77" w:rsidRDefault="00A13DD7" w:rsidP="00A13DD7">
      <w:pPr>
        <w:pStyle w:val="paragraph"/>
      </w:pPr>
      <w:r w:rsidRPr="00802D77">
        <w:tab/>
        <w:t>(b)</w:t>
      </w:r>
      <w:r w:rsidRPr="00802D77">
        <w:tab/>
        <w:t xml:space="preserve">the supply is made through an </w:t>
      </w:r>
      <w:r w:rsidR="00802D77" w:rsidRPr="00802D77">
        <w:rPr>
          <w:position w:val="6"/>
          <w:sz w:val="16"/>
        </w:rPr>
        <w:t>*</w:t>
      </w:r>
      <w:r w:rsidRPr="00802D77">
        <w:t>electronic distribution platform; and</w:t>
      </w:r>
    </w:p>
    <w:p w:rsidR="00A13DD7" w:rsidRPr="00802D77" w:rsidRDefault="00A13DD7" w:rsidP="00A13DD7">
      <w:pPr>
        <w:pStyle w:val="paragraph"/>
      </w:pPr>
      <w:r w:rsidRPr="00802D77">
        <w:tab/>
        <w:t>(c)</w:t>
      </w:r>
      <w:r w:rsidRPr="00802D77">
        <w:tab/>
        <w:t>the operator of the platform delivers the goods into the indirect tax zone, or procures, arranges or facilitates the delivery of the goods into the indirect tax zone.</w:t>
      </w:r>
    </w:p>
    <w:p w:rsidR="00A13DD7" w:rsidRPr="00802D77" w:rsidRDefault="00A13DD7" w:rsidP="00A13DD7">
      <w:pPr>
        <w:pStyle w:val="SubsectionHead"/>
      </w:pPr>
      <w:r w:rsidRPr="00802D77">
        <w:t>Supplies of low value goods delivered etc. into the indirect tax zone by redeliverers</w:t>
      </w:r>
    </w:p>
    <w:p w:rsidR="00A13DD7" w:rsidRPr="00802D77" w:rsidRDefault="00A13DD7" w:rsidP="00A13DD7">
      <w:pPr>
        <w:pStyle w:val="subsection"/>
      </w:pPr>
      <w:r w:rsidRPr="00802D77">
        <w:tab/>
        <w:t>(3)</w:t>
      </w:r>
      <w:r w:rsidRPr="00802D77">
        <w:tab/>
        <w:t xml:space="preserve">A </w:t>
      </w:r>
      <w:r w:rsidR="00802D77" w:rsidRPr="00802D77">
        <w:rPr>
          <w:position w:val="6"/>
          <w:sz w:val="16"/>
        </w:rPr>
        <w:t>*</w:t>
      </w:r>
      <w:r w:rsidRPr="00802D77">
        <w:t xml:space="preserve">supply of low value goods is an </w:t>
      </w:r>
      <w:r w:rsidRPr="00802D77">
        <w:rPr>
          <w:b/>
          <w:i/>
        </w:rPr>
        <w:t>offshore supply of low value goods</w:t>
      </w:r>
      <w:r w:rsidRPr="00802D77">
        <w:t xml:space="preserve"> if:</w:t>
      </w:r>
    </w:p>
    <w:p w:rsidR="00A13DD7" w:rsidRPr="00802D77" w:rsidRDefault="00A13DD7" w:rsidP="00A13DD7">
      <w:pPr>
        <w:pStyle w:val="paragraph"/>
      </w:pPr>
      <w:r w:rsidRPr="00802D77">
        <w:tab/>
        <w:t>(a)</w:t>
      </w:r>
      <w:r w:rsidRPr="00802D77">
        <w:tab/>
        <w:t>the supply involves the goods being delivered to a place outside the indirect tax zone; and</w:t>
      </w:r>
    </w:p>
    <w:p w:rsidR="00A13DD7" w:rsidRPr="00802D77" w:rsidRDefault="00A13DD7" w:rsidP="00A13DD7">
      <w:pPr>
        <w:pStyle w:val="paragraph"/>
      </w:pPr>
      <w:r w:rsidRPr="00802D77">
        <w:tab/>
        <w:t>(b)</w:t>
      </w:r>
      <w:r w:rsidRPr="00802D77">
        <w:tab/>
        <w:t xml:space="preserve">a </w:t>
      </w:r>
      <w:r w:rsidR="00802D77" w:rsidRPr="00802D77">
        <w:rPr>
          <w:position w:val="6"/>
          <w:sz w:val="16"/>
        </w:rPr>
        <w:t>*</w:t>
      </w:r>
      <w:r w:rsidRPr="00802D77">
        <w:t>redeliverer delivers the goods into the indirect tax zone, or procures, arranges or facilitates the delivery of the goods into the indirect tax zone.</w:t>
      </w:r>
    </w:p>
    <w:p w:rsidR="00A13DD7" w:rsidRPr="00802D77" w:rsidRDefault="00A13DD7" w:rsidP="00A13DD7">
      <w:pPr>
        <w:pStyle w:val="subsection"/>
      </w:pPr>
      <w:r w:rsidRPr="00802D77">
        <w:tab/>
        <w:t>(4)</w:t>
      </w:r>
      <w:r w:rsidRPr="00802D77">
        <w:tab/>
        <w:t xml:space="preserve">An entity is a </w:t>
      </w:r>
      <w:r w:rsidRPr="00802D77">
        <w:rPr>
          <w:b/>
          <w:i/>
        </w:rPr>
        <w:t>redeliverer</w:t>
      </w:r>
      <w:r w:rsidRPr="00802D77">
        <w:t xml:space="preserve"> in relation to a </w:t>
      </w:r>
      <w:r w:rsidR="00802D77" w:rsidRPr="00802D77">
        <w:rPr>
          <w:position w:val="6"/>
          <w:sz w:val="16"/>
        </w:rPr>
        <w:t>*</w:t>
      </w:r>
      <w:r w:rsidRPr="00802D77">
        <w:t xml:space="preserve">supply of low value goods if, as a result of an arrangement with the </w:t>
      </w:r>
      <w:r w:rsidR="00802D77" w:rsidRPr="00802D77">
        <w:rPr>
          <w:position w:val="6"/>
          <w:sz w:val="16"/>
        </w:rPr>
        <w:t>*</w:t>
      </w:r>
      <w:r w:rsidRPr="00802D77">
        <w:t xml:space="preserve">recipient of the supply (or another entity acting on the recipient’s behalf), the entity, in the course of </w:t>
      </w:r>
      <w:r w:rsidR="00802D77" w:rsidRPr="00802D77">
        <w:rPr>
          <w:position w:val="6"/>
          <w:sz w:val="16"/>
        </w:rPr>
        <w:t>*</w:t>
      </w:r>
      <w:r w:rsidRPr="00802D77">
        <w:t>carrying on an enterprise:</w:t>
      </w:r>
    </w:p>
    <w:p w:rsidR="00A13DD7" w:rsidRPr="00802D77" w:rsidRDefault="00A13DD7" w:rsidP="00A13DD7">
      <w:pPr>
        <w:pStyle w:val="paragraph"/>
      </w:pPr>
      <w:r w:rsidRPr="00802D77">
        <w:tab/>
        <w:t>(a)</w:t>
      </w:r>
      <w:r w:rsidRPr="00802D77">
        <w:tab/>
        <w:t>delivers the goods into the indirect tax zone, or procures, arranges or facilitates the delivery of the goods into the indirect tax zone; and</w:t>
      </w:r>
    </w:p>
    <w:p w:rsidR="00A13DD7" w:rsidRPr="00802D77" w:rsidRDefault="00A13DD7" w:rsidP="00A13DD7">
      <w:pPr>
        <w:pStyle w:val="paragraph"/>
      </w:pPr>
      <w:r w:rsidRPr="00802D77">
        <w:t xml:space="preserve"> </w:t>
      </w:r>
      <w:r w:rsidRPr="00802D77">
        <w:tab/>
        <w:t>(b)</w:t>
      </w:r>
      <w:r w:rsidRPr="00802D77">
        <w:tab/>
        <w:t>does one or more of the following:</w:t>
      </w:r>
    </w:p>
    <w:p w:rsidR="00A13DD7" w:rsidRPr="00802D77" w:rsidRDefault="00A13DD7" w:rsidP="00A13DD7">
      <w:pPr>
        <w:pStyle w:val="paragraphsub"/>
      </w:pPr>
      <w:r w:rsidRPr="00802D77">
        <w:tab/>
        <w:t>(i)</w:t>
      </w:r>
      <w:r w:rsidRPr="00802D77">
        <w:tab/>
        <w:t>provides use of an address outside the indirect tax zone to which the goods are delivered;</w:t>
      </w:r>
    </w:p>
    <w:p w:rsidR="00A13DD7" w:rsidRPr="00802D77" w:rsidRDefault="00A13DD7" w:rsidP="00A13DD7">
      <w:pPr>
        <w:pStyle w:val="paragraphsub"/>
      </w:pPr>
      <w:r w:rsidRPr="00802D77">
        <w:tab/>
        <w:t>(ii)</w:t>
      </w:r>
      <w:r w:rsidRPr="00802D77">
        <w:tab/>
        <w:t>procures, arranges or facilitates use of an address outside the indirect tax zone to which the goods are delivered;</w:t>
      </w:r>
    </w:p>
    <w:p w:rsidR="00A13DD7" w:rsidRPr="00802D77" w:rsidRDefault="00A13DD7" w:rsidP="00A13DD7">
      <w:pPr>
        <w:pStyle w:val="paragraphsub"/>
      </w:pPr>
      <w:r w:rsidRPr="00802D77">
        <w:tab/>
        <w:t>(iii)</w:t>
      </w:r>
      <w:r w:rsidRPr="00802D77">
        <w:tab/>
        <w:t>purchases the goods;</w:t>
      </w:r>
    </w:p>
    <w:p w:rsidR="00A13DD7" w:rsidRPr="00802D77" w:rsidRDefault="00A13DD7" w:rsidP="00A13DD7">
      <w:pPr>
        <w:pStyle w:val="paragraphsub"/>
      </w:pPr>
      <w:r w:rsidRPr="00802D77">
        <w:tab/>
        <w:t>(iv)</w:t>
      </w:r>
      <w:r w:rsidRPr="00802D77">
        <w:tab/>
        <w:t>procures, arranges or facilitates purchase of the goods.</w:t>
      </w:r>
    </w:p>
    <w:p w:rsidR="00A13DD7" w:rsidRPr="00802D77" w:rsidRDefault="00A13DD7" w:rsidP="00A13DD7">
      <w:pPr>
        <w:pStyle w:val="subsection"/>
      </w:pPr>
      <w:r w:rsidRPr="00802D77">
        <w:tab/>
        <w:t>(5)</w:t>
      </w:r>
      <w:r w:rsidRPr="00802D77">
        <w:tab/>
        <w:t>Disregard section</w:t>
      </w:r>
      <w:r w:rsidR="00802D77">
        <w:t> </w:t>
      </w:r>
      <w:r w:rsidRPr="00802D77">
        <w:t>84</w:t>
      </w:r>
      <w:r w:rsidR="00802D77">
        <w:noBreakHyphen/>
      </w:r>
      <w:r w:rsidRPr="00802D77">
        <w:t>81 in applying this section.</w:t>
      </w:r>
    </w:p>
    <w:p w:rsidR="00A13DD7" w:rsidRPr="00802D77" w:rsidRDefault="00A13DD7" w:rsidP="00A13DD7">
      <w:pPr>
        <w:pStyle w:val="ActHead5"/>
        <w:rPr>
          <w:i/>
        </w:rPr>
      </w:pPr>
      <w:bookmarkStart w:id="703" w:name="_Toc487203640"/>
      <w:r w:rsidRPr="00802D77">
        <w:rPr>
          <w:rStyle w:val="CharSectno"/>
        </w:rPr>
        <w:t>84</w:t>
      </w:r>
      <w:r w:rsidR="00802D77" w:rsidRPr="00802D77">
        <w:rPr>
          <w:rStyle w:val="CharSectno"/>
        </w:rPr>
        <w:noBreakHyphen/>
      </w:r>
      <w:r w:rsidRPr="00802D77">
        <w:rPr>
          <w:rStyle w:val="CharSectno"/>
        </w:rPr>
        <w:t>79</w:t>
      </w:r>
      <w:r w:rsidRPr="00802D77">
        <w:t xml:space="preserve">  Meaning of </w:t>
      </w:r>
      <w:r w:rsidRPr="00802D77">
        <w:rPr>
          <w:i/>
        </w:rPr>
        <w:t>supply of low value goods</w:t>
      </w:r>
      <w:bookmarkEnd w:id="703"/>
    </w:p>
    <w:p w:rsidR="00A13DD7" w:rsidRPr="00802D77" w:rsidRDefault="00A13DD7" w:rsidP="00A13DD7">
      <w:pPr>
        <w:pStyle w:val="subsection"/>
      </w:pPr>
      <w:r w:rsidRPr="00802D77">
        <w:tab/>
        <w:t>(1)</w:t>
      </w:r>
      <w:r w:rsidRPr="00802D77">
        <w:tab/>
        <w:t xml:space="preserve">A supply of goods is a </w:t>
      </w:r>
      <w:r w:rsidRPr="00802D77">
        <w:rPr>
          <w:b/>
          <w:i/>
        </w:rPr>
        <w:t>supply of low value goods</w:t>
      </w:r>
      <w:r w:rsidRPr="00802D77">
        <w:t xml:space="preserve"> if:</w:t>
      </w:r>
    </w:p>
    <w:p w:rsidR="00A13DD7" w:rsidRPr="00802D77" w:rsidRDefault="00A13DD7" w:rsidP="00A13DD7">
      <w:pPr>
        <w:pStyle w:val="paragraph"/>
      </w:pPr>
      <w:r w:rsidRPr="00802D77">
        <w:tab/>
        <w:t>(a)</w:t>
      </w:r>
      <w:r w:rsidRPr="00802D77">
        <w:tab/>
        <w:t xml:space="preserve">the goods supplied are covered by </w:t>
      </w:r>
      <w:r w:rsidR="00802D77">
        <w:t>subsection (</w:t>
      </w:r>
      <w:r w:rsidRPr="00802D77">
        <w:t>3); or</w:t>
      </w:r>
    </w:p>
    <w:p w:rsidR="00A13DD7" w:rsidRPr="00802D77" w:rsidRDefault="00A13DD7" w:rsidP="00A13DD7">
      <w:pPr>
        <w:pStyle w:val="paragraph"/>
      </w:pPr>
      <w:r w:rsidRPr="00802D77">
        <w:tab/>
        <w:t>(b)</w:t>
      </w:r>
      <w:r w:rsidRPr="00802D77">
        <w:tab/>
        <w:t xml:space="preserve">the goods supplied include goods covered by </w:t>
      </w:r>
      <w:r w:rsidR="00802D77">
        <w:t>subsection (</w:t>
      </w:r>
      <w:r w:rsidRPr="00802D77">
        <w:t>3).</w:t>
      </w:r>
    </w:p>
    <w:p w:rsidR="00A13DD7" w:rsidRPr="00802D77" w:rsidRDefault="00A13DD7" w:rsidP="00A13DD7">
      <w:pPr>
        <w:pStyle w:val="subsection"/>
      </w:pPr>
      <w:r w:rsidRPr="00802D77">
        <w:tab/>
        <w:t>(2)</w:t>
      </w:r>
      <w:r w:rsidRPr="00802D77">
        <w:tab/>
        <w:t xml:space="preserve">However, if the goods supplied include goods that are </w:t>
      </w:r>
      <w:r w:rsidRPr="00802D77">
        <w:rPr>
          <w:i/>
        </w:rPr>
        <w:t xml:space="preserve">not </w:t>
      </w:r>
      <w:r w:rsidRPr="00802D77">
        <w:t xml:space="preserve">covered by </w:t>
      </w:r>
      <w:r w:rsidR="00802D77">
        <w:t>subsection (</w:t>
      </w:r>
      <w:r w:rsidRPr="00802D77">
        <w:t xml:space="preserve">3), then the supply of goods (the </w:t>
      </w:r>
      <w:r w:rsidRPr="00802D77">
        <w:rPr>
          <w:b/>
          <w:i/>
        </w:rPr>
        <w:t>actual supply</w:t>
      </w:r>
      <w:r w:rsidRPr="00802D77">
        <w:t>) is to be treated as if it were 2 separate supplies in the following way:</w:t>
      </w:r>
    </w:p>
    <w:p w:rsidR="00A13DD7" w:rsidRPr="00802D77" w:rsidRDefault="00A13DD7" w:rsidP="00A13DD7">
      <w:pPr>
        <w:pStyle w:val="paragraph"/>
      </w:pPr>
      <w:r w:rsidRPr="00802D77">
        <w:tab/>
        <w:t>(a)</w:t>
      </w:r>
      <w:r w:rsidRPr="00802D77">
        <w:tab/>
        <w:t xml:space="preserve">the part of the actual supply consisting of goods covered by </w:t>
      </w:r>
      <w:r w:rsidR="00802D77">
        <w:t>subsection (</w:t>
      </w:r>
      <w:r w:rsidRPr="00802D77">
        <w:t xml:space="preserve">3) is to be treated as if it were a separate supply that is a </w:t>
      </w:r>
      <w:r w:rsidRPr="00802D77">
        <w:rPr>
          <w:b/>
          <w:i/>
        </w:rPr>
        <w:t>supply of low value goods</w:t>
      </w:r>
      <w:r w:rsidRPr="00802D77">
        <w:t xml:space="preserve"> (regardless of the total </w:t>
      </w:r>
      <w:r w:rsidR="00802D77" w:rsidRPr="00802D77">
        <w:rPr>
          <w:position w:val="6"/>
          <w:sz w:val="16"/>
        </w:rPr>
        <w:t>*</w:t>
      </w:r>
      <w:r w:rsidRPr="00802D77">
        <w:t>customs value of the goods to which those supplies relate); and</w:t>
      </w:r>
    </w:p>
    <w:p w:rsidR="00A13DD7" w:rsidRPr="00802D77" w:rsidRDefault="00A13DD7" w:rsidP="00A13DD7">
      <w:pPr>
        <w:pStyle w:val="paragraph"/>
      </w:pPr>
      <w:r w:rsidRPr="00802D77">
        <w:tab/>
        <w:t>(b)</w:t>
      </w:r>
      <w:r w:rsidRPr="00802D77">
        <w:tab/>
        <w:t xml:space="preserve">the remainder of the actual supply is to be treated as if it were a separate supply that is not a </w:t>
      </w:r>
      <w:r w:rsidRPr="00802D77">
        <w:rPr>
          <w:b/>
          <w:i/>
        </w:rPr>
        <w:t>supply of low value goods</w:t>
      </w:r>
      <w:r w:rsidRPr="00802D77">
        <w:t>.</w:t>
      </w:r>
    </w:p>
    <w:p w:rsidR="00A13DD7" w:rsidRPr="00802D77" w:rsidRDefault="00A13DD7" w:rsidP="00A13DD7">
      <w:pPr>
        <w:pStyle w:val="SubsectionHead"/>
      </w:pPr>
      <w:r w:rsidRPr="00802D77">
        <w:t>Low value goods</w:t>
      </w:r>
    </w:p>
    <w:p w:rsidR="00A13DD7" w:rsidRPr="00802D77" w:rsidRDefault="00A13DD7" w:rsidP="00A13DD7">
      <w:pPr>
        <w:pStyle w:val="subsection"/>
      </w:pPr>
      <w:r w:rsidRPr="00802D77">
        <w:tab/>
        <w:t>(3)</w:t>
      </w:r>
      <w:r w:rsidRPr="00802D77">
        <w:tab/>
        <w:t>This subsection covers goods if:</w:t>
      </w:r>
    </w:p>
    <w:p w:rsidR="00A13DD7" w:rsidRPr="00802D77" w:rsidRDefault="00A13DD7" w:rsidP="00A13DD7">
      <w:pPr>
        <w:pStyle w:val="paragraph"/>
      </w:pPr>
      <w:r w:rsidRPr="00802D77">
        <w:tab/>
        <w:t>(a)</w:t>
      </w:r>
      <w:r w:rsidRPr="00802D77">
        <w:tab/>
        <w:t xml:space="preserve">the </w:t>
      </w:r>
      <w:r w:rsidR="00802D77" w:rsidRPr="00802D77">
        <w:rPr>
          <w:position w:val="6"/>
          <w:sz w:val="16"/>
        </w:rPr>
        <w:t>*</w:t>
      </w:r>
      <w:r w:rsidRPr="00802D77">
        <w:t>customs value of the goods is $1,000 or less; and</w:t>
      </w:r>
    </w:p>
    <w:p w:rsidR="00A13DD7" w:rsidRPr="00802D77" w:rsidRDefault="00A13DD7" w:rsidP="00A13DD7">
      <w:pPr>
        <w:pStyle w:val="paragraph"/>
      </w:pPr>
      <w:r w:rsidRPr="00802D77">
        <w:tab/>
        <w:t>(b)</w:t>
      </w:r>
      <w:r w:rsidRPr="00802D77">
        <w:tab/>
        <w:t>the goods are not tobacco, tobacco products or alcoholic beverages.</w:t>
      </w:r>
    </w:p>
    <w:p w:rsidR="00A13DD7" w:rsidRPr="00802D77" w:rsidRDefault="00A13DD7" w:rsidP="00A13DD7">
      <w:pPr>
        <w:pStyle w:val="subsection"/>
      </w:pPr>
      <w:r w:rsidRPr="00802D77">
        <w:tab/>
        <w:t>(4)</w:t>
      </w:r>
      <w:r w:rsidRPr="00802D77">
        <w:tab/>
        <w:t xml:space="preserve">Work out the </w:t>
      </w:r>
      <w:r w:rsidR="00802D77" w:rsidRPr="00802D77">
        <w:rPr>
          <w:position w:val="6"/>
          <w:sz w:val="16"/>
        </w:rPr>
        <w:t>*</w:t>
      </w:r>
      <w:r w:rsidRPr="00802D77">
        <w:t xml:space="preserve">customs value of goods for the purposes of this section at the time when the </w:t>
      </w:r>
      <w:r w:rsidR="00802D77" w:rsidRPr="00802D77">
        <w:rPr>
          <w:position w:val="6"/>
          <w:sz w:val="16"/>
        </w:rPr>
        <w:t>*</w:t>
      </w:r>
      <w:r w:rsidRPr="00802D77">
        <w:t>consideration for the supply was first agreed, and as if:</w:t>
      </w:r>
    </w:p>
    <w:p w:rsidR="00A13DD7" w:rsidRPr="00802D77" w:rsidRDefault="00A13DD7" w:rsidP="00A13DD7">
      <w:pPr>
        <w:pStyle w:val="paragraph"/>
      </w:pPr>
      <w:r w:rsidRPr="00802D77">
        <w:tab/>
        <w:t>(a)</w:t>
      </w:r>
      <w:r w:rsidRPr="00802D77">
        <w:tab/>
        <w:t>the goods were exported from the country from which they were brought to the indirect tax zone; and</w:t>
      </w:r>
    </w:p>
    <w:p w:rsidR="00A13DD7" w:rsidRPr="00802D77" w:rsidRDefault="00A13DD7" w:rsidP="00A13DD7">
      <w:pPr>
        <w:pStyle w:val="paragraph"/>
      </w:pPr>
      <w:r w:rsidRPr="00802D77">
        <w:tab/>
        <w:t>(b)</w:t>
      </w:r>
      <w:r w:rsidRPr="00802D77">
        <w:tab/>
        <w:t>the goods were imported into Australia; and</w:t>
      </w:r>
    </w:p>
    <w:p w:rsidR="00A13DD7" w:rsidRPr="00802D77" w:rsidRDefault="00A13DD7" w:rsidP="00A13DD7">
      <w:pPr>
        <w:pStyle w:val="paragraph"/>
      </w:pPr>
      <w:r w:rsidRPr="00802D77">
        <w:tab/>
        <w:t>(c)</w:t>
      </w:r>
      <w:r w:rsidRPr="00802D77">
        <w:tab/>
        <w:t>the agreement for the supply was an agreement for the importation and for the exportation; and</w:t>
      </w:r>
    </w:p>
    <w:p w:rsidR="00A13DD7" w:rsidRPr="00802D77" w:rsidRDefault="00A13DD7" w:rsidP="00A13DD7">
      <w:pPr>
        <w:pStyle w:val="paragraph"/>
      </w:pPr>
      <w:r w:rsidRPr="00802D77">
        <w:tab/>
        <w:t>(d)</w:t>
      </w:r>
      <w:r w:rsidRPr="00802D77">
        <w:tab/>
        <w:t xml:space="preserve">to the extent that working out the value involves an assumption about the way in which the Collector (within the meaning of the </w:t>
      </w:r>
      <w:r w:rsidRPr="00802D77">
        <w:rPr>
          <w:i/>
        </w:rPr>
        <w:t>Customs Act 1901</w:t>
      </w:r>
      <w:r w:rsidRPr="00802D77">
        <w:t>) will exercise a discretion—the Collector exercised that discretion in a reasonable manner in accordance with law; and</w:t>
      </w:r>
    </w:p>
    <w:p w:rsidR="00A13DD7" w:rsidRPr="00802D77" w:rsidRDefault="00A13DD7" w:rsidP="00A13DD7">
      <w:pPr>
        <w:pStyle w:val="paragraph"/>
      </w:pPr>
      <w:r w:rsidRPr="00802D77">
        <w:tab/>
        <w:t>(e)</w:t>
      </w:r>
      <w:r w:rsidRPr="00802D77">
        <w:tab/>
        <w:t>if an amount to be taken into account in working out that value is not an amount in Australian currency, the amount so taken into account is the equivalent in Australian currency of that amount, ascertained in any of the following ways:</w:t>
      </w:r>
    </w:p>
    <w:p w:rsidR="00A13DD7" w:rsidRPr="00802D77" w:rsidRDefault="00A13DD7" w:rsidP="00A13DD7">
      <w:pPr>
        <w:pStyle w:val="paragraphsub"/>
      </w:pPr>
      <w:r w:rsidRPr="00802D77">
        <w:tab/>
        <w:t>(i)</w:t>
      </w:r>
      <w:r w:rsidRPr="00802D77">
        <w:tab/>
        <w:t>in the way provided in section</w:t>
      </w:r>
      <w:r w:rsidR="00802D77">
        <w:t> </w:t>
      </w:r>
      <w:r w:rsidRPr="00802D77">
        <w:t xml:space="preserve">161J of the </w:t>
      </w:r>
      <w:r w:rsidRPr="00802D77">
        <w:rPr>
          <w:i/>
        </w:rPr>
        <w:t>Customs Act 1901</w:t>
      </w:r>
      <w:r w:rsidRPr="00802D77">
        <w:t>;</w:t>
      </w:r>
    </w:p>
    <w:p w:rsidR="00A13DD7" w:rsidRPr="00802D77" w:rsidRDefault="00A13DD7" w:rsidP="00A13DD7">
      <w:pPr>
        <w:pStyle w:val="paragraphsub"/>
      </w:pPr>
      <w:r w:rsidRPr="00802D77">
        <w:tab/>
        <w:t>(ii)</w:t>
      </w:r>
      <w:r w:rsidRPr="00802D77">
        <w:tab/>
        <w:t xml:space="preserve">in the manner determined by the Commissioner under </w:t>
      </w:r>
      <w:r w:rsidR="00802D77">
        <w:t>subsection (</w:t>
      </w:r>
      <w:r w:rsidRPr="00802D77">
        <w:t>5) of this section.</w:t>
      </w:r>
    </w:p>
    <w:p w:rsidR="00A13DD7" w:rsidRPr="00802D77" w:rsidRDefault="00A13DD7" w:rsidP="00A13DD7">
      <w:pPr>
        <w:pStyle w:val="subsection"/>
      </w:pPr>
      <w:r w:rsidRPr="00802D77">
        <w:tab/>
        <w:t>(5)</w:t>
      </w:r>
      <w:r w:rsidRPr="00802D77">
        <w:tab/>
        <w:t xml:space="preserve">The Commissioner may, by legislative instrument, determine a manner of ascertaining an amount in Australian currency for the purposes of </w:t>
      </w:r>
      <w:r w:rsidR="00802D77">
        <w:t>paragraph (</w:t>
      </w:r>
      <w:r w:rsidRPr="00802D77">
        <w:t>4)(e).</w:t>
      </w:r>
    </w:p>
    <w:p w:rsidR="00A13DD7" w:rsidRPr="00802D77" w:rsidRDefault="00A13DD7" w:rsidP="00A13DD7">
      <w:pPr>
        <w:pStyle w:val="subsection"/>
      </w:pPr>
      <w:r w:rsidRPr="00802D77">
        <w:tab/>
        <w:t>(6)</w:t>
      </w:r>
      <w:r w:rsidRPr="00802D77">
        <w:tab/>
        <w:t>Disregard section</w:t>
      </w:r>
      <w:r w:rsidR="00802D77">
        <w:t> </w:t>
      </w:r>
      <w:r w:rsidRPr="00802D77">
        <w:t>84</w:t>
      </w:r>
      <w:r w:rsidR="00802D77">
        <w:noBreakHyphen/>
      </w:r>
      <w:r w:rsidRPr="00802D77">
        <w:t>81 in applying this section.</w:t>
      </w:r>
    </w:p>
    <w:p w:rsidR="00A13DD7" w:rsidRPr="00802D77" w:rsidRDefault="00A13DD7" w:rsidP="00A13DD7">
      <w:pPr>
        <w:pStyle w:val="ActHead5"/>
      </w:pPr>
      <w:bookmarkStart w:id="704" w:name="_Toc487203641"/>
      <w:r w:rsidRPr="00802D77">
        <w:rPr>
          <w:rStyle w:val="CharSectno"/>
        </w:rPr>
        <w:t>84</w:t>
      </w:r>
      <w:r w:rsidR="00802D77" w:rsidRPr="00802D77">
        <w:rPr>
          <w:rStyle w:val="CharSectno"/>
        </w:rPr>
        <w:noBreakHyphen/>
      </w:r>
      <w:r w:rsidRPr="00802D77">
        <w:rPr>
          <w:rStyle w:val="CharSectno"/>
        </w:rPr>
        <w:t>81</w:t>
      </w:r>
      <w:r w:rsidRPr="00802D77">
        <w:t xml:space="preserve">  Who makes an offshore supply of low value goods</w:t>
      </w:r>
      <w:bookmarkEnd w:id="704"/>
    </w:p>
    <w:p w:rsidR="00A13DD7" w:rsidRPr="00802D77" w:rsidRDefault="00A13DD7" w:rsidP="00A13DD7">
      <w:pPr>
        <w:pStyle w:val="subsection"/>
      </w:pPr>
      <w:r w:rsidRPr="00802D77">
        <w:tab/>
        <w:t>(1)</w:t>
      </w:r>
      <w:r w:rsidRPr="00802D77">
        <w:tab/>
        <w:t xml:space="preserve">This section does not apply to a supply to the extent it is </w:t>
      </w:r>
      <w:r w:rsidR="00802D77" w:rsidRPr="00802D77">
        <w:rPr>
          <w:position w:val="6"/>
          <w:sz w:val="16"/>
        </w:rPr>
        <w:t>*</w:t>
      </w:r>
      <w:r w:rsidRPr="00802D77">
        <w:rPr>
          <w:bCs/>
          <w:iCs/>
        </w:rPr>
        <w:t xml:space="preserve">connected with </w:t>
      </w:r>
      <w:r w:rsidRPr="00802D77">
        <w:t>the indirect tax zone because of a provision of this Act other than this Subdivision.</w:t>
      </w:r>
    </w:p>
    <w:p w:rsidR="00A13DD7" w:rsidRPr="00802D77" w:rsidRDefault="00A13DD7" w:rsidP="00A13DD7">
      <w:pPr>
        <w:pStyle w:val="subsection"/>
      </w:pPr>
      <w:r w:rsidRPr="00802D77">
        <w:tab/>
        <w:t>(2)</w:t>
      </w:r>
      <w:r w:rsidRPr="00802D77">
        <w:tab/>
        <w:t xml:space="preserve">This section applies in relation to an </w:t>
      </w:r>
      <w:r w:rsidR="00802D77" w:rsidRPr="00802D77">
        <w:rPr>
          <w:position w:val="6"/>
          <w:sz w:val="16"/>
        </w:rPr>
        <w:t>*</w:t>
      </w:r>
      <w:r w:rsidRPr="00802D77">
        <w:t xml:space="preserve">offshore supply of low value goods, regardless of whether the </w:t>
      </w:r>
      <w:r w:rsidR="00802D77" w:rsidRPr="00802D77">
        <w:rPr>
          <w:position w:val="6"/>
          <w:sz w:val="16"/>
        </w:rPr>
        <w:t>*</w:t>
      </w:r>
      <w:r w:rsidRPr="00802D77">
        <w:t xml:space="preserve">recipient of the supply is a </w:t>
      </w:r>
      <w:r w:rsidR="00802D77" w:rsidRPr="00802D77">
        <w:rPr>
          <w:position w:val="6"/>
          <w:sz w:val="16"/>
        </w:rPr>
        <w:t>*</w:t>
      </w:r>
      <w:r w:rsidRPr="00802D77">
        <w:t>consumer.</w:t>
      </w:r>
    </w:p>
    <w:p w:rsidR="00A13DD7" w:rsidRPr="00802D77" w:rsidRDefault="00A13DD7" w:rsidP="00A13DD7">
      <w:pPr>
        <w:pStyle w:val="notetext"/>
      </w:pPr>
      <w:r w:rsidRPr="00802D77">
        <w:t>Note:</w:t>
      </w:r>
      <w:r w:rsidRPr="00802D77">
        <w:tab/>
        <w:t>If the recipient is not a consumer, the entity treated as a supplier by this section must still ensure information is included in customs documents: see section</w:t>
      </w:r>
      <w:r w:rsidR="00802D77">
        <w:t> </w:t>
      </w:r>
      <w:r w:rsidRPr="00802D77">
        <w:t>84</w:t>
      </w:r>
      <w:r w:rsidR="00802D77">
        <w:noBreakHyphen/>
      </w:r>
      <w:r w:rsidRPr="00802D77">
        <w:t>91.</w:t>
      </w:r>
    </w:p>
    <w:p w:rsidR="00A13DD7" w:rsidRPr="00802D77" w:rsidRDefault="00A13DD7" w:rsidP="00A13DD7">
      <w:pPr>
        <w:pStyle w:val="SubsectionHead"/>
      </w:pPr>
      <w:r w:rsidRPr="00802D77">
        <w:t>Operator of electronic distribution platform—extension of section</w:t>
      </w:r>
      <w:r w:rsidR="00802D77">
        <w:t> </w:t>
      </w:r>
      <w:r w:rsidRPr="00802D77">
        <w:t>84</w:t>
      </w:r>
      <w:r w:rsidR="00802D77">
        <w:noBreakHyphen/>
      </w:r>
      <w:r w:rsidRPr="00802D77">
        <w:t>55</w:t>
      </w:r>
    </w:p>
    <w:p w:rsidR="00A13DD7" w:rsidRPr="00802D77" w:rsidRDefault="00A13DD7" w:rsidP="00A13DD7">
      <w:pPr>
        <w:pStyle w:val="subsection"/>
      </w:pPr>
      <w:r w:rsidRPr="00802D77">
        <w:tab/>
        <w:t>(3)</w:t>
      </w:r>
      <w:r w:rsidRPr="00802D77">
        <w:tab/>
        <w:t>Section</w:t>
      </w:r>
      <w:r w:rsidR="00802D77">
        <w:t> </w:t>
      </w:r>
      <w:r w:rsidRPr="00802D77">
        <w:t>84</w:t>
      </w:r>
      <w:r w:rsidR="00802D77">
        <w:noBreakHyphen/>
      </w:r>
      <w:r w:rsidRPr="00802D77">
        <w:t xml:space="preserve">55 applies to a supply as if it were an </w:t>
      </w:r>
      <w:r w:rsidR="00802D77" w:rsidRPr="00802D77">
        <w:rPr>
          <w:position w:val="6"/>
          <w:sz w:val="16"/>
        </w:rPr>
        <w:t>*</w:t>
      </w:r>
      <w:r w:rsidRPr="00802D77">
        <w:t>inbound intangible consumer supply if:</w:t>
      </w:r>
    </w:p>
    <w:p w:rsidR="00A13DD7" w:rsidRPr="00802D77" w:rsidRDefault="00A13DD7" w:rsidP="00A13DD7">
      <w:pPr>
        <w:pStyle w:val="paragraph"/>
      </w:pPr>
      <w:r w:rsidRPr="00802D77">
        <w:tab/>
        <w:t>(a)</w:t>
      </w:r>
      <w:r w:rsidRPr="00802D77">
        <w:tab/>
        <w:t xml:space="preserve">the supply is made through an </w:t>
      </w:r>
      <w:r w:rsidR="00802D77" w:rsidRPr="00802D77">
        <w:rPr>
          <w:position w:val="6"/>
          <w:sz w:val="16"/>
        </w:rPr>
        <w:t>*</w:t>
      </w:r>
      <w:r w:rsidRPr="00802D77">
        <w:t>electronic distribution platform; and</w:t>
      </w:r>
    </w:p>
    <w:p w:rsidR="00A13DD7" w:rsidRPr="00802D77" w:rsidRDefault="00A13DD7" w:rsidP="00A13DD7">
      <w:pPr>
        <w:pStyle w:val="paragraph"/>
      </w:pPr>
      <w:r w:rsidRPr="00802D77">
        <w:tab/>
        <w:t>(b)</w:t>
      </w:r>
      <w:r w:rsidRPr="00802D77">
        <w:tab/>
        <w:t xml:space="preserve">the supply is an </w:t>
      </w:r>
      <w:r w:rsidR="00802D77" w:rsidRPr="00802D77">
        <w:rPr>
          <w:position w:val="6"/>
          <w:sz w:val="16"/>
        </w:rPr>
        <w:t>*</w:t>
      </w:r>
      <w:r w:rsidRPr="00802D77">
        <w:t>offshore supply of low value goods.</w:t>
      </w:r>
    </w:p>
    <w:p w:rsidR="00A13DD7" w:rsidRPr="00802D77" w:rsidRDefault="00A13DD7" w:rsidP="00A13DD7">
      <w:pPr>
        <w:pStyle w:val="notetext"/>
      </w:pPr>
      <w:r w:rsidRPr="00802D77">
        <w:t>Note:</w:t>
      </w:r>
      <w:r w:rsidRPr="00802D77">
        <w:tab/>
        <w:t>Section</w:t>
      </w:r>
      <w:r w:rsidR="00802D77">
        <w:t> </w:t>
      </w:r>
      <w:r w:rsidRPr="00802D77">
        <w:t>84</w:t>
      </w:r>
      <w:r w:rsidR="00802D77">
        <w:noBreakHyphen/>
      </w:r>
      <w:r w:rsidRPr="00802D77">
        <w:t>55 treats the operator of an electronic distribution platform as the supplier of supplies made through the platform.</w:t>
      </w:r>
    </w:p>
    <w:p w:rsidR="00A13DD7" w:rsidRPr="00802D77" w:rsidRDefault="00A13DD7" w:rsidP="00A13DD7">
      <w:pPr>
        <w:pStyle w:val="SubsectionHead"/>
      </w:pPr>
      <w:r w:rsidRPr="00802D77">
        <w:t>Redeliverer</w:t>
      </w:r>
    </w:p>
    <w:p w:rsidR="00A13DD7" w:rsidRPr="00802D77" w:rsidRDefault="00A13DD7" w:rsidP="00A13DD7">
      <w:pPr>
        <w:pStyle w:val="subsection"/>
      </w:pPr>
      <w:r w:rsidRPr="00802D77">
        <w:tab/>
        <w:t>(4)</w:t>
      </w:r>
      <w:r w:rsidRPr="00802D77">
        <w:tab/>
        <w:t xml:space="preserve">If a supply of goods is an </w:t>
      </w:r>
      <w:r w:rsidR="00802D77" w:rsidRPr="00802D77">
        <w:rPr>
          <w:position w:val="6"/>
          <w:sz w:val="16"/>
        </w:rPr>
        <w:t>*</w:t>
      </w:r>
      <w:r w:rsidRPr="00802D77">
        <w:t>offshore supply of low value goods solely because of subsection</w:t>
      </w:r>
      <w:r w:rsidR="00802D77">
        <w:t> </w:t>
      </w:r>
      <w:r w:rsidRPr="00802D77">
        <w:t>84</w:t>
      </w:r>
      <w:r w:rsidR="00802D77">
        <w:noBreakHyphen/>
      </w:r>
      <w:r w:rsidRPr="00802D77">
        <w:t xml:space="preserve">77(3), the </w:t>
      </w:r>
      <w:r w:rsidR="00802D77" w:rsidRPr="00802D77">
        <w:rPr>
          <w:position w:val="6"/>
          <w:sz w:val="16"/>
        </w:rPr>
        <w:t>*</w:t>
      </w:r>
      <w:r w:rsidRPr="00802D77">
        <w:t>redeliverer is taken, for the purposes of this Act:</w:t>
      </w:r>
    </w:p>
    <w:p w:rsidR="00A13DD7" w:rsidRPr="00802D77" w:rsidRDefault="00A13DD7" w:rsidP="00A13DD7">
      <w:pPr>
        <w:pStyle w:val="paragraph"/>
      </w:pPr>
      <w:r w:rsidRPr="00802D77">
        <w:tab/>
        <w:t>(a)</w:t>
      </w:r>
      <w:r w:rsidRPr="00802D77">
        <w:tab/>
        <w:t>as being the supplier of, and as making, the supply; and</w:t>
      </w:r>
    </w:p>
    <w:p w:rsidR="00A13DD7" w:rsidRPr="00802D77" w:rsidRDefault="00A13DD7" w:rsidP="00A13DD7">
      <w:pPr>
        <w:pStyle w:val="paragraph"/>
      </w:pPr>
      <w:r w:rsidRPr="00802D77">
        <w:tab/>
        <w:t>(b)</w:t>
      </w:r>
      <w:r w:rsidRPr="00802D77">
        <w:tab/>
        <w:t xml:space="preserve">as having made the supply for the </w:t>
      </w:r>
      <w:r w:rsidR="00802D77" w:rsidRPr="00802D77">
        <w:rPr>
          <w:position w:val="6"/>
          <w:sz w:val="16"/>
        </w:rPr>
        <w:t>*</w:t>
      </w:r>
      <w:r w:rsidRPr="00802D77">
        <w:t>consideration for which it was made; and</w:t>
      </w:r>
    </w:p>
    <w:p w:rsidR="00A13DD7" w:rsidRPr="00802D77" w:rsidRDefault="00A13DD7" w:rsidP="00A13DD7">
      <w:pPr>
        <w:pStyle w:val="paragraph"/>
      </w:pPr>
      <w:r w:rsidRPr="00802D77">
        <w:tab/>
        <w:t>(c)</w:t>
      </w:r>
      <w:r w:rsidRPr="00802D77">
        <w:tab/>
        <w:t xml:space="preserve">as having made the supply in the course or furtherance of an </w:t>
      </w:r>
      <w:r w:rsidR="00802D77" w:rsidRPr="00802D77">
        <w:rPr>
          <w:position w:val="6"/>
          <w:sz w:val="16"/>
        </w:rPr>
        <w:t>*</w:t>
      </w:r>
      <w:r w:rsidRPr="00802D77">
        <w:t xml:space="preserve">enterprise that the redeliverer </w:t>
      </w:r>
      <w:r w:rsidR="00802D77" w:rsidRPr="00802D77">
        <w:rPr>
          <w:position w:val="6"/>
          <w:sz w:val="16"/>
        </w:rPr>
        <w:t>*</w:t>
      </w:r>
      <w:r w:rsidRPr="00802D77">
        <w:t>carries on.</w:t>
      </w:r>
    </w:p>
    <w:p w:rsidR="00A13DD7" w:rsidRPr="00802D77" w:rsidRDefault="00A13DD7" w:rsidP="00A13DD7">
      <w:pPr>
        <w:pStyle w:val="subsection"/>
      </w:pPr>
      <w:r w:rsidRPr="00802D77">
        <w:tab/>
        <w:t>(5)</w:t>
      </w:r>
      <w:r w:rsidRPr="00802D77">
        <w:tab/>
        <w:t xml:space="preserve">Despite </w:t>
      </w:r>
      <w:r w:rsidR="00802D77">
        <w:t>subsection (</w:t>
      </w:r>
      <w:r w:rsidRPr="00802D77">
        <w:t xml:space="preserve">4), if there is more than one </w:t>
      </w:r>
      <w:r w:rsidR="00802D77" w:rsidRPr="00802D77">
        <w:rPr>
          <w:position w:val="6"/>
          <w:sz w:val="16"/>
        </w:rPr>
        <w:t>*</w:t>
      </w:r>
      <w:r w:rsidRPr="00802D77">
        <w:t>redeliverer in relation to the supply, that subsection only applies to the redeliverer who is:</w:t>
      </w:r>
    </w:p>
    <w:p w:rsidR="00A13DD7" w:rsidRPr="00802D77" w:rsidRDefault="00A13DD7" w:rsidP="00A13DD7">
      <w:pPr>
        <w:pStyle w:val="paragraph"/>
      </w:pPr>
      <w:r w:rsidRPr="00802D77">
        <w:tab/>
        <w:t>(a)</w:t>
      </w:r>
      <w:r w:rsidRPr="00802D77">
        <w:tab/>
        <w:t xml:space="preserve">the first of the redeliverers to enter into an arrangement, with the </w:t>
      </w:r>
      <w:r w:rsidR="00802D77" w:rsidRPr="00802D77">
        <w:rPr>
          <w:position w:val="6"/>
          <w:sz w:val="16"/>
        </w:rPr>
        <w:t>*</w:t>
      </w:r>
      <w:r w:rsidRPr="00802D77">
        <w:t>recipient, relating to the supply; or</w:t>
      </w:r>
    </w:p>
    <w:p w:rsidR="00A13DD7" w:rsidRPr="00802D77" w:rsidRDefault="00A13DD7" w:rsidP="00A13DD7">
      <w:pPr>
        <w:pStyle w:val="paragraph"/>
      </w:pPr>
      <w:r w:rsidRPr="00802D77">
        <w:tab/>
        <w:t>(b)</w:t>
      </w:r>
      <w:r w:rsidRPr="00802D77">
        <w:tab/>
        <w:t xml:space="preserve">if </w:t>
      </w:r>
      <w:r w:rsidR="00802D77">
        <w:t>paragraph (</w:t>
      </w:r>
      <w:r w:rsidRPr="00802D77">
        <w:t xml:space="preserve">a) does not apply—the first of the redeliverers to enter into an arrangement, with an </w:t>
      </w:r>
      <w:r w:rsidR="00802D77" w:rsidRPr="00802D77">
        <w:rPr>
          <w:position w:val="6"/>
          <w:sz w:val="16"/>
        </w:rPr>
        <w:t>*</w:t>
      </w:r>
      <w:r w:rsidRPr="00802D77">
        <w:t>associate of the recipient, relating to the supply; or</w:t>
      </w:r>
    </w:p>
    <w:p w:rsidR="00A13DD7" w:rsidRPr="00802D77" w:rsidRDefault="00A13DD7" w:rsidP="00A13DD7">
      <w:pPr>
        <w:pStyle w:val="paragraph"/>
      </w:pPr>
      <w:r w:rsidRPr="00802D77">
        <w:tab/>
        <w:t>(c)</w:t>
      </w:r>
      <w:r w:rsidRPr="00802D77">
        <w:tab/>
        <w:t xml:space="preserve">if </w:t>
      </w:r>
      <w:r w:rsidR="00802D77">
        <w:t>paragraphs (</w:t>
      </w:r>
      <w:r w:rsidRPr="00802D77">
        <w:t>a) and (b) do not apply—the first of the redeliverers to enter into an arrangement, of a kind referred to in subsection</w:t>
      </w:r>
      <w:r w:rsidR="00802D77">
        <w:t> </w:t>
      </w:r>
      <w:r w:rsidRPr="00802D77">
        <w:t>84</w:t>
      </w:r>
      <w:r w:rsidR="00802D77">
        <w:noBreakHyphen/>
      </w:r>
      <w:r w:rsidRPr="00802D77">
        <w:t>77(4), relating to the supply; or</w:t>
      </w:r>
    </w:p>
    <w:p w:rsidR="00A13DD7" w:rsidRPr="00802D77" w:rsidRDefault="00A13DD7" w:rsidP="00A13DD7">
      <w:pPr>
        <w:pStyle w:val="paragraph"/>
      </w:pPr>
      <w:r w:rsidRPr="00802D77">
        <w:tab/>
        <w:t>(d)</w:t>
      </w:r>
      <w:r w:rsidRPr="00802D77">
        <w:tab/>
        <w:t xml:space="preserve">if </w:t>
      </w:r>
      <w:r w:rsidR="00802D77">
        <w:t>paragraphs (</w:t>
      </w:r>
      <w:r w:rsidRPr="00802D77">
        <w:t xml:space="preserve">a), (b) and (c) do not apply—the redeliverer determined in accordance with an instrument made under </w:t>
      </w:r>
      <w:r w:rsidR="00802D77">
        <w:t>subsection (</w:t>
      </w:r>
      <w:r w:rsidRPr="00802D77">
        <w:t>6).</w:t>
      </w:r>
    </w:p>
    <w:p w:rsidR="00A13DD7" w:rsidRPr="00802D77" w:rsidRDefault="00A13DD7" w:rsidP="00A13DD7">
      <w:pPr>
        <w:pStyle w:val="subsection"/>
      </w:pPr>
      <w:r w:rsidRPr="00802D77">
        <w:tab/>
        <w:t>(6)</w:t>
      </w:r>
      <w:r w:rsidRPr="00802D77">
        <w:tab/>
        <w:t xml:space="preserve">The Commissioner may, by legislative instrument, make a determination specifying how a </w:t>
      </w:r>
      <w:r w:rsidR="00802D77" w:rsidRPr="00802D77">
        <w:rPr>
          <w:position w:val="6"/>
          <w:sz w:val="16"/>
        </w:rPr>
        <w:t>*</w:t>
      </w:r>
      <w:r w:rsidRPr="00802D77">
        <w:t xml:space="preserve">redeliverer of </w:t>
      </w:r>
      <w:r w:rsidR="00802D77" w:rsidRPr="00802D77">
        <w:rPr>
          <w:position w:val="6"/>
          <w:sz w:val="16"/>
        </w:rPr>
        <w:t>*</w:t>
      </w:r>
      <w:r w:rsidRPr="00802D77">
        <w:t xml:space="preserve">offshore supplies of low value goods is to be determined for the purposes of </w:t>
      </w:r>
      <w:r w:rsidR="00802D77">
        <w:t>paragraph (</w:t>
      </w:r>
      <w:r w:rsidRPr="00802D77">
        <w:t>5)(d).</w:t>
      </w:r>
    </w:p>
    <w:p w:rsidR="00A13DD7" w:rsidRPr="00802D77" w:rsidRDefault="00A13DD7" w:rsidP="00A13DD7">
      <w:pPr>
        <w:pStyle w:val="subsection"/>
      </w:pPr>
      <w:r w:rsidRPr="00802D77">
        <w:tab/>
        <w:t>(7)</w:t>
      </w:r>
      <w:r w:rsidRPr="00802D77">
        <w:tab/>
        <w:t>Division</w:t>
      </w:r>
      <w:r w:rsidR="00802D77">
        <w:t> </w:t>
      </w:r>
      <w:r w:rsidRPr="00802D77">
        <w:t>57 (resident agents acting for non</w:t>
      </w:r>
      <w:r w:rsidR="00802D77">
        <w:noBreakHyphen/>
      </w:r>
      <w:r w:rsidRPr="00802D77">
        <w:t xml:space="preserve">residents) does not apply in relation to a supply to which </w:t>
      </w:r>
      <w:r w:rsidR="00802D77">
        <w:t>subsection (</w:t>
      </w:r>
      <w:r w:rsidRPr="00802D77">
        <w:t>4) applies.</w:t>
      </w:r>
    </w:p>
    <w:p w:rsidR="00A13DD7" w:rsidRPr="00802D77" w:rsidRDefault="00A13DD7" w:rsidP="00A13DD7">
      <w:pPr>
        <w:pStyle w:val="ActHead5"/>
      </w:pPr>
      <w:bookmarkStart w:id="705" w:name="_Toc487203642"/>
      <w:r w:rsidRPr="00802D77">
        <w:rPr>
          <w:rStyle w:val="CharSectno"/>
        </w:rPr>
        <w:t>84</w:t>
      </w:r>
      <w:r w:rsidR="00802D77" w:rsidRPr="00802D77">
        <w:rPr>
          <w:rStyle w:val="CharSectno"/>
        </w:rPr>
        <w:noBreakHyphen/>
      </w:r>
      <w:r w:rsidRPr="00802D77">
        <w:rPr>
          <w:rStyle w:val="CharSectno"/>
        </w:rPr>
        <w:t>83</w:t>
      </w:r>
      <w:r w:rsidRPr="00802D77">
        <w:t xml:space="preserve">  Exception—when supplier reasonably believes there will be a taxable importation</w:t>
      </w:r>
      <w:bookmarkEnd w:id="705"/>
    </w:p>
    <w:p w:rsidR="00A13DD7" w:rsidRPr="00802D77" w:rsidRDefault="00A13DD7" w:rsidP="00A13DD7">
      <w:pPr>
        <w:pStyle w:val="subsection"/>
      </w:pPr>
      <w:r w:rsidRPr="00802D77">
        <w:tab/>
        <w:t>(1)</w:t>
      </w:r>
      <w:r w:rsidRPr="00802D77">
        <w:tab/>
        <w:t xml:space="preserve">This section does not apply to a supply to the extent it is </w:t>
      </w:r>
      <w:r w:rsidR="00802D77" w:rsidRPr="00802D77">
        <w:rPr>
          <w:position w:val="6"/>
          <w:sz w:val="16"/>
        </w:rPr>
        <w:t>*</w:t>
      </w:r>
      <w:r w:rsidRPr="00802D77">
        <w:rPr>
          <w:bCs/>
          <w:iCs/>
        </w:rPr>
        <w:t xml:space="preserve">connected with </w:t>
      </w:r>
      <w:r w:rsidRPr="00802D77">
        <w:t>the indirect tax zone because of a provision of this Act other than this Subdivision.</w:t>
      </w:r>
    </w:p>
    <w:p w:rsidR="00A13DD7" w:rsidRPr="00802D77" w:rsidRDefault="00A13DD7" w:rsidP="00A13DD7">
      <w:pPr>
        <w:pStyle w:val="subsection"/>
      </w:pPr>
      <w:r w:rsidRPr="00802D77">
        <w:tab/>
        <w:t>(2)</w:t>
      </w:r>
      <w:r w:rsidRPr="00802D77">
        <w:tab/>
        <w:t xml:space="preserve">An </w:t>
      </w:r>
      <w:r w:rsidR="00802D77" w:rsidRPr="00802D77">
        <w:rPr>
          <w:position w:val="6"/>
          <w:sz w:val="16"/>
        </w:rPr>
        <w:t>*</w:t>
      </w:r>
      <w:r w:rsidRPr="00802D77">
        <w:t xml:space="preserve">offshore supply of low value goods is </w:t>
      </w:r>
      <w:r w:rsidRPr="00802D77">
        <w:rPr>
          <w:i/>
        </w:rPr>
        <w:t>not</w:t>
      </w:r>
      <w:r w:rsidRPr="00802D77">
        <w:t xml:space="preserve"> </w:t>
      </w:r>
      <w:r w:rsidRPr="00802D77">
        <w:rPr>
          <w:b/>
          <w:i/>
        </w:rPr>
        <w:t>connected with the indirect tax zone</w:t>
      </w:r>
      <w:r w:rsidRPr="00802D77">
        <w:t xml:space="preserve"> to the extent that:</w:t>
      </w:r>
    </w:p>
    <w:p w:rsidR="00A13DD7" w:rsidRPr="00802D77" w:rsidRDefault="00A13DD7" w:rsidP="00A13DD7">
      <w:pPr>
        <w:pStyle w:val="paragraph"/>
      </w:pPr>
      <w:r w:rsidRPr="00802D77">
        <w:tab/>
        <w:t>(a)</w:t>
      </w:r>
      <w:r w:rsidRPr="00802D77">
        <w:tab/>
        <w:t xml:space="preserve">the supplier takes reasonable steps to obtain information about whether or not the goods would be imported into the indirect tax zone as a </w:t>
      </w:r>
      <w:r w:rsidR="00802D77" w:rsidRPr="00802D77">
        <w:rPr>
          <w:position w:val="6"/>
          <w:sz w:val="16"/>
        </w:rPr>
        <w:t>*</w:t>
      </w:r>
      <w:r w:rsidRPr="00802D77">
        <w:t>taxable importation; and</w:t>
      </w:r>
    </w:p>
    <w:p w:rsidR="00A13DD7" w:rsidRPr="00802D77" w:rsidRDefault="00A13DD7" w:rsidP="00A13DD7">
      <w:pPr>
        <w:pStyle w:val="paragraph"/>
      </w:pPr>
      <w:r w:rsidRPr="00802D77">
        <w:tab/>
        <w:t>(b)</w:t>
      </w:r>
      <w:r w:rsidRPr="00802D77">
        <w:tab/>
        <w:t>after taking those steps, the supplier reasonably believed that the goods would be imported into the indirect tax zone as a taxable importation.</w:t>
      </w:r>
    </w:p>
    <w:p w:rsidR="00A13DD7" w:rsidRPr="00802D77" w:rsidRDefault="00A13DD7" w:rsidP="00A13DD7">
      <w:pPr>
        <w:pStyle w:val="subsection"/>
      </w:pPr>
      <w:r w:rsidRPr="00802D77">
        <w:tab/>
        <w:t>(3)</w:t>
      </w:r>
      <w:r w:rsidRPr="00802D77">
        <w:tab/>
        <w:t xml:space="preserve">Without limiting </w:t>
      </w:r>
      <w:r w:rsidR="00802D77">
        <w:t>subsection (</w:t>
      </w:r>
      <w:r w:rsidRPr="00802D77">
        <w:t xml:space="preserve">2), </w:t>
      </w:r>
      <w:r w:rsidR="00802D77">
        <w:t>paragraph (</w:t>
      </w:r>
      <w:r w:rsidRPr="00802D77">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802D77" w:rsidRPr="00802D77">
        <w:rPr>
          <w:position w:val="6"/>
          <w:sz w:val="16"/>
        </w:rPr>
        <w:t>*</w:t>
      </w:r>
      <w:r w:rsidRPr="00802D77">
        <w:t>taxable importation.</w:t>
      </w:r>
    </w:p>
    <w:p w:rsidR="00A13DD7" w:rsidRPr="00802D77" w:rsidRDefault="00A13DD7" w:rsidP="00A13DD7">
      <w:pPr>
        <w:pStyle w:val="subsection"/>
      </w:pPr>
      <w:r w:rsidRPr="00802D77">
        <w:tab/>
        <w:t>(4)</w:t>
      </w:r>
      <w:r w:rsidRPr="00802D77">
        <w:tab/>
        <w:t xml:space="preserve">For the purposes of </w:t>
      </w:r>
      <w:r w:rsidR="00802D77">
        <w:t>paragraph (</w:t>
      </w:r>
      <w:r w:rsidRPr="00802D77">
        <w:t>2)(b), the time at which the supplier must have the reasonable belief is:</w:t>
      </w:r>
    </w:p>
    <w:p w:rsidR="00A13DD7" w:rsidRPr="00802D77" w:rsidRDefault="00A13DD7" w:rsidP="00A13DD7">
      <w:pPr>
        <w:pStyle w:val="paragraph"/>
      </w:pPr>
      <w:r w:rsidRPr="00802D77">
        <w:tab/>
        <w:t>(a)</w:t>
      </w:r>
      <w:r w:rsidRPr="00802D77">
        <w:tab/>
        <w:t>if subsection</w:t>
      </w:r>
      <w:r w:rsidR="00802D77">
        <w:t> </w:t>
      </w:r>
      <w:r w:rsidRPr="00802D77">
        <w:t>84</w:t>
      </w:r>
      <w:r w:rsidR="00802D77">
        <w:noBreakHyphen/>
      </w:r>
      <w:r w:rsidRPr="00802D77">
        <w:t xml:space="preserve">81(4) (about redeliverers treated as suppliers) does not apply—at the most recent time before export that the </w:t>
      </w:r>
      <w:r w:rsidR="00802D77" w:rsidRPr="00802D77">
        <w:rPr>
          <w:position w:val="6"/>
          <w:sz w:val="16"/>
        </w:rPr>
        <w:t>*</w:t>
      </w:r>
      <w:r w:rsidRPr="00802D77">
        <w:t>consideration for the supply was agreed; or</w:t>
      </w:r>
    </w:p>
    <w:p w:rsidR="00A13DD7" w:rsidRPr="00802D77" w:rsidRDefault="00A13DD7" w:rsidP="00A13DD7">
      <w:pPr>
        <w:pStyle w:val="paragraph"/>
      </w:pPr>
      <w:r w:rsidRPr="00802D77">
        <w:tab/>
        <w:t>(b)</w:t>
      </w:r>
      <w:r w:rsidRPr="00802D77">
        <w:tab/>
        <w:t>if subsection</w:t>
      </w:r>
      <w:r w:rsidR="00802D77">
        <w:t> </w:t>
      </w:r>
      <w:r w:rsidRPr="00802D77">
        <w:t>84</w:t>
      </w:r>
      <w:r w:rsidR="00802D77">
        <w:noBreakHyphen/>
      </w:r>
      <w:r w:rsidRPr="00802D77">
        <w:t>81(4) applies—at the time of delivering the goods into the indirect tax zone, or procuring, arranging or facilitating the delivery of the goods into the indirect tax zone.</w:t>
      </w:r>
    </w:p>
    <w:p w:rsidR="00A13DD7" w:rsidRPr="00802D77" w:rsidRDefault="00A13DD7" w:rsidP="00A13DD7">
      <w:pPr>
        <w:pStyle w:val="subsection"/>
      </w:pPr>
      <w:r w:rsidRPr="00802D77">
        <w:tab/>
        <w:t>(5)</w:t>
      </w:r>
      <w:r w:rsidRPr="00802D77">
        <w:tab/>
        <w:t>This section has effect despite section</w:t>
      </w:r>
      <w:r w:rsidR="00802D77">
        <w:t> </w:t>
      </w:r>
      <w:r w:rsidRPr="00802D77">
        <w:t>84</w:t>
      </w:r>
      <w:r w:rsidR="00802D77">
        <w:noBreakHyphen/>
      </w:r>
      <w:r w:rsidRPr="00802D77">
        <w:t>75.</w:t>
      </w:r>
    </w:p>
    <w:p w:rsidR="00A13DD7" w:rsidRPr="00802D77" w:rsidRDefault="00A13DD7" w:rsidP="00A13DD7">
      <w:pPr>
        <w:pStyle w:val="ActHead5"/>
      </w:pPr>
      <w:bookmarkStart w:id="706" w:name="_Toc487203643"/>
      <w:r w:rsidRPr="00802D77">
        <w:rPr>
          <w:rStyle w:val="CharSectno"/>
        </w:rPr>
        <w:t>84</w:t>
      </w:r>
      <w:r w:rsidR="00802D77" w:rsidRPr="00802D77">
        <w:rPr>
          <w:rStyle w:val="CharSectno"/>
        </w:rPr>
        <w:noBreakHyphen/>
      </w:r>
      <w:r w:rsidRPr="00802D77">
        <w:rPr>
          <w:rStyle w:val="CharSectno"/>
        </w:rPr>
        <w:t>85</w:t>
      </w:r>
      <w:r w:rsidRPr="00802D77">
        <w:t xml:space="preserve">  Exception—when there is also a taxable importation</w:t>
      </w:r>
      <w:bookmarkEnd w:id="706"/>
    </w:p>
    <w:p w:rsidR="00A13DD7" w:rsidRPr="00802D77" w:rsidRDefault="00A13DD7" w:rsidP="00A13DD7">
      <w:pPr>
        <w:pStyle w:val="subsection"/>
      </w:pPr>
      <w:r w:rsidRPr="00802D77">
        <w:tab/>
        <w:t>(1)</w:t>
      </w:r>
      <w:r w:rsidRPr="00802D77">
        <w:tab/>
      </w:r>
      <w:r w:rsidR="00802D77">
        <w:t>Subsection (</w:t>
      </w:r>
      <w:r w:rsidRPr="00802D77">
        <w:t xml:space="preserve">2) applies to an </w:t>
      </w:r>
      <w:r w:rsidR="00802D77" w:rsidRPr="00802D77">
        <w:rPr>
          <w:position w:val="6"/>
          <w:sz w:val="16"/>
        </w:rPr>
        <w:t>*</w:t>
      </w:r>
      <w:r w:rsidRPr="00802D77">
        <w:t>offshore supply of low value goods you made to the extent that:</w:t>
      </w:r>
    </w:p>
    <w:p w:rsidR="00A13DD7" w:rsidRPr="00802D77" w:rsidRDefault="00A13DD7" w:rsidP="00A13DD7">
      <w:pPr>
        <w:pStyle w:val="paragraph"/>
      </w:pPr>
      <w:r w:rsidRPr="00802D77">
        <w:tab/>
        <w:t>(a)</w:t>
      </w:r>
      <w:r w:rsidRPr="00802D77">
        <w:tab/>
        <w:t xml:space="preserve">the supply is, apart from this section, a </w:t>
      </w:r>
      <w:r w:rsidR="00802D77" w:rsidRPr="00802D77">
        <w:rPr>
          <w:position w:val="6"/>
          <w:sz w:val="16"/>
        </w:rPr>
        <w:t>*</w:t>
      </w:r>
      <w:r w:rsidRPr="00802D77">
        <w:t>supplier</w:t>
      </w:r>
      <w:r w:rsidR="00802D77">
        <w:noBreakHyphen/>
      </w:r>
      <w:r w:rsidRPr="00802D77">
        <w:t>taxed offshore supply of low value goods; and</w:t>
      </w:r>
    </w:p>
    <w:p w:rsidR="00A13DD7" w:rsidRPr="00802D77" w:rsidRDefault="00A13DD7" w:rsidP="00A13DD7">
      <w:pPr>
        <w:pStyle w:val="paragraph"/>
      </w:pPr>
      <w:r w:rsidRPr="00802D77">
        <w:tab/>
        <w:t>(b)</w:t>
      </w:r>
      <w:r w:rsidRPr="00802D77">
        <w:tab/>
        <w:t xml:space="preserve">an importation of the goods was a </w:t>
      </w:r>
      <w:r w:rsidR="00802D77" w:rsidRPr="00802D77">
        <w:rPr>
          <w:position w:val="6"/>
          <w:sz w:val="16"/>
        </w:rPr>
        <w:t>*</w:t>
      </w:r>
      <w:r w:rsidRPr="00802D77">
        <w:t>taxable importation.</w:t>
      </w:r>
    </w:p>
    <w:p w:rsidR="00A13DD7" w:rsidRPr="00802D77" w:rsidRDefault="00A13DD7" w:rsidP="00A13DD7">
      <w:pPr>
        <w:pStyle w:val="notetext"/>
      </w:pPr>
      <w:r w:rsidRPr="00802D77">
        <w:t>Note:</w:t>
      </w:r>
      <w:r w:rsidRPr="00802D77">
        <w:tab/>
        <w:t>This section applies if section</w:t>
      </w:r>
      <w:r w:rsidR="00802D77">
        <w:t> </w:t>
      </w:r>
      <w:r w:rsidRPr="00802D77">
        <w:t>42</w:t>
      </w:r>
      <w:r w:rsidR="00802D77">
        <w:noBreakHyphen/>
      </w:r>
      <w:r w:rsidRPr="00802D77">
        <w:t>15 has not applied to treat the importation as a non</w:t>
      </w:r>
      <w:r w:rsidR="00802D77">
        <w:noBreakHyphen/>
      </w:r>
      <w:r w:rsidRPr="00802D77">
        <w:t>taxable importation.</w:t>
      </w:r>
    </w:p>
    <w:p w:rsidR="00A13DD7" w:rsidRPr="00802D77" w:rsidRDefault="00A13DD7" w:rsidP="00A13DD7">
      <w:pPr>
        <w:pStyle w:val="subsection"/>
      </w:pPr>
      <w:r w:rsidRPr="00802D77">
        <w:tab/>
        <w:t>(2)</w:t>
      </w:r>
      <w:r w:rsidRPr="00802D77">
        <w:tab/>
        <w:t xml:space="preserve">The supply is treated as if it were not a </w:t>
      </w:r>
      <w:r w:rsidR="00802D77" w:rsidRPr="00802D77">
        <w:rPr>
          <w:position w:val="6"/>
          <w:sz w:val="16"/>
        </w:rPr>
        <w:t>*</w:t>
      </w:r>
      <w:r w:rsidRPr="00802D77">
        <w:t>taxable supply if:</w:t>
      </w:r>
    </w:p>
    <w:p w:rsidR="00A13DD7" w:rsidRPr="00802D77" w:rsidRDefault="00A13DD7" w:rsidP="00A13DD7">
      <w:pPr>
        <w:pStyle w:val="paragraph"/>
      </w:pPr>
      <w:r w:rsidRPr="00802D77">
        <w:tab/>
        <w:t>(a)</w:t>
      </w:r>
      <w:r w:rsidRPr="00802D77">
        <w:tab/>
        <w:t xml:space="preserve">to the extent (if any) that you have </w:t>
      </w:r>
      <w:r w:rsidR="00802D77" w:rsidRPr="00802D77">
        <w:rPr>
          <w:position w:val="6"/>
          <w:sz w:val="16"/>
        </w:rPr>
        <w:t>*</w:t>
      </w:r>
      <w:r w:rsidRPr="00802D77">
        <w:t>passed on the GST on the supply to another entity—you reimburse the other entity for the passed on GST; and</w:t>
      </w:r>
    </w:p>
    <w:p w:rsidR="00A13DD7" w:rsidRPr="00802D77" w:rsidRDefault="00A13DD7" w:rsidP="00A13DD7">
      <w:pPr>
        <w:pStyle w:val="paragraph"/>
      </w:pPr>
      <w:r w:rsidRPr="00802D77">
        <w:tab/>
        <w:t>(b)</w:t>
      </w:r>
      <w:r w:rsidRPr="00802D77">
        <w:tab/>
        <w:t xml:space="preserve">an entity provides to you a declaration or information that indicates that GST has been paid on the </w:t>
      </w:r>
      <w:r w:rsidR="00802D77" w:rsidRPr="00802D77">
        <w:rPr>
          <w:position w:val="6"/>
          <w:sz w:val="16"/>
        </w:rPr>
        <w:t>*</w:t>
      </w:r>
      <w:r w:rsidRPr="00802D77">
        <w:t>taxable importation.</w:t>
      </w:r>
    </w:p>
    <w:p w:rsidR="00A13DD7" w:rsidRPr="00802D77" w:rsidRDefault="00A13DD7" w:rsidP="00A13DD7">
      <w:pPr>
        <w:pStyle w:val="subsection"/>
      </w:pPr>
      <w:r w:rsidRPr="00802D77">
        <w:tab/>
        <w:t>(3)</w:t>
      </w:r>
      <w:r w:rsidRPr="00802D77">
        <w:tab/>
        <w:t xml:space="preserve">A supply of goods is a </w:t>
      </w:r>
      <w:r w:rsidRPr="00802D77">
        <w:rPr>
          <w:b/>
          <w:i/>
        </w:rPr>
        <w:t>supplier</w:t>
      </w:r>
      <w:r w:rsidR="00802D77">
        <w:rPr>
          <w:b/>
          <w:i/>
        </w:rPr>
        <w:noBreakHyphen/>
      </w:r>
      <w:r w:rsidRPr="00802D77">
        <w:rPr>
          <w:b/>
          <w:i/>
        </w:rPr>
        <w:t>taxed offshore supply of low value goods</w:t>
      </w:r>
      <w:r w:rsidRPr="00802D77">
        <w:t xml:space="preserve"> if the supply is:</w:t>
      </w:r>
    </w:p>
    <w:p w:rsidR="00A13DD7" w:rsidRPr="00802D77" w:rsidRDefault="00A13DD7" w:rsidP="00A13DD7">
      <w:pPr>
        <w:pStyle w:val="paragraph"/>
      </w:pPr>
      <w:r w:rsidRPr="00802D77">
        <w:tab/>
        <w:t>(a)</w:t>
      </w:r>
      <w:r w:rsidRPr="00802D77">
        <w:tab/>
        <w:t xml:space="preserve">an </w:t>
      </w:r>
      <w:r w:rsidR="00802D77" w:rsidRPr="00802D77">
        <w:rPr>
          <w:position w:val="6"/>
          <w:sz w:val="16"/>
        </w:rPr>
        <w:t>*</w:t>
      </w:r>
      <w:r w:rsidRPr="00802D77">
        <w:t>offshore supply of low value goods; and</w:t>
      </w:r>
    </w:p>
    <w:p w:rsidR="00A13DD7" w:rsidRPr="00802D77" w:rsidRDefault="00A13DD7" w:rsidP="00A13DD7">
      <w:pPr>
        <w:pStyle w:val="paragraph"/>
      </w:pPr>
      <w:r w:rsidRPr="00802D77">
        <w:tab/>
        <w:t>(b)</w:t>
      </w:r>
      <w:r w:rsidRPr="00802D77">
        <w:tab/>
        <w:t>a taxable supply solely under section</w:t>
      </w:r>
      <w:r w:rsidR="00802D77">
        <w:t> </w:t>
      </w:r>
      <w:r w:rsidRPr="00802D77">
        <w:t>9</w:t>
      </w:r>
      <w:r w:rsidR="00802D77">
        <w:noBreakHyphen/>
      </w:r>
      <w:r w:rsidRPr="00802D77">
        <w:t>5; and</w:t>
      </w:r>
    </w:p>
    <w:p w:rsidR="00A13DD7" w:rsidRPr="00802D77" w:rsidRDefault="00A13DD7" w:rsidP="00A13DD7">
      <w:pPr>
        <w:pStyle w:val="paragraph"/>
      </w:pPr>
      <w:r w:rsidRPr="00802D77">
        <w:tab/>
        <w:t>(c)</w:t>
      </w:r>
      <w:r w:rsidRPr="00802D77">
        <w:tab/>
      </w:r>
      <w:r w:rsidR="00802D77" w:rsidRPr="00802D77">
        <w:rPr>
          <w:position w:val="6"/>
          <w:sz w:val="16"/>
        </w:rPr>
        <w:t>*</w:t>
      </w:r>
      <w:r w:rsidRPr="00802D77">
        <w:t>connected with the indirect tax zone solely because of this Subdivision.</w:t>
      </w:r>
    </w:p>
    <w:p w:rsidR="00A13DD7" w:rsidRPr="00802D77" w:rsidRDefault="00A13DD7" w:rsidP="00A13DD7">
      <w:pPr>
        <w:pStyle w:val="ActHead5"/>
      </w:pPr>
      <w:bookmarkStart w:id="707" w:name="_Toc487203644"/>
      <w:r w:rsidRPr="00802D77">
        <w:rPr>
          <w:rStyle w:val="CharSectno"/>
        </w:rPr>
        <w:t>84</w:t>
      </w:r>
      <w:r w:rsidR="00802D77" w:rsidRPr="00802D77">
        <w:rPr>
          <w:rStyle w:val="CharSectno"/>
        </w:rPr>
        <w:noBreakHyphen/>
      </w:r>
      <w:r w:rsidRPr="00802D77">
        <w:rPr>
          <w:rStyle w:val="CharSectno"/>
        </w:rPr>
        <w:t>87</w:t>
      </w:r>
      <w:r w:rsidRPr="00802D77">
        <w:t xml:space="preserve">  No tax invoices or adjustment notes for offshore supplies of low value goods</w:t>
      </w:r>
      <w:bookmarkEnd w:id="707"/>
    </w:p>
    <w:p w:rsidR="00A13DD7" w:rsidRPr="00802D77" w:rsidRDefault="00A13DD7" w:rsidP="00A13DD7">
      <w:pPr>
        <w:pStyle w:val="subsection"/>
      </w:pPr>
      <w:r w:rsidRPr="00802D77">
        <w:tab/>
        <w:t>(1)</w:t>
      </w:r>
      <w:r w:rsidRPr="00802D77">
        <w:tab/>
        <w:t xml:space="preserve">You are not required to issue a </w:t>
      </w:r>
      <w:r w:rsidR="00802D77" w:rsidRPr="00802D77">
        <w:rPr>
          <w:position w:val="6"/>
          <w:sz w:val="16"/>
        </w:rPr>
        <w:t>*</w:t>
      </w:r>
      <w:r w:rsidRPr="00802D77">
        <w:t xml:space="preserve">tax invoice for a </w:t>
      </w:r>
      <w:r w:rsidR="00802D77" w:rsidRPr="00802D77">
        <w:rPr>
          <w:position w:val="6"/>
          <w:sz w:val="16"/>
        </w:rPr>
        <w:t>*</w:t>
      </w:r>
      <w:r w:rsidRPr="00802D77">
        <w:t xml:space="preserve">taxable supply that you make if the supply is a </w:t>
      </w:r>
      <w:r w:rsidR="00802D77" w:rsidRPr="00802D77">
        <w:rPr>
          <w:position w:val="6"/>
          <w:sz w:val="16"/>
        </w:rPr>
        <w:t>*</w:t>
      </w:r>
      <w:r w:rsidRPr="00802D77">
        <w:t>supplier</w:t>
      </w:r>
      <w:r w:rsidR="00802D77">
        <w:noBreakHyphen/>
      </w:r>
      <w:r w:rsidRPr="00802D77">
        <w:t>taxed offshore supply of low value goods.</w:t>
      </w:r>
    </w:p>
    <w:p w:rsidR="00A13DD7" w:rsidRPr="00802D77" w:rsidRDefault="00A13DD7" w:rsidP="00A13DD7">
      <w:pPr>
        <w:pStyle w:val="subsection"/>
      </w:pPr>
      <w:r w:rsidRPr="00802D77">
        <w:tab/>
        <w:t>(2)</w:t>
      </w:r>
      <w:r w:rsidRPr="00802D77">
        <w:tab/>
        <w:t xml:space="preserve">You are not required to issue an </w:t>
      </w:r>
      <w:r w:rsidR="00802D77" w:rsidRPr="00802D77">
        <w:rPr>
          <w:position w:val="6"/>
          <w:sz w:val="16"/>
        </w:rPr>
        <w:t>*</w:t>
      </w:r>
      <w:r w:rsidRPr="00802D77">
        <w:t xml:space="preserve">adjustment note for an </w:t>
      </w:r>
      <w:r w:rsidR="00802D77" w:rsidRPr="00802D77">
        <w:rPr>
          <w:position w:val="6"/>
          <w:sz w:val="16"/>
        </w:rPr>
        <w:t>*</w:t>
      </w:r>
      <w:r w:rsidRPr="00802D77">
        <w:t xml:space="preserve">adjustment event relating to a </w:t>
      </w:r>
      <w:r w:rsidR="00802D77" w:rsidRPr="00802D77">
        <w:rPr>
          <w:position w:val="6"/>
          <w:sz w:val="16"/>
        </w:rPr>
        <w:t>*</w:t>
      </w:r>
      <w:r w:rsidRPr="00802D77">
        <w:t xml:space="preserve">taxable supply that you make if the supply is a </w:t>
      </w:r>
      <w:r w:rsidR="00802D77" w:rsidRPr="00802D77">
        <w:rPr>
          <w:position w:val="6"/>
          <w:sz w:val="16"/>
        </w:rPr>
        <w:t>*</w:t>
      </w:r>
      <w:r w:rsidRPr="00802D77">
        <w:t>supplier</w:t>
      </w:r>
      <w:r w:rsidR="00802D77">
        <w:noBreakHyphen/>
      </w:r>
      <w:r w:rsidRPr="00802D77">
        <w:t>taxed offshore supply of low value goods.</w:t>
      </w:r>
    </w:p>
    <w:p w:rsidR="00A13DD7" w:rsidRPr="00802D77" w:rsidRDefault="00A13DD7" w:rsidP="00A13DD7">
      <w:pPr>
        <w:pStyle w:val="subsection"/>
      </w:pPr>
      <w:r w:rsidRPr="00802D77">
        <w:tab/>
        <w:t>(3)</w:t>
      </w:r>
      <w:r w:rsidRPr="00802D77">
        <w:tab/>
        <w:t>This section has effect despite sections</w:t>
      </w:r>
      <w:r w:rsidR="00802D77">
        <w:t> </w:t>
      </w:r>
      <w:r w:rsidRPr="00802D77">
        <w:t>29</w:t>
      </w:r>
      <w:r w:rsidR="00802D77">
        <w:noBreakHyphen/>
      </w:r>
      <w:r w:rsidRPr="00802D77">
        <w:t>70 and 29</w:t>
      </w:r>
      <w:r w:rsidR="00802D77">
        <w:noBreakHyphen/>
      </w:r>
      <w:r w:rsidRPr="00802D77">
        <w:t>75 (which are about tax invoices and adjustment notes).</w:t>
      </w:r>
    </w:p>
    <w:p w:rsidR="00A13DD7" w:rsidRPr="00802D77" w:rsidRDefault="00A13DD7" w:rsidP="00A13DD7">
      <w:pPr>
        <w:pStyle w:val="ActHead5"/>
      </w:pPr>
      <w:bookmarkStart w:id="708" w:name="_Toc487203645"/>
      <w:r w:rsidRPr="00802D77">
        <w:rPr>
          <w:rStyle w:val="CharSectno"/>
        </w:rPr>
        <w:t>84</w:t>
      </w:r>
      <w:r w:rsidR="00802D77" w:rsidRPr="00802D77">
        <w:rPr>
          <w:rStyle w:val="CharSectno"/>
        </w:rPr>
        <w:noBreakHyphen/>
      </w:r>
      <w:r w:rsidRPr="00802D77">
        <w:rPr>
          <w:rStyle w:val="CharSectno"/>
        </w:rPr>
        <w:t>89</w:t>
      </w:r>
      <w:r w:rsidRPr="00802D77">
        <w:t xml:space="preserve">  Notifying amounts of GST to recipients of offshore supplies of low value goods</w:t>
      </w:r>
      <w:bookmarkEnd w:id="708"/>
    </w:p>
    <w:p w:rsidR="00A13DD7" w:rsidRPr="00802D77" w:rsidRDefault="00A13DD7" w:rsidP="00A13DD7">
      <w:pPr>
        <w:pStyle w:val="subsection"/>
      </w:pPr>
      <w:r w:rsidRPr="00802D77">
        <w:tab/>
        <w:t>(1)</w:t>
      </w:r>
      <w:r w:rsidRPr="00802D77">
        <w:tab/>
        <w:t xml:space="preserve">You must give the </w:t>
      </w:r>
      <w:r w:rsidR="00802D77" w:rsidRPr="00802D77">
        <w:rPr>
          <w:position w:val="6"/>
          <w:sz w:val="16"/>
        </w:rPr>
        <w:t>*</w:t>
      </w:r>
      <w:r w:rsidRPr="00802D77">
        <w:t xml:space="preserve">recipient of a supply a notice of the amount of GST (if any) payable in relation to the supply if the supply is a </w:t>
      </w:r>
      <w:r w:rsidR="00802D77" w:rsidRPr="00802D77">
        <w:rPr>
          <w:position w:val="6"/>
          <w:sz w:val="16"/>
        </w:rPr>
        <w:t>*</w:t>
      </w:r>
      <w:r w:rsidRPr="00802D77">
        <w:t>supplier</w:t>
      </w:r>
      <w:r w:rsidR="00802D77">
        <w:noBreakHyphen/>
      </w:r>
      <w:r w:rsidRPr="00802D77">
        <w:t>taxed offshore supply of low value goods.</w:t>
      </w:r>
    </w:p>
    <w:p w:rsidR="00A13DD7" w:rsidRPr="00802D77" w:rsidRDefault="00A13DD7" w:rsidP="00A13DD7">
      <w:pPr>
        <w:pStyle w:val="subsection"/>
      </w:pPr>
      <w:r w:rsidRPr="00802D77">
        <w:tab/>
        <w:t>(2)</w:t>
      </w:r>
      <w:r w:rsidRPr="00802D77">
        <w:tab/>
        <w:t xml:space="preserve">You must give the notice in the </w:t>
      </w:r>
      <w:r w:rsidR="00802D77" w:rsidRPr="00802D77">
        <w:rPr>
          <w:position w:val="6"/>
          <w:sz w:val="16"/>
        </w:rPr>
        <w:t>*</w:t>
      </w:r>
      <w:r w:rsidRPr="00802D77">
        <w:t xml:space="preserve">approved form, and at the time the </w:t>
      </w:r>
      <w:r w:rsidR="00802D77" w:rsidRPr="00802D77">
        <w:rPr>
          <w:position w:val="6"/>
          <w:sz w:val="16"/>
        </w:rPr>
        <w:t>*</w:t>
      </w:r>
      <w:r w:rsidRPr="00802D77">
        <w:t>consideration for the supply is first agreed.</w:t>
      </w:r>
    </w:p>
    <w:p w:rsidR="00A13DD7" w:rsidRPr="00802D77" w:rsidRDefault="00A13DD7" w:rsidP="00A13DD7">
      <w:pPr>
        <w:pStyle w:val="subsection"/>
      </w:pPr>
      <w:r w:rsidRPr="00802D77">
        <w:tab/>
        <w:t>(3)</w:t>
      </w:r>
      <w:r w:rsidRPr="00802D77">
        <w:tab/>
        <w:t>If:</w:t>
      </w:r>
    </w:p>
    <w:p w:rsidR="00A13DD7" w:rsidRPr="00802D77" w:rsidRDefault="00A13DD7" w:rsidP="00A13DD7">
      <w:pPr>
        <w:pStyle w:val="paragraph"/>
      </w:pPr>
      <w:r w:rsidRPr="00802D77">
        <w:tab/>
        <w:t>(a)</w:t>
      </w:r>
      <w:r w:rsidRPr="00802D77">
        <w:tab/>
        <w:t xml:space="preserve">you make a </w:t>
      </w:r>
      <w:r w:rsidR="00802D77" w:rsidRPr="00802D77">
        <w:rPr>
          <w:position w:val="6"/>
          <w:sz w:val="16"/>
        </w:rPr>
        <w:t>*</w:t>
      </w:r>
      <w:r w:rsidRPr="00802D77">
        <w:t>supplier</w:t>
      </w:r>
      <w:r w:rsidR="00802D77">
        <w:noBreakHyphen/>
      </w:r>
      <w:r w:rsidRPr="00802D77">
        <w:t>taxed offshore supply of low value goods; and</w:t>
      </w:r>
    </w:p>
    <w:p w:rsidR="00A13DD7" w:rsidRPr="00802D77" w:rsidRDefault="00A13DD7" w:rsidP="00A13DD7">
      <w:pPr>
        <w:pStyle w:val="paragraph"/>
      </w:pPr>
      <w:r w:rsidRPr="00802D77">
        <w:tab/>
        <w:t>(b)</w:t>
      </w:r>
      <w:r w:rsidRPr="00802D77">
        <w:tab/>
        <w:t xml:space="preserve">you did not give a notice under </w:t>
      </w:r>
      <w:r w:rsidR="00802D77">
        <w:t>subsection (</w:t>
      </w:r>
      <w:r w:rsidRPr="00802D77">
        <w:t>1); and</w:t>
      </w:r>
    </w:p>
    <w:p w:rsidR="00A13DD7" w:rsidRPr="00802D77" w:rsidRDefault="00A13DD7" w:rsidP="00A13DD7">
      <w:pPr>
        <w:pStyle w:val="paragraph"/>
      </w:pPr>
      <w:r w:rsidRPr="00802D77">
        <w:tab/>
        <w:t>(c)</w:t>
      </w:r>
      <w:r w:rsidRPr="00802D77">
        <w:tab/>
        <w:t xml:space="preserve">the </w:t>
      </w:r>
      <w:r w:rsidR="00802D77" w:rsidRPr="00802D77">
        <w:rPr>
          <w:position w:val="6"/>
          <w:sz w:val="16"/>
        </w:rPr>
        <w:t>*</w:t>
      </w:r>
      <w:r w:rsidRPr="00802D77">
        <w:t>recipient of the supply requests you to notify the recipient of the amount of GST (if any) payable in relation to the supply;</w:t>
      </w:r>
    </w:p>
    <w:p w:rsidR="00A13DD7" w:rsidRPr="00802D77" w:rsidRDefault="00A13DD7" w:rsidP="00A13DD7">
      <w:pPr>
        <w:pStyle w:val="subsection2"/>
      </w:pPr>
      <w:r w:rsidRPr="00802D77">
        <w:t xml:space="preserve">you must, within 5 </w:t>
      </w:r>
      <w:r w:rsidR="00802D77" w:rsidRPr="00802D77">
        <w:rPr>
          <w:position w:val="6"/>
          <w:sz w:val="16"/>
        </w:rPr>
        <w:t>*</w:t>
      </w:r>
      <w:r w:rsidRPr="00802D77">
        <w:t xml:space="preserve">business days after the request is made, give the recipient a notice of that amount in the </w:t>
      </w:r>
      <w:r w:rsidR="00802D77" w:rsidRPr="00802D77">
        <w:rPr>
          <w:position w:val="6"/>
          <w:sz w:val="16"/>
        </w:rPr>
        <w:t>*</w:t>
      </w:r>
      <w:r w:rsidRPr="00802D77">
        <w:t>approved form.</w:t>
      </w:r>
    </w:p>
    <w:p w:rsidR="00A13DD7" w:rsidRPr="00802D77" w:rsidRDefault="00A13DD7" w:rsidP="00A13DD7">
      <w:pPr>
        <w:pStyle w:val="notetext"/>
      </w:pPr>
      <w:r w:rsidRPr="00802D77">
        <w:t>Note:</w:t>
      </w:r>
      <w:r w:rsidRPr="00802D77">
        <w:tab/>
        <w:t>If you do not give the notice as required by this subsection, you are liable to an administrative penalty under subsection</w:t>
      </w:r>
      <w:r w:rsidR="00802D77">
        <w:t> </w:t>
      </w:r>
      <w:r w:rsidRPr="00802D77">
        <w:t>288</w:t>
      </w:r>
      <w:r w:rsidR="00802D77">
        <w:noBreakHyphen/>
      </w:r>
      <w:r w:rsidRPr="00802D77">
        <w:t>45(2A) in Schedule</w:t>
      </w:r>
      <w:r w:rsidR="00802D77">
        <w:t> </w:t>
      </w:r>
      <w:r w:rsidRPr="00802D77">
        <w:t xml:space="preserve">1 to the </w:t>
      </w:r>
      <w:r w:rsidRPr="00802D77">
        <w:rPr>
          <w:i/>
        </w:rPr>
        <w:t>Taxation Administration Act 1953</w:t>
      </w:r>
      <w:r w:rsidRPr="00802D77">
        <w:t>.</w:t>
      </w:r>
    </w:p>
    <w:p w:rsidR="00A13DD7" w:rsidRPr="00802D77" w:rsidRDefault="00A13DD7" w:rsidP="00A13DD7">
      <w:pPr>
        <w:pStyle w:val="ActHead5"/>
      </w:pPr>
      <w:bookmarkStart w:id="709" w:name="_Toc487203646"/>
      <w:r w:rsidRPr="00802D77">
        <w:rPr>
          <w:rStyle w:val="CharSectno"/>
        </w:rPr>
        <w:t>84</w:t>
      </w:r>
      <w:r w:rsidR="00802D77" w:rsidRPr="00802D77">
        <w:rPr>
          <w:rStyle w:val="CharSectno"/>
        </w:rPr>
        <w:noBreakHyphen/>
      </w:r>
      <w:r w:rsidRPr="00802D77">
        <w:rPr>
          <w:rStyle w:val="CharSectno"/>
        </w:rPr>
        <w:t>91</w:t>
      </w:r>
      <w:r w:rsidRPr="00802D77">
        <w:t xml:space="preserve">  The amount of GST on offshore supplies of low value goods made by redeliverers</w:t>
      </w:r>
      <w:bookmarkEnd w:id="709"/>
    </w:p>
    <w:p w:rsidR="00A13DD7" w:rsidRPr="00802D77" w:rsidRDefault="00A13DD7" w:rsidP="00A13DD7">
      <w:pPr>
        <w:pStyle w:val="subsection"/>
      </w:pPr>
      <w:r w:rsidRPr="00802D77">
        <w:tab/>
        <w:t>(1)</w:t>
      </w:r>
      <w:r w:rsidRPr="00802D77">
        <w:tab/>
        <w:t xml:space="preserve">If a </w:t>
      </w:r>
      <w:r w:rsidR="00802D77" w:rsidRPr="00802D77">
        <w:rPr>
          <w:position w:val="6"/>
          <w:sz w:val="16"/>
        </w:rPr>
        <w:t>*</w:t>
      </w:r>
      <w:r w:rsidRPr="00802D77">
        <w:t>supplier</w:t>
      </w:r>
      <w:r w:rsidR="00802D77">
        <w:noBreakHyphen/>
      </w:r>
      <w:r w:rsidRPr="00802D77">
        <w:t xml:space="preserve">taxed offshore supply of low value goods is an </w:t>
      </w:r>
      <w:r w:rsidR="00802D77" w:rsidRPr="00802D77">
        <w:rPr>
          <w:position w:val="6"/>
          <w:sz w:val="16"/>
        </w:rPr>
        <w:t>*</w:t>
      </w:r>
      <w:r w:rsidRPr="00802D77">
        <w:t>offshore supply of low value goods solely because of subsection</w:t>
      </w:r>
      <w:r w:rsidR="00802D77">
        <w:t> </w:t>
      </w:r>
      <w:r w:rsidRPr="00802D77">
        <w:t>84</w:t>
      </w:r>
      <w:r w:rsidR="00802D77">
        <w:noBreakHyphen/>
      </w:r>
      <w:r w:rsidRPr="00802D77">
        <w:t xml:space="preserve">77(3), the amount of GST on the supply is 10% of the </w:t>
      </w:r>
      <w:r w:rsidR="00802D77" w:rsidRPr="00802D77">
        <w:rPr>
          <w:position w:val="6"/>
          <w:sz w:val="16"/>
        </w:rPr>
        <w:t>*</w:t>
      </w:r>
      <w:r w:rsidRPr="00802D77">
        <w:t>price of the supply.</w:t>
      </w:r>
    </w:p>
    <w:p w:rsidR="00A13DD7" w:rsidRPr="00802D77" w:rsidRDefault="00A13DD7" w:rsidP="00A13DD7">
      <w:pPr>
        <w:pStyle w:val="subsection"/>
      </w:pPr>
      <w:r w:rsidRPr="00802D77">
        <w:tab/>
        <w:t>(2)</w:t>
      </w:r>
      <w:r w:rsidRPr="00802D77">
        <w:tab/>
        <w:t>This section has effect despite section</w:t>
      </w:r>
      <w:r w:rsidR="00802D77">
        <w:t> </w:t>
      </w:r>
      <w:r w:rsidRPr="00802D77">
        <w:t>9</w:t>
      </w:r>
      <w:r w:rsidR="00802D77">
        <w:noBreakHyphen/>
      </w:r>
      <w:r w:rsidRPr="00802D77">
        <w:t>70 (which is about the amount of GST on taxable supplies).</w:t>
      </w:r>
    </w:p>
    <w:p w:rsidR="00A13DD7" w:rsidRPr="00802D77" w:rsidRDefault="00A13DD7" w:rsidP="00A13DD7">
      <w:pPr>
        <w:pStyle w:val="notetext"/>
      </w:pPr>
      <w:r w:rsidRPr="00802D77">
        <w:t>Note:</w:t>
      </w:r>
      <w:r w:rsidRPr="00802D77">
        <w:tab/>
        <w:t>Section</w:t>
      </w:r>
      <w:r w:rsidR="00802D77">
        <w:t> </w:t>
      </w:r>
      <w:r w:rsidRPr="00802D77">
        <w:t>9</w:t>
      </w:r>
      <w:r w:rsidR="00802D77">
        <w:noBreakHyphen/>
      </w:r>
      <w:r w:rsidRPr="00802D77">
        <w:t>90 (rounding of amounts of GST) can apply to amounts of GST worked out using this section.</w:t>
      </w:r>
    </w:p>
    <w:p w:rsidR="00A13DD7" w:rsidRPr="00802D77" w:rsidRDefault="00A13DD7" w:rsidP="00A13DD7">
      <w:pPr>
        <w:pStyle w:val="ActHead5"/>
      </w:pPr>
      <w:bookmarkStart w:id="710" w:name="_Toc487203647"/>
      <w:r w:rsidRPr="00802D77">
        <w:rPr>
          <w:rStyle w:val="CharSectno"/>
        </w:rPr>
        <w:t>84</w:t>
      </w:r>
      <w:r w:rsidR="00802D77" w:rsidRPr="00802D77">
        <w:rPr>
          <w:rStyle w:val="CharSectno"/>
        </w:rPr>
        <w:noBreakHyphen/>
      </w:r>
      <w:r w:rsidRPr="00802D77">
        <w:rPr>
          <w:rStyle w:val="CharSectno"/>
        </w:rPr>
        <w:t>93</w:t>
      </w:r>
      <w:r w:rsidRPr="00802D77">
        <w:t xml:space="preserve">  Suppliers of offshore supplies of low value goods to ensure tax information is included in customs documents</w:t>
      </w:r>
      <w:bookmarkEnd w:id="710"/>
    </w:p>
    <w:p w:rsidR="00A13DD7" w:rsidRPr="00802D77" w:rsidRDefault="00A13DD7" w:rsidP="00A13DD7">
      <w:pPr>
        <w:pStyle w:val="subsection"/>
      </w:pPr>
      <w:r w:rsidRPr="00802D77">
        <w:tab/>
        <w:t>(1)</w:t>
      </w:r>
      <w:r w:rsidRPr="00802D77">
        <w:tab/>
        <w:t>If:</w:t>
      </w:r>
    </w:p>
    <w:p w:rsidR="00A13DD7" w:rsidRPr="00802D77" w:rsidRDefault="00A13DD7" w:rsidP="00A13DD7">
      <w:pPr>
        <w:pStyle w:val="paragraph"/>
      </w:pPr>
      <w:r w:rsidRPr="00802D77">
        <w:tab/>
        <w:t>(a)</w:t>
      </w:r>
      <w:r w:rsidRPr="00802D77">
        <w:tab/>
        <w:t xml:space="preserve">you make an </w:t>
      </w:r>
      <w:r w:rsidR="00802D77" w:rsidRPr="00802D77">
        <w:rPr>
          <w:position w:val="6"/>
          <w:sz w:val="16"/>
        </w:rPr>
        <w:t>*</w:t>
      </w:r>
      <w:r w:rsidRPr="00802D77">
        <w:t>offshore supply of low value goods; and</w:t>
      </w:r>
    </w:p>
    <w:p w:rsidR="00A13DD7" w:rsidRPr="00802D77" w:rsidRDefault="00A13DD7" w:rsidP="00A13DD7">
      <w:pPr>
        <w:pStyle w:val="paragraph"/>
      </w:pPr>
      <w:r w:rsidRPr="00802D77">
        <w:tab/>
        <w:t>(b)</w:t>
      </w:r>
      <w:r w:rsidRPr="00802D77">
        <w:tab/>
        <w:t xml:space="preserve">you are </w:t>
      </w:r>
      <w:r w:rsidR="00802D77" w:rsidRPr="00802D77">
        <w:rPr>
          <w:position w:val="6"/>
          <w:sz w:val="16"/>
        </w:rPr>
        <w:t>*</w:t>
      </w:r>
      <w:r w:rsidRPr="00802D77">
        <w:t xml:space="preserve">registered, or </w:t>
      </w:r>
      <w:r w:rsidR="00802D77" w:rsidRPr="00802D77">
        <w:rPr>
          <w:position w:val="6"/>
          <w:sz w:val="16"/>
        </w:rPr>
        <w:t>*</w:t>
      </w:r>
      <w:r w:rsidRPr="00802D77">
        <w:t>required to be registered;</w:t>
      </w:r>
    </w:p>
    <w:p w:rsidR="00A13DD7" w:rsidRPr="00802D77" w:rsidRDefault="00A13DD7" w:rsidP="00A13DD7">
      <w:pPr>
        <w:pStyle w:val="subsection2"/>
      </w:pPr>
      <w:r w:rsidRPr="00802D77">
        <w:t xml:space="preserve">you must ensure that the information set out in </w:t>
      </w:r>
      <w:r w:rsidR="00802D77">
        <w:t>subsection (</w:t>
      </w:r>
      <w:r w:rsidRPr="00802D77">
        <w:t xml:space="preserve">2) is included in one or more of the documents referred to in </w:t>
      </w:r>
      <w:r w:rsidR="00802D77">
        <w:t>subsection (</w:t>
      </w:r>
      <w:r w:rsidRPr="00802D77">
        <w:t xml:space="preserve">3) (regardless of whether or not the supply is </w:t>
      </w:r>
      <w:r w:rsidR="00802D77" w:rsidRPr="00802D77">
        <w:rPr>
          <w:position w:val="6"/>
          <w:sz w:val="16"/>
        </w:rPr>
        <w:t>*</w:t>
      </w:r>
      <w:r w:rsidRPr="00802D77">
        <w:t>connected with the indirect tax zone).</w:t>
      </w:r>
    </w:p>
    <w:p w:rsidR="00A13DD7" w:rsidRPr="00802D77" w:rsidRDefault="00A13DD7" w:rsidP="00A13DD7">
      <w:pPr>
        <w:pStyle w:val="notetext"/>
      </w:pPr>
      <w:r w:rsidRPr="00802D77">
        <w:t>Note:</w:t>
      </w:r>
      <w:r w:rsidRPr="00802D77">
        <w:tab/>
        <w:t>If you do not ensure the information is included, you are liable to an administrative penalty under section</w:t>
      </w:r>
      <w:r w:rsidR="00802D77">
        <w:t> </w:t>
      </w:r>
      <w:r w:rsidRPr="00802D77">
        <w:t>288</w:t>
      </w:r>
      <w:r w:rsidR="00802D77">
        <w:noBreakHyphen/>
      </w:r>
      <w:r w:rsidRPr="00802D77">
        <w:t>46 in Schedule</w:t>
      </w:r>
      <w:r w:rsidR="00802D77">
        <w:t> </w:t>
      </w:r>
      <w:r w:rsidRPr="00802D77">
        <w:t xml:space="preserve">1 to the </w:t>
      </w:r>
      <w:r w:rsidRPr="00802D77">
        <w:rPr>
          <w:i/>
        </w:rPr>
        <w:t>Taxation Administration Act 1953</w:t>
      </w:r>
      <w:r w:rsidRPr="00802D77">
        <w:t>.</w:t>
      </w:r>
    </w:p>
    <w:p w:rsidR="00A13DD7" w:rsidRPr="00802D77" w:rsidRDefault="00A13DD7" w:rsidP="00A13DD7">
      <w:pPr>
        <w:pStyle w:val="subsection"/>
      </w:pPr>
      <w:r w:rsidRPr="00802D77">
        <w:tab/>
        <w:t>(2)</w:t>
      </w:r>
      <w:r w:rsidRPr="00802D77">
        <w:tab/>
        <w:t xml:space="preserve">For the purposes of </w:t>
      </w:r>
      <w:r w:rsidR="00802D77">
        <w:t>subsection (</w:t>
      </w:r>
      <w:r w:rsidRPr="00802D77">
        <w:t>1), the information is as follows:</w:t>
      </w:r>
    </w:p>
    <w:p w:rsidR="00A13DD7" w:rsidRPr="00802D77" w:rsidRDefault="00A13DD7" w:rsidP="00A13DD7">
      <w:pPr>
        <w:pStyle w:val="paragraph"/>
        <w:rPr>
          <w:i/>
        </w:rPr>
      </w:pPr>
      <w:r w:rsidRPr="00802D77">
        <w:tab/>
        <w:t>(a)</w:t>
      </w:r>
      <w:r w:rsidRPr="00802D77">
        <w:tab/>
        <w:t>your registration number;</w:t>
      </w:r>
    </w:p>
    <w:p w:rsidR="00A13DD7" w:rsidRPr="00802D77" w:rsidRDefault="00A13DD7" w:rsidP="00A13DD7">
      <w:pPr>
        <w:pStyle w:val="paragraph"/>
      </w:pPr>
      <w:r w:rsidRPr="00802D77">
        <w:tab/>
        <w:t>(b)</w:t>
      </w:r>
      <w:r w:rsidRPr="00802D77">
        <w:tab/>
        <w:t xml:space="preserve">if the </w:t>
      </w:r>
      <w:r w:rsidR="00802D77" w:rsidRPr="00802D77">
        <w:rPr>
          <w:position w:val="6"/>
          <w:sz w:val="16"/>
        </w:rPr>
        <w:t>*</w:t>
      </w:r>
      <w:r w:rsidRPr="00802D77">
        <w:t xml:space="preserve">recipient’s </w:t>
      </w:r>
      <w:r w:rsidR="00802D77" w:rsidRPr="00802D77">
        <w:rPr>
          <w:position w:val="6"/>
          <w:sz w:val="16"/>
        </w:rPr>
        <w:t>*</w:t>
      </w:r>
      <w:r w:rsidRPr="00802D77">
        <w:t>ABN has been disclosed to you—that ABN;</w:t>
      </w:r>
    </w:p>
    <w:p w:rsidR="00A13DD7" w:rsidRPr="00802D77" w:rsidRDefault="00A13DD7" w:rsidP="00A13DD7">
      <w:pPr>
        <w:pStyle w:val="paragraph"/>
      </w:pPr>
      <w:r w:rsidRPr="00802D77">
        <w:tab/>
        <w:t>(c)</w:t>
      </w:r>
      <w:r w:rsidRPr="00802D77">
        <w:tab/>
        <w:t xml:space="preserve">the extent (if any) to which you are treating the supply as a </w:t>
      </w:r>
      <w:r w:rsidR="00802D77" w:rsidRPr="00802D77">
        <w:rPr>
          <w:position w:val="6"/>
          <w:sz w:val="16"/>
        </w:rPr>
        <w:t>*</w:t>
      </w:r>
      <w:r w:rsidRPr="00802D77">
        <w:t>taxable supply.</w:t>
      </w:r>
    </w:p>
    <w:p w:rsidR="00A13DD7" w:rsidRPr="00802D77" w:rsidRDefault="00A13DD7" w:rsidP="00A13DD7">
      <w:pPr>
        <w:pStyle w:val="subsection"/>
      </w:pPr>
      <w:r w:rsidRPr="00802D77">
        <w:tab/>
        <w:t>(3)</w:t>
      </w:r>
      <w:r w:rsidRPr="00802D77">
        <w:tab/>
        <w:t xml:space="preserve">For the purposes of </w:t>
      </w:r>
      <w:r w:rsidR="00802D77">
        <w:t>subsection (</w:t>
      </w:r>
      <w:r w:rsidRPr="00802D77">
        <w:t>1), the documents are as follows:</w:t>
      </w:r>
    </w:p>
    <w:p w:rsidR="00A13DD7" w:rsidRPr="00802D77" w:rsidRDefault="00A13DD7" w:rsidP="00A13DD7">
      <w:pPr>
        <w:pStyle w:val="paragraph"/>
      </w:pPr>
      <w:r w:rsidRPr="00802D77">
        <w:tab/>
        <w:t>(a)</w:t>
      </w:r>
      <w:r w:rsidRPr="00802D77">
        <w:tab/>
        <w:t>an import declaration (within the meaning of the</w:t>
      </w:r>
      <w:r w:rsidRPr="00802D77">
        <w:rPr>
          <w:i/>
        </w:rPr>
        <w:t xml:space="preserve"> Customs Act 1901</w:t>
      </w:r>
      <w:r w:rsidRPr="00802D77">
        <w:t>);</w:t>
      </w:r>
    </w:p>
    <w:p w:rsidR="00A13DD7" w:rsidRPr="00802D77" w:rsidRDefault="00A13DD7" w:rsidP="00A13DD7">
      <w:pPr>
        <w:pStyle w:val="paragraph"/>
      </w:pPr>
      <w:r w:rsidRPr="00802D77">
        <w:tab/>
        <w:t>(b)</w:t>
      </w:r>
      <w:r w:rsidRPr="00802D77">
        <w:tab/>
        <w:t>an import declaration advice (within the meaning of that Act);</w:t>
      </w:r>
    </w:p>
    <w:p w:rsidR="00A13DD7" w:rsidRPr="00802D77" w:rsidRDefault="00A13DD7" w:rsidP="00A13DD7">
      <w:pPr>
        <w:pStyle w:val="paragraph"/>
      </w:pPr>
      <w:r w:rsidRPr="00802D77">
        <w:tab/>
        <w:t>(c)</w:t>
      </w:r>
      <w:r w:rsidRPr="00802D77">
        <w:tab/>
        <w:t>a self</w:t>
      </w:r>
      <w:r w:rsidR="00802D77">
        <w:noBreakHyphen/>
      </w:r>
      <w:r w:rsidRPr="00802D77">
        <w:t>assessed clearance declaration (within the meaning of that Act);</w:t>
      </w:r>
    </w:p>
    <w:p w:rsidR="00A13DD7" w:rsidRPr="00802D77" w:rsidRDefault="00A13DD7" w:rsidP="00A13DD7">
      <w:pPr>
        <w:pStyle w:val="paragraph"/>
      </w:pPr>
      <w:r w:rsidRPr="00802D77">
        <w:tab/>
        <w:t>(d)</w:t>
      </w:r>
      <w:r w:rsidRPr="00802D77">
        <w:tab/>
        <w:t>a self</w:t>
      </w:r>
      <w:r w:rsidR="00802D77">
        <w:noBreakHyphen/>
      </w:r>
      <w:r w:rsidRPr="00802D77">
        <w:t>assessed clearance declaration advice (within the meaning of that Act);</w:t>
      </w:r>
    </w:p>
    <w:p w:rsidR="00A13DD7" w:rsidRPr="00802D77" w:rsidRDefault="00A13DD7" w:rsidP="00A13DD7">
      <w:pPr>
        <w:pStyle w:val="paragraph"/>
      </w:pPr>
      <w:r w:rsidRPr="00802D77">
        <w:tab/>
        <w:t>(e)</w:t>
      </w:r>
      <w:r w:rsidRPr="00802D77">
        <w:tab/>
        <w:t xml:space="preserve">a document of a kind specified in an instrument made under </w:t>
      </w:r>
      <w:r w:rsidR="00802D77">
        <w:t>subsection (</w:t>
      </w:r>
      <w:r w:rsidRPr="00802D77">
        <w:t>4).</w:t>
      </w:r>
    </w:p>
    <w:p w:rsidR="00A13DD7" w:rsidRPr="00802D77" w:rsidRDefault="00A13DD7" w:rsidP="00A13DD7">
      <w:pPr>
        <w:pStyle w:val="subsection"/>
      </w:pPr>
      <w:r w:rsidRPr="00802D77">
        <w:tab/>
        <w:t>(4)</w:t>
      </w:r>
      <w:r w:rsidRPr="00802D77">
        <w:tab/>
        <w:t xml:space="preserve">The Commissioner may, by legislative instrument, make a determination specifying kinds of documents for the purposes of </w:t>
      </w:r>
      <w:r w:rsidR="00802D77">
        <w:t>paragraph (</w:t>
      </w:r>
      <w:r w:rsidRPr="00802D77">
        <w:t>3)(e).</w:t>
      </w:r>
    </w:p>
    <w:p w:rsidR="00A13DD7" w:rsidRPr="00802D77" w:rsidRDefault="00A13DD7" w:rsidP="00A13DD7">
      <w:pPr>
        <w:pStyle w:val="ActHead4"/>
      </w:pPr>
      <w:bookmarkStart w:id="711" w:name="_Toc487203648"/>
      <w:r w:rsidRPr="00802D77">
        <w:rPr>
          <w:rStyle w:val="CharSubdNo"/>
        </w:rPr>
        <w:t>Subdivision</w:t>
      </w:r>
      <w:r w:rsidR="00802D77" w:rsidRPr="00802D77">
        <w:rPr>
          <w:rStyle w:val="CharSubdNo"/>
        </w:rPr>
        <w:t> </w:t>
      </w:r>
      <w:r w:rsidRPr="00802D77">
        <w:rPr>
          <w:rStyle w:val="CharSubdNo"/>
        </w:rPr>
        <w:t>84</w:t>
      </w:r>
      <w:r w:rsidR="00802D77" w:rsidRPr="00802D77">
        <w:rPr>
          <w:rStyle w:val="CharSubdNo"/>
        </w:rPr>
        <w:noBreakHyphen/>
      </w:r>
      <w:r w:rsidRPr="00802D77">
        <w:rPr>
          <w:rStyle w:val="CharSubdNo"/>
        </w:rPr>
        <w:t>D</w:t>
      </w:r>
      <w:r w:rsidRPr="00802D77">
        <w:t>—</w:t>
      </w:r>
      <w:r w:rsidRPr="00802D77">
        <w:rPr>
          <w:rStyle w:val="CharSubdText"/>
        </w:rPr>
        <w:t>Consumers of offshore supplies</w:t>
      </w:r>
      <w:bookmarkEnd w:id="711"/>
    </w:p>
    <w:p w:rsidR="00A13DD7" w:rsidRPr="00802D77" w:rsidRDefault="00A13DD7" w:rsidP="00A13DD7">
      <w:pPr>
        <w:pStyle w:val="ActHead5"/>
      </w:pPr>
      <w:bookmarkStart w:id="712" w:name="_Toc487203649"/>
      <w:r w:rsidRPr="00802D77">
        <w:rPr>
          <w:rStyle w:val="CharSectno"/>
        </w:rPr>
        <w:t>84</w:t>
      </w:r>
      <w:r w:rsidR="00802D77" w:rsidRPr="00802D77">
        <w:rPr>
          <w:rStyle w:val="CharSectno"/>
        </w:rPr>
        <w:noBreakHyphen/>
      </w:r>
      <w:r w:rsidRPr="00802D77">
        <w:rPr>
          <w:rStyle w:val="CharSectno"/>
        </w:rPr>
        <w:t>95</w:t>
      </w:r>
      <w:r w:rsidRPr="00802D77">
        <w:t xml:space="preserve">  What this Subdivision is about</w:t>
      </w:r>
      <w:bookmarkEnd w:id="712"/>
    </w:p>
    <w:p w:rsidR="00A13DD7" w:rsidRPr="00802D77" w:rsidRDefault="00A13DD7" w:rsidP="00A13DD7">
      <w:pPr>
        <w:pStyle w:val="SOText"/>
      </w:pPr>
      <w:r w:rsidRPr="00802D77">
        <w:t>A supplier is treated in some situations to be making a supply to an entity that is not a consumer, or not an Australian consumer.</w:t>
      </w:r>
    </w:p>
    <w:p w:rsidR="00A13DD7" w:rsidRPr="00802D77" w:rsidRDefault="00A13DD7" w:rsidP="00A13DD7">
      <w:pPr>
        <w:pStyle w:val="notetext"/>
      </w:pPr>
      <w:r w:rsidRPr="00802D77">
        <w:t>Note 1:</w:t>
      </w:r>
      <w:r w:rsidRPr="00802D77">
        <w:tab/>
        <w:t>Whether the recipient of a supply of an intangible is an Australian consumer is one of the tests for whether the supply is connected with the indirect tax zone: see subsection</w:t>
      </w:r>
      <w:r w:rsidR="00802D77">
        <w:t> </w:t>
      </w:r>
      <w:r w:rsidRPr="00802D77">
        <w:t>9</w:t>
      </w:r>
      <w:r w:rsidR="00802D77">
        <w:noBreakHyphen/>
      </w:r>
      <w:r w:rsidRPr="00802D77">
        <w:t>25(5).</w:t>
      </w:r>
    </w:p>
    <w:p w:rsidR="00A13DD7" w:rsidRPr="00802D77" w:rsidRDefault="00A13DD7" w:rsidP="00A13DD7">
      <w:pPr>
        <w:pStyle w:val="notetext"/>
      </w:pPr>
      <w:r w:rsidRPr="00802D77">
        <w:t>Note 2:</w:t>
      </w:r>
      <w:r w:rsidRPr="00802D77">
        <w:tab/>
        <w:t>Whether the recipient of an offshore supply of low value goods is a consumer is one of the tests for whether the supply is connected with the indirect tax zone: see subsection</w:t>
      </w:r>
      <w:r w:rsidR="00802D77">
        <w:t> </w:t>
      </w:r>
      <w:r w:rsidRPr="00802D77">
        <w:t>84</w:t>
      </w:r>
      <w:r w:rsidR="00802D77">
        <w:noBreakHyphen/>
      </w:r>
      <w:r w:rsidRPr="00802D77">
        <w:t>75(1).</w:t>
      </w:r>
    </w:p>
    <w:p w:rsidR="00A13DD7" w:rsidRPr="00802D77" w:rsidRDefault="00A13DD7" w:rsidP="00A13DD7">
      <w:pPr>
        <w:pStyle w:val="notetext"/>
      </w:pPr>
      <w:r w:rsidRPr="00802D77">
        <w:t>Note 3:</w:t>
      </w:r>
      <w:r w:rsidRPr="00802D77">
        <w:tab/>
        <w:t>Supplies affected by this Subdivision may be supplies that are taxable supplies, and reverse charged, under Subdivision</w:t>
      </w:r>
      <w:r w:rsidR="00802D77">
        <w:t> </w:t>
      </w:r>
      <w:r w:rsidRPr="00802D77">
        <w:t>84</w:t>
      </w:r>
      <w:r w:rsidR="00802D77">
        <w:noBreakHyphen/>
      </w:r>
      <w:r w:rsidRPr="00802D77">
        <w:t>A.</w:t>
      </w:r>
    </w:p>
    <w:p w:rsidR="00865824" w:rsidRPr="00802D77" w:rsidRDefault="00865824" w:rsidP="00865824">
      <w:pPr>
        <w:pStyle w:val="ActHead5"/>
      </w:pPr>
      <w:bookmarkStart w:id="713" w:name="_Toc487203650"/>
      <w:r w:rsidRPr="00802D77">
        <w:rPr>
          <w:rStyle w:val="CharSectno"/>
        </w:rPr>
        <w:t>84</w:t>
      </w:r>
      <w:r w:rsidR="00802D77" w:rsidRPr="00802D77">
        <w:rPr>
          <w:rStyle w:val="CharSectno"/>
        </w:rPr>
        <w:noBreakHyphen/>
      </w:r>
      <w:r w:rsidRPr="00802D77">
        <w:rPr>
          <w:rStyle w:val="CharSectno"/>
        </w:rPr>
        <w:t>100</w:t>
      </w:r>
      <w:r w:rsidRPr="00802D77">
        <w:t xml:space="preserve">  When entities are treated as not being Australian consumers</w:t>
      </w:r>
      <w:bookmarkEnd w:id="713"/>
    </w:p>
    <w:p w:rsidR="00865824" w:rsidRPr="00802D77" w:rsidRDefault="00865824" w:rsidP="00865824">
      <w:pPr>
        <w:pStyle w:val="subsection"/>
      </w:pPr>
      <w:r w:rsidRPr="00802D77">
        <w:tab/>
        <w:t>(1)</w:t>
      </w:r>
      <w:r w:rsidRPr="00802D77">
        <w:tab/>
        <w:t xml:space="preserve">The </w:t>
      </w:r>
      <w:r w:rsidR="00802D77" w:rsidRPr="00802D77">
        <w:rPr>
          <w:position w:val="6"/>
          <w:sz w:val="16"/>
        </w:rPr>
        <w:t>*</w:t>
      </w:r>
      <w:r w:rsidRPr="00802D77">
        <w:t xml:space="preserve">GST law applies in relation to you as if another entity was not an </w:t>
      </w:r>
      <w:r w:rsidR="00802D77" w:rsidRPr="00802D77">
        <w:rPr>
          <w:position w:val="6"/>
          <w:sz w:val="16"/>
        </w:rPr>
        <w:t>*</w:t>
      </w:r>
      <w:r w:rsidRPr="00802D77">
        <w:t>Australian consumer of a supply if:</w:t>
      </w:r>
    </w:p>
    <w:p w:rsidR="00865824" w:rsidRPr="00802D77" w:rsidRDefault="00865824" w:rsidP="00865824">
      <w:pPr>
        <w:pStyle w:val="paragraph"/>
      </w:pPr>
      <w:r w:rsidRPr="00802D77">
        <w:tab/>
        <w:t>(a)</w:t>
      </w:r>
      <w:r w:rsidRPr="00802D77">
        <w:tab/>
        <w:t>you take reasonable steps to obtain information about whether or not the other entity is an Australian consumer of the supply; and</w:t>
      </w:r>
    </w:p>
    <w:p w:rsidR="00865824" w:rsidRPr="00802D77" w:rsidRDefault="00865824" w:rsidP="00865824">
      <w:pPr>
        <w:pStyle w:val="paragraph"/>
      </w:pPr>
      <w:r w:rsidRPr="00802D77">
        <w:tab/>
        <w:t>(b)</w:t>
      </w:r>
      <w:r w:rsidRPr="00802D77">
        <w:tab/>
        <w:t>after taking those steps, you reasonably believe that the other entity is not an Australian consumer of the supply.</w:t>
      </w:r>
    </w:p>
    <w:p w:rsidR="00865824" w:rsidRPr="00802D77" w:rsidRDefault="00865824" w:rsidP="00865824">
      <w:pPr>
        <w:pStyle w:val="subsection"/>
      </w:pPr>
      <w:r w:rsidRPr="00802D77">
        <w:tab/>
        <w:t>(2)</w:t>
      </w:r>
      <w:r w:rsidRPr="00802D77">
        <w:tab/>
        <w:t xml:space="preserve">Without limiting </w:t>
      </w:r>
      <w:r w:rsidR="00802D77">
        <w:t>subsection (</w:t>
      </w:r>
      <w:r w:rsidRPr="00802D77">
        <w:t xml:space="preserve">1), the </w:t>
      </w:r>
      <w:r w:rsidR="00802D77" w:rsidRPr="00802D77">
        <w:rPr>
          <w:position w:val="6"/>
          <w:sz w:val="16"/>
        </w:rPr>
        <w:t>*</w:t>
      </w:r>
      <w:r w:rsidRPr="00802D77">
        <w:t xml:space="preserve">GST law applies in relation to you as if another entity was not an </w:t>
      </w:r>
      <w:r w:rsidR="00802D77" w:rsidRPr="00802D77">
        <w:rPr>
          <w:position w:val="6"/>
          <w:sz w:val="16"/>
        </w:rPr>
        <w:t>*</w:t>
      </w:r>
      <w:r w:rsidRPr="00802D77">
        <w:t>Australian consumer of a supply if:</w:t>
      </w:r>
    </w:p>
    <w:p w:rsidR="00865824" w:rsidRPr="00802D77" w:rsidRDefault="00865824" w:rsidP="00865824">
      <w:pPr>
        <w:pStyle w:val="paragraph"/>
      </w:pPr>
      <w:r w:rsidRPr="00802D77">
        <w:tab/>
        <w:t>(a)</w:t>
      </w:r>
      <w:r w:rsidRPr="00802D77">
        <w:tab/>
        <w:t>your usual business systems and processes provide you with a reasonable basis for forming a reasonable belief about whether the other entity is an Australian consumer of the supply; and</w:t>
      </w:r>
    </w:p>
    <w:p w:rsidR="00865824" w:rsidRPr="00802D77" w:rsidRDefault="00865824" w:rsidP="00865824">
      <w:pPr>
        <w:pStyle w:val="paragraph"/>
      </w:pPr>
      <w:r w:rsidRPr="00802D77">
        <w:tab/>
        <w:t>(b)</w:t>
      </w:r>
      <w:r w:rsidRPr="00802D77">
        <w:tab/>
        <w:t>you reasonably believe that the other entity is not an Australian consumer of the supply.</w:t>
      </w:r>
    </w:p>
    <w:p w:rsidR="00865824" w:rsidRPr="00802D77" w:rsidRDefault="00865824" w:rsidP="00865824">
      <w:pPr>
        <w:pStyle w:val="subsection"/>
      </w:pPr>
      <w:r w:rsidRPr="00802D77">
        <w:tab/>
        <w:t>(3)</w:t>
      </w:r>
      <w:r w:rsidRPr="00802D77">
        <w:tab/>
        <w:t xml:space="preserve">For the purposes of </w:t>
      </w:r>
      <w:r w:rsidR="00802D77">
        <w:t>subsections (</w:t>
      </w:r>
      <w:r w:rsidRPr="00802D77">
        <w:t xml:space="preserve">1) and (2), to the extent that your belief that the other entity is not an </w:t>
      </w:r>
      <w:r w:rsidR="00802D77" w:rsidRPr="00802D77">
        <w:rPr>
          <w:position w:val="6"/>
          <w:sz w:val="16"/>
        </w:rPr>
        <w:t>*</w:t>
      </w:r>
      <w:r w:rsidRPr="00802D77">
        <w:t xml:space="preserve">Australian consumer of the supply is based on the other entity being </w:t>
      </w:r>
      <w:r w:rsidR="00802D77" w:rsidRPr="00802D77">
        <w:rPr>
          <w:position w:val="6"/>
          <w:sz w:val="16"/>
        </w:rPr>
        <w:t>*</w:t>
      </w:r>
      <w:r w:rsidRPr="00802D77">
        <w:t>registered, your belief is reasonable only if:</w:t>
      </w:r>
    </w:p>
    <w:p w:rsidR="00865824" w:rsidRPr="00802D77" w:rsidRDefault="00865824" w:rsidP="00865824">
      <w:pPr>
        <w:pStyle w:val="paragraph"/>
      </w:pPr>
      <w:r w:rsidRPr="00802D77">
        <w:tab/>
        <w:t>(a)</w:t>
      </w:r>
      <w:r w:rsidRPr="00802D77">
        <w:tab/>
        <w:t xml:space="preserve">the other entity’s </w:t>
      </w:r>
      <w:r w:rsidR="00802D77" w:rsidRPr="00802D77">
        <w:rPr>
          <w:position w:val="6"/>
          <w:sz w:val="16"/>
        </w:rPr>
        <w:t>*</w:t>
      </w:r>
      <w:r w:rsidRPr="00802D77">
        <w:t xml:space="preserve">ABN, or the other identifying information prescribed under </w:t>
      </w:r>
      <w:r w:rsidR="00802D77">
        <w:t>subsection (</w:t>
      </w:r>
      <w:r w:rsidRPr="00802D77">
        <w:t>4) relating to the other entity, has been disclosed to you; and</w:t>
      </w:r>
    </w:p>
    <w:p w:rsidR="00865824" w:rsidRPr="00802D77" w:rsidRDefault="00865824" w:rsidP="00865824">
      <w:pPr>
        <w:pStyle w:val="paragraph"/>
      </w:pPr>
      <w:r w:rsidRPr="00802D77">
        <w:tab/>
        <w:t>(b)</w:t>
      </w:r>
      <w:r w:rsidRPr="00802D77">
        <w:tab/>
        <w:t>the other entity has provided to you a declaration or information that indicates that the other entity is registered.</w:t>
      </w:r>
    </w:p>
    <w:p w:rsidR="00865824" w:rsidRPr="00802D77" w:rsidRDefault="00865824" w:rsidP="00865824">
      <w:pPr>
        <w:pStyle w:val="subsection"/>
      </w:pPr>
      <w:r w:rsidRPr="00802D77">
        <w:tab/>
        <w:t>(4)</w:t>
      </w:r>
      <w:r w:rsidRPr="00802D77">
        <w:tab/>
        <w:t xml:space="preserve">The Commissioner may, by legislative instrument, prescribe identifying information for the purposes of </w:t>
      </w:r>
      <w:r w:rsidR="00802D77">
        <w:t>paragraph (</w:t>
      </w:r>
      <w:r w:rsidRPr="00802D77">
        <w:t>3)(a).</w:t>
      </w:r>
    </w:p>
    <w:p w:rsidR="00A13DD7" w:rsidRPr="00802D77" w:rsidRDefault="00A13DD7" w:rsidP="00A13DD7">
      <w:pPr>
        <w:pStyle w:val="ActHead5"/>
      </w:pPr>
      <w:bookmarkStart w:id="714" w:name="_Toc487203651"/>
      <w:r w:rsidRPr="00802D77">
        <w:rPr>
          <w:rStyle w:val="CharSectno"/>
        </w:rPr>
        <w:t>84</w:t>
      </w:r>
      <w:r w:rsidR="00802D77" w:rsidRPr="00802D77">
        <w:rPr>
          <w:rStyle w:val="CharSectno"/>
        </w:rPr>
        <w:noBreakHyphen/>
      </w:r>
      <w:r w:rsidRPr="00802D77">
        <w:rPr>
          <w:rStyle w:val="CharSectno"/>
        </w:rPr>
        <w:t>105</w:t>
      </w:r>
      <w:r w:rsidRPr="00802D77">
        <w:t xml:space="preserve">  When entities are treated as not being consumers</w:t>
      </w:r>
      <w:bookmarkEnd w:id="714"/>
    </w:p>
    <w:p w:rsidR="00A13DD7" w:rsidRPr="00802D77" w:rsidRDefault="00A13DD7" w:rsidP="00A13DD7">
      <w:pPr>
        <w:pStyle w:val="subsection"/>
      </w:pPr>
      <w:r w:rsidRPr="00802D77">
        <w:tab/>
        <w:t>(1)</w:t>
      </w:r>
      <w:r w:rsidRPr="00802D77">
        <w:tab/>
        <w:t xml:space="preserve">The </w:t>
      </w:r>
      <w:r w:rsidR="00802D77" w:rsidRPr="00802D77">
        <w:rPr>
          <w:position w:val="6"/>
          <w:sz w:val="16"/>
        </w:rPr>
        <w:t>*</w:t>
      </w:r>
      <w:r w:rsidRPr="00802D77">
        <w:t xml:space="preserve">GST law applies in relation to you as if another entity was not a </w:t>
      </w:r>
      <w:r w:rsidR="00802D77" w:rsidRPr="00802D77">
        <w:rPr>
          <w:position w:val="6"/>
          <w:sz w:val="16"/>
        </w:rPr>
        <w:t>*</w:t>
      </w:r>
      <w:r w:rsidRPr="00802D77">
        <w:t>consumer of a supply if you reasonably believe that the other entity is not a consumer of the supply.</w:t>
      </w:r>
    </w:p>
    <w:p w:rsidR="00A13DD7" w:rsidRPr="00802D77" w:rsidRDefault="00A13DD7" w:rsidP="00A13DD7">
      <w:pPr>
        <w:pStyle w:val="subsection"/>
      </w:pPr>
      <w:r w:rsidRPr="00802D77">
        <w:tab/>
        <w:t>(2)</w:t>
      </w:r>
      <w:r w:rsidRPr="00802D77">
        <w:tab/>
        <w:t xml:space="preserve">For the purposes of </w:t>
      </w:r>
      <w:r w:rsidR="00802D77">
        <w:t>subsection (</w:t>
      </w:r>
      <w:r w:rsidRPr="00802D77">
        <w:t>1), your belief is reasonable only if:</w:t>
      </w:r>
    </w:p>
    <w:p w:rsidR="00A13DD7" w:rsidRPr="00802D77" w:rsidRDefault="00A13DD7" w:rsidP="00A13DD7">
      <w:pPr>
        <w:pStyle w:val="paragraph"/>
      </w:pPr>
      <w:r w:rsidRPr="00802D77">
        <w:tab/>
        <w:t>(a)</w:t>
      </w:r>
      <w:r w:rsidRPr="00802D77">
        <w:tab/>
        <w:t xml:space="preserve">the other entity’s </w:t>
      </w:r>
      <w:r w:rsidR="00802D77" w:rsidRPr="00802D77">
        <w:rPr>
          <w:position w:val="6"/>
          <w:sz w:val="16"/>
        </w:rPr>
        <w:t>*</w:t>
      </w:r>
      <w:r w:rsidRPr="00802D77">
        <w:t xml:space="preserve">ABN, or the other identifying information prescribed under </w:t>
      </w:r>
      <w:r w:rsidR="00802D77">
        <w:t>subsection (</w:t>
      </w:r>
      <w:r w:rsidRPr="00802D77">
        <w:t>3) relating to the other entity, has been disclosed to you; and</w:t>
      </w:r>
    </w:p>
    <w:p w:rsidR="00A13DD7" w:rsidRPr="00802D77" w:rsidRDefault="00A13DD7" w:rsidP="00A13DD7">
      <w:pPr>
        <w:pStyle w:val="paragraph"/>
      </w:pPr>
      <w:r w:rsidRPr="00802D77">
        <w:tab/>
        <w:t>(b)</w:t>
      </w:r>
      <w:r w:rsidRPr="00802D77">
        <w:tab/>
        <w:t xml:space="preserve">the other entity has provided to you a declaration or information that indicates that the other entity is </w:t>
      </w:r>
      <w:r w:rsidR="00802D77" w:rsidRPr="00802D77">
        <w:rPr>
          <w:position w:val="6"/>
          <w:sz w:val="16"/>
        </w:rPr>
        <w:t>*</w:t>
      </w:r>
      <w:r w:rsidRPr="00802D77">
        <w:t>registered.</w:t>
      </w:r>
    </w:p>
    <w:p w:rsidR="00A13DD7" w:rsidRPr="00802D77" w:rsidRDefault="00A13DD7" w:rsidP="00A13DD7">
      <w:pPr>
        <w:pStyle w:val="subsection"/>
      </w:pPr>
      <w:r w:rsidRPr="00802D77">
        <w:tab/>
        <w:t>(3)</w:t>
      </w:r>
      <w:r w:rsidRPr="00802D77">
        <w:tab/>
        <w:t xml:space="preserve">The Commissioner may, by legislative instrument, make a determination prescribing identifying information for the purposes of </w:t>
      </w:r>
      <w:r w:rsidR="00802D77">
        <w:t>paragraph (</w:t>
      </w:r>
      <w:r w:rsidRPr="00802D77">
        <w:t>2)(a).</w:t>
      </w:r>
    </w:p>
    <w:p w:rsidR="00300522" w:rsidRPr="00802D77" w:rsidRDefault="00300522" w:rsidP="00A36DB5">
      <w:pPr>
        <w:pStyle w:val="ActHead3"/>
        <w:pageBreakBefore/>
      </w:pPr>
      <w:bookmarkStart w:id="715" w:name="_Toc487203652"/>
      <w:r w:rsidRPr="00802D77">
        <w:rPr>
          <w:rStyle w:val="CharDivNo"/>
        </w:rPr>
        <w:t>Division</w:t>
      </w:r>
      <w:r w:rsidR="00802D77" w:rsidRPr="00802D77">
        <w:rPr>
          <w:rStyle w:val="CharDivNo"/>
        </w:rPr>
        <w:t> </w:t>
      </w:r>
      <w:r w:rsidRPr="00802D77">
        <w:rPr>
          <w:rStyle w:val="CharDivNo"/>
        </w:rPr>
        <w:t>85</w:t>
      </w:r>
      <w:r w:rsidRPr="00802D77">
        <w:t>—</w:t>
      </w:r>
      <w:r w:rsidRPr="00802D77">
        <w:rPr>
          <w:rStyle w:val="CharDivText"/>
        </w:rPr>
        <w:t>Telecommunication supplies</w:t>
      </w:r>
      <w:bookmarkEnd w:id="715"/>
    </w:p>
    <w:p w:rsidR="00300522" w:rsidRPr="00802D77" w:rsidRDefault="00300522" w:rsidP="00300522">
      <w:pPr>
        <w:pStyle w:val="ActHead5"/>
      </w:pPr>
      <w:bookmarkStart w:id="716" w:name="_Toc487203653"/>
      <w:r w:rsidRPr="00802D77">
        <w:rPr>
          <w:rStyle w:val="CharSectno"/>
        </w:rPr>
        <w:t>85</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16"/>
    </w:p>
    <w:p w:rsidR="00300522" w:rsidRPr="00802D77" w:rsidRDefault="00300522" w:rsidP="00300522">
      <w:pPr>
        <w:pStyle w:val="BoxText"/>
      </w:pPr>
      <w:r w:rsidRPr="00802D77">
        <w:t xml:space="preserve">Telecommunication supplies that are effectively used or enjoyed in </w:t>
      </w:r>
      <w:r w:rsidR="00C0594B" w:rsidRPr="00802D77">
        <w:t>the indirect tax zone</w:t>
      </w:r>
      <w:r w:rsidRPr="00802D77">
        <w:t xml:space="preserve"> are included in the GST system (regardless of where the supplier has a physical presence).</w:t>
      </w:r>
    </w:p>
    <w:p w:rsidR="00300522" w:rsidRPr="00802D77" w:rsidRDefault="00300522" w:rsidP="00300522">
      <w:pPr>
        <w:pStyle w:val="ActHead5"/>
      </w:pPr>
      <w:bookmarkStart w:id="717" w:name="_Toc487203654"/>
      <w:r w:rsidRPr="00802D77">
        <w:rPr>
          <w:rStyle w:val="CharSectno"/>
        </w:rPr>
        <w:t>85</w:t>
      </w:r>
      <w:r w:rsidR="00802D77" w:rsidRPr="00802D77">
        <w:rPr>
          <w:rStyle w:val="CharSectno"/>
        </w:rPr>
        <w:noBreakHyphen/>
      </w:r>
      <w:r w:rsidRPr="00802D77">
        <w:rPr>
          <w:rStyle w:val="CharSectno"/>
        </w:rPr>
        <w:t>5</w:t>
      </w:r>
      <w:r w:rsidRPr="00802D77">
        <w:t xml:space="preserve">  When telecommunication supplies are connected with </w:t>
      </w:r>
      <w:r w:rsidR="000224AE" w:rsidRPr="00802D77">
        <w:t>the indirect tax zone</w:t>
      </w:r>
      <w:bookmarkEnd w:id="717"/>
    </w:p>
    <w:p w:rsidR="00300522" w:rsidRPr="00802D77" w:rsidRDefault="00300522" w:rsidP="00300522">
      <w:pPr>
        <w:pStyle w:val="subsection"/>
      </w:pPr>
      <w:r w:rsidRPr="00802D77">
        <w:tab/>
        <w:t>(1)</w:t>
      </w:r>
      <w:r w:rsidRPr="00802D77">
        <w:tab/>
        <w:t xml:space="preserve">A </w:t>
      </w:r>
      <w:r w:rsidR="00802D77" w:rsidRPr="00802D77">
        <w:rPr>
          <w:position w:val="6"/>
          <w:sz w:val="16"/>
          <w:szCs w:val="16"/>
        </w:rPr>
        <w:t>*</w:t>
      </w:r>
      <w:r w:rsidRPr="00802D77">
        <w:t xml:space="preserve">telecommunication supply is </w:t>
      </w:r>
      <w:r w:rsidRPr="00802D77">
        <w:rPr>
          <w:b/>
          <w:bCs/>
          <w:i/>
          <w:iCs/>
        </w:rPr>
        <w:t xml:space="preserve">connected with </w:t>
      </w:r>
      <w:r w:rsidR="000224AE" w:rsidRPr="00802D77">
        <w:rPr>
          <w:b/>
          <w:i/>
        </w:rPr>
        <w:t>the indirect tax zone</w:t>
      </w:r>
      <w:r w:rsidRPr="00802D77">
        <w:t xml:space="preserve"> if the </w:t>
      </w:r>
      <w:r w:rsidR="00802D77" w:rsidRPr="00802D77">
        <w:rPr>
          <w:position w:val="6"/>
          <w:sz w:val="16"/>
          <w:szCs w:val="16"/>
        </w:rPr>
        <w:t>*</w:t>
      </w:r>
      <w:r w:rsidRPr="00802D77">
        <w:t xml:space="preserve">recipient of the supply will effectively use or enjoy the supply in </w:t>
      </w:r>
      <w:r w:rsidR="000224AE" w:rsidRPr="00802D77">
        <w:t>the indirect tax zone</w:t>
      </w:r>
      <w:r w:rsidRPr="00802D77">
        <w:t>.</w:t>
      </w:r>
    </w:p>
    <w:p w:rsidR="00300522" w:rsidRPr="00802D77" w:rsidRDefault="00300522" w:rsidP="00300522">
      <w:pPr>
        <w:pStyle w:val="subsection"/>
      </w:pPr>
      <w:r w:rsidRPr="00802D77">
        <w:tab/>
        <w:t>(2)</w:t>
      </w:r>
      <w:r w:rsidRPr="00802D77">
        <w:tab/>
        <w:t xml:space="preserve">However, </w:t>
      </w:r>
      <w:r w:rsidR="00802D77">
        <w:t>subsection (</w:t>
      </w:r>
      <w:r w:rsidRPr="00802D77">
        <w:t xml:space="preserve">1) does not apply to a </w:t>
      </w:r>
      <w:r w:rsidR="00802D77" w:rsidRPr="00802D77">
        <w:rPr>
          <w:position w:val="6"/>
          <w:sz w:val="16"/>
          <w:szCs w:val="16"/>
        </w:rPr>
        <w:t>*</w:t>
      </w:r>
      <w:r w:rsidRPr="00802D77">
        <w:t>telecommunication supply, or a telecommunication supply included in a class of telecommunication supplies, if:</w:t>
      </w:r>
    </w:p>
    <w:p w:rsidR="00300522" w:rsidRPr="00802D77" w:rsidRDefault="00300522" w:rsidP="00300522">
      <w:pPr>
        <w:pStyle w:val="paragraph"/>
      </w:pPr>
      <w:r w:rsidRPr="00802D77">
        <w:tab/>
        <w:t>(a)</w:t>
      </w:r>
      <w:r w:rsidRPr="00802D77">
        <w:tab/>
        <w:t xml:space="preserve">the supplier makes the supply through an </w:t>
      </w:r>
      <w:r w:rsidR="00802D77" w:rsidRPr="00802D77">
        <w:rPr>
          <w:position w:val="6"/>
          <w:sz w:val="16"/>
          <w:szCs w:val="16"/>
        </w:rPr>
        <w:t>*</w:t>
      </w:r>
      <w:r w:rsidRPr="00802D77">
        <w:t xml:space="preserve">enterprise that is not </w:t>
      </w:r>
      <w:r w:rsidR="00802D77" w:rsidRPr="00802D77">
        <w:rPr>
          <w:position w:val="6"/>
          <w:sz w:val="16"/>
          <w:szCs w:val="16"/>
        </w:rPr>
        <w:t>*</w:t>
      </w:r>
      <w:r w:rsidRPr="00802D77">
        <w:t xml:space="preserve">carried on in </w:t>
      </w:r>
      <w:r w:rsidR="000224AE" w:rsidRPr="00802D77">
        <w:t>the indirect tax zone</w:t>
      </w:r>
      <w:r w:rsidRPr="00802D77">
        <w:t>; and</w:t>
      </w:r>
    </w:p>
    <w:p w:rsidR="00300522" w:rsidRPr="00802D77" w:rsidRDefault="00300522" w:rsidP="00300522">
      <w:pPr>
        <w:pStyle w:val="paragraph"/>
      </w:pPr>
      <w:r w:rsidRPr="00802D77">
        <w:tab/>
        <w:t>(b)</w:t>
      </w:r>
      <w:r w:rsidRPr="00802D77">
        <w:tab/>
        <w:t>the Commissioner determines that collection of GST on that supply or class of supplies would not be administratively feasible.</w:t>
      </w:r>
    </w:p>
    <w:p w:rsidR="00300522" w:rsidRPr="00802D77" w:rsidRDefault="00300522" w:rsidP="00300522">
      <w:pPr>
        <w:pStyle w:val="subsection"/>
      </w:pPr>
      <w:r w:rsidRPr="00802D77">
        <w:tab/>
        <w:t>(3)</w:t>
      </w:r>
      <w:r w:rsidRPr="00802D77">
        <w:tab/>
        <w:t>This section has effect in addition to section</w:t>
      </w:r>
      <w:r w:rsidR="00802D77">
        <w:t> </w:t>
      </w:r>
      <w:r w:rsidRPr="00802D77">
        <w:t>9</w:t>
      </w:r>
      <w:r w:rsidR="00802D77">
        <w:noBreakHyphen/>
      </w:r>
      <w:r w:rsidRPr="00802D77">
        <w:t xml:space="preserve">25 (which is about when supplies are connected with </w:t>
      </w:r>
      <w:r w:rsidR="000224AE" w:rsidRPr="00802D77">
        <w:t>the indirect tax zone</w:t>
      </w:r>
      <w:r w:rsidRPr="00802D77">
        <w:t>)</w:t>
      </w:r>
      <w:r w:rsidR="000572DA" w:rsidRPr="00802D77">
        <w:t>, but is subject to section</w:t>
      </w:r>
      <w:r w:rsidR="00802D77">
        <w:t> </w:t>
      </w:r>
      <w:r w:rsidR="000572DA" w:rsidRPr="00802D77">
        <w:t>9</w:t>
      </w:r>
      <w:r w:rsidR="00802D77">
        <w:noBreakHyphen/>
      </w:r>
      <w:r w:rsidR="000572DA" w:rsidRPr="00802D77">
        <w:t>26 (which is about when supplies are not connected with the indirect tax zone)</w:t>
      </w:r>
      <w:r w:rsidRPr="00802D77">
        <w:t>.</w:t>
      </w:r>
    </w:p>
    <w:p w:rsidR="00300522" w:rsidRPr="00802D77" w:rsidRDefault="00300522" w:rsidP="00300522">
      <w:pPr>
        <w:pStyle w:val="ActHead5"/>
      </w:pPr>
      <w:bookmarkStart w:id="718" w:name="_Toc487203655"/>
      <w:r w:rsidRPr="00802D77">
        <w:rPr>
          <w:rStyle w:val="CharSectno"/>
        </w:rPr>
        <w:t>85</w:t>
      </w:r>
      <w:r w:rsidR="00802D77" w:rsidRPr="00802D77">
        <w:rPr>
          <w:rStyle w:val="CharSectno"/>
        </w:rPr>
        <w:noBreakHyphen/>
      </w:r>
      <w:r w:rsidRPr="00802D77">
        <w:rPr>
          <w:rStyle w:val="CharSectno"/>
        </w:rPr>
        <w:t>10</w:t>
      </w:r>
      <w:r w:rsidRPr="00802D77">
        <w:t xml:space="preserve">  Meaning of </w:t>
      </w:r>
      <w:r w:rsidRPr="00802D77">
        <w:rPr>
          <w:i/>
          <w:iCs/>
        </w:rPr>
        <w:t>telecommunication supply</w:t>
      </w:r>
      <w:bookmarkEnd w:id="718"/>
    </w:p>
    <w:p w:rsidR="00300522" w:rsidRPr="00802D77" w:rsidRDefault="00300522" w:rsidP="00300522">
      <w:pPr>
        <w:pStyle w:val="subsection"/>
      </w:pPr>
      <w:r w:rsidRPr="00802D77">
        <w:tab/>
      </w:r>
      <w:r w:rsidRPr="00802D77">
        <w:tab/>
        <w:t xml:space="preserve">A </w:t>
      </w:r>
      <w:r w:rsidRPr="00802D77">
        <w:rPr>
          <w:b/>
          <w:bCs/>
          <w:i/>
          <w:iCs/>
        </w:rPr>
        <w:t>telecommunication supply</w:t>
      </w:r>
      <w:r w:rsidRPr="00802D77">
        <w:t xml:space="preserve"> is a supply relating to the transmission, emission or reception of signals, writing, images, sounds or information of any kind by wire, radio, optical or other electromagnetic systems. It includes:</w:t>
      </w:r>
    </w:p>
    <w:p w:rsidR="00300522" w:rsidRPr="00802D77" w:rsidRDefault="00300522" w:rsidP="00300522">
      <w:pPr>
        <w:pStyle w:val="paragraph"/>
      </w:pPr>
      <w:r w:rsidRPr="00802D77">
        <w:tab/>
        <w:t>(a)</w:t>
      </w:r>
      <w:r w:rsidRPr="00802D77">
        <w:tab/>
        <w:t>the related transfer or assignment of the right to use capacity for such transmission, emission or reception; and</w:t>
      </w:r>
    </w:p>
    <w:p w:rsidR="00300522" w:rsidRPr="00802D77" w:rsidRDefault="00300522" w:rsidP="00300522">
      <w:pPr>
        <w:pStyle w:val="paragraph"/>
      </w:pPr>
      <w:r w:rsidRPr="00802D77">
        <w:tab/>
        <w:t>(b)</w:t>
      </w:r>
      <w:r w:rsidRPr="00802D77">
        <w:tab/>
        <w:t>provision of access to global information networks.</w:t>
      </w:r>
    </w:p>
    <w:p w:rsidR="00744458" w:rsidRPr="00802D77" w:rsidRDefault="00744458" w:rsidP="00C45046">
      <w:pPr>
        <w:pStyle w:val="ActHead3"/>
        <w:pageBreakBefore/>
      </w:pPr>
      <w:bookmarkStart w:id="719" w:name="_Toc487203656"/>
      <w:r w:rsidRPr="00802D77">
        <w:rPr>
          <w:rStyle w:val="CharDivNo"/>
        </w:rPr>
        <w:t>Division</w:t>
      </w:r>
      <w:r w:rsidR="00802D77" w:rsidRPr="00802D77">
        <w:rPr>
          <w:rStyle w:val="CharDivNo"/>
        </w:rPr>
        <w:t> </w:t>
      </w:r>
      <w:r w:rsidRPr="00802D77">
        <w:rPr>
          <w:rStyle w:val="CharDivNo"/>
        </w:rPr>
        <w:t>86</w:t>
      </w:r>
      <w:r w:rsidRPr="00802D77">
        <w:t>—</w:t>
      </w:r>
      <w:r w:rsidRPr="00802D77">
        <w:rPr>
          <w:rStyle w:val="CharDivText"/>
        </w:rPr>
        <w:t>Valuable metals</w:t>
      </w:r>
      <w:bookmarkEnd w:id="719"/>
    </w:p>
    <w:p w:rsidR="00744458" w:rsidRPr="00802D77" w:rsidRDefault="00744458" w:rsidP="00744458">
      <w:pPr>
        <w:pStyle w:val="ActHead5"/>
      </w:pPr>
      <w:bookmarkStart w:id="720" w:name="_Toc487203657"/>
      <w:r w:rsidRPr="00802D77">
        <w:rPr>
          <w:rStyle w:val="CharSectno"/>
        </w:rPr>
        <w:t>86</w:t>
      </w:r>
      <w:r w:rsidR="00802D77" w:rsidRPr="00802D77">
        <w:rPr>
          <w:rStyle w:val="CharSectno"/>
        </w:rPr>
        <w:noBreakHyphen/>
      </w:r>
      <w:r w:rsidRPr="00802D77">
        <w:rPr>
          <w:rStyle w:val="CharSectno"/>
        </w:rPr>
        <w:t>1</w:t>
      </w:r>
      <w:r w:rsidRPr="00802D77">
        <w:t xml:space="preserve">  What this Division is about</w:t>
      </w:r>
      <w:bookmarkEnd w:id="720"/>
    </w:p>
    <w:p w:rsidR="00744458" w:rsidRPr="00802D77" w:rsidRDefault="00744458" w:rsidP="00744458">
      <w:pPr>
        <w:pStyle w:val="SOText"/>
        <w:rPr>
          <w:i/>
        </w:rPr>
      </w:pPr>
      <w:r w:rsidRPr="00802D77">
        <w:t>The GST on taxable supplies of goods consisting wholly or partly of valuable metal can be “reverse charged” to the recipients.</w:t>
      </w:r>
    </w:p>
    <w:p w:rsidR="00744458" w:rsidRPr="00802D77" w:rsidRDefault="00744458" w:rsidP="00744458">
      <w:pPr>
        <w:pStyle w:val="ActHead5"/>
      </w:pPr>
      <w:bookmarkStart w:id="721" w:name="_Toc487203658"/>
      <w:r w:rsidRPr="00802D77">
        <w:rPr>
          <w:rStyle w:val="CharSectno"/>
        </w:rPr>
        <w:t>86</w:t>
      </w:r>
      <w:r w:rsidR="00802D77" w:rsidRPr="00802D77">
        <w:rPr>
          <w:rStyle w:val="CharSectno"/>
        </w:rPr>
        <w:noBreakHyphen/>
      </w:r>
      <w:r w:rsidRPr="00802D77">
        <w:rPr>
          <w:rStyle w:val="CharSectno"/>
        </w:rPr>
        <w:t>5</w:t>
      </w:r>
      <w:r w:rsidRPr="00802D77">
        <w:t xml:space="preserve">  “Reverse charge” on supplies of goods consisting of valuable metal</w:t>
      </w:r>
      <w:bookmarkEnd w:id="721"/>
    </w:p>
    <w:p w:rsidR="00744458" w:rsidRPr="00802D77" w:rsidRDefault="00744458" w:rsidP="00744458">
      <w:pPr>
        <w:pStyle w:val="subsection"/>
      </w:pPr>
      <w:r w:rsidRPr="00802D77">
        <w:tab/>
        <w:t>(1)</w:t>
      </w:r>
      <w:r w:rsidRPr="00802D77">
        <w:tab/>
        <w:t xml:space="preserve">The GST on a </w:t>
      </w:r>
      <w:r w:rsidR="00802D77" w:rsidRPr="00802D77">
        <w:rPr>
          <w:position w:val="6"/>
          <w:sz w:val="16"/>
        </w:rPr>
        <w:t>*</w:t>
      </w:r>
      <w:r w:rsidRPr="00802D77">
        <w:t xml:space="preserve">taxable supply of goods is payable by the </w:t>
      </w:r>
      <w:r w:rsidR="00802D77" w:rsidRPr="00802D77">
        <w:rPr>
          <w:position w:val="6"/>
          <w:sz w:val="16"/>
        </w:rPr>
        <w:t>*</w:t>
      </w:r>
      <w:r w:rsidRPr="00802D77">
        <w:t>recipient of the supply, and is not payable by the supplier, if:</w:t>
      </w:r>
    </w:p>
    <w:p w:rsidR="00744458" w:rsidRPr="00802D77" w:rsidRDefault="00744458" w:rsidP="00744458">
      <w:pPr>
        <w:pStyle w:val="paragraph"/>
      </w:pPr>
      <w:r w:rsidRPr="00802D77">
        <w:tab/>
        <w:t>(a)</w:t>
      </w:r>
      <w:r w:rsidRPr="00802D77">
        <w:tab/>
        <w:t xml:space="preserve">the goods consist wholly or partly of </w:t>
      </w:r>
      <w:r w:rsidR="00802D77" w:rsidRPr="00802D77">
        <w:rPr>
          <w:position w:val="6"/>
          <w:sz w:val="16"/>
        </w:rPr>
        <w:t>*</w:t>
      </w:r>
      <w:r w:rsidRPr="00802D77">
        <w:t>valuable metal; and</w:t>
      </w:r>
    </w:p>
    <w:p w:rsidR="00744458" w:rsidRPr="00802D77" w:rsidRDefault="00744458" w:rsidP="00744458">
      <w:pPr>
        <w:pStyle w:val="paragraph"/>
      </w:pPr>
      <w:r w:rsidRPr="00802D77">
        <w:tab/>
        <w:t>(b)</w:t>
      </w:r>
      <w:r w:rsidRPr="00802D77">
        <w:tab/>
        <w:t xml:space="preserve">the recipient is </w:t>
      </w:r>
      <w:r w:rsidR="00802D77" w:rsidRPr="00802D77">
        <w:rPr>
          <w:position w:val="6"/>
          <w:sz w:val="16"/>
        </w:rPr>
        <w:t>*</w:t>
      </w:r>
      <w:r w:rsidRPr="00802D77">
        <w:t xml:space="preserve">registered or </w:t>
      </w:r>
      <w:r w:rsidR="00802D77" w:rsidRPr="00802D77">
        <w:rPr>
          <w:position w:val="6"/>
          <w:sz w:val="16"/>
        </w:rPr>
        <w:t>*</w:t>
      </w:r>
      <w:r w:rsidRPr="00802D77">
        <w:t>required to be registered; and</w:t>
      </w:r>
    </w:p>
    <w:p w:rsidR="00744458" w:rsidRPr="00802D77" w:rsidRDefault="00744458" w:rsidP="00744458">
      <w:pPr>
        <w:pStyle w:val="paragraph"/>
      </w:pPr>
      <w:r w:rsidRPr="00802D77">
        <w:tab/>
        <w:t>(c)</w:t>
      </w:r>
      <w:r w:rsidRPr="00802D77">
        <w:tab/>
        <w:t>either:</w:t>
      </w:r>
    </w:p>
    <w:p w:rsidR="00744458" w:rsidRPr="00802D77" w:rsidRDefault="00744458" w:rsidP="00744458">
      <w:pPr>
        <w:pStyle w:val="paragraphsub"/>
      </w:pPr>
      <w:r w:rsidRPr="00802D77">
        <w:tab/>
        <w:t>(i)</w:t>
      </w:r>
      <w:r w:rsidRPr="00802D77">
        <w:tab/>
        <w:t xml:space="preserve">at the time of the supply, the market value of the goods does not exceed the </w:t>
      </w:r>
      <w:r w:rsidR="00802D77" w:rsidRPr="00802D77">
        <w:rPr>
          <w:position w:val="6"/>
          <w:sz w:val="16"/>
        </w:rPr>
        <w:t>*</w:t>
      </w:r>
      <w:r w:rsidRPr="00802D77">
        <w:t>valuable metal threshold; or</w:t>
      </w:r>
    </w:p>
    <w:p w:rsidR="00744458" w:rsidRPr="00802D77" w:rsidRDefault="00744458" w:rsidP="00744458">
      <w:pPr>
        <w:pStyle w:val="paragraphsub"/>
      </w:pPr>
      <w:r w:rsidRPr="00802D77">
        <w:tab/>
        <w:t>(ii)</w:t>
      </w:r>
      <w:r w:rsidRPr="00802D77">
        <w:tab/>
        <w:t>the supplier and the recipient agree, in writing, that the GST on the supply be payable by the recipient.</w:t>
      </w:r>
    </w:p>
    <w:p w:rsidR="00744458" w:rsidRPr="00802D77" w:rsidRDefault="00744458" w:rsidP="00744458">
      <w:pPr>
        <w:pStyle w:val="subsection"/>
      </w:pPr>
      <w:r w:rsidRPr="00802D77">
        <w:tab/>
        <w:t>(2)</w:t>
      </w:r>
      <w:r w:rsidRPr="00802D77">
        <w:tab/>
      </w:r>
      <w:r w:rsidR="00802D77">
        <w:t>Subsection (</w:t>
      </w:r>
      <w:r w:rsidRPr="00802D77">
        <w:t xml:space="preserve">1) does not apply to a </w:t>
      </w:r>
      <w:r w:rsidR="00802D77" w:rsidRPr="00802D77">
        <w:rPr>
          <w:position w:val="6"/>
          <w:sz w:val="16"/>
        </w:rPr>
        <w:t>*</w:t>
      </w:r>
      <w:r w:rsidRPr="00802D77">
        <w:t xml:space="preserve">taxable supply of goods if the supply is in a class of supplies determined under </w:t>
      </w:r>
      <w:r w:rsidR="00802D77">
        <w:t>subsection (</w:t>
      </w:r>
      <w:r w:rsidRPr="00802D77">
        <w:t>3).</w:t>
      </w:r>
    </w:p>
    <w:p w:rsidR="00744458" w:rsidRPr="00802D77" w:rsidRDefault="00744458" w:rsidP="00744458">
      <w:pPr>
        <w:pStyle w:val="SubsectionHead"/>
      </w:pPr>
      <w:r w:rsidRPr="00802D77">
        <w:t>Determination</w:t>
      </w:r>
    </w:p>
    <w:p w:rsidR="00744458" w:rsidRPr="00802D77" w:rsidRDefault="00744458" w:rsidP="00744458">
      <w:pPr>
        <w:pStyle w:val="subsection"/>
      </w:pPr>
      <w:r w:rsidRPr="00802D77">
        <w:tab/>
        <w:t>(3)</w:t>
      </w:r>
      <w:r w:rsidRPr="00802D77">
        <w:tab/>
        <w:t xml:space="preserve">For the purposes of </w:t>
      </w:r>
      <w:r w:rsidR="00802D77">
        <w:t>subsection (</w:t>
      </w:r>
      <w:r w:rsidRPr="00802D77">
        <w:t xml:space="preserve">2), the Commissioner may, by legislative instrument, determine that </w:t>
      </w:r>
      <w:r w:rsidR="00802D77">
        <w:t>subsection (</w:t>
      </w:r>
      <w:r w:rsidRPr="00802D77">
        <w:t>1) does not apply to a specified class of supplies.</w:t>
      </w:r>
    </w:p>
    <w:p w:rsidR="00744458" w:rsidRPr="00802D77" w:rsidRDefault="00744458" w:rsidP="00744458">
      <w:pPr>
        <w:pStyle w:val="subsection"/>
      </w:pPr>
      <w:r w:rsidRPr="00802D77">
        <w:tab/>
        <w:t>(4)</w:t>
      </w:r>
      <w:r w:rsidRPr="00802D77">
        <w:tab/>
        <w:t xml:space="preserve">In making a determination under </w:t>
      </w:r>
      <w:r w:rsidR="00802D77">
        <w:t>subsection (</w:t>
      </w:r>
      <w:r w:rsidRPr="00802D77">
        <w:t>3), the Commissioner may have regard to the following:</w:t>
      </w:r>
    </w:p>
    <w:p w:rsidR="00744458" w:rsidRPr="00802D77" w:rsidRDefault="00744458" w:rsidP="00744458">
      <w:pPr>
        <w:pStyle w:val="paragraph"/>
      </w:pPr>
      <w:r w:rsidRPr="00802D77">
        <w:tab/>
        <w:t>(a)</w:t>
      </w:r>
      <w:r w:rsidRPr="00802D77">
        <w:tab/>
        <w:t xml:space="preserve">the likelihood that </w:t>
      </w:r>
      <w:r w:rsidR="00802D77" w:rsidRPr="00802D77">
        <w:rPr>
          <w:position w:val="6"/>
          <w:sz w:val="16"/>
        </w:rPr>
        <w:t>*</w:t>
      </w:r>
      <w:r w:rsidRPr="00802D77">
        <w:t xml:space="preserve">recipients and suppliers of that class of supply will otherwise comply with their obligations under the </w:t>
      </w:r>
      <w:r w:rsidR="00802D77" w:rsidRPr="00802D77">
        <w:rPr>
          <w:position w:val="6"/>
          <w:sz w:val="16"/>
        </w:rPr>
        <w:t>*</w:t>
      </w:r>
      <w:r w:rsidRPr="00802D77">
        <w:t xml:space="preserve">GST law, and the risk of GST not being paid on </w:t>
      </w:r>
      <w:r w:rsidR="00802D77" w:rsidRPr="00802D77">
        <w:rPr>
          <w:position w:val="6"/>
          <w:sz w:val="16"/>
        </w:rPr>
        <w:t>*</w:t>
      </w:r>
      <w:r w:rsidRPr="00802D77">
        <w:t>taxable supplies in that class if recipients do not pay the GST;</w:t>
      </w:r>
    </w:p>
    <w:p w:rsidR="00744458" w:rsidRPr="00802D77" w:rsidRDefault="00744458" w:rsidP="00744458">
      <w:pPr>
        <w:pStyle w:val="paragraph"/>
      </w:pPr>
      <w:r w:rsidRPr="00802D77">
        <w:tab/>
        <w:t>(b)</w:t>
      </w:r>
      <w:r w:rsidRPr="00802D77">
        <w:tab/>
        <w:t xml:space="preserve">the costs for recipients and suppliers of that class of supplies to comply with </w:t>
      </w:r>
      <w:r w:rsidR="00802D77">
        <w:t>subsection (</w:t>
      </w:r>
      <w:r w:rsidRPr="00802D77">
        <w:t>1);</w:t>
      </w:r>
    </w:p>
    <w:p w:rsidR="00744458" w:rsidRPr="00802D77" w:rsidRDefault="00744458" w:rsidP="00744458">
      <w:pPr>
        <w:pStyle w:val="paragraph"/>
      </w:pPr>
      <w:r w:rsidRPr="00802D77">
        <w:tab/>
        <w:t>(c)</w:t>
      </w:r>
      <w:r w:rsidRPr="00802D77">
        <w:tab/>
        <w:t>any other relevant matters.</w:t>
      </w:r>
    </w:p>
    <w:p w:rsidR="00744458" w:rsidRPr="00802D77" w:rsidRDefault="00744458" w:rsidP="00744458">
      <w:pPr>
        <w:pStyle w:val="SubsectionHead"/>
      </w:pPr>
      <w:r w:rsidRPr="00802D77">
        <w:t>Effect of this section on other sections</w:t>
      </w:r>
    </w:p>
    <w:p w:rsidR="00744458" w:rsidRPr="00802D77" w:rsidRDefault="00744458" w:rsidP="00744458">
      <w:pPr>
        <w:pStyle w:val="subsection"/>
      </w:pPr>
      <w:r w:rsidRPr="00802D77">
        <w:tab/>
        <w:t>(5)</w:t>
      </w:r>
      <w:r w:rsidRPr="00802D77">
        <w:tab/>
        <w:t>This section has effect despite sections</w:t>
      </w:r>
      <w:r w:rsidR="00802D77">
        <w:t> </w:t>
      </w:r>
      <w:r w:rsidRPr="00802D77">
        <w:t>9</w:t>
      </w:r>
      <w:r w:rsidR="00802D77">
        <w:noBreakHyphen/>
      </w:r>
      <w:r w:rsidRPr="00802D77">
        <w:t>40 (which is about liability for the GST), 48</w:t>
      </w:r>
      <w:r w:rsidR="00802D77">
        <w:noBreakHyphen/>
      </w:r>
      <w:r w:rsidRPr="00802D77">
        <w:t>40, 51</w:t>
      </w:r>
      <w:r w:rsidR="00802D77">
        <w:noBreakHyphen/>
      </w:r>
      <w:r w:rsidRPr="00802D77">
        <w:t>30 and 83</w:t>
      </w:r>
      <w:r w:rsidR="00802D77">
        <w:noBreakHyphen/>
      </w:r>
      <w:r w:rsidRPr="00802D77">
        <w:t>5 (which are about who is liable for GST).</w:t>
      </w:r>
    </w:p>
    <w:p w:rsidR="00744458" w:rsidRPr="00802D77" w:rsidRDefault="00744458" w:rsidP="00744458">
      <w:pPr>
        <w:pStyle w:val="ActHead5"/>
        <w:rPr>
          <w:b w:val="0"/>
        </w:rPr>
      </w:pPr>
      <w:bookmarkStart w:id="722" w:name="_Toc487203659"/>
      <w:r w:rsidRPr="00802D77">
        <w:rPr>
          <w:rStyle w:val="CharSectno"/>
        </w:rPr>
        <w:t>86</w:t>
      </w:r>
      <w:r w:rsidR="00802D77" w:rsidRPr="00802D77">
        <w:rPr>
          <w:rStyle w:val="CharSectno"/>
        </w:rPr>
        <w:noBreakHyphen/>
      </w:r>
      <w:r w:rsidRPr="00802D77">
        <w:rPr>
          <w:rStyle w:val="CharSectno"/>
        </w:rPr>
        <w:t>10</w:t>
      </w:r>
      <w:r w:rsidRPr="00802D77">
        <w:t xml:space="preserve">  The valuable metal threshold</w:t>
      </w:r>
      <w:bookmarkEnd w:id="722"/>
    </w:p>
    <w:p w:rsidR="00744458" w:rsidRPr="00802D77" w:rsidRDefault="00744458" w:rsidP="00744458">
      <w:pPr>
        <w:pStyle w:val="subsection"/>
      </w:pPr>
      <w:r w:rsidRPr="00802D77">
        <w:tab/>
        <w:t>(1)</w:t>
      </w:r>
      <w:r w:rsidRPr="00802D77">
        <w:tab/>
        <w:t xml:space="preserve">The market value of goods consisting wholly or partly of </w:t>
      </w:r>
      <w:r w:rsidR="00802D77" w:rsidRPr="00802D77">
        <w:rPr>
          <w:position w:val="6"/>
          <w:sz w:val="16"/>
        </w:rPr>
        <w:t>*</w:t>
      </w:r>
      <w:r w:rsidRPr="00802D77">
        <w:t xml:space="preserve">valuable metal exceeds the </w:t>
      </w:r>
      <w:r w:rsidRPr="00802D77">
        <w:rPr>
          <w:b/>
          <w:i/>
        </w:rPr>
        <w:t xml:space="preserve">valuable metal threshold </w:t>
      </w:r>
      <w:r w:rsidRPr="00802D77">
        <w:t>at a time if, at that time:</w:t>
      </w:r>
    </w:p>
    <w:p w:rsidR="00744458" w:rsidRPr="00802D77" w:rsidRDefault="00744458" w:rsidP="00744458">
      <w:pPr>
        <w:pStyle w:val="paragraph"/>
      </w:pPr>
      <w:r w:rsidRPr="00802D77">
        <w:tab/>
        <w:t>(a)</w:t>
      </w:r>
      <w:r w:rsidRPr="00802D77">
        <w:tab/>
        <w:t xml:space="preserve">unless </w:t>
      </w:r>
      <w:r w:rsidR="00802D77">
        <w:t>paragraph (</w:t>
      </w:r>
      <w:r w:rsidRPr="00802D77">
        <w:t xml:space="preserve">b) applies—the market value of the goods exceeds the market value of the valuable metal in the goods by at least the specified percentage (see </w:t>
      </w:r>
      <w:r w:rsidR="00802D77">
        <w:t>subsection (</w:t>
      </w:r>
      <w:r w:rsidRPr="00802D77">
        <w:t>4)); or</w:t>
      </w:r>
    </w:p>
    <w:p w:rsidR="00744458" w:rsidRPr="00802D77" w:rsidRDefault="00744458" w:rsidP="00744458">
      <w:pPr>
        <w:pStyle w:val="paragraph"/>
      </w:pPr>
      <w:r w:rsidRPr="00802D77">
        <w:tab/>
        <w:t>(b)</w:t>
      </w:r>
      <w:r w:rsidRPr="00802D77">
        <w:tab/>
        <w:t>if the goods consist of goods (</w:t>
      </w:r>
      <w:r w:rsidRPr="00802D77">
        <w:rPr>
          <w:b/>
          <w:i/>
        </w:rPr>
        <w:t>separate goods</w:t>
      </w:r>
      <w:r w:rsidRPr="00802D77">
        <w:t>), each of which:</w:t>
      </w:r>
    </w:p>
    <w:p w:rsidR="00744458" w:rsidRPr="00802D77" w:rsidRDefault="00744458" w:rsidP="00744458">
      <w:pPr>
        <w:pStyle w:val="paragraphsub"/>
      </w:pPr>
      <w:r w:rsidRPr="00802D77">
        <w:tab/>
        <w:t>(i)</w:t>
      </w:r>
      <w:r w:rsidRPr="00802D77">
        <w:tab/>
        <w:t>consist wholly or partly of valuable metal; and</w:t>
      </w:r>
    </w:p>
    <w:p w:rsidR="00744458" w:rsidRPr="00802D77" w:rsidRDefault="00744458" w:rsidP="00744458">
      <w:pPr>
        <w:pStyle w:val="paragraphsub"/>
      </w:pPr>
      <w:r w:rsidRPr="00802D77">
        <w:tab/>
        <w:t>(ii)</w:t>
      </w:r>
      <w:r w:rsidRPr="00802D77">
        <w:tab/>
        <w:t>can be separately supplied;</w:t>
      </w:r>
    </w:p>
    <w:p w:rsidR="00744458" w:rsidRPr="00802D77" w:rsidRDefault="00744458" w:rsidP="00744458">
      <w:pPr>
        <w:pStyle w:val="paragraph"/>
      </w:pPr>
      <w:r w:rsidRPr="00802D77">
        <w:tab/>
      </w:r>
      <w:r w:rsidRPr="00802D77">
        <w:tab/>
        <w:t>the market value of each of the separate goods exceeds the market value of the valuable metal in those particular separate goods by at least the specified percentage.</w:t>
      </w:r>
    </w:p>
    <w:p w:rsidR="00744458" w:rsidRPr="00802D77" w:rsidRDefault="00744458" w:rsidP="00744458">
      <w:pPr>
        <w:pStyle w:val="SubsectionHead"/>
      </w:pPr>
      <w:r w:rsidRPr="00802D77">
        <w:t>Market value of goods and valuable metal</w:t>
      </w:r>
    </w:p>
    <w:p w:rsidR="00744458" w:rsidRPr="00802D77" w:rsidRDefault="00744458" w:rsidP="00744458">
      <w:pPr>
        <w:pStyle w:val="subsection"/>
      </w:pPr>
      <w:r w:rsidRPr="00802D77">
        <w:tab/>
        <w:t>(2)</w:t>
      </w:r>
      <w:r w:rsidRPr="00802D77">
        <w:tab/>
        <w:t xml:space="preserve">For the purposes of </w:t>
      </w:r>
      <w:r w:rsidR="00802D77">
        <w:t>subsection (</w:t>
      </w:r>
      <w:r w:rsidRPr="00802D77">
        <w:t xml:space="preserve">1), the market value of goods or </w:t>
      </w:r>
      <w:r w:rsidR="00802D77" w:rsidRPr="00802D77">
        <w:rPr>
          <w:position w:val="6"/>
          <w:sz w:val="16"/>
        </w:rPr>
        <w:t>*</w:t>
      </w:r>
      <w:r w:rsidRPr="00802D77">
        <w:t>valuable metal in goods:</w:t>
      </w:r>
    </w:p>
    <w:p w:rsidR="00744458" w:rsidRPr="00802D77" w:rsidRDefault="00744458" w:rsidP="00744458">
      <w:pPr>
        <w:pStyle w:val="paragraph"/>
      </w:pPr>
      <w:r w:rsidRPr="00802D77">
        <w:tab/>
        <w:t>(a)</w:t>
      </w:r>
      <w:r w:rsidRPr="00802D77">
        <w:tab/>
        <w:t>is to be worked out disregarding any amount of GST:</w:t>
      </w:r>
    </w:p>
    <w:p w:rsidR="00744458" w:rsidRPr="00802D77" w:rsidRDefault="00744458" w:rsidP="00744458">
      <w:pPr>
        <w:pStyle w:val="paragraphsub"/>
      </w:pPr>
      <w:r w:rsidRPr="00802D77">
        <w:tab/>
        <w:t>(i)</w:t>
      </w:r>
      <w:r w:rsidRPr="00802D77">
        <w:tab/>
        <w:t>that is payable on the supply of the goods or metal; or</w:t>
      </w:r>
    </w:p>
    <w:p w:rsidR="00744458" w:rsidRPr="00802D77" w:rsidRDefault="00744458" w:rsidP="00744458">
      <w:pPr>
        <w:pStyle w:val="paragraphsub"/>
      </w:pPr>
      <w:r w:rsidRPr="00802D77">
        <w:tab/>
        <w:t>(ii)</w:t>
      </w:r>
      <w:r w:rsidRPr="00802D77">
        <w:tab/>
        <w:t>if there is no supply of valuable metal—that would be payable if there were a supply of valuable metal; and</w:t>
      </w:r>
    </w:p>
    <w:p w:rsidR="00744458" w:rsidRPr="00802D77" w:rsidRDefault="00744458" w:rsidP="00744458">
      <w:pPr>
        <w:pStyle w:val="paragraph"/>
      </w:pPr>
      <w:r w:rsidRPr="00802D77">
        <w:tab/>
        <w:t>(b)</w:t>
      </w:r>
      <w:r w:rsidRPr="00802D77">
        <w:tab/>
        <w:t>either:</w:t>
      </w:r>
    </w:p>
    <w:p w:rsidR="00744458" w:rsidRPr="00802D77" w:rsidRDefault="00744458" w:rsidP="00744458">
      <w:pPr>
        <w:pStyle w:val="paragraphsub"/>
      </w:pPr>
      <w:r w:rsidRPr="00802D77">
        <w:tab/>
        <w:t>(i)</w:t>
      </w:r>
      <w:r w:rsidRPr="00802D77">
        <w:tab/>
        <w:t xml:space="preserve">unless </w:t>
      </w:r>
      <w:r w:rsidR="00802D77">
        <w:t>subparagraph (</w:t>
      </w:r>
      <w:r w:rsidRPr="00802D77">
        <w:t>ii) applies—is the market value of the goods or metal within the ordinary meaning of the expression; or</w:t>
      </w:r>
    </w:p>
    <w:p w:rsidR="00744458" w:rsidRPr="00802D77" w:rsidRDefault="00744458" w:rsidP="00744458">
      <w:pPr>
        <w:pStyle w:val="paragraphsub"/>
      </w:pPr>
      <w:r w:rsidRPr="00802D77">
        <w:tab/>
        <w:t>(ii)</w:t>
      </w:r>
      <w:r w:rsidRPr="00802D77">
        <w:tab/>
        <w:t xml:space="preserve">if the Commissioner has determined under </w:t>
      </w:r>
      <w:r w:rsidR="00802D77">
        <w:t>subsection (</w:t>
      </w:r>
      <w:r w:rsidRPr="00802D77">
        <w:t>3) one or more methods for working out the market value of goods or metal—the market value of the goods or metal worked out using any one of those methods.</w:t>
      </w:r>
    </w:p>
    <w:p w:rsidR="00744458" w:rsidRPr="00802D77" w:rsidRDefault="00744458" w:rsidP="00744458">
      <w:pPr>
        <w:pStyle w:val="subsection"/>
      </w:pPr>
      <w:r w:rsidRPr="00802D77">
        <w:tab/>
        <w:t>(3)</w:t>
      </w:r>
      <w:r w:rsidRPr="00802D77">
        <w:tab/>
        <w:t xml:space="preserve">The Commissioner may, by legislative instrument, determine one or more methods of working out the market value of goods or </w:t>
      </w:r>
      <w:r w:rsidR="00802D77" w:rsidRPr="00802D77">
        <w:rPr>
          <w:position w:val="6"/>
          <w:sz w:val="16"/>
        </w:rPr>
        <w:t>*</w:t>
      </w:r>
      <w:r w:rsidRPr="00802D77">
        <w:t xml:space="preserve">valuable metal for the purposes of </w:t>
      </w:r>
      <w:r w:rsidR="00802D77">
        <w:t>subparagraph (</w:t>
      </w:r>
      <w:r w:rsidRPr="00802D77">
        <w:t>2)(b)(ii).</w:t>
      </w:r>
    </w:p>
    <w:p w:rsidR="00744458" w:rsidRPr="00802D77" w:rsidRDefault="00744458" w:rsidP="00744458">
      <w:pPr>
        <w:pStyle w:val="SubsectionHead"/>
      </w:pPr>
      <w:r w:rsidRPr="00802D77">
        <w:t>Specified percentage</w:t>
      </w:r>
    </w:p>
    <w:p w:rsidR="00744458" w:rsidRPr="00802D77" w:rsidRDefault="00744458" w:rsidP="00744458">
      <w:pPr>
        <w:pStyle w:val="subsection"/>
      </w:pPr>
      <w:r w:rsidRPr="00802D77">
        <w:tab/>
        <w:t>(4)</w:t>
      </w:r>
      <w:r w:rsidRPr="00802D77">
        <w:tab/>
        <w:t xml:space="preserve">For the purposes of </w:t>
      </w:r>
      <w:r w:rsidR="00802D77">
        <w:t>subsection (</w:t>
      </w:r>
      <w:r w:rsidRPr="00802D77">
        <w:t>1), the specified percentage is:</w:t>
      </w:r>
    </w:p>
    <w:p w:rsidR="00744458" w:rsidRPr="00802D77" w:rsidRDefault="00744458" w:rsidP="00744458">
      <w:pPr>
        <w:pStyle w:val="paragraph"/>
      </w:pPr>
      <w:r w:rsidRPr="00802D77">
        <w:tab/>
        <w:t>(a)</w:t>
      </w:r>
      <w:r w:rsidRPr="00802D77">
        <w:tab/>
        <w:t xml:space="preserve">if the Minister determines a percentage under </w:t>
      </w:r>
      <w:r w:rsidR="00802D77">
        <w:t>subsection (</w:t>
      </w:r>
      <w:r w:rsidRPr="00802D77">
        <w:t>5)—that percentage; or</w:t>
      </w:r>
    </w:p>
    <w:p w:rsidR="00744458" w:rsidRPr="00802D77" w:rsidRDefault="00744458" w:rsidP="00744458">
      <w:pPr>
        <w:pStyle w:val="paragraph"/>
      </w:pPr>
      <w:r w:rsidRPr="00802D77">
        <w:tab/>
        <w:t>(b)</w:t>
      </w:r>
      <w:r w:rsidRPr="00802D77">
        <w:tab/>
        <w:t>otherwise—10%.</w:t>
      </w:r>
    </w:p>
    <w:p w:rsidR="00744458" w:rsidRPr="00802D77" w:rsidRDefault="00744458" w:rsidP="00744458">
      <w:pPr>
        <w:pStyle w:val="subsection"/>
      </w:pPr>
      <w:r w:rsidRPr="00802D77">
        <w:tab/>
        <w:t>(5)</w:t>
      </w:r>
      <w:r w:rsidRPr="00802D77">
        <w:tab/>
        <w:t xml:space="preserve">The Minister may, by legislative instrument, determine a percentage for the purposes of </w:t>
      </w:r>
      <w:r w:rsidR="00802D77">
        <w:t>paragraph (</w:t>
      </w:r>
      <w:r w:rsidRPr="00802D77">
        <w:t>4)(a).</w:t>
      </w:r>
    </w:p>
    <w:p w:rsidR="00744458" w:rsidRPr="00802D77" w:rsidRDefault="00744458" w:rsidP="00744458">
      <w:pPr>
        <w:pStyle w:val="SubsectionHead"/>
      </w:pPr>
      <w:r w:rsidRPr="00802D77">
        <w:t>Effect of section</w:t>
      </w:r>
    </w:p>
    <w:p w:rsidR="00744458" w:rsidRPr="00802D77" w:rsidRDefault="00744458" w:rsidP="00744458">
      <w:pPr>
        <w:pStyle w:val="subsection"/>
      </w:pPr>
      <w:r w:rsidRPr="00802D77">
        <w:tab/>
        <w:t>(6)</w:t>
      </w:r>
      <w:r w:rsidRPr="00802D77">
        <w:tab/>
        <w:t>To avoid doubt, this section does not affect how goods that consist of goods that can be separately supplied are otherwise treated for the purposes of this Act.</w:t>
      </w:r>
    </w:p>
    <w:p w:rsidR="00744458" w:rsidRPr="00802D77" w:rsidRDefault="00744458" w:rsidP="00744458">
      <w:pPr>
        <w:pStyle w:val="ActHead5"/>
      </w:pPr>
      <w:bookmarkStart w:id="723" w:name="_Toc487203660"/>
      <w:r w:rsidRPr="00802D77">
        <w:rPr>
          <w:rStyle w:val="CharSectno"/>
        </w:rPr>
        <w:t>86</w:t>
      </w:r>
      <w:r w:rsidR="00802D77" w:rsidRPr="00802D77">
        <w:rPr>
          <w:rStyle w:val="CharSectno"/>
        </w:rPr>
        <w:noBreakHyphen/>
      </w:r>
      <w:r w:rsidRPr="00802D77">
        <w:rPr>
          <w:rStyle w:val="CharSectno"/>
        </w:rPr>
        <w:t>15</w:t>
      </w:r>
      <w:r w:rsidRPr="00802D77">
        <w:t xml:space="preserve">  Recipients who are members of GST groups</w:t>
      </w:r>
      <w:bookmarkEnd w:id="723"/>
    </w:p>
    <w:p w:rsidR="00744458" w:rsidRPr="00802D77" w:rsidRDefault="00744458" w:rsidP="00744458">
      <w:pPr>
        <w:pStyle w:val="subsection"/>
      </w:pPr>
      <w:r w:rsidRPr="00802D77">
        <w:tab/>
        <w:t>(1)</w:t>
      </w:r>
      <w:r w:rsidRPr="00802D77">
        <w:tab/>
        <w:t>If section</w:t>
      </w:r>
      <w:r w:rsidR="00802D77">
        <w:t> </w:t>
      </w:r>
      <w:r w:rsidRPr="00802D77">
        <w:t>86</w:t>
      </w:r>
      <w:r w:rsidR="00802D77">
        <w:noBreakHyphen/>
      </w:r>
      <w:r w:rsidRPr="00802D77">
        <w:t xml:space="preserve">5 applies to a </w:t>
      </w:r>
      <w:r w:rsidR="00802D77" w:rsidRPr="00802D77">
        <w:rPr>
          <w:position w:val="6"/>
          <w:sz w:val="16"/>
        </w:rPr>
        <w:t>*</w:t>
      </w:r>
      <w:r w:rsidRPr="00802D77">
        <w:t xml:space="preserve">taxable supply but the </w:t>
      </w:r>
      <w:r w:rsidR="00802D77" w:rsidRPr="00802D77">
        <w:rPr>
          <w:position w:val="6"/>
          <w:sz w:val="16"/>
        </w:rPr>
        <w:t>*</w:t>
      </w:r>
      <w:r w:rsidRPr="00802D77">
        <w:t xml:space="preserve">recipient of the supply is a </w:t>
      </w:r>
      <w:r w:rsidR="00802D77" w:rsidRPr="00802D77">
        <w:rPr>
          <w:position w:val="6"/>
          <w:sz w:val="16"/>
        </w:rPr>
        <w:t>*</w:t>
      </w:r>
      <w:r w:rsidRPr="00802D77">
        <w:t xml:space="preserve">member of a </w:t>
      </w:r>
      <w:r w:rsidR="00802D77" w:rsidRPr="00802D77">
        <w:rPr>
          <w:position w:val="6"/>
          <w:sz w:val="16"/>
        </w:rPr>
        <w:t>*</w:t>
      </w:r>
      <w:r w:rsidRPr="00802D77">
        <w:t>GST group, the GST on the supply:</w:t>
      </w:r>
    </w:p>
    <w:p w:rsidR="00744458" w:rsidRPr="00802D77" w:rsidRDefault="00744458" w:rsidP="00744458">
      <w:pPr>
        <w:pStyle w:val="paragraph"/>
      </w:pPr>
      <w:r w:rsidRPr="00802D77">
        <w:tab/>
        <w:t>(a)</w:t>
      </w:r>
      <w:r w:rsidRPr="00802D77">
        <w:tab/>
        <w:t xml:space="preserve">is payable by the </w:t>
      </w:r>
      <w:r w:rsidR="00802D77" w:rsidRPr="00802D77">
        <w:rPr>
          <w:position w:val="6"/>
          <w:sz w:val="16"/>
        </w:rPr>
        <w:t>*</w:t>
      </w:r>
      <w:r w:rsidRPr="00802D77">
        <w:t>representative member; and</w:t>
      </w:r>
    </w:p>
    <w:p w:rsidR="00744458" w:rsidRPr="00802D77" w:rsidRDefault="00744458" w:rsidP="00744458">
      <w:pPr>
        <w:pStyle w:val="paragraph"/>
      </w:pPr>
      <w:r w:rsidRPr="00802D77">
        <w:tab/>
        <w:t>(b)</w:t>
      </w:r>
      <w:r w:rsidRPr="00802D77">
        <w:tab/>
        <w:t>is not payable by the member (unless the member is the representative member).</w:t>
      </w:r>
    </w:p>
    <w:p w:rsidR="00744458" w:rsidRPr="00802D77" w:rsidRDefault="00744458" w:rsidP="00744458">
      <w:pPr>
        <w:pStyle w:val="subsection"/>
      </w:pPr>
      <w:r w:rsidRPr="00802D77">
        <w:tab/>
        <w:t>(2)</w:t>
      </w:r>
      <w:r w:rsidRPr="00802D77">
        <w:tab/>
        <w:t>This section has effect despite sections</w:t>
      </w:r>
      <w:r w:rsidR="00802D77">
        <w:t> </w:t>
      </w:r>
      <w:r w:rsidRPr="00802D77">
        <w:t>48</w:t>
      </w:r>
      <w:r w:rsidR="00802D77">
        <w:noBreakHyphen/>
      </w:r>
      <w:r w:rsidRPr="00802D77">
        <w:t>40, 51</w:t>
      </w:r>
      <w:r w:rsidR="00802D77">
        <w:noBreakHyphen/>
      </w:r>
      <w:r w:rsidRPr="00802D77">
        <w:t>30 and 86</w:t>
      </w:r>
      <w:r w:rsidR="00802D77">
        <w:noBreakHyphen/>
      </w:r>
      <w:r w:rsidRPr="00802D77">
        <w:t>5 (which are about who is liable for GST).</w:t>
      </w:r>
    </w:p>
    <w:p w:rsidR="00744458" w:rsidRPr="00802D77" w:rsidRDefault="00744458" w:rsidP="00744458">
      <w:pPr>
        <w:pStyle w:val="ActHead5"/>
      </w:pPr>
      <w:bookmarkStart w:id="724" w:name="_Toc487203661"/>
      <w:r w:rsidRPr="00802D77">
        <w:rPr>
          <w:rStyle w:val="CharSectno"/>
        </w:rPr>
        <w:t>86</w:t>
      </w:r>
      <w:r w:rsidR="00802D77" w:rsidRPr="00802D77">
        <w:rPr>
          <w:rStyle w:val="CharSectno"/>
        </w:rPr>
        <w:noBreakHyphen/>
      </w:r>
      <w:r w:rsidRPr="00802D77">
        <w:rPr>
          <w:rStyle w:val="CharSectno"/>
        </w:rPr>
        <w:t>20</w:t>
      </w:r>
      <w:r w:rsidRPr="00802D77">
        <w:t xml:space="preserve">  Recipients who are participants in GST joint ventures</w:t>
      </w:r>
      <w:bookmarkEnd w:id="724"/>
    </w:p>
    <w:p w:rsidR="00744458" w:rsidRPr="00802D77" w:rsidRDefault="00744458" w:rsidP="00744458">
      <w:pPr>
        <w:pStyle w:val="subsection"/>
      </w:pPr>
      <w:r w:rsidRPr="00802D77">
        <w:tab/>
        <w:t>(1)</w:t>
      </w:r>
      <w:r w:rsidRPr="00802D77">
        <w:tab/>
        <w:t>If section</w:t>
      </w:r>
      <w:r w:rsidR="00802D77">
        <w:t> </w:t>
      </w:r>
      <w:r w:rsidRPr="00802D77">
        <w:t>86</w:t>
      </w:r>
      <w:r w:rsidR="00802D77">
        <w:noBreakHyphen/>
      </w:r>
      <w:r w:rsidRPr="00802D77">
        <w:t xml:space="preserve">5 applies to a </w:t>
      </w:r>
      <w:r w:rsidR="00802D77" w:rsidRPr="00802D77">
        <w:rPr>
          <w:position w:val="6"/>
          <w:sz w:val="16"/>
        </w:rPr>
        <w:t>*</w:t>
      </w:r>
      <w:r w:rsidRPr="00802D77">
        <w:t xml:space="preserve">taxable supply but the </w:t>
      </w:r>
      <w:r w:rsidR="00802D77" w:rsidRPr="00802D77">
        <w:rPr>
          <w:position w:val="6"/>
          <w:sz w:val="16"/>
        </w:rPr>
        <w:t>*</w:t>
      </w:r>
      <w:r w:rsidRPr="00802D77">
        <w:t xml:space="preserve">recipient of the supply is a </w:t>
      </w:r>
      <w:r w:rsidR="00802D77" w:rsidRPr="00802D77">
        <w:rPr>
          <w:position w:val="6"/>
          <w:sz w:val="16"/>
        </w:rPr>
        <w:t>*</w:t>
      </w:r>
      <w:r w:rsidRPr="00802D77">
        <w:t xml:space="preserve">participant in a </w:t>
      </w:r>
      <w:r w:rsidR="00802D77" w:rsidRPr="00802D77">
        <w:rPr>
          <w:position w:val="6"/>
          <w:sz w:val="16"/>
        </w:rPr>
        <w:t>*</w:t>
      </w:r>
      <w:r w:rsidRPr="00802D77">
        <w:t xml:space="preserve">GST joint venture and the supply is made, on the recipient’s behalf, by the </w:t>
      </w:r>
      <w:r w:rsidR="00802D77" w:rsidRPr="00802D77">
        <w:rPr>
          <w:position w:val="6"/>
          <w:sz w:val="16"/>
        </w:rPr>
        <w:t>*</w:t>
      </w:r>
      <w:r w:rsidRPr="00802D77">
        <w:t>joint venture operator of the GST joint venture in the course of activities for which the joint venture was entered into, the GST on the supply:</w:t>
      </w:r>
    </w:p>
    <w:p w:rsidR="00744458" w:rsidRPr="00802D77" w:rsidRDefault="00744458" w:rsidP="00744458">
      <w:pPr>
        <w:pStyle w:val="paragraph"/>
      </w:pPr>
      <w:r w:rsidRPr="00802D77">
        <w:tab/>
        <w:t>(a)</w:t>
      </w:r>
      <w:r w:rsidRPr="00802D77">
        <w:tab/>
        <w:t>is payable by the joint venture operator; and</w:t>
      </w:r>
    </w:p>
    <w:p w:rsidR="00744458" w:rsidRPr="00802D77" w:rsidRDefault="00744458" w:rsidP="00744458">
      <w:pPr>
        <w:pStyle w:val="paragraph"/>
      </w:pPr>
      <w:r w:rsidRPr="00802D77">
        <w:tab/>
        <w:t>(b)</w:t>
      </w:r>
      <w:r w:rsidRPr="00802D77">
        <w:tab/>
        <w:t>is not payable by the participant.</w:t>
      </w:r>
    </w:p>
    <w:p w:rsidR="00744458" w:rsidRPr="00802D77" w:rsidRDefault="00744458" w:rsidP="00744458">
      <w:pPr>
        <w:pStyle w:val="subsection"/>
      </w:pPr>
      <w:r w:rsidRPr="00802D77">
        <w:tab/>
        <w:t>(2)</w:t>
      </w:r>
      <w:r w:rsidRPr="00802D77">
        <w:tab/>
        <w:t>This section has effect despite sections</w:t>
      </w:r>
      <w:r w:rsidR="00802D77">
        <w:t> </w:t>
      </w:r>
      <w:r w:rsidRPr="00802D77">
        <w:t>48</w:t>
      </w:r>
      <w:r w:rsidR="00802D77">
        <w:noBreakHyphen/>
      </w:r>
      <w:r w:rsidRPr="00802D77">
        <w:t>40, 51</w:t>
      </w:r>
      <w:r w:rsidR="00802D77">
        <w:noBreakHyphen/>
      </w:r>
      <w:r w:rsidRPr="00802D77">
        <w:t>30 and 86</w:t>
      </w:r>
      <w:r w:rsidR="00802D77">
        <w:noBreakHyphen/>
      </w:r>
      <w:r w:rsidRPr="00802D77">
        <w:t>5 (which are about who is liable for GST).</w:t>
      </w:r>
    </w:p>
    <w:p w:rsidR="00744458" w:rsidRPr="00802D77" w:rsidRDefault="00744458" w:rsidP="00744458">
      <w:pPr>
        <w:pStyle w:val="ActHead5"/>
      </w:pPr>
      <w:bookmarkStart w:id="725" w:name="_Toc487203662"/>
      <w:r w:rsidRPr="00802D77">
        <w:rPr>
          <w:rStyle w:val="CharSectno"/>
        </w:rPr>
        <w:t>86</w:t>
      </w:r>
      <w:r w:rsidR="00802D77" w:rsidRPr="00802D77">
        <w:rPr>
          <w:rStyle w:val="CharSectno"/>
        </w:rPr>
        <w:noBreakHyphen/>
      </w:r>
      <w:r w:rsidRPr="00802D77">
        <w:rPr>
          <w:rStyle w:val="CharSectno"/>
        </w:rPr>
        <w:t>25</w:t>
      </w:r>
      <w:r w:rsidRPr="00802D77">
        <w:t xml:space="preserve">  The amount of GST on “reverse charged” supplies of goods consisting of valuable metal</w:t>
      </w:r>
      <w:bookmarkEnd w:id="725"/>
    </w:p>
    <w:p w:rsidR="00744458" w:rsidRPr="00802D77" w:rsidRDefault="00744458" w:rsidP="00744458">
      <w:pPr>
        <w:pStyle w:val="subsection"/>
      </w:pPr>
      <w:r w:rsidRPr="00802D77">
        <w:tab/>
        <w:t>(1)</w:t>
      </w:r>
      <w:r w:rsidRPr="00802D77">
        <w:tab/>
        <w:t>The amount of GST on a supply to which section</w:t>
      </w:r>
      <w:r w:rsidR="00802D77">
        <w:t> </w:t>
      </w:r>
      <w:r w:rsidRPr="00802D77">
        <w:t>86</w:t>
      </w:r>
      <w:r w:rsidR="00802D77">
        <w:noBreakHyphen/>
      </w:r>
      <w:r w:rsidRPr="00802D77">
        <w:t>5, 86</w:t>
      </w:r>
      <w:r w:rsidR="00802D77">
        <w:noBreakHyphen/>
      </w:r>
      <w:r w:rsidRPr="00802D77">
        <w:t>15 or 86</w:t>
      </w:r>
      <w:r w:rsidR="00802D77">
        <w:noBreakHyphen/>
      </w:r>
      <w:r w:rsidRPr="00802D77">
        <w:t xml:space="preserve">20 applies is 10% of the </w:t>
      </w:r>
      <w:r w:rsidR="00802D77" w:rsidRPr="00802D77">
        <w:rPr>
          <w:position w:val="6"/>
          <w:sz w:val="16"/>
        </w:rPr>
        <w:t>*</w:t>
      </w:r>
      <w:r w:rsidRPr="00802D77">
        <w:t>price of the supply.</w:t>
      </w:r>
    </w:p>
    <w:p w:rsidR="00744458" w:rsidRPr="00802D77" w:rsidRDefault="00744458" w:rsidP="00744458">
      <w:pPr>
        <w:pStyle w:val="subsection"/>
      </w:pPr>
      <w:r w:rsidRPr="00802D77">
        <w:tab/>
        <w:t>(2)</w:t>
      </w:r>
      <w:r w:rsidRPr="00802D77">
        <w:tab/>
        <w:t>This section has effect despite section</w:t>
      </w:r>
      <w:r w:rsidR="00802D77">
        <w:t> </w:t>
      </w:r>
      <w:r w:rsidRPr="00802D77">
        <w:t>9</w:t>
      </w:r>
      <w:r w:rsidR="00802D77">
        <w:noBreakHyphen/>
      </w:r>
      <w:r w:rsidRPr="00802D77">
        <w:t>70 (which is about the amount of GST on taxable supplies).</w:t>
      </w:r>
    </w:p>
    <w:p w:rsidR="00300522" w:rsidRPr="00802D77" w:rsidRDefault="00300522" w:rsidP="00A36DB5">
      <w:pPr>
        <w:pStyle w:val="ActHead3"/>
        <w:pageBreakBefore/>
      </w:pPr>
      <w:bookmarkStart w:id="726" w:name="_Toc487203663"/>
      <w:r w:rsidRPr="00802D77">
        <w:rPr>
          <w:rStyle w:val="CharDivNo"/>
        </w:rPr>
        <w:t>Division</w:t>
      </w:r>
      <w:r w:rsidR="00802D77" w:rsidRPr="00802D77">
        <w:rPr>
          <w:rStyle w:val="CharDivNo"/>
        </w:rPr>
        <w:t> </w:t>
      </w:r>
      <w:r w:rsidRPr="00802D77">
        <w:rPr>
          <w:rStyle w:val="CharDivNo"/>
        </w:rPr>
        <w:t>87</w:t>
      </w:r>
      <w:r w:rsidRPr="00802D77">
        <w:t>—</w:t>
      </w:r>
      <w:r w:rsidRPr="00802D77">
        <w:rPr>
          <w:rStyle w:val="CharDivText"/>
        </w:rPr>
        <w:t>Long</w:t>
      </w:r>
      <w:r w:rsidR="00802D77" w:rsidRPr="00802D77">
        <w:rPr>
          <w:rStyle w:val="CharDivText"/>
        </w:rPr>
        <w:noBreakHyphen/>
      </w:r>
      <w:r w:rsidRPr="00802D77">
        <w:rPr>
          <w:rStyle w:val="CharDivText"/>
        </w:rPr>
        <w:t>term accommodation in commercial residential premises</w:t>
      </w:r>
      <w:bookmarkEnd w:id="726"/>
    </w:p>
    <w:p w:rsidR="00300522" w:rsidRPr="00802D77" w:rsidRDefault="00300522" w:rsidP="00300522">
      <w:pPr>
        <w:pStyle w:val="ActHead5"/>
      </w:pPr>
      <w:bookmarkStart w:id="727" w:name="_Toc487203664"/>
      <w:r w:rsidRPr="00802D77">
        <w:rPr>
          <w:rStyle w:val="CharSectno"/>
        </w:rPr>
        <w:t>87</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27"/>
    </w:p>
    <w:p w:rsidR="00300522" w:rsidRPr="00802D77" w:rsidRDefault="00300522" w:rsidP="00300522">
      <w:pPr>
        <w:pStyle w:val="BoxText"/>
      </w:pPr>
      <w:r w:rsidRPr="00802D77">
        <w:t>Long</w:t>
      </w:r>
      <w:r w:rsidR="00802D77">
        <w:noBreakHyphen/>
      </w:r>
      <w:r w:rsidRPr="00802D77">
        <w:t>term stays in commercial residential premises are given a lower value than would otherwise apply, reducing the amount of GST payable.</w:t>
      </w:r>
    </w:p>
    <w:p w:rsidR="00300522" w:rsidRPr="00802D77" w:rsidRDefault="00300522" w:rsidP="00300522">
      <w:pPr>
        <w:pStyle w:val="ActHead5"/>
      </w:pPr>
      <w:bookmarkStart w:id="728" w:name="_Toc487203665"/>
      <w:r w:rsidRPr="00802D77">
        <w:rPr>
          <w:rStyle w:val="CharSectno"/>
        </w:rPr>
        <w:t>87</w:t>
      </w:r>
      <w:r w:rsidR="00802D77" w:rsidRPr="00802D77">
        <w:rPr>
          <w:rStyle w:val="CharSectno"/>
        </w:rPr>
        <w:noBreakHyphen/>
      </w:r>
      <w:r w:rsidRPr="00802D77">
        <w:rPr>
          <w:rStyle w:val="CharSectno"/>
        </w:rPr>
        <w:t>5</w:t>
      </w:r>
      <w:r w:rsidRPr="00802D77">
        <w:t xml:space="preserve">  Commercial residential premises that are predominantly for long</w:t>
      </w:r>
      <w:r w:rsidR="00802D77">
        <w:noBreakHyphen/>
      </w:r>
      <w:r w:rsidRPr="00802D77">
        <w:t>term accommodation</w:t>
      </w:r>
      <w:bookmarkEnd w:id="728"/>
    </w:p>
    <w:p w:rsidR="00300522" w:rsidRPr="00802D77" w:rsidRDefault="00300522" w:rsidP="00300522">
      <w:pPr>
        <w:pStyle w:val="subsection"/>
      </w:pPr>
      <w:r w:rsidRPr="00802D77">
        <w:tab/>
        <w:t>(1)</w:t>
      </w:r>
      <w:r w:rsidRPr="00802D77">
        <w:tab/>
        <w:t xml:space="preserve">The </w:t>
      </w:r>
      <w:r w:rsidRPr="00802D77">
        <w:rPr>
          <w:b/>
          <w:bCs/>
          <w:i/>
          <w:iCs/>
        </w:rPr>
        <w:t>value</w:t>
      </w:r>
      <w:r w:rsidRPr="00802D77">
        <w:t xml:space="preserve"> of a </w:t>
      </w:r>
      <w:r w:rsidR="00802D77" w:rsidRPr="00802D77">
        <w:rPr>
          <w:position w:val="6"/>
          <w:sz w:val="16"/>
          <w:szCs w:val="16"/>
        </w:rPr>
        <w:t>*</w:t>
      </w:r>
      <w:r w:rsidRPr="00802D77">
        <w:t xml:space="preserve">taxable supply of </w:t>
      </w:r>
      <w:r w:rsidR="00802D77" w:rsidRPr="00802D77">
        <w:rPr>
          <w:position w:val="6"/>
          <w:sz w:val="16"/>
          <w:szCs w:val="16"/>
        </w:rPr>
        <w:t>*</w:t>
      </w:r>
      <w:r w:rsidRPr="00802D77">
        <w:t>commercial accommodation that:</w:t>
      </w:r>
    </w:p>
    <w:p w:rsidR="00300522" w:rsidRPr="00802D77" w:rsidRDefault="00300522" w:rsidP="00300522">
      <w:pPr>
        <w:pStyle w:val="paragraph"/>
      </w:pPr>
      <w:r w:rsidRPr="00802D77">
        <w:tab/>
        <w:t>(a)</w:t>
      </w:r>
      <w:r w:rsidRPr="00802D77">
        <w:tab/>
        <w:t xml:space="preserve">is provided in </w:t>
      </w:r>
      <w:r w:rsidR="00802D77" w:rsidRPr="00802D77">
        <w:rPr>
          <w:position w:val="6"/>
          <w:sz w:val="16"/>
          <w:szCs w:val="16"/>
        </w:rPr>
        <w:t>*</w:t>
      </w:r>
      <w:r w:rsidRPr="00802D77">
        <w:t xml:space="preserve">commercial residential premises that are </w:t>
      </w:r>
      <w:r w:rsidR="00802D77" w:rsidRPr="00802D77">
        <w:rPr>
          <w:position w:val="6"/>
          <w:sz w:val="16"/>
          <w:szCs w:val="16"/>
        </w:rPr>
        <w:t>*</w:t>
      </w:r>
      <w:r w:rsidRPr="00802D77">
        <w:t>predominantly for long</w:t>
      </w:r>
      <w:r w:rsidR="00802D77">
        <w:noBreakHyphen/>
      </w:r>
      <w:r w:rsidRPr="00802D77">
        <w:t>term accommodation; and</w:t>
      </w:r>
    </w:p>
    <w:p w:rsidR="00300522" w:rsidRPr="00802D77" w:rsidRDefault="00300522" w:rsidP="00300522">
      <w:pPr>
        <w:pStyle w:val="paragraph"/>
      </w:pPr>
      <w:r w:rsidRPr="00802D77">
        <w:tab/>
        <w:t>(b)</w:t>
      </w:r>
      <w:r w:rsidRPr="00802D77">
        <w:tab/>
        <w:t xml:space="preserve">is provided to an individual as </w:t>
      </w:r>
      <w:r w:rsidR="00802D77" w:rsidRPr="00802D77">
        <w:rPr>
          <w:position w:val="6"/>
          <w:sz w:val="16"/>
          <w:szCs w:val="16"/>
        </w:rPr>
        <w:t>*</w:t>
      </w:r>
      <w:r w:rsidRPr="00802D77">
        <w:t>long</w:t>
      </w:r>
      <w:r w:rsidR="00802D77">
        <w:noBreakHyphen/>
      </w:r>
      <w:r w:rsidRPr="00802D77">
        <w:t>term accommodation;</w:t>
      </w:r>
    </w:p>
    <w:p w:rsidR="00300522" w:rsidRPr="00802D77" w:rsidRDefault="00300522" w:rsidP="00300522">
      <w:pPr>
        <w:pStyle w:val="subsection2"/>
      </w:pPr>
      <w:r w:rsidRPr="00802D77">
        <w:t xml:space="preserve">is 50%, or such other percentage as is specified in the regulations, of what would be the </w:t>
      </w:r>
      <w:r w:rsidR="00802D77" w:rsidRPr="00802D77">
        <w:rPr>
          <w:position w:val="6"/>
          <w:sz w:val="16"/>
          <w:szCs w:val="16"/>
        </w:rPr>
        <w:t>*</w:t>
      </w:r>
      <w:r w:rsidRPr="00802D77">
        <w:t xml:space="preserve">price of the supply if this </w:t>
      </w:r>
      <w:r w:rsidR="00A53099" w:rsidRPr="00802D77">
        <w:t>Division</w:t>
      </w:r>
      <w:r w:rsidR="00A36DB5" w:rsidRPr="00802D77">
        <w:t xml:space="preserve"> </w:t>
      </w:r>
      <w:r w:rsidRPr="00802D77">
        <w:t>did not apply.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75 (which is about the value of taxable supplies).</w:t>
      </w:r>
    </w:p>
    <w:p w:rsidR="00300522" w:rsidRPr="00802D77" w:rsidRDefault="00300522" w:rsidP="00300522">
      <w:pPr>
        <w:pStyle w:val="ActHead5"/>
      </w:pPr>
      <w:bookmarkStart w:id="729" w:name="_Toc487203666"/>
      <w:r w:rsidRPr="00802D77">
        <w:rPr>
          <w:rStyle w:val="CharSectno"/>
        </w:rPr>
        <w:t>87</w:t>
      </w:r>
      <w:r w:rsidR="00802D77" w:rsidRPr="00802D77">
        <w:rPr>
          <w:rStyle w:val="CharSectno"/>
        </w:rPr>
        <w:noBreakHyphen/>
      </w:r>
      <w:r w:rsidRPr="00802D77">
        <w:rPr>
          <w:rStyle w:val="CharSectno"/>
        </w:rPr>
        <w:t>10</w:t>
      </w:r>
      <w:r w:rsidRPr="00802D77">
        <w:t xml:space="preserve">  Commercial residential premises that are not predominantly for long</w:t>
      </w:r>
      <w:r w:rsidR="00802D77">
        <w:noBreakHyphen/>
      </w:r>
      <w:r w:rsidRPr="00802D77">
        <w:t>term accommodation</w:t>
      </w:r>
      <w:bookmarkEnd w:id="729"/>
    </w:p>
    <w:p w:rsidR="00300522" w:rsidRPr="00802D77" w:rsidRDefault="00300522" w:rsidP="00300522">
      <w:pPr>
        <w:pStyle w:val="subsection"/>
      </w:pPr>
      <w:r w:rsidRPr="00802D77">
        <w:tab/>
        <w:t>(1)</w:t>
      </w:r>
      <w:r w:rsidRPr="00802D77">
        <w:tab/>
        <w:t xml:space="preserve">The </w:t>
      </w:r>
      <w:r w:rsidRPr="00802D77">
        <w:rPr>
          <w:b/>
          <w:bCs/>
          <w:i/>
          <w:iCs/>
        </w:rPr>
        <w:t>value</w:t>
      </w:r>
      <w:r w:rsidRPr="00802D77">
        <w:t xml:space="preserve"> of a </w:t>
      </w:r>
      <w:r w:rsidR="00802D77" w:rsidRPr="00802D77">
        <w:rPr>
          <w:position w:val="6"/>
          <w:sz w:val="16"/>
          <w:szCs w:val="16"/>
        </w:rPr>
        <w:t>*</w:t>
      </w:r>
      <w:r w:rsidRPr="00802D77">
        <w:t xml:space="preserve">taxable supply of </w:t>
      </w:r>
      <w:r w:rsidR="00802D77" w:rsidRPr="00802D77">
        <w:rPr>
          <w:position w:val="6"/>
          <w:sz w:val="16"/>
          <w:szCs w:val="16"/>
        </w:rPr>
        <w:t>*</w:t>
      </w:r>
      <w:r w:rsidRPr="00802D77">
        <w:t>commercial accommodation that:</w:t>
      </w:r>
    </w:p>
    <w:p w:rsidR="00300522" w:rsidRPr="00802D77" w:rsidRDefault="00300522" w:rsidP="00300522">
      <w:pPr>
        <w:pStyle w:val="paragraph"/>
      </w:pPr>
      <w:r w:rsidRPr="00802D77">
        <w:tab/>
        <w:t>(a)</w:t>
      </w:r>
      <w:r w:rsidRPr="00802D77">
        <w:tab/>
        <w:t xml:space="preserve">is provided in </w:t>
      </w:r>
      <w:r w:rsidR="00802D77" w:rsidRPr="00802D77">
        <w:rPr>
          <w:position w:val="6"/>
          <w:sz w:val="16"/>
          <w:szCs w:val="16"/>
        </w:rPr>
        <w:t>*</w:t>
      </w:r>
      <w:r w:rsidRPr="00802D77">
        <w:t xml:space="preserve">commercial residential premises that are not </w:t>
      </w:r>
      <w:r w:rsidR="00802D77" w:rsidRPr="00802D77">
        <w:rPr>
          <w:position w:val="6"/>
          <w:sz w:val="16"/>
          <w:szCs w:val="16"/>
        </w:rPr>
        <w:t>*</w:t>
      </w:r>
      <w:r w:rsidRPr="00802D77">
        <w:t>predominantly for long</w:t>
      </w:r>
      <w:r w:rsidR="00802D77">
        <w:noBreakHyphen/>
      </w:r>
      <w:r w:rsidRPr="00802D77">
        <w:t>term accommodation; and</w:t>
      </w:r>
    </w:p>
    <w:p w:rsidR="00300522" w:rsidRPr="00802D77" w:rsidRDefault="00300522" w:rsidP="00300522">
      <w:pPr>
        <w:pStyle w:val="paragraph"/>
      </w:pPr>
      <w:r w:rsidRPr="00802D77">
        <w:tab/>
        <w:t>(b)</w:t>
      </w:r>
      <w:r w:rsidRPr="00802D77">
        <w:tab/>
        <w:t xml:space="preserve">is provided to an individual as </w:t>
      </w:r>
      <w:r w:rsidR="00802D77" w:rsidRPr="00802D77">
        <w:rPr>
          <w:position w:val="6"/>
          <w:sz w:val="16"/>
          <w:szCs w:val="16"/>
        </w:rPr>
        <w:t>*</w:t>
      </w:r>
      <w:r w:rsidRPr="00802D77">
        <w:t>long</w:t>
      </w:r>
      <w:r w:rsidR="00802D77">
        <w:noBreakHyphen/>
      </w:r>
      <w:r w:rsidRPr="00802D77">
        <w:t>term accommodation;</w:t>
      </w:r>
    </w:p>
    <w:p w:rsidR="00300522" w:rsidRPr="00802D77" w:rsidRDefault="00300522" w:rsidP="00300522">
      <w:pPr>
        <w:pStyle w:val="subsection2"/>
      </w:pPr>
      <w:r w:rsidRPr="00802D77">
        <w:t>is the sum of:</w:t>
      </w:r>
    </w:p>
    <w:p w:rsidR="00300522" w:rsidRPr="00802D77" w:rsidRDefault="00300522" w:rsidP="00300522">
      <w:pPr>
        <w:pStyle w:val="paragraph"/>
      </w:pPr>
      <w:r w:rsidRPr="00802D77">
        <w:tab/>
        <w:t>(c)</w:t>
      </w:r>
      <w:r w:rsidRPr="00802D77">
        <w:tab/>
        <w:t>the value, worked out in the way set out in section</w:t>
      </w:r>
      <w:r w:rsidR="00802D77">
        <w:t> </w:t>
      </w:r>
      <w:r w:rsidRPr="00802D77">
        <w:t>9</w:t>
      </w:r>
      <w:r w:rsidR="00802D77">
        <w:noBreakHyphen/>
      </w:r>
      <w:r w:rsidRPr="00802D77">
        <w:t xml:space="preserve">75, of that part of the supply that relates to provision of the commercial accommodation </w:t>
      </w:r>
      <w:r w:rsidRPr="00802D77">
        <w:rPr>
          <w:i/>
          <w:iCs/>
        </w:rPr>
        <w:t>during</w:t>
      </w:r>
      <w:r w:rsidRPr="00802D77">
        <w:t xml:space="preserve"> the first 27 days; and</w:t>
      </w:r>
    </w:p>
    <w:p w:rsidR="00300522" w:rsidRPr="00802D77" w:rsidRDefault="00300522" w:rsidP="00300522">
      <w:pPr>
        <w:pStyle w:val="paragraph"/>
      </w:pPr>
      <w:r w:rsidRPr="00802D77">
        <w:tab/>
        <w:t>(d)</w:t>
      </w:r>
      <w:r w:rsidRPr="00802D77">
        <w:tab/>
        <w:t xml:space="preserve">50%, or such other percentage as is specified in the regulations, of what would be the </w:t>
      </w:r>
      <w:r w:rsidR="00802D77" w:rsidRPr="00802D77">
        <w:rPr>
          <w:position w:val="6"/>
          <w:sz w:val="16"/>
          <w:szCs w:val="16"/>
        </w:rPr>
        <w:t>*</w:t>
      </w:r>
      <w:r w:rsidRPr="00802D77">
        <w:t xml:space="preserve">price (if this </w:t>
      </w:r>
      <w:r w:rsidR="00A53099" w:rsidRPr="00802D77">
        <w:t>Division</w:t>
      </w:r>
      <w:r w:rsidR="00A36DB5" w:rsidRPr="00802D77">
        <w:t xml:space="preserve"> </w:t>
      </w:r>
      <w:r w:rsidRPr="00802D77">
        <w:t xml:space="preserve">did not apply) of that part of the supply that relates to provision of the commercial accommodation </w:t>
      </w:r>
      <w:r w:rsidRPr="00802D77">
        <w:rPr>
          <w:i/>
          <w:iCs/>
        </w:rPr>
        <w:t>after</w:t>
      </w:r>
      <w:r w:rsidRPr="00802D77">
        <w:t xml:space="preserve"> the first 27 days.</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75 (which is about the value of taxable supplies).</w:t>
      </w:r>
    </w:p>
    <w:p w:rsidR="00300522" w:rsidRPr="00802D77" w:rsidRDefault="00300522" w:rsidP="00300522">
      <w:pPr>
        <w:pStyle w:val="ActHead5"/>
      </w:pPr>
      <w:bookmarkStart w:id="730" w:name="_Toc487203667"/>
      <w:r w:rsidRPr="00802D77">
        <w:rPr>
          <w:rStyle w:val="CharSectno"/>
        </w:rPr>
        <w:t>87</w:t>
      </w:r>
      <w:r w:rsidR="00802D77" w:rsidRPr="00802D77">
        <w:rPr>
          <w:rStyle w:val="CharSectno"/>
        </w:rPr>
        <w:noBreakHyphen/>
      </w:r>
      <w:r w:rsidRPr="00802D77">
        <w:rPr>
          <w:rStyle w:val="CharSectno"/>
        </w:rPr>
        <w:t>15</w:t>
      </w:r>
      <w:r w:rsidRPr="00802D77">
        <w:t xml:space="preserve">  Meaning of </w:t>
      </w:r>
      <w:r w:rsidRPr="00802D77">
        <w:rPr>
          <w:i/>
          <w:iCs/>
        </w:rPr>
        <w:t>commercial accommodation</w:t>
      </w:r>
      <w:bookmarkEnd w:id="730"/>
    </w:p>
    <w:p w:rsidR="00300522" w:rsidRPr="00802D77" w:rsidRDefault="00300522" w:rsidP="00300522">
      <w:pPr>
        <w:pStyle w:val="Definition"/>
      </w:pPr>
      <w:r w:rsidRPr="00802D77">
        <w:rPr>
          <w:b/>
          <w:bCs/>
          <w:i/>
          <w:iCs/>
        </w:rPr>
        <w:t>Commercial accommodation</w:t>
      </w:r>
      <w:r w:rsidRPr="00802D77">
        <w:t xml:space="preserve"> means the right to occupy the whole or any part of </w:t>
      </w:r>
      <w:r w:rsidR="00802D77" w:rsidRPr="00802D77">
        <w:rPr>
          <w:position w:val="6"/>
          <w:sz w:val="16"/>
          <w:szCs w:val="16"/>
        </w:rPr>
        <w:t>*</w:t>
      </w:r>
      <w:r w:rsidRPr="00802D77">
        <w:t>commercial residential premises, including, if it is provided as part of the right so to occupy, the supply of:</w:t>
      </w:r>
    </w:p>
    <w:p w:rsidR="00300522" w:rsidRPr="00802D77" w:rsidRDefault="00300522" w:rsidP="00300522">
      <w:pPr>
        <w:pStyle w:val="paragraph"/>
      </w:pPr>
      <w:r w:rsidRPr="00802D77">
        <w:tab/>
        <w:t>(a)</w:t>
      </w:r>
      <w:r w:rsidRPr="00802D77">
        <w:tab/>
        <w:t>cleaning and maintenance; or</w:t>
      </w:r>
    </w:p>
    <w:p w:rsidR="00300522" w:rsidRPr="00802D77" w:rsidRDefault="00300522" w:rsidP="00300522">
      <w:pPr>
        <w:pStyle w:val="paragraph"/>
      </w:pPr>
      <w:r w:rsidRPr="00802D77">
        <w:tab/>
        <w:t>(b)</w:t>
      </w:r>
      <w:r w:rsidRPr="00802D77">
        <w:tab/>
        <w:t>electricity, gas, air</w:t>
      </w:r>
      <w:r w:rsidR="00802D77">
        <w:noBreakHyphen/>
      </w:r>
      <w:r w:rsidRPr="00802D77">
        <w:t>conditioning or heating; or</w:t>
      </w:r>
    </w:p>
    <w:p w:rsidR="00300522" w:rsidRPr="00802D77" w:rsidRDefault="00300522" w:rsidP="00300522">
      <w:pPr>
        <w:pStyle w:val="paragraph"/>
      </w:pPr>
      <w:r w:rsidRPr="00802D77">
        <w:tab/>
        <w:t>(c)</w:t>
      </w:r>
      <w:r w:rsidRPr="00802D77">
        <w:tab/>
        <w:t>telephone, television, radio or any other similar thing.</w:t>
      </w:r>
    </w:p>
    <w:p w:rsidR="00300522" w:rsidRPr="00802D77" w:rsidRDefault="00300522" w:rsidP="00300522">
      <w:pPr>
        <w:pStyle w:val="ActHead5"/>
      </w:pPr>
      <w:bookmarkStart w:id="731" w:name="_Toc487203668"/>
      <w:r w:rsidRPr="00802D77">
        <w:rPr>
          <w:rStyle w:val="CharSectno"/>
        </w:rPr>
        <w:t>87</w:t>
      </w:r>
      <w:r w:rsidR="00802D77" w:rsidRPr="00802D77">
        <w:rPr>
          <w:rStyle w:val="CharSectno"/>
        </w:rPr>
        <w:noBreakHyphen/>
      </w:r>
      <w:r w:rsidRPr="00802D77">
        <w:rPr>
          <w:rStyle w:val="CharSectno"/>
        </w:rPr>
        <w:t>20</w:t>
      </w:r>
      <w:r w:rsidRPr="00802D77">
        <w:t xml:space="preserve">  Meaning of </w:t>
      </w:r>
      <w:r w:rsidRPr="00802D77">
        <w:rPr>
          <w:i/>
          <w:iCs/>
        </w:rPr>
        <w:t>long</w:t>
      </w:r>
      <w:r w:rsidR="00802D77">
        <w:rPr>
          <w:i/>
          <w:iCs/>
        </w:rPr>
        <w:noBreakHyphen/>
      </w:r>
      <w:r w:rsidRPr="00802D77">
        <w:rPr>
          <w:i/>
          <w:iCs/>
        </w:rPr>
        <w:t xml:space="preserve">term accommodation </w:t>
      </w:r>
      <w:r w:rsidRPr="00802D77">
        <w:t>etc.</w:t>
      </w:r>
      <w:bookmarkEnd w:id="731"/>
    </w:p>
    <w:p w:rsidR="00300522" w:rsidRPr="00802D77" w:rsidRDefault="00300522" w:rsidP="00300522">
      <w:pPr>
        <w:pStyle w:val="subsection"/>
      </w:pPr>
      <w:r w:rsidRPr="00802D77">
        <w:tab/>
        <w:t>(1)</w:t>
      </w:r>
      <w:r w:rsidRPr="00802D77">
        <w:tab/>
      </w:r>
      <w:r w:rsidRPr="00802D77">
        <w:rPr>
          <w:b/>
          <w:bCs/>
          <w:i/>
          <w:iCs/>
        </w:rPr>
        <w:t>Long</w:t>
      </w:r>
      <w:r w:rsidR="00802D77">
        <w:rPr>
          <w:b/>
          <w:bCs/>
          <w:i/>
          <w:iCs/>
        </w:rPr>
        <w:noBreakHyphen/>
      </w:r>
      <w:r w:rsidRPr="00802D77">
        <w:rPr>
          <w:b/>
          <w:bCs/>
          <w:i/>
          <w:iCs/>
        </w:rPr>
        <w:t>term accommodation</w:t>
      </w:r>
      <w:r w:rsidRPr="00802D77">
        <w:t xml:space="preserve"> is provided to an individual if </w:t>
      </w:r>
      <w:r w:rsidR="00802D77" w:rsidRPr="00802D77">
        <w:rPr>
          <w:position w:val="6"/>
          <w:sz w:val="16"/>
          <w:szCs w:val="16"/>
        </w:rPr>
        <w:t>*</w:t>
      </w:r>
      <w:r w:rsidRPr="00802D77">
        <w:t>commercial accommodation is provided, for a continuous period of 28 days or more, in the same premises:</w:t>
      </w:r>
    </w:p>
    <w:p w:rsidR="00300522" w:rsidRPr="00802D77" w:rsidRDefault="00300522" w:rsidP="00300522">
      <w:pPr>
        <w:pStyle w:val="paragraph"/>
      </w:pPr>
      <w:r w:rsidRPr="00802D77">
        <w:tab/>
        <w:t>(a)</w:t>
      </w:r>
      <w:r w:rsidRPr="00802D77">
        <w:tab/>
        <w:t>to that individual alone; or</w:t>
      </w:r>
    </w:p>
    <w:p w:rsidR="00300522" w:rsidRPr="00802D77" w:rsidRDefault="00300522" w:rsidP="00300522">
      <w:pPr>
        <w:pStyle w:val="paragraph"/>
      </w:pPr>
      <w:r w:rsidRPr="00802D77">
        <w:tab/>
        <w:t>(b)</w:t>
      </w:r>
      <w:r w:rsidRPr="00802D77">
        <w:tab/>
        <w:t>to that individual, together with one or more other individuals who:</w:t>
      </w:r>
    </w:p>
    <w:p w:rsidR="00300522" w:rsidRPr="00802D77" w:rsidRDefault="00300522" w:rsidP="00300522">
      <w:pPr>
        <w:pStyle w:val="paragraphsub"/>
      </w:pPr>
      <w:r w:rsidRPr="00802D77">
        <w:tab/>
        <w:t>(i)</w:t>
      </w:r>
      <w:r w:rsidRPr="00802D77">
        <w:tab/>
        <w:t>are also provided with that commercial accommodation; and</w:t>
      </w:r>
    </w:p>
    <w:p w:rsidR="00300522" w:rsidRPr="00802D77" w:rsidRDefault="00300522" w:rsidP="00300522">
      <w:pPr>
        <w:pStyle w:val="paragraphsub"/>
      </w:pPr>
      <w:r w:rsidRPr="00802D77">
        <w:tab/>
        <w:t>(ii)</w:t>
      </w:r>
      <w:r w:rsidRPr="00802D77">
        <w:tab/>
        <w:t>are not provided with it at their own expense (whether incurred directly or indirectly).</w:t>
      </w:r>
    </w:p>
    <w:p w:rsidR="00300522" w:rsidRPr="00802D77" w:rsidRDefault="00300522" w:rsidP="00300522">
      <w:pPr>
        <w:pStyle w:val="subsection"/>
      </w:pPr>
      <w:r w:rsidRPr="00802D77">
        <w:tab/>
        <w:t>(2)</w:t>
      </w:r>
      <w:r w:rsidRPr="00802D77">
        <w:tab/>
        <w:t xml:space="preserve">For the purpose of working out the number of days in the period for which an individual is provided with </w:t>
      </w:r>
      <w:r w:rsidR="00802D77" w:rsidRPr="00802D77">
        <w:rPr>
          <w:position w:val="6"/>
          <w:sz w:val="16"/>
          <w:szCs w:val="16"/>
        </w:rPr>
        <w:t>*</w:t>
      </w:r>
      <w:r w:rsidRPr="00802D77">
        <w:t>commercial accommodation:</w:t>
      </w:r>
    </w:p>
    <w:p w:rsidR="00300522" w:rsidRPr="00802D77" w:rsidRDefault="00300522" w:rsidP="00300522">
      <w:pPr>
        <w:pStyle w:val="paragraph"/>
      </w:pPr>
      <w:r w:rsidRPr="00802D77">
        <w:tab/>
        <w:t>(a)</w:t>
      </w:r>
      <w:r w:rsidRPr="00802D77">
        <w:tab/>
        <w:t>count the day on which he or she is first provided with the commercial accommodation; and</w:t>
      </w:r>
    </w:p>
    <w:p w:rsidR="00300522" w:rsidRPr="00802D77" w:rsidRDefault="00300522" w:rsidP="00300522">
      <w:pPr>
        <w:pStyle w:val="paragraph"/>
      </w:pPr>
      <w:r w:rsidRPr="00802D77">
        <w:tab/>
        <w:t>(b)</w:t>
      </w:r>
      <w:r w:rsidRPr="00802D77">
        <w:tab/>
        <w:t>disregard the day on which he or she ceases to be provided with commercial accommodation.</w:t>
      </w:r>
    </w:p>
    <w:p w:rsidR="00300522" w:rsidRPr="00802D77" w:rsidRDefault="00300522" w:rsidP="00300522">
      <w:pPr>
        <w:pStyle w:val="subsection"/>
        <w:keepNext/>
        <w:keepLines/>
      </w:pPr>
      <w:r w:rsidRPr="00802D77">
        <w:tab/>
        <w:t>(3)</w:t>
      </w:r>
      <w:r w:rsidRPr="00802D77">
        <w:tab/>
      </w:r>
      <w:r w:rsidR="00802D77" w:rsidRPr="00802D77">
        <w:rPr>
          <w:position w:val="6"/>
          <w:sz w:val="16"/>
          <w:szCs w:val="16"/>
        </w:rPr>
        <w:t>*</w:t>
      </w:r>
      <w:r w:rsidRPr="00802D77">
        <w:t xml:space="preserve">Commercial residential premises are </w:t>
      </w:r>
      <w:r w:rsidRPr="00802D77">
        <w:rPr>
          <w:b/>
          <w:bCs/>
          <w:i/>
          <w:iCs/>
        </w:rPr>
        <w:t>predominantly for long</w:t>
      </w:r>
      <w:r w:rsidR="00802D77">
        <w:rPr>
          <w:b/>
          <w:bCs/>
          <w:i/>
          <w:iCs/>
        </w:rPr>
        <w:noBreakHyphen/>
      </w:r>
      <w:r w:rsidRPr="00802D77">
        <w:rPr>
          <w:b/>
          <w:bCs/>
          <w:i/>
          <w:iCs/>
        </w:rPr>
        <w:t>term accommodation</w:t>
      </w:r>
      <w:r w:rsidRPr="00802D77">
        <w:t xml:space="preserve"> if at least 70% of the individuals who are provided with </w:t>
      </w:r>
      <w:r w:rsidR="00802D77" w:rsidRPr="00802D77">
        <w:rPr>
          <w:position w:val="6"/>
          <w:sz w:val="16"/>
          <w:szCs w:val="16"/>
        </w:rPr>
        <w:t>*</w:t>
      </w:r>
      <w:r w:rsidRPr="00802D77">
        <w:t xml:space="preserve">commercial accommodation in the premises are provided with commercial accommodation as </w:t>
      </w:r>
      <w:r w:rsidR="00802D77" w:rsidRPr="00802D77">
        <w:rPr>
          <w:position w:val="6"/>
          <w:sz w:val="16"/>
          <w:szCs w:val="16"/>
        </w:rPr>
        <w:t>*</w:t>
      </w:r>
      <w:r w:rsidRPr="00802D77">
        <w:t>long</w:t>
      </w:r>
      <w:r w:rsidR="00802D77">
        <w:noBreakHyphen/>
      </w:r>
      <w:r w:rsidRPr="00802D77">
        <w:t>term accommodation.</w:t>
      </w:r>
    </w:p>
    <w:p w:rsidR="00300522" w:rsidRPr="00802D77" w:rsidRDefault="00300522" w:rsidP="00300522">
      <w:pPr>
        <w:pStyle w:val="ActHead5"/>
      </w:pPr>
      <w:bookmarkStart w:id="732" w:name="_Toc487203669"/>
      <w:r w:rsidRPr="00802D77">
        <w:rPr>
          <w:rStyle w:val="CharSectno"/>
        </w:rPr>
        <w:t>87</w:t>
      </w:r>
      <w:r w:rsidR="00802D77" w:rsidRPr="00802D77">
        <w:rPr>
          <w:rStyle w:val="CharSectno"/>
        </w:rPr>
        <w:noBreakHyphen/>
      </w:r>
      <w:r w:rsidRPr="00802D77">
        <w:rPr>
          <w:rStyle w:val="CharSectno"/>
        </w:rPr>
        <w:t>25</w:t>
      </w:r>
      <w:r w:rsidRPr="00802D77">
        <w:t xml:space="preserve">  Suppliers may choose not to apply this Division</w:t>
      </w:r>
      <w:bookmarkEnd w:id="732"/>
    </w:p>
    <w:p w:rsidR="00300522" w:rsidRPr="00802D77" w:rsidRDefault="00300522" w:rsidP="00300522">
      <w:pPr>
        <w:pStyle w:val="subsection"/>
      </w:pPr>
      <w:r w:rsidRPr="00802D77">
        <w:tab/>
        <w:t>(1)</w:t>
      </w:r>
      <w:r w:rsidRPr="00802D77">
        <w:tab/>
        <w:t xml:space="preserve">This </w:t>
      </w:r>
      <w:r w:rsidR="00A53099" w:rsidRPr="00802D77">
        <w:t>Division</w:t>
      </w:r>
      <w:r w:rsidR="00A36DB5" w:rsidRPr="00802D77">
        <w:t xml:space="preserve"> </w:t>
      </w:r>
      <w:r w:rsidRPr="00802D77">
        <w:t xml:space="preserve">does not apply to a supply of </w:t>
      </w:r>
      <w:r w:rsidR="00802D77" w:rsidRPr="00802D77">
        <w:rPr>
          <w:position w:val="6"/>
          <w:sz w:val="16"/>
          <w:szCs w:val="16"/>
        </w:rPr>
        <w:t>*</w:t>
      </w:r>
      <w:r w:rsidRPr="00802D77">
        <w:t xml:space="preserve">commercial accommodation if the supplier chooses not to apply this </w:t>
      </w:r>
      <w:r w:rsidR="00A53099" w:rsidRPr="00802D77">
        <w:t>Division</w:t>
      </w:r>
      <w:r w:rsidR="00A36DB5" w:rsidRPr="00802D77">
        <w:t xml:space="preserve"> </w:t>
      </w:r>
      <w:r w:rsidRPr="00802D77">
        <w:t>to any supplies of commercial accommodation that the supplier makes.</w:t>
      </w:r>
    </w:p>
    <w:p w:rsidR="00300522" w:rsidRPr="00802D77" w:rsidRDefault="00300522" w:rsidP="00300522">
      <w:pPr>
        <w:pStyle w:val="subsection"/>
      </w:pPr>
      <w:r w:rsidRPr="00802D77">
        <w:tab/>
        <w:t>(2)</w:t>
      </w:r>
      <w:r w:rsidRPr="00802D77">
        <w:tab/>
        <w:t xml:space="preserve">The choice applies to all supplies of </w:t>
      </w:r>
      <w:r w:rsidR="00802D77" w:rsidRPr="00802D77">
        <w:rPr>
          <w:position w:val="6"/>
          <w:sz w:val="16"/>
          <w:szCs w:val="16"/>
        </w:rPr>
        <w:t>*</w:t>
      </w:r>
      <w:r w:rsidRPr="00802D77">
        <w:t>commercial accommodation that the supplier makes after the choice is made and before the choice is revoked.</w:t>
      </w:r>
    </w:p>
    <w:p w:rsidR="00300522" w:rsidRPr="00802D77" w:rsidRDefault="00300522" w:rsidP="00300522">
      <w:pPr>
        <w:pStyle w:val="subsection"/>
      </w:pPr>
      <w:r w:rsidRPr="00802D77">
        <w:tab/>
        <w:t>(3)</w:t>
      </w:r>
      <w:r w:rsidRPr="00802D77">
        <w:tab/>
        <w:t>However, the supplier:</w:t>
      </w:r>
    </w:p>
    <w:p w:rsidR="00300522" w:rsidRPr="00802D77" w:rsidRDefault="00300522" w:rsidP="00300522">
      <w:pPr>
        <w:pStyle w:val="paragraph"/>
      </w:pPr>
      <w:r w:rsidRPr="00802D77">
        <w:tab/>
        <w:t>(a)</w:t>
      </w:r>
      <w:r w:rsidRPr="00802D77">
        <w:tab/>
        <w:t>cannot revoke the choice within 12 months after the day on which the supplier made the choice; and</w:t>
      </w:r>
    </w:p>
    <w:p w:rsidR="00300522" w:rsidRPr="00802D77" w:rsidRDefault="00300522" w:rsidP="00300522">
      <w:pPr>
        <w:pStyle w:val="paragraph"/>
      </w:pPr>
      <w:r w:rsidRPr="00802D77">
        <w:tab/>
        <w:t>(b)</w:t>
      </w:r>
      <w:r w:rsidRPr="00802D77">
        <w:tab/>
        <w:t>cannot make a further choice within 12 months after the day on which the supplier revoked a previous choice.</w:t>
      </w:r>
    </w:p>
    <w:p w:rsidR="00A83DC0" w:rsidRPr="00802D77" w:rsidRDefault="00A83DC0" w:rsidP="00A83DC0">
      <w:pPr>
        <w:pStyle w:val="notetext"/>
      </w:pPr>
      <w:r w:rsidRPr="00802D77">
        <w:t>Note:</w:t>
      </w:r>
      <w:r w:rsidRPr="00802D77">
        <w:tab/>
        <w:t>If you choose not to apply this Division, your supplies (other than GST</w:t>
      </w:r>
      <w:r w:rsidR="00802D77">
        <w:noBreakHyphen/>
      </w:r>
      <w:r w:rsidRPr="00802D77">
        <w:t>free supplies) of long</w:t>
      </w:r>
      <w:r w:rsidR="00802D77">
        <w:noBreakHyphen/>
      </w:r>
      <w:r w:rsidRPr="00802D77">
        <w:t>term accommodation in commercial residential premises are input taxed under section</w:t>
      </w:r>
      <w:r w:rsidR="00802D77">
        <w:t> </w:t>
      </w:r>
      <w:r w:rsidRPr="00802D77">
        <w:t>40</w:t>
      </w:r>
      <w:r w:rsidR="00802D77">
        <w:noBreakHyphen/>
      </w:r>
      <w:r w:rsidRPr="00802D77">
        <w:t>35.</w:t>
      </w:r>
    </w:p>
    <w:p w:rsidR="00300522" w:rsidRPr="00802D77" w:rsidRDefault="00300522" w:rsidP="00A36DB5">
      <w:pPr>
        <w:pStyle w:val="ActHead3"/>
        <w:pageBreakBefore/>
      </w:pPr>
      <w:bookmarkStart w:id="733" w:name="_Toc487203670"/>
      <w:r w:rsidRPr="00802D77">
        <w:rPr>
          <w:rStyle w:val="CharDivNo"/>
        </w:rPr>
        <w:t>Division</w:t>
      </w:r>
      <w:r w:rsidR="00802D77" w:rsidRPr="00802D77">
        <w:rPr>
          <w:rStyle w:val="CharDivNo"/>
        </w:rPr>
        <w:t> </w:t>
      </w:r>
      <w:r w:rsidRPr="00802D77">
        <w:rPr>
          <w:rStyle w:val="CharDivNo"/>
        </w:rPr>
        <w:t>90</w:t>
      </w:r>
      <w:r w:rsidRPr="00802D77">
        <w:t>—</w:t>
      </w:r>
      <w:r w:rsidRPr="00802D77">
        <w:rPr>
          <w:rStyle w:val="CharDivText"/>
        </w:rPr>
        <w:t>Company amalgamations</w:t>
      </w:r>
      <w:bookmarkEnd w:id="733"/>
    </w:p>
    <w:p w:rsidR="00300522" w:rsidRPr="00802D77" w:rsidRDefault="00300522" w:rsidP="00300522">
      <w:pPr>
        <w:pStyle w:val="ActHead5"/>
      </w:pPr>
      <w:bookmarkStart w:id="734" w:name="_Toc487203671"/>
      <w:r w:rsidRPr="00802D77">
        <w:rPr>
          <w:rStyle w:val="CharSectno"/>
        </w:rPr>
        <w:t>90</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34"/>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ensures proper account is taken of liabilities and entitlements under the GST system when companies amalgamate.</w:t>
      </w:r>
    </w:p>
    <w:p w:rsidR="00300522" w:rsidRPr="00802D77" w:rsidRDefault="00300522" w:rsidP="00300522">
      <w:pPr>
        <w:pStyle w:val="ActHead5"/>
      </w:pPr>
      <w:bookmarkStart w:id="735" w:name="_Toc487203672"/>
      <w:r w:rsidRPr="00802D77">
        <w:rPr>
          <w:rStyle w:val="CharSectno"/>
        </w:rPr>
        <w:t>90</w:t>
      </w:r>
      <w:r w:rsidR="00802D77" w:rsidRPr="00802D77">
        <w:rPr>
          <w:rStyle w:val="CharSectno"/>
        </w:rPr>
        <w:noBreakHyphen/>
      </w:r>
      <w:r w:rsidRPr="00802D77">
        <w:rPr>
          <w:rStyle w:val="CharSectno"/>
        </w:rPr>
        <w:t>5</w:t>
      </w:r>
      <w:r w:rsidRPr="00802D77">
        <w:t xml:space="preserve">  Supplies not taxable—amalgamated company registered or required to be registered</w:t>
      </w:r>
      <w:bookmarkEnd w:id="735"/>
    </w:p>
    <w:p w:rsidR="00300522" w:rsidRPr="00802D77" w:rsidRDefault="00300522" w:rsidP="00300522">
      <w:pPr>
        <w:pStyle w:val="subsection"/>
      </w:pPr>
      <w:r w:rsidRPr="00802D77">
        <w:tab/>
        <w:t>(1)</w:t>
      </w:r>
      <w:r w:rsidRPr="00802D77">
        <w:tab/>
        <w:t xml:space="preserve">A supply made by an </w:t>
      </w:r>
      <w:r w:rsidR="00802D77" w:rsidRPr="00802D77">
        <w:rPr>
          <w:position w:val="6"/>
          <w:sz w:val="16"/>
          <w:szCs w:val="16"/>
        </w:rPr>
        <w:t>*</w:t>
      </w:r>
      <w:r w:rsidRPr="00802D77">
        <w:t xml:space="preserve">amalgamating company to an </w:t>
      </w:r>
      <w:r w:rsidR="00802D77" w:rsidRPr="00802D77">
        <w:rPr>
          <w:position w:val="6"/>
          <w:sz w:val="16"/>
          <w:szCs w:val="16"/>
        </w:rPr>
        <w:t>*</w:t>
      </w:r>
      <w:r w:rsidRPr="00802D77">
        <w:t xml:space="preserve">amalgamated company in the course of </w:t>
      </w:r>
      <w:r w:rsidR="00802D77" w:rsidRPr="00802D77">
        <w:rPr>
          <w:position w:val="6"/>
          <w:sz w:val="16"/>
          <w:szCs w:val="16"/>
        </w:rPr>
        <w:t>*</w:t>
      </w:r>
      <w:r w:rsidRPr="00802D77">
        <w:t xml:space="preserve">amalgamation is not a </w:t>
      </w:r>
      <w:r w:rsidR="00802D77" w:rsidRPr="00802D77">
        <w:rPr>
          <w:position w:val="6"/>
          <w:sz w:val="16"/>
          <w:szCs w:val="16"/>
        </w:rPr>
        <w:t>*</w:t>
      </w:r>
      <w:r w:rsidRPr="00802D77">
        <w:t xml:space="preserve">taxable supply if, immediately after the amalgamation, the amalgamated company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5 (which is about what is a taxable supply).</w:t>
      </w:r>
    </w:p>
    <w:p w:rsidR="00300522" w:rsidRPr="00802D77" w:rsidRDefault="00300522" w:rsidP="00300522">
      <w:pPr>
        <w:pStyle w:val="ActHead5"/>
      </w:pPr>
      <w:bookmarkStart w:id="736" w:name="_Toc487203673"/>
      <w:r w:rsidRPr="00802D77">
        <w:rPr>
          <w:rStyle w:val="CharSectno"/>
        </w:rPr>
        <w:t>90</w:t>
      </w:r>
      <w:r w:rsidR="00802D77" w:rsidRPr="00802D77">
        <w:rPr>
          <w:rStyle w:val="CharSectno"/>
        </w:rPr>
        <w:noBreakHyphen/>
      </w:r>
      <w:r w:rsidRPr="00802D77">
        <w:rPr>
          <w:rStyle w:val="CharSectno"/>
        </w:rPr>
        <w:t>10</w:t>
      </w:r>
      <w:r w:rsidRPr="00802D77">
        <w:t xml:space="preserve">  Value of taxable supplies—amalgamated company not registered or required to be registered</w:t>
      </w:r>
      <w:bookmarkEnd w:id="736"/>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an </w:t>
      </w:r>
      <w:r w:rsidR="00802D77" w:rsidRPr="00802D77">
        <w:rPr>
          <w:position w:val="6"/>
          <w:sz w:val="16"/>
          <w:szCs w:val="16"/>
        </w:rPr>
        <w:t>*</w:t>
      </w:r>
      <w:r w:rsidRPr="00802D77">
        <w:t xml:space="preserve">amalgamating company makes a </w:t>
      </w:r>
      <w:r w:rsidR="00802D77" w:rsidRPr="00802D77">
        <w:rPr>
          <w:position w:val="6"/>
          <w:sz w:val="16"/>
          <w:szCs w:val="16"/>
        </w:rPr>
        <w:t>*</w:t>
      </w:r>
      <w:r w:rsidRPr="00802D77">
        <w:t xml:space="preserve">taxable supply to an </w:t>
      </w:r>
      <w:r w:rsidR="00802D77" w:rsidRPr="00802D77">
        <w:rPr>
          <w:position w:val="6"/>
          <w:sz w:val="16"/>
          <w:szCs w:val="16"/>
        </w:rPr>
        <w:t>*</w:t>
      </w:r>
      <w:r w:rsidRPr="00802D77">
        <w:t xml:space="preserve">amalgamated company in the course of </w:t>
      </w:r>
      <w:r w:rsidR="00802D77" w:rsidRPr="00802D77">
        <w:rPr>
          <w:position w:val="6"/>
          <w:sz w:val="16"/>
          <w:szCs w:val="16"/>
        </w:rPr>
        <w:t>*</w:t>
      </w:r>
      <w:r w:rsidRPr="00802D77">
        <w:t>amalgamation; and</w:t>
      </w:r>
    </w:p>
    <w:p w:rsidR="00300522" w:rsidRPr="00802D77" w:rsidRDefault="00300522" w:rsidP="00300522">
      <w:pPr>
        <w:pStyle w:val="paragraph"/>
      </w:pPr>
      <w:r w:rsidRPr="00802D77">
        <w:tab/>
        <w:t>(b)</w:t>
      </w:r>
      <w:r w:rsidRPr="00802D77">
        <w:tab/>
        <w:t xml:space="preserve">immediately after the amalgamation, the amalgamated company is neither </w:t>
      </w:r>
      <w:r w:rsidR="00802D77" w:rsidRPr="00802D77">
        <w:rPr>
          <w:position w:val="6"/>
          <w:sz w:val="16"/>
          <w:szCs w:val="16"/>
        </w:rPr>
        <w:t>*</w:t>
      </w:r>
      <w:r w:rsidRPr="00802D77">
        <w:t xml:space="preserve">registered nor </w:t>
      </w:r>
      <w:r w:rsidR="00802D77" w:rsidRPr="00802D77">
        <w:rPr>
          <w:position w:val="6"/>
          <w:sz w:val="16"/>
          <w:szCs w:val="16"/>
        </w:rPr>
        <w:t>*</w:t>
      </w:r>
      <w:r w:rsidRPr="00802D77">
        <w:t>required to be registered;</w:t>
      </w:r>
    </w:p>
    <w:p w:rsidR="00300522" w:rsidRPr="00802D77" w:rsidRDefault="00300522" w:rsidP="00300522">
      <w:pPr>
        <w:pStyle w:val="subsection2"/>
      </w:pPr>
      <w:r w:rsidRPr="00802D77">
        <w:t xml:space="preserve">the </w:t>
      </w:r>
      <w:r w:rsidRPr="00802D77">
        <w:rPr>
          <w:b/>
          <w:bCs/>
          <w:i/>
          <w:iCs/>
        </w:rPr>
        <w:t>value</w:t>
      </w:r>
      <w:r w:rsidRPr="00802D77">
        <w:t xml:space="preserve"> of the taxable supply is the</w:t>
      </w:r>
      <w:r w:rsidR="00802D77" w:rsidRPr="00802D77">
        <w:rPr>
          <w:position w:val="6"/>
          <w:sz w:val="16"/>
          <w:szCs w:val="16"/>
        </w:rPr>
        <w:t>*</w:t>
      </w:r>
      <w:r w:rsidRPr="00802D77">
        <w:t>GST exclusive market value of the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75 (which is about the value of taxable supplies).</w:t>
      </w:r>
    </w:p>
    <w:p w:rsidR="00300522" w:rsidRPr="00802D77" w:rsidRDefault="00300522" w:rsidP="00300522">
      <w:pPr>
        <w:pStyle w:val="ActHead5"/>
      </w:pPr>
      <w:bookmarkStart w:id="737" w:name="_Toc487203674"/>
      <w:r w:rsidRPr="00802D77">
        <w:rPr>
          <w:rStyle w:val="CharSectno"/>
        </w:rPr>
        <w:t>90</w:t>
      </w:r>
      <w:r w:rsidR="00802D77" w:rsidRPr="00802D77">
        <w:rPr>
          <w:rStyle w:val="CharSectno"/>
        </w:rPr>
        <w:noBreakHyphen/>
      </w:r>
      <w:r w:rsidRPr="00802D77">
        <w:rPr>
          <w:rStyle w:val="CharSectno"/>
        </w:rPr>
        <w:t>15</w:t>
      </w:r>
      <w:r w:rsidRPr="00802D77">
        <w:t xml:space="preserve">  Acquisitions not creditable—amalgamated company registered or required to be registered</w:t>
      </w:r>
      <w:bookmarkEnd w:id="737"/>
    </w:p>
    <w:p w:rsidR="00300522" w:rsidRPr="00802D77" w:rsidRDefault="00300522" w:rsidP="00300522">
      <w:pPr>
        <w:pStyle w:val="subsection"/>
      </w:pPr>
      <w:r w:rsidRPr="00802D77">
        <w:tab/>
        <w:t>(1)</w:t>
      </w:r>
      <w:r w:rsidRPr="00802D77">
        <w:tab/>
        <w:t xml:space="preserve">An acquisition made by an </w:t>
      </w:r>
      <w:r w:rsidR="00802D77" w:rsidRPr="00802D77">
        <w:rPr>
          <w:position w:val="6"/>
          <w:sz w:val="16"/>
          <w:szCs w:val="16"/>
        </w:rPr>
        <w:t>*</w:t>
      </w:r>
      <w:r w:rsidRPr="00802D77">
        <w:t xml:space="preserve">amalgamated company from an </w:t>
      </w:r>
      <w:r w:rsidR="00802D77" w:rsidRPr="00802D77">
        <w:rPr>
          <w:position w:val="6"/>
          <w:sz w:val="16"/>
          <w:szCs w:val="16"/>
        </w:rPr>
        <w:t>*</w:t>
      </w:r>
      <w:r w:rsidRPr="00802D77">
        <w:t xml:space="preserve">amalgamating company in the course of </w:t>
      </w:r>
      <w:r w:rsidR="00802D77" w:rsidRPr="00802D77">
        <w:rPr>
          <w:position w:val="6"/>
          <w:sz w:val="16"/>
          <w:szCs w:val="16"/>
        </w:rPr>
        <w:t>*</w:t>
      </w:r>
      <w:r w:rsidRPr="00802D77">
        <w:t xml:space="preserve">amalgamation is not a </w:t>
      </w:r>
      <w:r w:rsidR="00802D77" w:rsidRPr="00802D77">
        <w:rPr>
          <w:position w:val="6"/>
          <w:sz w:val="16"/>
          <w:szCs w:val="16"/>
        </w:rPr>
        <w:t>*</w:t>
      </w:r>
      <w:r w:rsidRPr="00802D77">
        <w:t xml:space="preserve">creditable acquisition if, immediately after the amalgamation, the amalgamated company 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300522" w:rsidRPr="00802D77" w:rsidRDefault="00300522" w:rsidP="00300522">
      <w:pPr>
        <w:pStyle w:val="subsection"/>
      </w:pPr>
      <w:r w:rsidRPr="00802D77">
        <w:tab/>
        <w:t>(2)</w:t>
      </w:r>
      <w:r w:rsidRPr="00802D77">
        <w:tab/>
        <w:t>This section has effect despite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5"/>
      </w:pPr>
      <w:bookmarkStart w:id="738" w:name="_Toc487203675"/>
      <w:r w:rsidRPr="00802D77">
        <w:rPr>
          <w:rStyle w:val="CharSectno"/>
        </w:rPr>
        <w:t>90</w:t>
      </w:r>
      <w:r w:rsidR="00802D77" w:rsidRPr="00802D77">
        <w:rPr>
          <w:rStyle w:val="CharSectno"/>
        </w:rPr>
        <w:noBreakHyphen/>
      </w:r>
      <w:r w:rsidRPr="00802D77">
        <w:rPr>
          <w:rStyle w:val="CharSectno"/>
        </w:rPr>
        <w:t>20</w:t>
      </w:r>
      <w:r w:rsidRPr="00802D77">
        <w:t xml:space="preserve">  Liability after amalgamation for GST on amalgamating company’s supplies</w:t>
      </w:r>
      <w:bookmarkEnd w:id="738"/>
    </w:p>
    <w:p w:rsidR="00300522" w:rsidRPr="00802D77" w:rsidRDefault="00300522" w:rsidP="00300522">
      <w:pPr>
        <w:pStyle w:val="subsection"/>
      </w:pPr>
      <w:r w:rsidRPr="00802D77">
        <w:tab/>
        <w:t>(1)</w:t>
      </w:r>
      <w:r w:rsidRPr="00802D77">
        <w:tab/>
        <w:t xml:space="preserve">An </w:t>
      </w:r>
      <w:r w:rsidR="00802D77" w:rsidRPr="00802D77">
        <w:rPr>
          <w:position w:val="6"/>
          <w:sz w:val="16"/>
          <w:szCs w:val="16"/>
        </w:rPr>
        <w:t>*</w:t>
      </w:r>
      <w:r w:rsidRPr="00802D77">
        <w:t xml:space="preserve">amalgamated company must pay the GST payable on a </w:t>
      </w:r>
      <w:r w:rsidR="00802D77" w:rsidRPr="00802D77">
        <w:rPr>
          <w:position w:val="6"/>
          <w:sz w:val="16"/>
          <w:szCs w:val="16"/>
        </w:rPr>
        <w:t>*</w:t>
      </w:r>
      <w:r w:rsidRPr="00802D77">
        <w:t>taxable supply if:</w:t>
      </w:r>
    </w:p>
    <w:p w:rsidR="00300522" w:rsidRPr="00802D77" w:rsidRDefault="00300522" w:rsidP="00300522">
      <w:pPr>
        <w:pStyle w:val="paragraph"/>
      </w:pPr>
      <w:r w:rsidRPr="00802D77">
        <w:tab/>
        <w:t>(a)</w:t>
      </w:r>
      <w:r w:rsidRPr="00802D77">
        <w:tab/>
        <w:t>apart from the</w:t>
      </w:r>
      <w:r w:rsidR="00802D77" w:rsidRPr="00802D77">
        <w:rPr>
          <w:position w:val="6"/>
          <w:sz w:val="16"/>
          <w:szCs w:val="16"/>
        </w:rPr>
        <w:t>*</w:t>
      </w:r>
      <w:r w:rsidRPr="00802D77">
        <w:t xml:space="preserve">amalgamation, the GST would have been payable by any of the </w:t>
      </w:r>
      <w:r w:rsidR="00802D77" w:rsidRPr="00802D77">
        <w:rPr>
          <w:position w:val="6"/>
          <w:sz w:val="16"/>
          <w:szCs w:val="16"/>
        </w:rPr>
        <w:t>*</w:t>
      </w:r>
      <w:r w:rsidRPr="00802D77">
        <w:t>amalgamating companies; and</w:t>
      </w:r>
    </w:p>
    <w:p w:rsidR="00300522" w:rsidRPr="00802D77" w:rsidRDefault="00300522" w:rsidP="00300522">
      <w:pPr>
        <w:pStyle w:val="paragraph"/>
      </w:pPr>
      <w:r w:rsidRPr="00802D77">
        <w:tab/>
        <w:t>(b)</w:t>
      </w:r>
      <w:r w:rsidRPr="00802D77">
        <w:tab/>
        <w:t>the GST was not attributable, before the amalgamation, to a tax period applying to the amalgamating company.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40 (which is about liability for GST).</w:t>
      </w:r>
    </w:p>
    <w:p w:rsidR="00300522" w:rsidRPr="00802D77" w:rsidRDefault="00300522" w:rsidP="00300522">
      <w:pPr>
        <w:pStyle w:val="ActHead5"/>
      </w:pPr>
      <w:bookmarkStart w:id="739" w:name="_Toc487203676"/>
      <w:r w:rsidRPr="00802D77">
        <w:rPr>
          <w:rStyle w:val="CharSectno"/>
        </w:rPr>
        <w:t>90</w:t>
      </w:r>
      <w:r w:rsidR="00802D77" w:rsidRPr="00802D77">
        <w:rPr>
          <w:rStyle w:val="CharSectno"/>
        </w:rPr>
        <w:noBreakHyphen/>
      </w:r>
      <w:r w:rsidRPr="00802D77">
        <w:rPr>
          <w:rStyle w:val="CharSectno"/>
        </w:rPr>
        <w:t>25</w:t>
      </w:r>
      <w:r w:rsidRPr="00802D77">
        <w:t xml:space="preserve">  Entitlement after amalgamation to input tax credits for amalgamating company’s acquisitions</w:t>
      </w:r>
      <w:bookmarkEnd w:id="739"/>
    </w:p>
    <w:p w:rsidR="00300522" w:rsidRPr="00802D77" w:rsidRDefault="00300522" w:rsidP="00300522">
      <w:pPr>
        <w:pStyle w:val="subsection"/>
      </w:pPr>
      <w:r w:rsidRPr="00802D77">
        <w:tab/>
        <w:t>(1)</w:t>
      </w:r>
      <w:r w:rsidRPr="00802D77">
        <w:tab/>
        <w:t xml:space="preserve">An </w:t>
      </w:r>
      <w:r w:rsidR="00802D77" w:rsidRPr="00802D77">
        <w:rPr>
          <w:position w:val="6"/>
          <w:sz w:val="16"/>
          <w:szCs w:val="16"/>
        </w:rPr>
        <w:t>*</w:t>
      </w:r>
      <w:r w:rsidRPr="00802D77">
        <w:t xml:space="preserve">amalgamated company is entitled to the input tax credit for a </w:t>
      </w:r>
      <w:r w:rsidR="00802D77" w:rsidRPr="00802D77">
        <w:rPr>
          <w:position w:val="6"/>
          <w:sz w:val="16"/>
          <w:szCs w:val="16"/>
        </w:rPr>
        <w:t>*</w:t>
      </w:r>
      <w:r w:rsidRPr="00802D77">
        <w:t>creditable acquisition if:</w:t>
      </w:r>
    </w:p>
    <w:p w:rsidR="00300522" w:rsidRPr="00802D77" w:rsidRDefault="00300522" w:rsidP="00300522">
      <w:pPr>
        <w:pStyle w:val="paragraph"/>
      </w:pPr>
      <w:r w:rsidRPr="00802D77">
        <w:tab/>
        <w:t>(a)</w:t>
      </w:r>
      <w:r w:rsidRPr="00802D77">
        <w:tab/>
        <w:t>apart from the</w:t>
      </w:r>
      <w:r w:rsidR="00802D77" w:rsidRPr="00802D77">
        <w:rPr>
          <w:position w:val="6"/>
          <w:sz w:val="16"/>
          <w:szCs w:val="16"/>
        </w:rPr>
        <w:t>*</w:t>
      </w:r>
      <w:r w:rsidRPr="00802D77">
        <w:t xml:space="preserve">amalgamation, any of the </w:t>
      </w:r>
      <w:r w:rsidR="00802D77" w:rsidRPr="00802D77">
        <w:rPr>
          <w:position w:val="6"/>
          <w:sz w:val="16"/>
          <w:szCs w:val="16"/>
        </w:rPr>
        <w:t>*</w:t>
      </w:r>
      <w:r w:rsidRPr="00802D77">
        <w:t>amalgamating companies would have been entitled to the input tax credit; and</w:t>
      </w:r>
    </w:p>
    <w:p w:rsidR="00300522" w:rsidRPr="00802D77" w:rsidRDefault="00300522" w:rsidP="00300522">
      <w:pPr>
        <w:pStyle w:val="paragraph"/>
      </w:pPr>
      <w:r w:rsidRPr="00802D77">
        <w:tab/>
        <w:t>(b)</w:t>
      </w:r>
      <w:r w:rsidRPr="00802D77">
        <w:tab/>
        <w:t>the input tax credit was not attributable, before the amalgamation, to a tax period applying to the amalgamating company.</w:t>
      </w:r>
    </w:p>
    <w:p w:rsidR="00300522" w:rsidRPr="00802D77" w:rsidRDefault="00300522" w:rsidP="00300522">
      <w:pPr>
        <w:pStyle w:val="subsection"/>
      </w:pPr>
      <w:r w:rsidRPr="00802D77">
        <w:tab/>
        <w:t>(2)</w:t>
      </w:r>
      <w:r w:rsidRPr="00802D77">
        <w:tab/>
        <w:t>This section has effect despite section</w:t>
      </w:r>
      <w:r w:rsidR="00802D77">
        <w:t> </w:t>
      </w:r>
      <w:r w:rsidRPr="00802D77">
        <w:t>11</w:t>
      </w:r>
      <w:r w:rsidR="00802D77">
        <w:noBreakHyphen/>
      </w:r>
      <w:r w:rsidRPr="00802D77">
        <w:t>20 (which is about who is entitled to input tax credits).</w:t>
      </w:r>
    </w:p>
    <w:p w:rsidR="00300522" w:rsidRPr="00802D77" w:rsidRDefault="00300522" w:rsidP="00300522">
      <w:pPr>
        <w:pStyle w:val="ActHead5"/>
      </w:pPr>
      <w:bookmarkStart w:id="740" w:name="_Toc487203677"/>
      <w:r w:rsidRPr="00802D77">
        <w:rPr>
          <w:rStyle w:val="CharSectno"/>
        </w:rPr>
        <w:t>90</w:t>
      </w:r>
      <w:r w:rsidR="00802D77" w:rsidRPr="00802D77">
        <w:rPr>
          <w:rStyle w:val="CharSectno"/>
        </w:rPr>
        <w:noBreakHyphen/>
      </w:r>
      <w:r w:rsidRPr="00802D77">
        <w:rPr>
          <w:rStyle w:val="CharSectno"/>
        </w:rPr>
        <w:t>30</w:t>
      </w:r>
      <w:r w:rsidRPr="00802D77">
        <w:t xml:space="preserve">  Adjustments</w:t>
      </w:r>
      <w:bookmarkEnd w:id="740"/>
    </w:p>
    <w:p w:rsidR="00300522" w:rsidRPr="00802D77" w:rsidRDefault="00300522" w:rsidP="00300522">
      <w:pPr>
        <w:pStyle w:val="subsection"/>
      </w:pPr>
      <w:r w:rsidRPr="00802D77">
        <w:tab/>
        <w:t>(1)</w:t>
      </w:r>
      <w:r w:rsidRPr="00802D77">
        <w:tab/>
        <w:t xml:space="preserve">An </w:t>
      </w:r>
      <w:r w:rsidR="00802D77" w:rsidRPr="00802D77">
        <w:rPr>
          <w:position w:val="6"/>
          <w:sz w:val="16"/>
          <w:szCs w:val="16"/>
        </w:rPr>
        <w:t>*</w:t>
      </w:r>
      <w:r w:rsidRPr="00802D77">
        <w:t xml:space="preserve">amalgamated company has an </w:t>
      </w:r>
      <w:r w:rsidR="00802D77" w:rsidRPr="00802D77">
        <w:rPr>
          <w:position w:val="6"/>
          <w:sz w:val="16"/>
          <w:szCs w:val="16"/>
        </w:rPr>
        <w:t>*</w:t>
      </w:r>
      <w:r w:rsidRPr="00802D77">
        <w:t>adjustment if:</w:t>
      </w:r>
    </w:p>
    <w:p w:rsidR="00300522" w:rsidRPr="00802D77" w:rsidRDefault="00300522" w:rsidP="00300522">
      <w:pPr>
        <w:pStyle w:val="paragraph"/>
      </w:pPr>
      <w:r w:rsidRPr="00802D77">
        <w:tab/>
        <w:t>(a)</w:t>
      </w:r>
      <w:r w:rsidRPr="00802D77">
        <w:tab/>
        <w:t>apart from the</w:t>
      </w:r>
      <w:r w:rsidR="00802D77" w:rsidRPr="00802D77">
        <w:rPr>
          <w:position w:val="6"/>
          <w:sz w:val="16"/>
          <w:szCs w:val="16"/>
        </w:rPr>
        <w:t>*</w:t>
      </w:r>
      <w:r w:rsidRPr="00802D77">
        <w:t xml:space="preserve">amalgamation, any of the </w:t>
      </w:r>
      <w:r w:rsidR="00802D77" w:rsidRPr="00802D77">
        <w:rPr>
          <w:position w:val="6"/>
          <w:sz w:val="16"/>
          <w:szCs w:val="16"/>
        </w:rPr>
        <w:t>*</w:t>
      </w:r>
      <w:r w:rsidRPr="00802D77">
        <w:t>amalgamating companies would have had the adjustment; and</w:t>
      </w:r>
    </w:p>
    <w:p w:rsidR="00300522" w:rsidRPr="00802D77" w:rsidRDefault="00300522" w:rsidP="00300522">
      <w:pPr>
        <w:pStyle w:val="paragraph"/>
      </w:pPr>
      <w:r w:rsidRPr="00802D77">
        <w:tab/>
        <w:t>(b)</w:t>
      </w:r>
      <w:r w:rsidRPr="00802D77">
        <w:tab/>
        <w:t>the adjustment was not attributable, before the amalgamation, to a tax period applying to the amalgamating company.</w:t>
      </w:r>
    </w:p>
    <w:p w:rsidR="00300522" w:rsidRPr="00802D77" w:rsidRDefault="00300522" w:rsidP="00300522">
      <w:pPr>
        <w:pStyle w:val="subsection"/>
      </w:pPr>
      <w:r w:rsidRPr="00802D77">
        <w:tab/>
        <w:t>(2)</w:t>
      </w:r>
      <w:r w:rsidRPr="00802D77">
        <w:tab/>
        <w:t>This section has effect despite section</w:t>
      </w:r>
      <w:r w:rsidR="00802D77">
        <w:t> </w:t>
      </w:r>
      <w:r w:rsidRPr="00802D77">
        <w:t>17</w:t>
      </w:r>
      <w:r w:rsidR="00802D77">
        <w:noBreakHyphen/>
      </w:r>
      <w:r w:rsidRPr="00802D77">
        <w:t>10 (which is about the effect of adjustments on net amounts).</w:t>
      </w:r>
    </w:p>
    <w:p w:rsidR="00300522" w:rsidRPr="00802D77" w:rsidRDefault="00300522" w:rsidP="00300522">
      <w:pPr>
        <w:pStyle w:val="ActHead5"/>
      </w:pPr>
      <w:bookmarkStart w:id="741" w:name="_Toc487203678"/>
      <w:r w:rsidRPr="00802D77">
        <w:rPr>
          <w:rStyle w:val="CharSectno"/>
        </w:rPr>
        <w:t>90</w:t>
      </w:r>
      <w:r w:rsidR="00802D77" w:rsidRPr="00802D77">
        <w:rPr>
          <w:rStyle w:val="CharSectno"/>
        </w:rPr>
        <w:noBreakHyphen/>
      </w:r>
      <w:r w:rsidRPr="00802D77">
        <w:rPr>
          <w:rStyle w:val="CharSectno"/>
        </w:rPr>
        <w:t>35</w:t>
      </w:r>
      <w:r w:rsidRPr="00802D77">
        <w:t xml:space="preserve">  Amalgamating companies accounting on a cash basis</w:t>
      </w:r>
      <w:bookmarkEnd w:id="741"/>
    </w:p>
    <w:p w:rsidR="00300522" w:rsidRPr="00802D77" w:rsidRDefault="00300522" w:rsidP="00300522">
      <w:pPr>
        <w:pStyle w:val="subsection"/>
      </w:pPr>
      <w:r w:rsidRPr="00802D77">
        <w:tab/>
        <w:t>(1)</w:t>
      </w:r>
      <w:r w:rsidRPr="00802D77">
        <w:tab/>
        <w:t>If:</w:t>
      </w:r>
    </w:p>
    <w:p w:rsidR="00300522" w:rsidRPr="00802D77" w:rsidRDefault="00300522" w:rsidP="00300522">
      <w:pPr>
        <w:pStyle w:val="paragraph"/>
      </w:pPr>
      <w:r w:rsidRPr="00802D77">
        <w:tab/>
        <w:t>(a)</w:t>
      </w:r>
      <w:r w:rsidRPr="00802D77">
        <w:tab/>
        <w:t xml:space="preserve">immediately before </w:t>
      </w:r>
      <w:r w:rsidR="00802D77" w:rsidRPr="00802D77">
        <w:rPr>
          <w:position w:val="6"/>
          <w:sz w:val="16"/>
          <w:szCs w:val="16"/>
        </w:rPr>
        <w:t>*</w:t>
      </w:r>
      <w:r w:rsidRPr="00802D77">
        <w:t xml:space="preserve">amalgamation, an </w:t>
      </w:r>
      <w:r w:rsidR="00802D77" w:rsidRPr="00802D77">
        <w:rPr>
          <w:position w:val="6"/>
          <w:sz w:val="16"/>
          <w:szCs w:val="16"/>
        </w:rPr>
        <w:t>*</w:t>
      </w:r>
      <w:r w:rsidRPr="00802D77">
        <w:t xml:space="preserve">amalgamating company </w:t>
      </w:r>
      <w:r w:rsidR="00802D77" w:rsidRPr="00802D77">
        <w:rPr>
          <w:position w:val="6"/>
          <w:sz w:val="16"/>
          <w:szCs w:val="16"/>
        </w:rPr>
        <w:t>*</w:t>
      </w:r>
      <w:r w:rsidRPr="00802D77">
        <w:t>accounted on a cash basis; and</w:t>
      </w:r>
    </w:p>
    <w:p w:rsidR="00300522" w:rsidRPr="00802D77" w:rsidRDefault="00300522" w:rsidP="00300522">
      <w:pPr>
        <w:pStyle w:val="paragraph"/>
      </w:pPr>
      <w:r w:rsidRPr="00802D77">
        <w:tab/>
        <w:t>(b)</w:t>
      </w:r>
      <w:r w:rsidRPr="00802D77">
        <w:tab/>
        <w:t xml:space="preserve">GST payable by the company on a </w:t>
      </w:r>
      <w:r w:rsidR="00802D77" w:rsidRPr="00802D77">
        <w:rPr>
          <w:position w:val="6"/>
          <w:sz w:val="16"/>
          <w:szCs w:val="16"/>
        </w:rPr>
        <w:t>*</w:t>
      </w:r>
      <w:r w:rsidRPr="00802D77">
        <w:t xml:space="preserve">taxable supply, an input tax credit to which the company was entitled for a </w:t>
      </w:r>
      <w:r w:rsidR="00802D77" w:rsidRPr="00802D77">
        <w:rPr>
          <w:position w:val="6"/>
          <w:sz w:val="16"/>
          <w:szCs w:val="16"/>
        </w:rPr>
        <w:t>*</w:t>
      </w:r>
      <w:r w:rsidRPr="00802D77">
        <w:t xml:space="preserve">creditable acquisition, or an </w:t>
      </w:r>
      <w:r w:rsidR="00802D77" w:rsidRPr="00802D77">
        <w:rPr>
          <w:position w:val="6"/>
          <w:sz w:val="16"/>
          <w:szCs w:val="16"/>
        </w:rPr>
        <w:t>*</w:t>
      </w:r>
      <w:r w:rsidRPr="00802D77">
        <w:t>adjustment that the company had, was not attributable, before the amalgamation, to any of the tax periods applying to the company; and</w:t>
      </w:r>
    </w:p>
    <w:p w:rsidR="00300522" w:rsidRPr="00802D77" w:rsidRDefault="00300522" w:rsidP="00300522">
      <w:pPr>
        <w:pStyle w:val="paragraph"/>
      </w:pPr>
      <w:r w:rsidRPr="00802D77">
        <w:tab/>
        <w:t>(c)</w:t>
      </w:r>
      <w:r w:rsidRPr="00802D77">
        <w:tab/>
        <w:t>the GST, input tax credit or adjustment would have been attributable to such a tax period if the company had not accounted on a cash basis during that period; and</w:t>
      </w:r>
    </w:p>
    <w:p w:rsidR="00300522" w:rsidRPr="00802D77" w:rsidRDefault="00300522" w:rsidP="00300522">
      <w:pPr>
        <w:pStyle w:val="paragraph"/>
      </w:pPr>
      <w:r w:rsidRPr="00802D77">
        <w:tab/>
        <w:t>(d)</w:t>
      </w:r>
      <w:r w:rsidRPr="00802D77">
        <w:tab/>
        <w:t xml:space="preserve">immediately after the amalgamation, the </w:t>
      </w:r>
      <w:r w:rsidR="00802D77" w:rsidRPr="00802D77">
        <w:rPr>
          <w:position w:val="6"/>
          <w:sz w:val="16"/>
          <w:szCs w:val="16"/>
        </w:rPr>
        <w:t>*</w:t>
      </w:r>
      <w:r w:rsidRPr="00802D77">
        <w:t>amalgamated company does not account on a cash basis;</w:t>
      </w:r>
    </w:p>
    <w:p w:rsidR="00300522" w:rsidRPr="00802D77" w:rsidRDefault="00300522" w:rsidP="00300522">
      <w:pPr>
        <w:pStyle w:val="subsection2"/>
      </w:pPr>
      <w:r w:rsidRPr="00802D77">
        <w:t>the GST, input tax credit or adjustment (as the case requires) is attributable to the first tax period applying to the amalgamated company that ends after the amalgamation.</w:t>
      </w:r>
    </w:p>
    <w:p w:rsidR="00300522" w:rsidRPr="00802D77" w:rsidRDefault="00300522" w:rsidP="00300522">
      <w:pPr>
        <w:pStyle w:val="subsection"/>
      </w:pPr>
      <w:r w:rsidRPr="00802D77">
        <w:tab/>
        <w:t>(2)</w:t>
      </w:r>
      <w:r w:rsidRPr="00802D77">
        <w:tab/>
        <w:t>If:</w:t>
      </w:r>
    </w:p>
    <w:p w:rsidR="00300522" w:rsidRPr="00802D77" w:rsidRDefault="00300522" w:rsidP="00300522">
      <w:pPr>
        <w:pStyle w:val="paragraph"/>
      </w:pPr>
      <w:r w:rsidRPr="00802D77">
        <w:tab/>
        <w:t>(a)</w:t>
      </w:r>
      <w:r w:rsidRPr="00802D77">
        <w:tab/>
        <w:t xml:space="preserve">immediately before </w:t>
      </w:r>
      <w:r w:rsidR="00802D77" w:rsidRPr="00802D77">
        <w:rPr>
          <w:position w:val="6"/>
          <w:sz w:val="16"/>
          <w:szCs w:val="16"/>
        </w:rPr>
        <w:t>*</w:t>
      </w:r>
      <w:r w:rsidRPr="00802D77">
        <w:t xml:space="preserve">amalgamation, an </w:t>
      </w:r>
      <w:r w:rsidR="00802D77" w:rsidRPr="00802D77">
        <w:rPr>
          <w:position w:val="6"/>
          <w:sz w:val="16"/>
          <w:szCs w:val="16"/>
        </w:rPr>
        <w:t>*</w:t>
      </w:r>
      <w:r w:rsidRPr="00802D77">
        <w:t xml:space="preserve">amalgamating company </w:t>
      </w:r>
      <w:r w:rsidR="00802D77" w:rsidRPr="00802D77">
        <w:rPr>
          <w:position w:val="6"/>
          <w:sz w:val="16"/>
          <w:szCs w:val="16"/>
        </w:rPr>
        <w:t>*</w:t>
      </w:r>
      <w:r w:rsidRPr="00802D77">
        <w:t>accounted on a cash basis; and</w:t>
      </w:r>
    </w:p>
    <w:p w:rsidR="00300522" w:rsidRPr="00802D77" w:rsidRDefault="00300522" w:rsidP="00300522">
      <w:pPr>
        <w:pStyle w:val="paragraph"/>
      </w:pPr>
      <w:r w:rsidRPr="00802D77">
        <w:tab/>
        <w:t>(b)</w:t>
      </w:r>
      <w:r w:rsidRPr="00802D77">
        <w:tab/>
        <w:t xml:space="preserve">GST payable by the company on a </w:t>
      </w:r>
      <w:r w:rsidR="00802D77" w:rsidRPr="00802D77">
        <w:rPr>
          <w:position w:val="6"/>
          <w:sz w:val="16"/>
          <w:szCs w:val="16"/>
        </w:rPr>
        <w:t>*</w:t>
      </w:r>
      <w:r w:rsidRPr="00802D77">
        <w:t xml:space="preserve">taxable supply, an input tax credit to which the company was entitled for a </w:t>
      </w:r>
      <w:r w:rsidR="00802D77" w:rsidRPr="00802D77">
        <w:rPr>
          <w:position w:val="6"/>
          <w:sz w:val="16"/>
          <w:szCs w:val="16"/>
        </w:rPr>
        <w:t>*</w:t>
      </w:r>
      <w:r w:rsidRPr="00802D77">
        <w:t xml:space="preserve">creditable acquisition, or an </w:t>
      </w:r>
      <w:r w:rsidR="00802D77" w:rsidRPr="00802D77">
        <w:rPr>
          <w:position w:val="6"/>
          <w:sz w:val="16"/>
          <w:szCs w:val="16"/>
        </w:rPr>
        <w:t>*</w:t>
      </w:r>
      <w:r w:rsidRPr="00802D77">
        <w:t>adjustment that the company had, was only to some extent attributable, before the amalgamation, to any of the tax periods applying to the company; and</w:t>
      </w:r>
    </w:p>
    <w:p w:rsidR="00300522" w:rsidRPr="00802D77" w:rsidRDefault="00300522" w:rsidP="00300522">
      <w:pPr>
        <w:pStyle w:val="paragraph"/>
      </w:pPr>
      <w:r w:rsidRPr="00802D77">
        <w:tab/>
        <w:t>(c)</w:t>
      </w:r>
      <w:r w:rsidRPr="00802D77">
        <w:tab/>
        <w:t>the GST, input tax credit or adjustment would have been solely attributable to such a tax period if the company had not accounted on a cash basis during that period; and</w:t>
      </w:r>
    </w:p>
    <w:p w:rsidR="00300522" w:rsidRPr="00802D77" w:rsidRDefault="00300522" w:rsidP="00F26F26">
      <w:pPr>
        <w:pStyle w:val="paragraph"/>
        <w:keepNext/>
        <w:keepLines/>
      </w:pPr>
      <w:r w:rsidRPr="00802D77">
        <w:tab/>
        <w:t>(d)</w:t>
      </w:r>
      <w:r w:rsidRPr="00802D77">
        <w:tab/>
        <w:t xml:space="preserve">immediately after the amalgamation, the </w:t>
      </w:r>
      <w:r w:rsidR="00802D77" w:rsidRPr="00802D77">
        <w:rPr>
          <w:position w:val="6"/>
          <w:sz w:val="16"/>
          <w:szCs w:val="16"/>
        </w:rPr>
        <w:t>*</w:t>
      </w:r>
      <w:r w:rsidRPr="00802D77">
        <w:t>amalgamated company does not account on a cash basis;</w:t>
      </w:r>
    </w:p>
    <w:p w:rsidR="00300522" w:rsidRPr="00802D77" w:rsidRDefault="00300522" w:rsidP="00300522">
      <w:pPr>
        <w:pStyle w:val="subsection2"/>
      </w:pPr>
      <w:r w:rsidRPr="00802D77">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802D77" w:rsidRDefault="00300522" w:rsidP="00300522">
      <w:pPr>
        <w:pStyle w:val="subsection"/>
      </w:pPr>
      <w:r w:rsidRPr="00802D77">
        <w:tab/>
        <w:t>(3)</w:t>
      </w:r>
      <w:r w:rsidRPr="00802D77">
        <w:tab/>
        <w:t>This section has effect despite sections</w:t>
      </w:r>
      <w:r w:rsidR="00802D77">
        <w:t> </w:t>
      </w:r>
      <w:r w:rsidRPr="00802D77">
        <w:t>29</w:t>
      </w:r>
      <w:r w:rsidR="00802D77">
        <w:noBreakHyphen/>
      </w:r>
      <w:r w:rsidRPr="00802D77">
        <w:t>5, 29</w:t>
      </w:r>
      <w:r w:rsidR="00802D77">
        <w:noBreakHyphen/>
      </w:r>
      <w:r w:rsidRPr="00802D77">
        <w:t>10 and 29</w:t>
      </w:r>
      <w:r w:rsidR="00802D77">
        <w:noBreakHyphen/>
      </w:r>
      <w:r w:rsidRPr="00802D77">
        <w:t>20 (which are about attributing GST on supplies, input tax credits for acquisitions, and adjustments).</w:t>
      </w:r>
    </w:p>
    <w:p w:rsidR="007F0F28" w:rsidRPr="00802D77" w:rsidRDefault="007F0F28" w:rsidP="00A36DB5">
      <w:pPr>
        <w:pStyle w:val="ActHead3"/>
        <w:pageBreakBefore/>
      </w:pPr>
      <w:bookmarkStart w:id="742" w:name="_Toc487203679"/>
      <w:r w:rsidRPr="00802D77">
        <w:rPr>
          <w:rStyle w:val="CharDivNo"/>
        </w:rPr>
        <w:t>Division</w:t>
      </w:r>
      <w:r w:rsidR="00802D77" w:rsidRPr="00802D77">
        <w:rPr>
          <w:rStyle w:val="CharDivNo"/>
        </w:rPr>
        <w:t> </w:t>
      </w:r>
      <w:r w:rsidRPr="00802D77">
        <w:rPr>
          <w:rStyle w:val="CharDivNo"/>
        </w:rPr>
        <w:t>93</w:t>
      </w:r>
      <w:r w:rsidRPr="00802D77">
        <w:t>—</w:t>
      </w:r>
      <w:r w:rsidRPr="00802D77">
        <w:rPr>
          <w:rStyle w:val="CharDivText"/>
        </w:rPr>
        <w:t>Time limit on entitlements to input tax credits</w:t>
      </w:r>
      <w:bookmarkEnd w:id="742"/>
    </w:p>
    <w:p w:rsidR="00595DB7" w:rsidRPr="00802D77" w:rsidRDefault="00595DB7" w:rsidP="00595DB7">
      <w:pPr>
        <w:pStyle w:val="ActHead5"/>
      </w:pPr>
      <w:bookmarkStart w:id="743" w:name="_Toc487203680"/>
      <w:r w:rsidRPr="00802D77">
        <w:rPr>
          <w:rStyle w:val="CharSectno"/>
        </w:rPr>
        <w:t>93</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43"/>
    </w:p>
    <w:p w:rsidR="00595DB7" w:rsidRPr="00802D77" w:rsidRDefault="00595DB7" w:rsidP="00595DB7">
      <w:pPr>
        <w:pStyle w:val="BoxText"/>
      </w:pPr>
      <w:r w:rsidRPr="00802D77">
        <w:t>Your entitlements to input tax credits for creditable acquisitions cease unless they are included in your assessed net amounts within a limited period (generally 4 years).</w:t>
      </w:r>
    </w:p>
    <w:p w:rsidR="00595DB7" w:rsidRPr="00802D77" w:rsidRDefault="00595DB7" w:rsidP="00595DB7">
      <w:pPr>
        <w:pStyle w:val="ActHead5"/>
      </w:pPr>
      <w:bookmarkStart w:id="744" w:name="_Toc487203681"/>
      <w:r w:rsidRPr="00802D77">
        <w:rPr>
          <w:rStyle w:val="CharSectno"/>
        </w:rPr>
        <w:t>93</w:t>
      </w:r>
      <w:r w:rsidR="00802D77" w:rsidRPr="00802D77">
        <w:rPr>
          <w:rStyle w:val="CharSectno"/>
        </w:rPr>
        <w:noBreakHyphen/>
      </w:r>
      <w:r w:rsidRPr="00802D77">
        <w:rPr>
          <w:rStyle w:val="CharSectno"/>
        </w:rPr>
        <w:t>5</w:t>
      </w:r>
      <w:r w:rsidRPr="00802D77">
        <w:t xml:space="preserve">  Time limit on entitlements to input tax credits</w:t>
      </w:r>
      <w:bookmarkEnd w:id="744"/>
    </w:p>
    <w:p w:rsidR="00595DB7" w:rsidRPr="00802D77" w:rsidRDefault="00595DB7" w:rsidP="00595DB7">
      <w:pPr>
        <w:pStyle w:val="subsection"/>
      </w:pPr>
      <w:r w:rsidRPr="00802D77">
        <w:tab/>
        <w:t>(1)</w:t>
      </w:r>
      <w:r w:rsidRPr="00802D77">
        <w:tab/>
        <w:t xml:space="preserve">You cease to be entitled to an input tax credit for a </w:t>
      </w:r>
      <w:r w:rsidR="00802D77" w:rsidRPr="00802D77">
        <w:rPr>
          <w:position w:val="6"/>
          <w:sz w:val="16"/>
        </w:rPr>
        <w:t>*</w:t>
      </w:r>
      <w:r w:rsidRPr="00802D77">
        <w:t xml:space="preserve">creditable acquisition to the extent that the input tax credit has not been taken into account, in an </w:t>
      </w:r>
      <w:r w:rsidR="00802D77" w:rsidRPr="00802D77">
        <w:rPr>
          <w:position w:val="6"/>
          <w:sz w:val="16"/>
        </w:rPr>
        <w:t>*</w:t>
      </w:r>
      <w:r w:rsidRPr="00802D77">
        <w:t xml:space="preserve">assessment of a </w:t>
      </w:r>
      <w:r w:rsidR="00802D77" w:rsidRPr="00802D77">
        <w:rPr>
          <w:position w:val="6"/>
          <w:sz w:val="16"/>
        </w:rPr>
        <w:t>*</w:t>
      </w:r>
      <w:r w:rsidRPr="00802D77">
        <w:t xml:space="preserve">net amount of yours, during the period of 4 years after the day on which you were required to give to the Commissioner a </w:t>
      </w:r>
      <w:r w:rsidR="00802D77" w:rsidRPr="00802D77">
        <w:rPr>
          <w:position w:val="6"/>
          <w:sz w:val="16"/>
        </w:rPr>
        <w:t>*</w:t>
      </w:r>
      <w:r w:rsidRPr="00802D77">
        <w:t>GST return for the tax period to which the input tax credit would be attributable under subsection</w:t>
      </w:r>
      <w:r w:rsidR="00802D77">
        <w:t> </w:t>
      </w:r>
      <w:r w:rsidRPr="00802D77">
        <w:t>29</w:t>
      </w:r>
      <w:r w:rsidR="00802D77">
        <w:noBreakHyphen/>
      </w:r>
      <w:r w:rsidRPr="00802D77">
        <w:t>10(1) or (2).</w:t>
      </w:r>
    </w:p>
    <w:p w:rsidR="00595DB7" w:rsidRPr="00802D77" w:rsidRDefault="00595DB7" w:rsidP="00595DB7">
      <w:pPr>
        <w:pStyle w:val="notetext"/>
      </w:pPr>
      <w:r w:rsidRPr="00802D77">
        <w:t>Note:</w:t>
      </w:r>
      <w:r w:rsidRPr="00802D77">
        <w:tab/>
        <w:t>Section</w:t>
      </w:r>
      <w:r w:rsidR="00802D77">
        <w:t> </w:t>
      </w:r>
      <w:r w:rsidRPr="00802D77">
        <w:t>93</w:t>
      </w:r>
      <w:r w:rsidR="00802D77">
        <w:noBreakHyphen/>
      </w:r>
      <w:r w:rsidRPr="00802D77">
        <w:t>10 sets out circumstances in which your entitlement to the input tax credit does not cease under this section.</w:t>
      </w:r>
    </w:p>
    <w:p w:rsidR="00595DB7" w:rsidRPr="00802D77" w:rsidRDefault="00595DB7" w:rsidP="00595DB7">
      <w:pPr>
        <w:pStyle w:val="subsection"/>
      </w:pPr>
      <w:r w:rsidRPr="00802D77">
        <w:tab/>
        <w:t>(2)</w:t>
      </w:r>
      <w:r w:rsidRPr="00802D77">
        <w:tab/>
        <w:t>This section has effect despite section</w:t>
      </w:r>
      <w:r w:rsidR="00802D77">
        <w:t> </w:t>
      </w:r>
      <w:r w:rsidRPr="00802D77">
        <w:t>11</w:t>
      </w:r>
      <w:r w:rsidR="00802D77">
        <w:noBreakHyphen/>
      </w:r>
      <w:r w:rsidRPr="00802D77">
        <w:t>20 (which is about entitlement to input tax credits).</w:t>
      </w:r>
    </w:p>
    <w:p w:rsidR="00595DB7" w:rsidRPr="00802D77" w:rsidRDefault="00595DB7" w:rsidP="00595DB7">
      <w:pPr>
        <w:pStyle w:val="notetext"/>
      </w:pPr>
      <w:r w:rsidRPr="00802D77">
        <w:t>Note:</w:t>
      </w:r>
      <w:r w:rsidRPr="00802D77">
        <w:tab/>
        <w:t>You must hold a valid tax invoice relating to a creditable acquisition to be entitled to have an input tax credit for that acquisition taken into account in working out your assessed net amount for a tax period: see subsection</w:t>
      </w:r>
      <w:r w:rsidR="00802D77">
        <w:t> </w:t>
      </w:r>
      <w:r w:rsidRPr="00802D77">
        <w:t>29</w:t>
      </w:r>
      <w:r w:rsidR="00802D77">
        <w:noBreakHyphen/>
      </w:r>
      <w:r w:rsidRPr="00802D77">
        <w:t>10(3).</w:t>
      </w:r>
    </w:p>
    <w:p w:rsidR="007F0F28" w:rsidRPr="00802D77" w:rsidRDefault="007F0F28" w:rsidP="007F0F28">
      <w:pPr>
        <w:pStyle w:val="ActHead5"/>
      </w:pPr>
      <w:bookmarkStart w:id="745" w:name="_Toc487203682"/>
      <w:r w:rsidRPr="00802D77">
        <w:rPr>
          <w:rStyle w:val="CharSectno"/>
        </w:rPr>
        <w:t>93</w:t>
      </w:r>
      <w:r w:rsidR="00802D77" w:rsidRPr="00802D77">
        <w:rPr>
          <w:rStyle w:val="CharSectno"/>
        </w:rPr>
        <w:noBreakHyphen/>
      </w:r>
      <w:r w:rsidRPr="00802D77">
        <w:rPr>
          <w:rStyle w:val="CharSectno"/>
        </w:rPr>
        <w:t>10</w:t>
      </w:r>
      <w:r w:rsidRPr="00802D77">
        <w:t xml:space="preserve">  Exceptions to time limit on entitlements to input tax credits</w:t>
      </w:r>
      <w:bookmarkEnd w:id="745"/>
    </w:p>
    <w:p w:rsidR="00595DB7" w:rsidRPr="00802D77" w:rsidRDefault="00595DB7" w:rsidP="00595DB7">
      <w:pPr>
        <w:pStyle w:val="SubsectionHead"/>
      </w:pPr>
      <w:r w:rsidRPr="00802D77">
        <w:t>Amendment of assessments in relation to supplies</w:t>
      </w:r>
    </w:p>
    <w:p w:rsidR="00595DB7" w:rsidRPr="00802D77" w:rsidRDefault="00595DB7" w:rsidP="00595DB7">
      <w:pPr>
        <w:pStyle w:val="subsection"/>
      </w:pPr>
      <w:r w:rsidRPr="00802D77">
        <w:tab/>
        <w:t>(4)</w:t>
      </w:r>
      <w:r w:rsidRPr="00802D77">
        <w:tab/>
        <w:t>You do not cease under section</w:t>
      </w:r>
      <w:r w:rsidR="00802D77">
        <w:t> </w:t>
      </w:r>
      <w:r w:rsidRPr="00802D77">
        <w:t>93</w:t>
      </w:r>
      <w:r w:rsidR="00802D77">
        <w:noBreakHyphen/>
      </w:r>
      <w:r w:rsidRPr="00802D77">
        <w:t>5 to be entitled to an input tax credit if:</w:t>
      </w:r>
    </w:p>
    <w:p w:rsidR="00595DB7" w:rsidRPr="00802D77" w:rsidRDefault="00595DB7" w:rsidP="00595DB7">
      <w:pPr>
        <w:pStyle w:val="paragraph"/>
      </w:pPr>
      <w:r w:rsidRPr="00802D77">
        <w:tab/>
        <w:t>(a)</w:t>
      </w:r>
      <w:r w:rsidRPr="00802D77">
        <w:tab/>
        <w:t xml:space="preserve">the input tax credit is for a </w:t>
      </w:r>
      <w:r w:rsidR="00802D77" w:rsidRPr="00802D77">
        <w:rPr>
          <w:position w:val="6"/>
          <w:sz w:val="16"/>
        </w:rPr>
        <w:t>*</w:t>
      </w:r>
      <w:r w:rsidRPr="00802D77">
        <w:t>creditable acquisition that relates to making a supply; and</w:t>
      </w:r>
    </w:p>
    <w:p w:rsidR="00595DB7" w:rsidRPr="00802D77" w:rsidRDefault="00595DB7" w:rsidP="00595DB7">
      <w:pPr>
        <w:pStyle w:val="paragraph"/>
      </w:pPr>
      <w:r w:rsidRPr="00802D77">
        <w:tab/>
        <w:t>(b)</w:t>
      </w:r>
      <w:r w:rsidRPr="00802D77">
        <w:tab/>
        <w:t>during the period of 4 years mentioned in subsection</w:t>
      </w:r>
      <w:r w:rsidR="00802D77">
        <w:t> </w:t>
      </w:r>
      <w:r w:rsidRPr="00802D77">
        <w:t>93</w:t>
      </w:r>
      <w:r w:rsidR="00802D77">
        <w:noBreakHyphen/>
      </w:r>
      <w:r w:rsidRPr="00802D77">
        <w:t xml:space="preserve">5(1), a </w:t>
      </w:r>
      <w:r w:rsidR="00802D77" w:rsidRPr="00802D77">
        <w:rPr>
          <w:position w:val="6"/>
          <w:sz w:val="16"/>
        </w:rPr>
        <w:t>*</w:t>
      </w:r>
      <w:r w:rsidRPr="00802D77">
        <w:t xml:space="preserve">net amount of yours is </w:t>
      </w:r>
      <w:r w:rsidR="00802D77" w:rsidRPr="00802D77">
        <w:rPr>
          <w:position w:val="6"/>
          <w:sz w:val="16"/>
        </w:rPr>
        <w:t>*</w:t>
      </w:r>
      <w:r w:rsidRPr="00802D77">
        <w:t xml:space="preserve">assessed on the basis that the supply is </w:t>
      </w:r>
      <w:r w:rsidR="00802D77" w:rsidRPr="00802D77">
        <w:rPr>
          <w:position w:val="6"/>
          <w:sz w:val="16"/>
        </w:rPr>
        <w:t>*</w:t>
      </w:r>
      <w:r w:rsidRPr="00802D77">
        <w:t>input taxed; and</w:t>
      </w:r>
    </w:p>
    <w:p w:rsidR="00595DB7" w:rsidRPr="00802D77" w:rsidRDefault="00595DB7" w:rsidP="00595DB7">
      <w:pPr>
        <w:pStyle w:val="paragraph"/>
      </w:pPr>
      <w:r w:rsidRPr="00802D77">
        <w:tab/>
        <w:t>(c)</w:t>
      </w:r>
      <w:r w:rsidRPr="00802D77">
        <w:tab/>
        <w:t>after the end of that 4</w:t>
      </w:r>
      <w:r w:rsidR="00802D77">
        <w:noBreakHyphen/>
      </w:r>
      <w:r w:rsidRPr="00802D77">
        <w:t>year period, the Commissioner amends the assessment of your net amount for the tax period to which the supply is attributable under section</w:t>
      </w:r>
      <w:r w:rsidR="00802D77">
        <w:t> </w:t>
      </w:r>
      <w:r w:rsidRPr="00802D77">
        <w:t>155</w:t>
      </w:r>
      <w:r w:rsidR="00802D77">
        <w:noBreakHyphen/>
      </w:r>
      <w:r w:rsidRPr="00802D77">
        <w:t>35, 155</w:t>
      </w:r>
      <w:r w:rsidR="00802D77">
        <w:noBreakHyphen/>
      </w:r>
      <w:r w:rsidRPr="00802D77">
        <w:t>45 or 155</w:t>
      </w:r>
      <w:r w:rsidR="00802D77">
        <w:noBreakHyphen/>
      </w:r>
      <w:r w:rsidRPr="00802D77">
        <w:t>50, or paragraph</w:t>
      </w:r>
      <w:r w:rsidR="00802D77">
        <w:t> </w:t>
      </w:r>
      <w:r w:rsidRPr="00802D77">
        <w:t>155</w:t>
      </w:r>
      <w:r w:rsidR="00802D77">
        <w:noBreakHyphen/>
      </w:r>
      <w:r w:rsidRPr="00802D77">
        <w:t>60(a) or (b), in Schedule</w:t>
      </w:r>
      <w:r w:rsidR="00802D77">
        <w:t> </w:t>
      </w:r>
      <w:r w:rsidRPr="00802D77">
        <w:t xml:space="preserve">1 to the </w:t>
      </w:r>
      <w:r w:rsidRPr="00802D77">
        <w:rPr>
          <w:i/>
        </w:rPr>
        <w:t>Taxation Administration Act 1953</w:t>
      </w:r>
      <w:r w:rsidRPr="00802D77">
        <w:t xml:space="preserve"> on the basis that the supply is not input taxed; and</w:t>
      </w:r>
    </w:p>
    <w:p w:rsidR="00595DB7" w:rsidRPr="00802D77" w:rsidRDefault="00595DB7" w:rsidP="00595DB7">
      <w:pPr>
        <w:pStyle w:val="paragraph"/>
      </w:pPr>
      <w:r w:rsidRPr="00802D77">
        <w:tab/>
        <w:t>(d)</w:t>
      </w:r>
      <w:r w:rsidRPr="00802D77">
        <w:tab/>
        <w:t xml:space="preserve">the input tax credit is taken into account in an assessment of a net amount of yours (the </w:t>
      </w:r>
      <w:r w:rsidRPr="00802D77">
        <w:rPr>
          <w:b/>
          <w:i/>
        </w:rPr>
        <w:t>credit assessment</w:t>
      </w:r>
      <w:r w:rsidRPr="00802D77">
        <w:t>):</w:t>
      </w:r>
    </w:p>
    <w:p w:rsidR="00595DB7" w:rsidRPr="00802D77" w:rsidRDefault="00595DB7" w:rsidP="00595DB7">
      <w:pPr>
        <w:pStyle w:val="paragraphsub"/>
      </w:pPr>
      <w:r w:rsidRPr="00802D77">
        <w:tab/>
        <w:t>(i)</w:t>
      </w:r>
      <w:r w:rsidRPr="00802D77">
        <w:tab/>
        <w:t>after the end of that 4</w:t>
      </w:r>
      <w:r w:rsidR="00802D77">
        <w:noBreakHyphen/>
      </w:r>
      <w:r w:rsidRPr="00802D77">
        <w:t>year period; and</w:t>
      </w:r>
    </w:p>
    <w:p w:rsidR="00595DB7" w:rsidRPr="00802D77" w:rsidRDefault="00595DB7" w:rsidP="00595DB7">
      <w:pPr>
        <w:pStyle w:val="paragraphsub"/>
      </w:pPr>
      <w:r w:rsidRPr="00802D77">
        <w:tab/>
        <w:t>(ii)</w:t>
      </w:r>
      <w:r w:rsidRPr="00802D77">
        <w:tab/>
        <w:t>at a time when the Commissioner may amend the assessment of your net amount for the tax period mentioned in subsection</w:t>
      </w:r>
      <w:r w:rsidR="00802D77">
        <w:t> </w:t>
      </w:r>
      <w:r w:rsidRPr="00802D77">
        <w:t>93</w:t>
      </w:r>
      <w:r w:rsidR="00802D77">
        <w:noBreakHyphen/>
      </w:r>
      <w:r w:rsidRPr="00802D77">
        <w:t>5(1) of this Act (whether the credit assessment or another assessment) under Subdivision</w:t>
      </w:r>
      <w:r w:rsidR="00802D77">
        <w:t> </w:t>
      </w:r>
      <w:r w:rsidRPr="00802D77">
        <w:t>155</w:t>
      </w:r>
      <w:r w:rsidR="00802D77">
        <w:noBreakHyphen/>
      </w:r>
      <w:r w:rsidRPr="00802D77">
        <w:t>B in Schedule</w:t>
      </w:r>
      <w:r w:rsidR="00802D77">
        <w:t> </w:t>
      </w:r>
      <w:r w:rsidRPr="00802D77">
        <w:t xml:space="preserve">1 to the </w:t>
      </w:r>
      <w:r w:rsidRPr="00802D77">
        <w:rPr>
          <w:i/>
        </w:rPr>
        <w:t>Taxation Administration Act 1953</w:t>
      </w:r>
      <w:r w:rsidRPr="00802D77">
        <w:t xml:space="preserve"> on the basis that you are entitled to the input tax credit.</w:t>
      </w:r>
    </w:p>
    <w:p w:rsidR="00595DB7" w:rsidRPr="00802D77" w:rsidRDefault="00595DB7" w:rsidP="00595DB7">
      <w:pPr>
        <w:pStyle w:val="SubsectionHead"/>
      </w:pPr>
      <w:r w:rsidRPr="00802D77">
        <w:t>Request to treat document as tax invoice</w:t>
      </w:r>
    </w:p>
    <w:p w:rsidR="00595DB7" w:rsidRPr="00802D77" w:rsidRDefault="00595DB7" w:rsidP="00595DB7">
      <w:pPr>
        <w:pStyle w:val="subsection"/>
      </w:pPr>
      <w:r w:rsidRPr="00802D77">
        <w:tab/>
        <w:t>(5)</w:t>
      </w:r>
      <w:r w:rsidRPr="00802D77">
        <w:tab/>
        <w:t>If:</w:t>
      </w:r>
    </w:p>
    <w:p w:rsidR="00595DB7" w:rsidRPr="00802D77" w:rsidRDefault="00595DB7" w:rsidP="00595DB7">
      <w:pPr>
        <w:pStyle w:val="paragraph"/>
      </w:pPr>
      <w:r w:rsidRPr="00802D77">
        <w:tab/>
        <w:t>(a)</w:t>
      </w:r>
      <w:r w:rsidRPr="00802D77">
        <w:tab/>
        <w:t>you requested the Commissioner to treat a document under subsection</w:t>
      </w:r>
      <w:r w:rsidR="00802D77">
        <w:t> </w:t>
      </w:r>
      <w:r w:rsidRPr="00802D77">
        <w:t>29</w:t>
      </w:r>
      <w:r w:rsidR="00802D77">
        <w:noBreakHyphen/>
      </w:r>
      <w:r w:rsidRPr="00802D77">
        <w:t xml:space="preserve">70(1B) as a </w:t>
      </w:r>
      <w:r w:rsidR="00802D77" w:rsidRPr="00802D77">
        <w:rPr>
          <w:position w:val="6"/>
          <w:sz w:val="16"/>
        </w:rPr>
        <w:t>*</w:t>
      </w:r>
      <w:r w:rsidRPr="00802D77">
        <w:t>tax invoice for the purposes of attributing an input tax credit to a tax period; and</w:t>
      </w:r>
    </w:p>
    <w:p w:rsidR="00595DB7" w:rsidRPr="00802D77" w:rsidRDefault="00595DB7" w:rsidP="00595DB7">
      <w:pPr>
        <w:pStyle w:val="paragraph"/>
      </w:pPr>
      <w:r w:rsidRPr="00802D77">
        <w:tab/>
        <w:t>(b)</w:t>
      </w:r>
      <w:r w:rsidRPr="00802D77">
        <w:tab/>
        <w:t>you made the request before the end of the 4</w:t>
      </w:r>
      <w:r w:rsidR="00802D77">
        <w:noBreakHyphen/>
      </w:r>
      <w:r w:rsidRPr="00802D77">
        <w:t>year period mentioned in subsection</w:t>
      </w:r>
      <w:r w:rsidR="00802D77">
        <w:t> </w:t>
      </w:r>
      <w:r w:rsidRPr="00802D77">
        <w:t>93</w:t>
      </w:r>
      <w:r w:rsidR="00802D77">
        <w:noBreakHyphen/>
      </w:r>
      <w:r w:rsidRPr="00802D77">
        <w:t>5(1) in relation to the tax period; and</w:t>
      </w:r>
    </w:p>
    <w:p w:rsidR="00595DB7" w:rsidRPr="00802D77" w:rsidRDefault="00595DB7" w:rsidP="00595DB7">
      <w:pPr>
        <w:pStyle w:val="paragraph"/>
      </w:pPr>
      <w:r w:rsidRPr="00802D77">
        <w:tab/>
        <w:t>(c)</w:t>
      </w:r>
      <w:r w:rsidRPr="00802D77">
        <w:tab/>
        <w:t>the Commissioner agrees to the request after the end of the 4</w:t>
      </w:r>
      <w:r w:rsidR="00802D77">
        <w:noBreakHyphen/>
      </w:r>
      <w:r w:rsidRPr="00802D77">
        <w:t>year period;</w:t>
      </w:r>
    </w:p>
    <w:p w:rsidR="00595DB7" w:rsidRPr="00802D77" w:rsidRDefault="00595DB7" w:rsidP="00595DB7">
      <w:pPr>
        <w:pStyle w:val="subsection2"/>
      </w:pPr>
      <w:r w:rsidRPr="00802D77">
        <w:t>you do not cease under section</w:t>
      </w:r>
      <w:r w:rsidR="00802D77">
        <w:t> </w:t>
      </w:r>
      <w:r w:rsidRPr="00802D77">
        <w:t>93</w:t>
      </w:r>
      <w:r w:rsidR="00802D77">
        <w:noBreakHyphen/>
      </w:r>
      <w:r w:rsidRPr="00802D77">
        <w:t>5 to be entitled to the input tax credit to the extent that, had the Commissioner agreed to the request before the end of the 4</w:t>
      </w:r>
      <w:r w:rsidR="00802D77">
        <w:noBreakHyphen/>
      </w:r>
      <w:r w:rsidRPr="00802D77">
        <w:t>year period, you would not cease under that section to be entitled to the credit.</w:t>
      </w:r>
    </w:p>
    <w:p w:rsidR="000D34C8" w:rsidRPr="00802D77" w:rsidRDefault="000D34C8" w:rsidP="007E75BA">
      <w:pPr>
        <w:pStyle w:val="ActHead5"/>
      </w:pPr>
      <w:bookmarkStart w:id="746" w:name="_Toc487203683"/>
      <w:r w:rsidRPr="00802D77">
        <w:rPr>
          <w:rStyle w:val="CharSectno"/>
        </w:rPr>
        <w:t>93</w:t>
      </w:r>
      <w:r w:rsidR="00802D77" w:rsidRPr="00802D77">
        <w:rPr>
          <w:rStyle w:val="CharSectno"/>
        </w:rPr>
        <w:noBreakHyphen/>
      </w:r>
      <w:r w:rsidRPr="00802D77">
        <w:rPr>
          <w:rStyle w:val="CharSectno"/>
        </w:rPr>
        <w:t>15</w:t>
      </w:r>
      <w:r w:rsidRPr="00802D77">
        <w:t xml:space="preserve">  GST no longer able to be taken into account</w:t>
      </w:r>
      <w:bookmarkEnd w:id="746"/>
    </w:p>
    <w:p w:rsidR="000D34C8" w:rsidRPr="00802D77" w:rsidRDefault="000D34C8" w:rsidP="007E75BA">
      <w:pPr>
        <w:pStyle w:val="subsection"/>
        <w:keepNext/>
        <w:keepLines/>
      </w:pPr>
      <w:r w:rsidRPr="00802D77">
        <w:tab/>
      </w:r>
      <w:r w:rsidRPr="00802D77">
        <w:tab/>
        <w:t xml:space="preserve">You are not entitled to an input tax credit for a </w:t>
      </w:r>
      <w:r w:rsidR="00802D77" w:rsidRPr="00802D77">
        <w:rPr>
          <w:position w:val="6"/>
          <w:sz w:val="16"/>
        </w:rPr>
        <w:t>*</w:t>
      </w:r>
      <w:r w:rsidRPr="00802D77">
        <w:t xml:space="preserve">creditable acquisition to the extent that GST on the related supply has not been taken into account in the </w:t>
      </w:r>
      <w:r w:rsidR="00802D77" w:rsidRPr="00802D77">
        <w:rPr>
          <w:position w:val="6"/>
          <w:sz w:val="16"/>
        </w:rPr>
        <w:t>*</w:t>
      </w:r>
      <w:r w:rsidRPr="00802D77">
        <w:t xml:space="preserve">assessment of the supplier’s </w:t>
      </w:r>
      <w:r w:rsidR="00802D77" w:rsidRPr="00802D77">
        <w:rPr>
          <w:position w:val="6"/>
          <w:sz w:val="16"/>
        </w:rPr>
        <w:t>*</w:t>
      </w:r>
      <w:r w:rsidRPr="00802D77">
        <w:t>net amount for the tax period to which that GST is attributable if:</w:t>
      </w:r>
    </w:p>
    <w:p w:rsidR="000D34C8" w:rsidRPr="00802D77" w:rsidRDefault="000D34C8" w:rsidP="000D34C8">
      <w:pPr>
        <w:pStyle w:val="paragraph"/>
      </w:pPr>
      <w:r w:rsidRPr="00802D77">
        <w:tab/>
        <w:t>(a)</w:t>
      </w:r>
      <w:r w:rsidRPr="00802D77">
        <w:tab/>
        <w:t>the period of review (within the meaning of section</w:t>
      </w:r>
      <w:r w:rsidR="00802D77">
        <w:t> </w:t>
      </w:r>
      <w:r w:rsidRPr="00802D77">
        <w:t>155</w:t>
      </w:r>
      <w:r w:rsidR="00802D77">
        <w:noBreakHyphen/>
      </w:r>
      <w:r w:rsidRPr="00802D77">
        <w:t>35 in Schedule</w:t>
      </w:r>
      <w:r w:rsidR="00802D77">
        <w:t> </w:t>
      </w:r>
      <w:r w:rsidRPr="00802D77">
        <w:t xml:space="preserve">1 to the </w:t>
      </w:r>
      <w:r w:rsidRPr="00802D77">
        <w:rPr>
          <w:i/>
        </w:rPr>
        <w:t>Taxation Administration Act 1953</w:t>
      </w:r>
      <w:r w:rsidRPr="00802D77">
        <w:t>) for that assessment has ended; and</w:t>
      </w:r>
    </w:p>
    <w:p w:rsidR="000D34C8" w:rsidRPr="00802D77" w:rsidRDefault="000D34C8" w:rsidP="000D34C8">
      <w:pPr>
        <w:pStyle w:val="paragraph"/>
      </w:pPr>
      <w:r w:rsidRPr="00802D77">
        <w:tab/>
        <w:t>(b)</w:t>
      </w:r>
      <w:r w:rsidRPr="00802D77">
        <w:tab/>
        <w:t xml:space="preserve">when that period of review ended, you did not hold a </w:t>
      </w:r>
      <w:r w:rsidR="00802D77" w:rsidRPr="00802D77">
        <w:rPr>
          <w:position w:val="6"/>
          <w:sz w:val="16"/>
        </w:rPr>
        <w:t>*</w:t>
      </w:r>
      <w:r w:rsidRPr="00802D77">
        <w:t>tax invoice for the creditable acquisition.</w:t>
      </w:r>
    </w:p>
    <w:p w:rsidR="00300522" w:rsidRPr="00802D77" w:rsidRDefault="00300522" w:rsidP="00A36DB5">
      <w:pPr>
        <w:pStyle w:val="ActHead3"/>
        <w:pageBreakBefore/>
      </w:pPr>
      <w:bookmarkStart w:id="747" w:name="_Toc487203684"/>
      <w:r w:rsidRPr="00802D77">
        <w:rPr>
          <w:rStyle w:val="CharDivNo"/>
        </w:rPr>
        <w:t>Division</w:t>
      </w:r>
      <w:r w:rsidR="00802D77" w:rsidRPr="00802D77">
        <w:rPr>
          <w:rStyle w:val="CharDivNo"/>
        </w:rPr>
        <w:t> </w:t>
      </w:r>
      <w:r w:rsidRPr="00802D77">
        <w:rPr>
          <w:rStyle w:val="CharDivNo"/>
        </w:rPr>
        <w:t>96</w:t>
      </w:r>
      <w:r w:rsidRPr="00802D77">
        <w:t>—</w:t>
      </w:r>
      <w:r w:rsidRPr="00802D77">
        <w:rPr>
          <w:rStyle w:val="CharDivText"/>
        </w:rPr>
        <w:t xml:space="preserve">Supplies partly connected with </w:t>
      </w:r>
      <w:r w:rsidR="001C0E0E" w:rsidRPr="00802D77">
        <w:rPr>
          <w:rStyle w:val="CharDivText"/>
        </w:rPr>
        <w:t>the indirect tax zone</w:t>
      </w:r>
      <w:bookmarkEnd w:id="747"/>
    </w:p>
    <w:p w:rsidR="00300522" w:rsidRPr="00802D77" w:rsidRDefault="00300522" w:rsidP="00300522">
      <w:pPr>
        <w:pStyle w:val="ActHead5"/>
      </w:pPr>
      <w:bookmarkStart w:id="748" w:name="_Toc487203685"/>
      <w:r w:rsidRPr="00802D77">
        <w:rPr>
          <w:rStyle w:val="CharSectno"/>
        </w:rPr>
        <w:t>96</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48"/>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 xml:space="preserve">treats a supply that is partly connected with </w:t>
      </w:r>
      <w:r w:rsidR="001C0E0E" w:rsidRPr="00802D77">
        <w:t>the indirect tax zone</w:t>
      </w:r>
      <w:r w:rsidRPr="00802D77">
        <w:t xml:space="preserve"> as separate supplies, so that only the part of a supply that is connected with </w:t>
      </w:r>
      <w:r w:rsidR="001C0E0E" w:rsidRPr="00802D77">
        <w:t>the indirect tax zone</w:t>
      </w:r>
      <w:r w:rsidRPr="00802D77">
        <w:t xml:space="preserve"> is included in the GST system.</w:t>
      </w:r>
    </w:p>
    <w:p w:rsidR="00300522" w:rsidRPr="00802D77" w:rsidRDefault="00300522" w:rsidP="00300522">
      <w:pPr>
        <w:pStyle w:val="ActHead5"/>
      </w:pPr>
      <w:bookmarkStart w:id="749" w:name="_Toc487203686"/>
      <w:r w:rsidRPr="00802D77">
        <w:rPr>
          <w:rStyle w:val="CharSectno"/>
        </w:rPr>
        <w:t>96</w:t>
      </w:r>
      <w:r w:rsidR="00802D77" w:rsidRPr="00802D77">
        <w:rPr>
          <w:rStyle w:val="CharSectno"/>
        </w:rPr>
        <w:noBreakHyphen/>
      </w:r>
      <w:r w:rsidRPr="00802D77">
        <w:rPr>
          <w:rStyle w:val="CharSectno"/>
        </w:rPr>
        <w:t>5</w:t>
      </w:r>
      <w:r w:rsidRPr="00802D77">
        <w:t xml:space="preserve">  Supplies that are only partly connected with </w:t>
      </w:r>
      <w:r w:rsidR="001C0E0E" w:rsidRPr="00802D77">
        <w:t>the indirect tax zone</w:t>
      </w:r>
      <w:bookmarkEnd w:id="749"/>
    </w:p>
    <w:p w:rsidR="00300522" w:rsidRPr="00802D77" w:rsidRDefault="00300522" w:rsidP="00300522">
      <w:pPr>
        <w:pStyle w:val="subsection"/>
      </w:pPr>
      <w:r w:rsidRPr="00802D77">
        <w:tab/>
        <w:t>(1)</w:t>
      </w:r>
      <w:r w:rsidRPr="00802D77">
        <w:tab/>
        <w:t xml:space="preserve">If, because a supply (the </w:t>
      </w:r>
      <w:r w:rsidRPr="00802D77">
        <w:rPr>
          <w:b/>
          <w:bCs/>
          <w:i/>
          <w:iCs/>
        </w:rPr>
        <w:t>actual supply</w:t>
      </w:r>
      <w:r w:rsidRPr="00802D77">
        <w:t>) is a supply of more than one of these kinds:</w:t>
      </w:r>
    </w:p>
    <w:p w:rsidR="00300522" w:rsidRPr="00802D77" w:rsidRDefault="00300522" w:rsidP="00300522">
      <w:pPr>
        <w:pStyle w:val="paragraph"/>
      </w:pPr>
      <w:r w:rsidRPr="00802D77">
        <w:tab/>
        <w:t>(a)</w:t>
      </w:r>
      <w:r w:rsidRPr="00802D77">
        <w:tab/>
        <w:t>a supply of goods;</w:t>
      </w:r>
    </w:p>
    <w:p w:rsidR="00300522" w:rsidRPr="00802D77" w:rsidRDefault="00300522" w:rsidP="00300522">
      <w:pPr>
        <w:pStyle w:val="paragraph"/>
      </w:pPr>
      <w:r w:rsidRPr="00802D77">
        <w:tab/>
        <w:t>(b)</w:t>
      </w:r>
      <w:r w:rsidRPr="00802D77">
        <w:tab/>
        <w:t xml:space="preserve">a supply of </w:t>
      </w:r>
      <w:r w:rsidR="00802D77" w:rsidRPr="00802D77">
        <w:rPr>
          <w:position w:val="6"/>
          <w:sz w:val="16"/>
          <w:szCs w:val="16"/>
        </w:rPr>
        <w:t>*</w:t>
      </w:r>
      <w:r w:rsidRPr="00802D77">
        <w:t>real property;</w:t>
      </w:r>
    </w:p>
    <w:p w:rsidR="00300522" w:rsidRPr="00802D77" w:rsidRDefault="00300522" w:rsidP="00300522">
      <w:pPr>
        <w:pStyle w:val="paragraph"/>
      </w:pPr>
      <w:r w:rsidRPr="00802D77">
        <w:tab/>
        <w:t>(c)</w:t>
      </w:r>
      <w:r w:rsidRPr="00802D77">
        <w:tab/>
        <w:t xml:space="preserve">a </w:t>
      </w:r>
      <w:r w:rsidR="00802D77" w:rsidRPr="00802D77">
        <w:rPr>
          <w:position w:val="6"/>
          <w:sz w:val="16"/>
          <w:szCs w:val="16"/>
        </w:rPr>
        <w:t>*</w:t>
      </w:r>
      <w:r w:rsidRPr="00802D77">
        <w:t>telecommunication supply;</w:t>
      </w:r>
    </w:p>
    <w:p w:rsidR="00300522" w:rsidRPr="00802D77" w:rsidRDefault="00300522" w:rsidP="00300522">
      <w:pPr>
        <w:pStyle w:val="paragraph"/>
      </w:pPr>
      <w:r w:rsidRPr="00802D77">
        <w:tab/>
        <w:t>(d)</w:t>
      </w:r>
      <w:r w:rsidRPr="00802D77">
        <w:tab/>
        <w:t>a supply of anything, other than goods or real property, that is not a telecommunication supply;</w:t>
      </w:r>
    </w:p>
    <w:p w:rsidR="00300522" w:rsidRPr="00802D77" w:rsidRDefault="00300522" w:rsidP="00300522">
      <w:pPr>
        <w:pStyle w:val="subsection2"/>
      </w:pPr>
      <w:r w:rsidRPr="00802D77">
        <w:t xml:space="preserve">only part of the actual supply is </w:t>
      </w:r>
      <w:r w:rsidR="00802D77" w:rsidRPr="00802D77">
        <w:rPr>
          <w:position w:val="6"/>
          <w:sz w:val="16"/>
          <w:szCs w:val="16"/>
        </w:rPr>
        <w:t>*</w:t>
      </w:r>
      <w:r w:rsidRPr="00802D77">
        <w:t xml:space="preserve">connected with </w:t>
      </w:r>
      <w:r w:rsidR="001C0E0E" w:rsidRPr="00802D77">
        <w:t>the indirect tax zone</w:t>
      </w:r>
      <w:r w:rsidRPr="00802D77">
        <w:t>, then the actual supply is to be treated as if it were separate supplies in the following way.</w:t>
      </w:r>
    </w:p>
    <w:p w:rsidR="00300522" w:rsidRPr="00802D77" w:rsidRDefault="00300522" w:rsidP="00300522">
      <w:pPr>
        <w:pStyle w:val="subsection"/>
      </w:pPr>
      <w:r w:rsidRPr="00802D77">
        <w:tab/>
        <w:t>(2)</w:t>
      </w:r>
      <w:r w:rsidRPr="00802D77">
        <w:tab/>
        <w:t xml:space="preserve">The part of the actual supply that is </w:t>
      </w:r>
      <w:r w:rsidR="00802D77" w:rsidRPr="00802D77">
        <w:rPr>
          <w:position w:val="6"/>
          <w:sz w:val="16"/>
          <w:szCs w:val="16"/>
        </w:rPr>
        <w:t>*</w:t>
      </w:r>
      <w:r w:rsidRPr="00802D77">
        <w:t xml:space="preserve">connected with </w:t>
      </w:r>
      <w:r w:rsidR="001C0E0E" w:rsidRPr="00802D77">
        <w:t>the indirect tax zone</w:t>
      </w:r>
      <w:r w:rsidRPr="00802D77">
        <w:t xml:space="preserve"> is to be treated as if it were a separate supply that is connected with </w:t>
      </w:r>
      <w:r w:rsidR="001C0E0E" w:rsidRPr="00802D77">
        <w:t>the indirect tax zone</w:t>
      </w:r>
      <w:r w:rsidRPr="00802D77">
        <w:t>.</w:t>
      </w:r>
    </w:p>
    <w:p w:rsidR="00300522" w:rsidRPr="00802D77" w:rsidRDefault="00300522" w:rsidP="00300522">
      <w:pPr>
        <w:pStyle w:val="subsection"/>
      </w:pPr>
      <w:r w:rsidRPr="00802D77">
        <w:tab/>
        <w:t>(3)</w:t>
      </w:r>
      <w:r w:rsidRPr="00802D77">
        <w:tab/>
        <w:t xml:space="preserve">The part of the actual supply that is not </w:t>
      </w:r>
      <w:r w:rsidR="00802D77" w:rsidRPr="00802D77">
        <w:rPr>
          <w:position w:val="6"/>
          <w:sz w:val="16"/>
          <w:szCs w:val="16"/>
        </w:rPr>
        <w:t>*</w:t>
      </w:r>
      <w:r w:rsidRPr="00802D77">
        <w:t xml:space="preserve">connected with </w:t>
      </w:r>
      <w:r w:rsidR="001C0E0E" w:rsidRPr="00802D77">
        <w:t>the indirect tax zone</w:t>
      </w:r>
      <w:r w:rsidRPr="00802D77">
        <w:t xml:space="preserve"> is to be treated as if it were a separate supply that is not connected with </w:t>
      </w:r>
      <w:r w:rsidR="001C0E0E" w:rsidRPr="00802D77">
        <w:t>the indirect tax zone</w:t>
      </w:r>
      <w:r w:rsidRPr="00802D77">
        <w:t>.</w:t>
      </w:r>
    </w:p>
    <w:p w:rsidR="00300522" w:rsidRPr="00802D77" w:rsidRDefault="00300522" w:rsidP="00300522">
      <w:pPr>
        <w:pStyle w:val="subsection"/>
      </w:pPr>
      <w:r w:rsidRPr="00802D77">
        <w:tab/>
        <w:t>(4)</w:t>
      </w:r>
      <w:r w:rsidRPr="00802D77">
        <w:tab/>
        <w:t>However, if one of the kinds of supply that forms part of the actual supply may reasonably be regarded as incidental to:</w:t>
      </w:r>
    </w:p>
    <w:p w:rsidR="00300522" w:rsidRPr="00802D77" w:rsidRDefault="00300522" w:rsidP="00300522">
      <w:pPr>
        <w:pStyle w:val="paragraph"/>
      </w:pPr>
      <w:r w:rsidRPr="00802D77">
        <w:tab/>
        <w:t>(a)</w:t>
      </w:r>
      <w:r w:rsidRPr="00802D77">
        <w:tab/>
        <w:t>the other kind of supply that forms part of the actual supply; or</w:t>
      </w:r>
    </w:p>
    <w:p w:rsidR="00300522" w:rsidRPr="00802D77" w:rsidRDefault="00300522" w:rsidP="00300522">
      <w:pPr>
        <w:pStyle w:val="paragraph"/>
      </w:pPr>
      <w:r w:rsidRPr="00802D77">
        <w:tab/>
        <w:t>(b)</w:t>
      </w:r>
      <w:r w:rsidRPr="00802D77">
        <w:tab/>
        <w:t>one (but not both) of the other kinds of supply that form part of the actual supply;</w:t>
      </w:r>
    </w:p>
    <w:p w:rsidR="00300522" w:rsidRPr="00802D77" w:rsidRDefault="00300522" w:rsidP="00300522">
      <w:pPr>
        <w:pStyle w:val="subsection2"/>
      </w:pPr>
      <w:r w:rsidRPr="00802D77">
        <w:t xml:space="preserve">and its value (if it were a separate </w:t>
      </w:r>
      <w:r w:rsidR="00802D77" w:rsidRPr="00802D77">
        <w:rPr>
          <w:position w:val="6"/>
          <w:sz w:val="16"/>
          <w:szCs w:val="16"/>
        </w:rPr>
        <w:t>*</w:t>
      </w:r>
      <w:r w:rsidRPr="00802D77">
        <w:t>taxable supply) would not exceed $50,000, it is treated as part of that other kind of supply.</w:t>
      </w:r>
    </w:p>
    <w:p w:rsidR="00300522" w:rsidRPr="00802D77" w:rsidRDefault="00300522" w:rsidP="00300522">
      <w:pPr>
        <w:pStyle w:val="subsection"/>
      </w:pPr>
      <w:r w:rsidRPr="00802D77">
        <w:tab/>
        <w:t>(5)</w:t>
      </w:r>
      <w:r w:rsidRPr="00802D77">
        <w:tab/>
        <w:t>This section has effect despite section</w:t>
      </w:r>
      <w:r w:rsidR="00802D77">
        <w:t> </w:t>
      </w:r>
      <w:r w:rsidRPr="00802D77">
        <w:t>9</w:t>
      </w:r>
      <w:r w:rsidR="00802D77">
        <w:noBreakHyphen/>
      </w:r>
      <w:r w:rsidRPr="00802D77">
        <w:t xml:space="preserve">25 (which is about when supplies are connected with </w:t>
      </w:r>
      <w:r w:rsidR="001C0E0E" w:rsidRPr="00802D77">
        <w:t>the indirect tax zone</w:t>
      </w:r>
      <w:r w:rsidRPr="00802D77">
        <w:t>).</w:t>
      </w:r>
    </w:p>
    <w:p w:rsidR="00300522" w:rsidRPr="00802D77" w:rsidRDefault="00300522" w:rsidP="00300522">
      <w:pPr>
        <w:pStyle w:val="ActHead5"/>
      </w:pPr>
      <w:bookmarkStart w:id="750" w:name="_Toc487203687"/>
      <w:r w:rsidRPr="00802D77">
        <w:rPr>
          <w:rStyle w:val="CharSectno"/>
        </w:rPr>
        <w:t>96</w:t>
      </w:r>
      <w:r w:rsidR="00802D77" w:rsidRPr="00802D77">
        <w:rPr>
          <w:rStyle w:val="CharSectno"/>
        </w:rPr>
        <w:noBreakHyphen/>
      </w:r>
      <w:r w:rsidRPr="00802D77">
        <w:rPr>
          <w:rStyle w:val="CharSectno"/>
        </w:rPr>
        <w:t>10</w:t>
      </w:r>
      <w:r w:rsidRPr="00802D77">
        <w:t xml:space="preserve">  The value of the taxable components of supplies that are only partly connected with </w:t>
      </w:r>
      <w:r w:rsidR="008F5593" w:rsidRPr="00802D77">
        <w:t>the indirect tax zone</w:t>
      </w:r>
      <w:bookmarkEnd w:id="750"/>
    </w:p>
    <w:p w:rsidR="00300522" w:rsidRPr="00802D77" w:rsidRDefault="00300522" w:rsidP="00300522">
      <w:pPr>
        <w:pStyle w:val="subsection"/>
      </w:pPr>
      <w:r w:rsidRPr="00802D77">
        <w:tab/>
        <w:t>(1)</w:t>
      </w:r>
      <w:r w:rsidRPr="00802D77">
        <w:tab/>
        <w:t xml:space="preserve">If a supply (the </w:t>
      </w:r>
      <w:r w:rsidRPr="00802D77">
        <w:rPr>
          <w:b/>
          <w:bCs/>
          <w:i/>
          <w:iCs/>
        </w:rPr>
        <w:t>actual supply</w:t>
      </w:r>
      <w:r w:rsidRPr="00802D77">
        <w:t>):</w:t>
      </w:r>
    </w:p>
    <w:p w:rsidR="00300522" w:rsidRPr="00802D77" w:rsidRDefault="00300522" w:rsidP="00300522">
      <w:pPr>
        <w:pStyle w:val="paragraph"/>
      </w:pPr>
      <w:r w:rsidRPr="00802D77">
        <w:tab/>
        <w:t>(a)</w:t>
      </w:r>
      <w:r w:rsidRPr="00802D77">
        <w:tab/>
        <w:t>is, because of section</w:t>
      </w:r>
      <w:r w:rsidR="00802D77">
        <w:t> </w:t>
      </w:r>
      <w:r w:rsidRPr="00802D77">
        <w:t>96</w:t>
      </w:r>
      <w:r w:rsidR="00802D77">
        <w:noBreakHyphen/>
      </w:r>
      <w:r w:rsidRPr="00802D77">
        <w:t>5, to be treated as separate supplies; and</w:t>
      </w:r>
    </w:p>
    <w:p w:rsidR="00300522" w:rsidRPr="00802D77" w:rsidRDefault="00300522" w:rsidP="00300522">
      <w:pPr>
        <w:pStyle w:val="paragraph"/>
      </w:pPr>
      <w:r w:rsidRPr="00802D77">
        <w:tab/>
        <w:t>(b)</w:t>
      </w:r>
      <w:r w:rsidRPr="00802D77">
        <w:tab/>
        <w:t xml:space="preserve">the part of the actual supply that is </w:t>
      </w:r>
      <w:r w:rsidR="00802D77" w:rsidRPr="00802D77">
        <w:rPr>
          <w:position w:val="6"/>
          <w:sz w:val="16"/>
          <w:szCs w:val="16"/>
        </w:rPr>
        <w:t>*</w:t>
      </w:r>
      <w:r w:rsidRPr="00802D77">
        <w:t xml:space="preserve">connected with </w:t>
      </w:r>
      <w:r w:rsidR="008F5593" w:rsidRPr="00802D77">
        <w:t>the indirect tax zone</w:t>
      </w:r>
      <w:r w:rsidRPr="00802D77">
        <w:t xml:space="preserve"> is a </w:t>
      </w:r>
      <w:r w:rsidR="00802D77" w:rsidRPr="00802D77">
        <w:rPr>
          <w:position w:val="6"/>
          <w:sz w:val="16"/>
          <w:szCs w:val="16"/>
        </w:rPr>
        <w:t>*</w:t>
      </w:r>
      <w:r w:rsidRPr="00802D77">
        <w:t xml:space="preserve">taxable supply, or is partly a </w:t>
      </w:r>
      <w:r w:rsidR="00802D77" w:rsidRPr="00802D77">
        <w:rPr>
          <w:position w:val="6"/>
          <w:sz w:val="16"/>
          <w:szCs w:val="16"/>
        </w:rPr>
        <w:t>*</w:t>
      </w:r>
      <w:r w:rsidRPr="00802D77">
        <w:t xml:space="preserve">taxable supply and partly a supply that is </w:t>
      </w:r>
      <w:r w:rsidR="00802D77" w:rsidRPr="00802D77">
        <w:rPr>
          <w:position w:val="6"/>
          <w:sz w:val="16"/>
          <w:szCs w:val="16"/>
        </w:rPr>
        <w:t>*</w:t>
      </w:r>
      <w:r w:rsidRPr="00802D77">
        <w:t>GST</w:t>
      </w:r>
      <w:r w:rsidR="00802D77">
        <w:noBreakHyphen/>
      </w:r>
      <w:r w:rsidRPr="00802D77">
        <w:t xml:space="preserve">free or </w:t>
      </w:r>
      <w:r w:rsidR="00802D77" w:rsidRPr="00802D77">
        <w:rPr>
          <w:position w:val="6"/>
          <w:sz w:val="16"/>
          <w:szCs w:val="16"/>
        </w:rPr>
        <w:t>*</w:t>
      </w:r>
      <w:r w:rsidRPr="00802D77">
        <w:t>input taxed;</w:t>
      </w:r>
    </w:p>
    <w:p w:rsidR="00300522" w:rsidRPr="00802D77" w:rsidRDefault="00300522" w:rsidP="00300522">
      <w:pPr>
        <w:pStyle w:val="subsection2"/>
      </w:pPr>
      <w:r w:rsidRPr="00802D77">
        <w:t xml:space="preserve">the </w:t>
      </w:r>
      <w:r w:rsidRPr="00802D77">
        <w:rPr>
          <w:b/>
          <w:bCs/>
          <w:i/>
          <w:iCs/>
        </w:rPr>
        <w:t xml:space="preserve">value </w:t>
      </w:r>
      <w:r w:rsidRPr="00802D77">
        <w:t>of that part of the actual supply is worked out as follows:</w:t>
      </w:r>
    </w:p>
    <w:p w:rsidR="00300522" w:rsidRPr="00802D77" w:rsidRDefault="00300522" w:rsidP="00300522">
      <w:pPr>
        <w:pStyle w:val="paragraph"/>
      </w:pPr>
      <w:r w:rsidRPr="00802D77">
        <w:tab/>
        <w:t>(c)</w:t>
      </w:r>
      <w:r w:rsidRPr="00802D77">
        <w:tab/>
        <w:t>work out the value of the actual supply, under section</w:t>
      </w:r>
      <w:r w:rsidR="00802D77">
        <w:t> </w:t>
      </w:r>
      <w:r w:rsidRPr="00802D77">
        <w:t>9</w:t>
      </w:r>
      <w:r w:rsidR="00802D77">
        <w:noBreakHyphen/>
      </w:r>
      <w:r w:rsidRPr="00802D77">
        <w:t>75, as if it were solely a taxable supply; and</w:t>
      </w:r>
    </w:p>
    <w:p w:rsidR="00300522" w:rsidRPr="00802D77" w:rsidRDefault="00300522" w:rsidP="00300522">
      <w:pPr>
        <w:pStyle w:val="paragraph"/>
      </w:pPr>
      <w:r w:rsidRPr="00802D77">
        <w:tab/>
        <w:t>(d)</w:t>
      </w:r>
      <w:r w:rsidRPr="00802D77">
        <w:tab/>
        <w:t>work out the proportion of that value of the actual supply that the taxable supply represents; and</w:t>
      </w:r>
    </w:p>
    <w:p w:rsidR="00300522" w:rsidRPr="00802D77" w:rsidRDefault="00300522" w:rsidP="00300522">
      <w:pPr>
        <w:pStyle w:val="paragraph"/>
      </w:pPr>
      <w:r w:rsidRPr="00802D77">
        <w:tab/>
        <w:t>(e)</w:t>
      </w:r>
      <w:r w:rsidRPr="00802D77">
        <w:tab/>
        <w:t xml:space="preserve">multiply that value by the proportion in </w:t>
      </w:r>
      <w:r w:rsidR="00802D77">
        <w:t>paragraph (</w:t>
      </w:r>
      <w:r w:rsidRPr="00802D77">
        <w:t>d).</w:t>
      </w:r>
    </w:p>
    <w:p w:rsidR="00300522" w:rsidRPr="00802D77" w:rsidRDefault="00300522" w:rsidP="00300522">
      <w:pPr>
        <w:pStyle w:val="subsection"/>
      </w:pPr>
      <w:r w:rsidRPr="00802D77">
        <w:tab/>
        <w:t>(2)</w:t>
      </w:r>
      <w:r w:rsidRPr="00802D77">
        <w:tab/>
        <w:t xml:space="preserve">If that part of the actual supply is partly a </w:t>
      </w:r>
      <w:r w:rsidR="00802D77" w:rsidRPr="00802D77">
        <w:rPr>
          <w:position w:val="6"/>
          <w:sz w:val="16"/>
          <w:szCs w:val="16"/>
        </w:rPr>
        <w:t>*</w:t>
      </w:r>
      <w:r w:rsidRPr="00802D77">
        <w:t xml:space="preserve">taxable supply and partly a supply that is </w:t>
      </w:r>
      <w:r w:rsidR="00802D77" w:rsidRPr="00802D77">
        <w:rPr>
          <w:position w:val="6"/>
          <w:sz w:val="16"/>
          <w:szCs w:val="16"/>
        </w:rPr>
        <w:t>*</w:t>
      </w:r>
      <w:r w:rsidRPr="00802D77">
        <w:t>GST</w:t>
      </w:r>
      <w:r w:rsidR="00802D77">
        <w:noBreakHyphen/>
      </w:r>
      <w:r w:rsidRPr="00802D77">
        <w:t xml:space="preserve">free or </w:t>
      </w:r>
      <w:r w:rsidR="00802D77" w:rsidRPr="00802D77">
        <w:rPr>
          <w:position w:val="6"/>
          <w:sz w:val="16"/>
          <w:szCs w:val="16"/>
        </w:rPr>
        <w:t>*</w:t>
      </w:r>
      <w:r w:rsidRPr="00802D77">
        <w:t>input taxed, this section does not affect the operation of section</w:t>
      </w:r>
      <w:r w:rsidR="00802D77">
        <w:t> </w:t>
      </w:r>
      <w:r w:rsidRPr="00802D77">
        <w:t>9</w:t>
      </w:r>
      <w:r w:rsidR="00802D77">
        <w:noBreakHyphen/>
      </w:r>
      <w:r w:rsidRPr="00802D77">
        <w:t>80 in working out the value of so much of that part of the actual supply as is a taxable supply.</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75 (which is about the value of taxable supplies).</w:t>
      </w:r>
    </w:p>
    <w:p w:rsidR="00300522" w:rsidRPr="00802D77" w:rsidRDefault="00300522" w:rsidP="00A36DB5">
      <w:pPr>
        <w:pStyle w:val="ActHead3"/>
        <w:pageBreakBefore/>
      </w:pPr>
      <w:bookmarkStart w:id="751" w:name="_Toc487203688"/>
      <w:r w:rsidRPr="00802D77">
        <w:rPr>
          <w:rStyle w:val="CharDivNo"/>
        </w:rPr>
        <w:t>Division</w:t>
      </w:r>
      <w:r w:rsidR="00802D77" w:rsidRPr="00802D77">
        <w:rPr>
          <w:rStyle w:val="CharDivNo"/>
        </w:rPr>
        <w:t> </w:t>
      </w:r>
      <w:r w:rsidRPr="00802D77">
        <w:rPr>
          <w:rStyle w:val="CharDivNo"/>
        </w:rPr>
        <w:t>99</w:t>
      </w:r>
      <w:r w:rsidRPr="00802D77">
        <w:t>—</w:t>
      </w:r>
      <w:r w:rsidRPr="00802D77">
        <w:rPr>
          <w:rStyle w:val="CharDivText"/>
        </w:rPr>
        <w:t>Deposits as security</w:t>
      </w:r>
      <w:bookmarkEnd w:id="751"/>
    </w:p>
    <w:p w:rsidR="00300522" w:rsidRPr="00802D77" w:rsidRDefault="00300522" w:rsidP="00300522">
      <w:pPr>
        <w:pStyle w:val="ActHead5"/>
      </w:pPr>
      <w:bookmarkStart w:id="752" w:name="_Toc487203689"/>
      <w:r w:rsidRPr="00802D77">
        <w:rPr>
          <w:rStyle w:val="CharSectno"/>
        </w:rPr>
        <w:t>99</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52"/>
    </w:p>
    <w:p w:rsidR="00300522" w:rsidRPr="00802D77" w:rsidRDefault="00300522" w:rsidP="00300522">
      <w:pPr>
        <w:pStyle w:val="BoxText"/>
      </w:pPr>
      <w:r w:rsidRPr="00802D77">
        <w:t>GST does not apply to the taking of a deposit as security for the performance of an obligation (unless the deposit is forfeited or is applied as consideration). GST is not attributable prior to forfeiture.</w:t>
      </w:r>
    </w:p>
    <w:p w:rsidR="00300522" w:rsidRPr="00802D77" w:rsidRDefault="00300522" w:rsidP="00300522">
      <w:pPr>
        <w:pStyle w:val="ActHead5"/>
      </w:pPr>
      <w:bookmarkStart w:id="753" w:name="_Toc487203690"/>
      <w:r w:rsidRPr="00802D77">
        <w:rPr>
          <w:rStyle w:val="CharSectno"/>
        </w:rPr>
        <w:t>99</w:t>
      </w:r>
      <w:r w:rsidR="00802D77" w:rsidRPr="00802D77">
        <w:rPr>
          <w:rStyle w:val="CharSectno"/>
        </w:rPr>
        <w:noBreakHyphen/>
      </w:r>
      <w:r w:rsidRPr="00802D77">
        <w:rPr>
          <w:rStyle w:val="CharSectno"/>
        </w:rPr>
        <w:t>5</w:t>
      </w:r>
      <w:r w:rsidRPr="00802D77">
        <w:t xml:space="preserve">  Giving a deposit as security does not constitute consideration</w:t>
      </w:r>
      <w:bookmarkEnd w:id="753"/>
    </w:p>
    <w:p w:rsidR="00300522" w:rsidRPr="00802D77" w:rsidRDefault="00300522" w:rsidP="00300522">
      <w:pPr>
        <w:pStyle w:val="subsection"/>
      </w:pPr>
      <w:r w:rsidRPr="00802D77">
        <w:tab/>
        <w:t>(1)</w:t>
      </w:r>
      <w:r w:rsidRPr="00802D77">
        <w:tab/>
        <w:t xml:space="preserve">A deposit held as security for the performance of an obligation is not treated as </w:t>
      </w:r>
      <w:r w:rsidR="00802D77" w:rsidRPr="00802D77">
        <w:rPr>
          <w:position w:val="6"/>
          <w:sz w:val="16"/>
          <w:szCs w:val="16"/>
        </w:rPr>
        <w:t>*</w:t>
      </w:r>
      <w:r w:rsidRPr="00802D77">
        <w:t>consideration for a supply, unless the deposit:</w:t>
      </w:r>
    </w:p>
    <w:p w:rsidR="00300522" w:rsidRPr="00802D77" w:rsidRDefault="00300522" w:rsidP="00300522">
      <w:pPr>
        <w:pStyle w:val="paragraph"/>
      </w:pPr>
      <w:r w:rsidRPr="00802D77">
        <w:tab/>
        <w:t>(a)</w:t>
      </w:r>
      <w:r w:rsidRPr="00802D77">
        <w:tab/>
        <w:t>is forfeited because of a failure to perform the obligation; or</w:t>
      </w:r>
    </w:p>
    <w:p w:rsidR="00300522" w:rsidRPr="00802D77" w:rsidRDefault="00300522" w:rsidP="00300522">
      <w:pPr>
        <w:pStyle w:val="paragraph"/>
      </w:pPr>
      <w:r w:rsidRPr="00802D77">
        <w:tab/>
        <w:t>(b)</w:t>
      </w:r>
      <w:r w:rsidRPr="00802D77">
        <w:tab/>
        <w:t>is applied as all or part of the consideration for a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754" w:name="_Toc487203691"/>
      <w:r w:rsidRPr="00802D77">
        <w:rPr>
          <w:rStyle w:val="CharSectno"/>
        </w:rPr>
        <w:t>99</w:t>
      </w:r>
      <w:r w:rsidR="00802D77" w:rsidRPr="00802D77">
        <w:rPr>
          <w:rStyle w:val="CharSectno"/>
        </w:rPr>
        <w:noBreakHyphen/>
      </w:r>
      <w:r w:rsidRPr="00802D77">
        <w:rPr>
          <w:rStyle w:val="CharSectno"/>
        </w:rPr>
        <w:t>10</w:t>
      </w:r>
      <w:r w:rsidRPr="00802D77">
        <w:t xml:space="preserve">  Attributing the GST relating to deposits that are forfeited etc.</w:t>
      </w:r>
      <w:bookmarkEnd w:id="754"/>
    </w:p>
    <w:p w:rsidR="00300522" w:rsidRPr="00802D77" w:rsidRDefault="00300522" w:rsidP="00300522">
      <w:pPr>
        <w:pStyle w:val="subsection"/>
      </w:pPr>
      <w:r w:rsidRPr="00802D77">
        <w:tab/>
        <w:t>(1)</w:t>
      </w:r>
      <w:r w:rsidRPr="00802D77">
        <w:tab/>
        <w:t xml:space="preserve">The GST payable by you on a </w:t>
      </w:r>
      <w:r w:rsidR="00802D77" w:rsidRPr="00802D77">
        <w:rPr>
          <w:position w:val="6"/>
          <w:sz w:val="16"/>
          <w:szCs w:val="16"/>
        </w:rPr>
        <w:t>*</w:t>
      </w:r>
      <w:r w:rsidRPr="00802D77">
        <w:t xml:space="preserve">taxable supply for which the </w:t>
      </w:r>
      <w:r w:rsidR="00802D77" w:rsidRPr="00802D77">
        <w:rPr>
          <w:position w:val="6"/>
          <w:sz w:val="16"/>
          <w:szCs w:val="16"/>
        </w:rPr>
        <w:t>*</w:t>
      </w:r>
      <w:r w:rsidRPr="00802D77">
        <w:t>consideration is a deposit that was held as security for the performance of an obligation is attributable to the tax period during which the deposit:</w:t>
      </w:r>
    </w:p>
    <w:p w:rsidR="00300522" w:rsidRPr="00802D77" w:rsidRDefault="00300522" w:rsidP="00300522">
      <w:pPr>
        <w:pStyle w:val="paragraph"/>
      </w:pPr>
      <w:r w:rsidRPr="00802D77">
        <w:tab/>
        <w:t>(a)</w:t>
      </w:r>
      <w:r w:rsidRPr="00802D77">
        <w:tab/>
        <w:t>is forfeited because of a failure to perform the obligation; or</w:t>
      </w:r>
    </w:p>
    <w:p w:rsidR="00300522" w:rsidRPr="00802D77" w:rsidRDefault="00300522" w:rsidP="00300522">
      <w:pPr>
        <w:pStyle w:val="paragraph"/>
      </w:pPr>
      <w:r w:rsidRPr="00802D77">
        <w:tab/>
        <w:t>(b)</w:t>
      </w:r>
      <w:r w:rsidRPr="00802D77">
        <w:tab/>
        <w:t>is applied as all or part of the consideration for a supply.</w:t>
      </w:r>
    </w:p>
    <w:p w:rsidR="00300522" w:rsidRPr="00802D77" w:rsidRDefault="00300522" w:rsidP="00300522">
      <w:pPr>
        <w:pStyle w:val="subsection"/>
      </w:pPr>
      <w:r w:rsidRPr="00802D77">
        <w:tab/>
        <w:t>(2)</w:t>
      </w:r>
      <w:r w:rsidRPr="00802D77">
        <w:tab/>
        <w:t>This section has effect despite section</w:t>
      </w:r>
      <w:r w:rsidR="00802D77">
        <w:t> </w:t>
      </w:r>
      <w:r w:rsidRPr="00802D77">
        <w:t>29</w:t>
      </w:r>
      <w:r w:rsidR="00802D77">
        <w:noBreakHyphen/>
      </w:r>
      <w:r w:rsidRPr="00802D77">
        <w:t>5 (which is about attributing GST for taxable supplies).</w:t>
      </w:r>
    </w:p>
    <w:p w:rsidR="00300522" w:rsidRPr="00802D77" w:rsidRDefault="00300522" w:rsidP="00A36DB5">
      <w:pPr>
        <w:pStyle w:val="ActHead3"/>
        <w:pageBreakBefore/>
      </w:pPr>
      <w:bookmarkStart w:id="755" w:name="_Toc487203692"/>
      <w:r w:rsidRPr="00802D77">
        <w:rPr>
          <w:rStyle w:val="CharDivNo"/>
        </w:rPr>
        <w:t>Division</w:t>
      </w:r>
      <w:r w:rsidR="00802D77" w:rsidRPr="00802D77">
        <w:rPr>
          <w:rStyle w:val="CharDivNo"/>
        </w:rPr>
        <w:t> </w:t>
      </w:r>
      <w:r w:rsidRPr="00802D77">
        <w:rPr>
          <w:rStyle w:val="CharDivNo"/>
        </w:rPr>
        <w:t>100</w:t>
      </w:r>
      <w:r w:rsidRPr="00802D77">
        <w:t>—</w:t>
      </w:r>
      <w:r w:rsidRPr="00802D77">
        <w:rPr>
          <w:rStyle w:val="CharDivText"/>
        </w:rPr>
        <w:t>Vouchers</w:t>
      </w:r>
      <w:bookmarkEnd w:id="755"/>
    </w:p>
    <w:p w:rsidR="00300522" w:rsidRPr="00802D77" w:rsidRDefault="00300522" w:rsidP="00300522">
      <w:pPr>
        <w:pStyle w:val="ActHead5"/>
      </w:pPr>
      <w:bookmarkStart w:id="756" w:name="_Toc487203693"/>
      <w:r w:rsidRPr="00802D77">
        <w:rPr>
          <w:rStyle w:val="CharSectno"/>
        </w:rPr>
        <w:t>100</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56"/>
    </w:p>
    <w:p w:rsidR="00300522" w:rsidRPr="00802D77" w:rsidRDefault="00300522" w:rsidP="00300522">
      <w:pPr>
        <w:pStyle w:val="BoxText"/>
      </w:pPr>
      <w:r w:rsidRPr="00802D77">
        <w:t>A supply of a voucher for supplies up to a stated monetary value is not subject to GST. GST may still be payable on the supply for which the voucher is redeemed, and there is an increasing adjustment for unredeemed vouchers.</w:t>
      </w:r>
    </w:p>
    <w:p w:rsidR="00300522" w:rsidRPr="00802D77" w:rsidRDefault="00300522" w:rsidP="00300522">
      <w:pPr>
        <w:pStyle w:val="notetext"/>
      </w:pPr>
      <w:r w:rsidRPr="00802D77">
        <w:t>Note:</w:t>
      </w:r>
      <w:r w:rsidRPr="00802D77">
        <w:tab/>
        <w:t xml:space="preserve">Vouchers that do not have a stated monetary value can be subject to GST when supplied, but the price of the voucher is excluded when working out the GST on the supply for which the voucher is redeemed (see </w:t>
      </w:r>
      <w:r w:rsidR="00B65A47" w:rsidRPr="00802D77">
        <w:t>subsection</w:t>
      </w:r>
      <w:r w:rsidR="00802D77">
        <w:t> </w:t>
      </w:r>
      <w:r w:rsidR="00B65A47" w:rsidRPr="00802D77">
        <w:t>9</w:t>
      </w:r>
      <w:r w:rsidR="00802D77">
        <w:noBreakHyphen/>
      </w:r>
      <w:r w:rsidR="00B65A47" w:rsidRPr="00802D77">
        <w:t>17(1)</w:t>
      </w:r>
      <w:r w:rsidRPr="00802D77">
        <w:t>).</w:t>
      </w:r>
    </w:p>
    <w:p w:rsidR="00300522" w:rsidRPr="00802D77" w:rsidRDefault="00300522" w:rsidP="00300522">
      <w:pPr>
        <w:pStyle w:val="ActHead5"/>
      </w:pPr>
      <w:bookmarkStart w:id="757" w:name="_Toc487203694"/>
      <w:r w:rsidRPr="00802D77">
        <w:rPr>
          <w:rStyle w:val="CharSectno"/>
        </w:rPr>
        <w:t>100</w:t>
      </w:r>
      <w:r w:rsidR="00802D77" w:rsidRPr="00802D77">
        <w:rPr>
          <w:rStyle w:val="CharSectno"/>
        </w:rPr>
        <w:noBreakHyphen/>
      </w:r>
      <w:r w:rsidRPr="00802D77">
        <w:rPr>
          <w:rStyle w:val="CharSectno"/>
        </w:rPr>
        <w:t>5</w:t>
      </w:r>
      <w:r w:rsidRPr="00802D77">
        <w:t xml:space="preserve">  Supplies of vouchers with a stated monetary value</w:t>
      </w:r>
      <w:bookmarkEnd w:id="757"/>
    </w:p>
    <w:p w:rsidR="00300522" w:rsidRPr="00802D77" w:rsidRDefault="00300522" w:rsidP="00300522">
      <w:pPr>
        <w:pStyle w:val="subsection"/>
      </w:pPr>
      <w:r w:rsidRPr="00802D77">
        <w:tab/>
        <w:t>(1)</w:t>
      </w:r>
      <w:r w:rsidRPr="00802D77">
        <w:tab/>
        <w:t xml:space="preserve">A supply of a </w:t>
      </w:r>
      <w:r w:rsidR="00802D77" w:rsidRPr="00802D77">
        <w:rPr>
          <w:position w:val="6"/>
          <w:sz w:val="16"/>
          <w:szCs w:val="16"/>
        </w:rPr>
        <w:t>*</w:t>
      </w:r>
      <w:r w:rsidRPr="00802D77">
        <w:t xml:space="preserve">voucher is not a </w:t>
      </w:r>
      <w:r w:rsidR="00802D77" w:rsidRPr="00802D77">
        <w:rPr>
          <w:position w:val="6"/>
          <w:sz w:val="16"/>
          <w:szCs w:val="16"/>
        </w:rPr>
        <w:t>*</w:t>
      </w:r>
      <w:r w:rsidRPr="00802D77">
        <w:t>taxable supply if:</w:t>
      </w:r>
    </w:p>
    <w:p w:rsidR="00300522" w:rsidRPr="00802D77" w:rsidRDefault="00300522" w:rsidP="00300522">
      <w:pPr>
        <w:pStyle w:val="paragraph"/>
      </w:pPr>
      <w:r w:rsidRPr="00802D77">
        <w:tab/>
        <w:t>(a)</w:t>
      </w:r>
      <w:r w:rsidRPr="00802D77">
        <w:tab/>
        <w:t xml:space="preserve">on redemption of the voucher, the holder of the voucher is entitled to supplies up to the </w:t>
      </w:r>
      <w:r w:rsidR="00802D77" w:rsidRPr="00802D77">
        <w:rPr>
          <w:position w:val="6"/>
          <w:sz w:val="16"/>
          <w:szCs w:val="16"/>
        </w:rPr>
        <w:t>*</w:t>
      </w:r>
      <w:r w:rsidRPr="00802D77">
        <w:t>stated monetary value of the voucher; and</w:t>
      </w:r>
    </w:p>
    <w:p w:rsidR="00300522" w:rsidRPr="00802D77" w:rsidRDefault="00300522" w:rsidP="00300522">
      <w:pPr>
        <w:pStyle w:val="paragraph"/>
      </w:pPr>
      <w:r w:rsidRPr="00802D77">
        <w:tab/>
        <w:t>(b)</w:t>
      </w:r>
      <w:r w:rsidRPr="00802D77">
        <w:tab/>
        <w:t xml:space="preserve">the </w:t>
      </w:r>
      <w:r w:rsidR="00802D77" w:rsidRPr="00802D77">
        <w:rPr>
          <w:position w:val="6"/>
          <w:sz w:val="16"/>
          <w:szCs w:val="16"/>
        </w:rPr>
        <w:t>*</w:t>
      </w:r>
      <w:r w:rsidRPr="00802D77">
        <w:t>consideration for supply of the voucher does not exceed the stated monetary value of the voucher.</w:t>
      </w:r>
    </w:p>
    <w:p w:rsidR="00300522" w:rsidRPr="00802D77" w:rsidRDefault="00300522" w:rsidP="00300522">
      <w:pPr>
        <w:pStyle w:val="subsection"/>
      </w:pPr>
      <w:r w:rsidRPr="00802D77">
        <w:tab/>
        <w:t>(2)</w:t>
      </w:r>
      <w:r w:rsidRPr="00802D77">
        <w:tab/>
        <w:t xml:space="preserve">If the </w:t>
      </w:r>
      <w:r w:rsidR="00802D77" w:rsidRPr="00802D77">
        <w:rPr>
          <w:position w:val="6"/>
          <w:sz w:val="16"/>
          <w:szCs w:val="16"/>
        </w:rPr>
        <w:t>*</w:t>
      </w:r>
      <w:r w:rsidRPr="00802D77">
        <w:t xml:space="preserve">consideration for supply of the voucher exceeds the </w:t>
      </w:r>
      <w:r w:rsidR="00802D77" w:rsidRPr="00802D77">
        <w:rPr>
          <w:position w:val="6"/>
          <w:sz w:val="16"/>
          <w:szCs w:val="16"/>
        </w:rPr>
        <w:t>*</w:t>
      </w:r>
      <w:r w:rsidRPr="00802D77">
        <w:t>stated monetary value of the voucher, the consideration is treated (except for the purposes of this section) as if it were reduced by that monetary value.</w:t>
      </w:r>
    </w:p>
    <w:p w:rsidR="00300522" w:rsidRPr="00802D77" w:rsidRDefault="00300522" w:rsidP="00300522">
      <w:pPr>
        <w:pStyle w:val="subsection"/>
      </w:pPr>
      <w:r w:rsidRPr="00802D77">
        <w:tab/>
        <w:t>(2A)</w:t>
      </w:r>
      <w:r w:rsidRPr="00802D77">
        <w:tab/>
        <w:t xml:space="preserve">The </w:t>
      </w:r>
      <w:r w:rsidRPr="00802D77">
        <w:rPr>
          <w:b/>
          <w:i/>
        </w:rPr>
        <w:t>stated monetary value</w:t>
      </w:r>
      <w:r w:rsidRPr="00802D77">
        <w:t xml:space="preserve">, in relation to a </w:t>
      </w:r>
      <w:r w:rsidR="00802D77" w:rsidRPr="00802D77">
        <w:rPr>
          <w:position w:val="6"/>
          <w:sz w:val="16"/>
          <w:szCs w:val="16"/>
        </w:rPr>
        <w:t>*</w:t>
      </w:r>
      <w:r w:rsidRPr="00802D77">
        <w:t xml:space="preserve">voucher other than a </w:t>
      </w:r>
      <w:r w:rsidR="00802D77" w:rsidRPr="00802D77">
        <w:rPr>
          <w:position w:val="6"/>
          <w:sz w:val="16"/>
          <w:szCs w:val="16"/>
        </w:rPr>
        <w:t>*</w:t>
      </w:r>
      <w:r w:rsidRPr="00802D77">
        <w:t>prepaid phone card or facility, means the monetary value stated on the voucher or in documents accompanying the voucher.</w:t>
      </w:r>
    </w:p>
    <w:p w:rsidR="00300522" w:rsidRPr="00802D77" w:rsidRDefault="00300522" w:rsidP="00300522">
      <w:pPr>
        <w:pStyle w:val="subsection"/>
      </w:pPr>
      <w:r w:rsidRPr="00802D77">
        <w:tab/>
        <w:t>(2B)</w:t>
      </w:r>
      <w:r w:rsidRPr="00802D77">
        <w:tab/>
        <w:t xml:space="preserve">The </w:t>
      </w:r>
      <w:r w:rsidRPr="00802D77">
        <w:rPr>
          <w:b/>
          <w:i/>
        </w:rPr>
        <w:t>stated monetary value</w:t>
      </w:r>
      <w:r w:rsidRPr="00802D77">
        <w:t xml:space="preserve">, in relation to a </w:t>
      </w:r>
      <w:r w:rsidR="00802D77" w:rsidRPr="00802D77">
        <w:rPr>
          <w:position w:val="6"/>
          <w:sz w:val="16"/>
          <w:szCs w:val="16"/>
        </w:rPr>
        <w:t>*</w:t>
      </w:r>
      <w:r w:rsidRPr="00802D77">
        <w:t xml:space="preserve">voucher that is a </w:t>
      </w:r>
      <w:r w:rsidR="00802D77" w:rsidRPr="00802D77">
        <w:rPr>
          <w:position w:val="6"/>
          <w:sz w:val="16"/>
          <w:szCs w:val="16"/>
        </w:rPr>
        <w:t>*</w:t>
      </w:r>
      <w:r w:rsidRPr="00802D77">
        <w:t>prepaid phone card or facility, means the sum of:</w:t>
      </w:r>
    </w:p>
    <w:p w:rsidR="00300522" w:rsidRPr="00802D77" w:rsidRDefault="00300522" w:rsidP="00300522">
      <w:pPr>
        <w:pStyle w:val="paragraph"/>
      </w:pPr>
      <w:r w:rsidRPr="00802D77">
        <w:tab/>
        <w:t>(a)</w:t>
      </w:r>
      <w:r w:rsidRPr="00802D77">
        <w:tab/>
        <w:t>in any case—the monetary value stated on the voucher or in documents accompanying the voucher; and</w:t>
      </w:r>
    </w:p>
    <w:p w:rsidR="00300522" w:rsidRPr="00802D77" w:rsidRDefault="00300522" w:rsidP="00300522">
      <w:pPr>
        <w:pStyle w:val="paragraph"/>
      </w:pPr>
      <w:r w:rsidRPr="00802D77">
        <w:tab/>
        <w:t>(b)</w:t>
      </w:r>
      <w:r w:rsidRPr="00802D77">
        <w:tab/>
        <w:t>if the voucher is topped up after it is supplied—the monetary value of the top</w:t>
      </w:r>
      <w:r w:rsidR="00802D77">
        <w:noBreakHyphen/>
      </w:r>
      <w:r w:rsidRPr="00802D77">
        <w:t>up stated on the voucher or in documents accompanying the top</w:t>
      </w:r>
      <w:r w:rsidR="00802D77">
        <w:noBreakHyphen/>
      </w:r>
      <w:r w:rsidRPr="00802D77">
        <w:t>up.</w:t>
      </w:r>
    </w:p>
    <w:p w:rsidR="00300522" w:rsidRPr="00802D77" w:rsidRDefault="00300522" w:rsidP="00300522">
      <w:pPr>
        <w:pStyle w:val="subsection2"/>
      </w:pPr>
      <w:r w:rsidRPr="00802D77">
        <w:t>However, disregard the monetary value stated on the voucher (or in documents accompanying the voucher) or top</w:t>
      </w:r>
      <w:r w:rsidR="00802D77">
        <w:noBreakHyphen/>
      </w:r>
      <w:r w:rsidRPr="00802D77">
        <w:t>up (as the case requires), of any bonus supplies covered by the voucher or top</w:t>
      </w:r>
      <w:r w:rsidR="00802D77">
        <w:noBreakHyphen/>
      </w:r>
      <w:r w:rsidRPr="00802D77">
        <w:t>up (as the case requires).</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 and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758" w:name="_Toc487203695"/>
      <w:r w:rsidRPr="00802D77">
        <w:rPr>
          <w:rStyle w:val="CharSectno"/>
        </w:rPr>
        <w:t>100</w:t>
      </w:r>
      <w:r w:rsidR="00802D77" w:rsidRPr="00802D77">
        <w:rPr>
          <w:rStyle w:val="CharSectno"/>
        </w:rPr>
        <w:noBreakHyphen/>
      </w:r>
      <w:r w:rsidRPr="00802D77">
        <w:rPr>
          <w:rStyle w:val="CharSectno"/>
        </w:rPr>
        <w:t>10</w:t>
      </w:r>
      <w:r w:rsidRPr="00802D77">
        <w:t xml:space="preserve">  Redemption of vouchers</w:t>
      </w:r>
      <w:bookmarkEnd w:id="758"/>
    </w:p>
    <w:p w:rsidR="00300522" w:rsidRPr="00802D77" w:rsidRDefault="00300522" w:rsidP="00300522">
      <w:pPr>
        <w:pStyle w:val="subsection"/>
      </w:pPr>
      <w:r w:rsidRPr="00802D77">
        <w:tab/>
        <w:t>(1)</w:t>
      </w:r>
      <w:r w:rsidRPr="00802D77">
        <w:tab/>
        <w:t xml:space="preserve">The act of redeeming a </w:t>
      </w:r>
      <w:r w:rsidR="00802D77" w:rsidRPr="00802D77">
        <w:rPr>
          <w:position w:val="6"/>
          <w:sz w:val="16"/>
          <w:szCs w:val="16"/>
        </w:rPr>
        <w:t>*</w:t>
      </w:r>
      <w:r w:rsidRPr="00802D77">
        <w:t>voucher is not a supply.</w:t>
      </w:r>
    </w:p>
    <w:p w:rsidR="00300522" w:rsidRPr="00802D77" w:rsidRDefault="00300522" w:rsidP="00300522">
      <w:pPr>
        <w:pStyle w:val="notetext"/>
      </w:pPr>
      <w:r w:rsidRPr="00802D77">
        <w:t>Note:</w:t>
      </w:r>
      <w:r w:rsidRPr="00802D77">
        <w:tab/>
        <w:t>A supply for which the voucher is redeemed is still a supply.</w:t>
      </w:r>
    </w:p>
    <w:p w:rsidR="00300522" w:rsidRPr="00802D77" w:rsidRDefault="00300522" w:rsidP="00300522">
      <w:pPr>
        <w:pStyle w:val="subsection"/>
      </w:pPr>
      <w:r w:rsidRPr="00802D77">
        <w:tab/>
        <w:t>(2)</w:t>
      </w:r>
      <w:r w:rsidRPr="00802D77">
        <w:tab/>
      </w:r>
      <w:r w:rsidR="00802D77">
        <w:t>Subsection (</w:t>
      </w:r>
      <w:r w:rsidRPr="00802D77">
        <w:t>1) has effect despite section</w:t>
      </w:r>
      <w:r w:rsidR="00802D77">
        <w:t> </w:t>
      </w:r>
      <w:r w:rsidRPr="00802D77">
        <w:t>9</w:t>
      </w:r>
      <w:r w:rsidR="00802D77">
        <w:noBreakHyphen/>
      </w:r>
      <w:r w:rsidRPr="00802D77">
        <w:t>10 (which is about what is a supply).</w:t>
      </w:r>
    </w:p>
    <w:p w:rsidR="00300522" w:rsidRPr="00802D77" w:rsidRDefault="00300522" w:rsidP="00300522">
      <w:pPr>
        <w:pStyle w:val="subsection"/>
      </w:pPr>
      <w:r w:rsidRPr="00802D77">
        <w:tab/>
        <w:t>(3)</w:t>
      </w:r>
      <w:r w:rsidRPr="00802D77">
        <w:tab/>
      </w:r>
      <w:r w:rsidR="001C0A16" w:rsidRPr="00802D77">
        <w:t>Subsection</w:t>
      </w:r>
      <w:r w:rsidR="00802D77">
        <w:t> </w:t>
      </w:r>
      <w:r w:rsidR="001C0A16" w:rsidRPr="00802D77">
        <w:t>9</w:t>
      </w:r>
      <w:r w:rsidR="00802D77">
        <w:noBreakHyphen/>
      </w:r>
      <w:r w:rsidR="001C0A16" w:rsidRPr="00802D77">
        <w:t>17(1</w:t>
      </w:r>
      <w:r w:rsidR="00A53099" w:rsidRPr="00802D77">
        <w:t>) (w</w:t>
      </w:r>
      <w:r w:rsidRPr="00802D77">
        <w:t xml:space="preserve">hich is about the consideration for exercising rights or options) does not apply to a right or option that is granted by way of a </w:t>
      </w:r>
      <w:r w:rsidR="00802D77" w:rsidRPr="00802D77">
        <w:rPr>
          <w:position w:val="6"/>
          <w:sz w:val="16"/>
          <w:szCs w:val="16"/>
        </w:rPr>
        <w:t>*</w:t>
      </w:r>
      <w:r w:rsidRPr="00802D77">
        <w:t xml:space="preserve">voucher if, on redemption of the voucher, the holder of the voucher is entitled to supplies up to the </w:t>
      </w:r>
      <w:r w:rsidR="00802D77" w:rsidRPr="00802D77">
        <w:rPr>
          <w:position w:val="6"/>
          <w:sz w:val="16"/>
          <w:szCs w:val="16"/>
        </w:rPr>
        <w:t>*</w:t>
      </w:r>
      <w:r w:rsidRPr="00802D77">
        <w:t>stated monetary value of the voucher.</w:t>
      </w:r>
    </w:p>
    <w:p w:rsidR="00300522" w:rsidRPr="00802D77" w:rsidRDefault="00300522" w:rsidP="00300522">
      <w:pPr>
        <w:pStyle w:val="ActHead5"/>
      </w:pPr>
      <w:bookmarkStart w:id="759" w:name="_Toc487203696"/>
      <w:r w:rsidRPr="00802D77">
        <w:rPr>
          <w:rStyle w:val="CharSectno"/>
        </w:rPr>
        <w:t>100</w:t>
      </w:r>
      <w:r w:rsidR="00802D77" w:rsidRPr="00802D77">
        <w:rPr>
          <w:rStyle w:val="CharSectno"/>
        </w:rPr>
        <w:noBreakHyphen/>
      </w:r>
      <w:r w:rsidRPr="00802D77">
        <w:rPr>
          <w:rStyle w:val="CharSectno"/>
        </w:rPr>
        <w:t>12</w:t>
      </w:r>
      <w:r w:rsidRPr="00802D77">
        <w:t xml:space="preserve">  Consideration on redemption of vouchers</w:t>
      </w:r>
      <w:bookmarkEnd w:id="759"/>
    </w:p>
    <w:p w:rsidR="00300522" w:rsidRPr="00802D77" w:rsidRDefault="00300522" w:rsidP="00300522">
      <w:pPr>
        <w:pStyle w:val="subsection"/>
      </w:pPr>
      <w:r w:rsidRPr="00802D77">
        <w:tab/>
        <w:t>(1)</w:t>
      </w:r>
      <w:r w:rsidRPr="00802D77">
        <w:tab/>
        <w:t xml:space="preserve">To avoid doubt, the consideration for a </w:t>
      </w:r>
      <w:r w:rsidR="00802D77" w:rsidRPr="00802D77">
        <w:rPr>
          <w:position w:val="6"/>
          <w:sz w:val="16"/>
          <w:szCs w:val="16"/>
        </w:rPr>
        <w:t>*</w:t>
      </w:r>
      <w:r w:rsidRPr="00802D77">
        <w:t xml:space="preserve">taxable supply of a thing acquired by fully redeeming a </w:t>
      </w:r>
      <w:r w:rsidR="00802D77" w:rsidRPr="00802D77">
        <w:rPr>
          <w:position w:val="6"/>
          <w:sz w:val="16"/>
          <w:szCs w:val="16"/>
        </w:rPr>
        <w:t>*</w:t>
      </w:r>
      <w:r w:rsidRPr="00802D77">
        <w:t>voucher is taken to be the sum of:</w:t>
      </w:r>
    </w:p>
    <w:p w:rsidR="00300522" w:rsidRPr="00802D77" w:rsidRDefault="00300522" w:rsidP="00300522">
      <w:pPr>
        <w:pStyle w:val="paragraph"/>
      </w:pPr>
      <w:r w:rsidRPr="00802D77">
        <w:tab/>
        <w:t>(a)</w:t>
      </w:r>
      <w:r w:rsidRPr="00802D77">
        <w:tab/>
        <w:t xml:space="preserve">the </w:t>
      </w:r>
      <w:r w:rsidR="00802D77" w:rsidRPr="00802D77">
        <w:rPr>
          <w:position w:val="6"/>
          <w:sz w:val="16"/>
          <w:szCs w:val="16"/>
        </w:rPr>
        <w:t>*</w:t>
      </w:r>
      <w:r w:rsidRPr="00802D77">
        <w:t>stated monetary value of the voucher, reduced by any amount of that value refunded to the holder of the voucher in respect of the supply; and</w:t>
      </w:r>
    </w:p>
    <w:p w:rsidR="00300522" w:rsidRPr="00802D77" w:rsidRDefault="00300522" w:rsidP="00300522">
      <w:pPr>
        <w:pStyle w:val="paragraph"/>
      </w:pPr>
      <w:r w:rsidRPr="00802D77">
        <w:tab/>
        <w:t>(b)</w:t>
      </w:r>
      <w:r w:rsidRPr="00802D77">
        <w:tab/>
        <w:t>any additional consideration provided for the supply.</w:t>
      </w:r>
    </w:p>
    <w:p w:rsidR="00300522" w:rsidRPr="00802D77" w:rsidRDefault="00300522" w:rsidP="00300522">
      <w:pPr>
        <w:pStyle w:val="subsection"/>
      </w:pPr>
      <w:r w:rsidRPr="00802D77">
        <w:tab/>
        <w:t>(2)</w:t>
      </w:r>
      <w:r w:rsidRPr="00802D77">
        <w:tab/>
        <w:t xml:space="preserve">To avoid doubt, the consideration for a </w:t>
      </w:r>
      <w:r w:rsidR="00802D77" w:rsidRPr="00802D77">
        <w:rPr>
          <w:position w:val="6"/>
          <w:sz w:val="16"/>
          <w:szCs w:val="16"/>
        </w:rPr>
        <w:t>*</w:t>
      </w:r>
      <w:r w:rsidRPr="00802D77">
        <w:t xml:space="preserve">taxable supply of a thing acquired by partly redeeming a </w:t>
      </w:r>
      <w:r w:rsidR="00802D77" w:rsidRPr="00802D77">
        <w:rPr>
          <w:position w:val="6"/>
          <w:sz w:val="16"/>
          <w:szCs w:val="16"/>
        </w:rPr>
        <w:t>*</w:t>
      </w:r>
      <w:r w:rsidRPr="00802D77">
        <w:t>voucher is taken to be the sum of:</w:t>
      </w:r>
    </w:p>
    <w:p w:rsidR="00300522" w:rsidRPr="00802D77" w:rsidRDefault="00300522" w:rsidP="00300522">
      <w:pPr>
        <w:pStyle w:val="paragraph"/>
      </w:pPr>
      <w:r w:rsidRPr="00802D77">
        <w:tab/>
        <w:t>(a)</w:t>
      </w:r>
      <w:r w:rsidRPr="00802D77">
        <w:tab/>
        <w:t xml:space="preserve">the amount of the </w:t>
      </w:r>
      <w:r w:rsidR="00802D77" w:rsidRPr="00802D77">
        <w:rPr>
          <w:position w:val="6"/>
          <w:sz w:val="16"/>
          <w:szCs w:val="16"/>
        </w:rPr>
        <w:t>*</w:t>
      </w:r>
      <w:r w:rsidRPr="00802D77">
        <w:t>stated monetary value of the voucher that the redemption represents; and</w:t>
      </w:r>
    </w:p>
    <w:p w:rsidR="00300522" w:rsidRPr="00802D77" w:rsidRDefault="00300522" w:rsidP="00300522">
      <w:pPr>
        <w:pStyle w:val="paragraph"/>
      </w:pPr>
      <w:r w:rsidRPr="00802D77">
        <w:tab/>
        <w:t>(b)</w:t>
      </w:r>
      <w:r w:rsidRPr="00802D77">
        <w:tab/>
        <w:t>any additional consideration provided for the supply.</w:t>
      </w:r>
    </w:p>
    <w:p w:rsidR="00300522" w:rsidRPr="00802D77" w:rsidRDefault="00300522" w:rsidP="00300522">
      <w:pPr>
        <w:pStyle w:val="subsection"/>
      </w:pPr>
      <w:r w:rsidRPr="00802D77">
        <w:tab/>
        <w:t>(3)</w:t>
      </w:r>
      <w:r w:rsidRPr="00802D77">
        <w:tab/>
      </w:r>
      <w:r w:rsidR="00802D77">
        <w:t>Subsections (</w:t>
      </w:r>
      <w:r w:rsidRPr="00802D77">
        <w:t>1) and (2) have effect despite section</w:t>
      </w:r>
      <w:r w:rsidR="00802D77">
        <w:t> </w:t>
      </w:r>
      <w:r w:rsidRPr="00802D77">
        <w:t>9</w:t>
      </w:r>
      <w:r w:rsidR="00802D77">
        <w:noBreakHyphen/>
      </w:r>
      <w:r w:rsidRPr="00802D77">
        <w:t>15 (which is about consideration).</w:t>
      </w:r>
    </w:p>
    <w:p w:rsidR="00300522" w:rsidRPr="00802D77" w:rsidRDefault="00300522" w:rsidP="00300522">
      <w:pPr>
        <w:pStyle w:val="ActHead5"/>
      </w:pPr>
      <w:bookmarkStart w:id="760" w:name="_Toc487203697"/>
      <w:r w:rsidRPr="00802D77">
        <w:rPr>
          <w:rStyle w:val="CharSectno"/>
        </w:rPr>
        <w:t>100</w:t>
      </w:r>
      <w:r w:rsidR="00802D77" w:rsidRPr="00802D77">
        <w:rPr>
          <w:rStyle w:val="CharSectno"/>
        </w:rPr>
        <w:noBreakHyphen/>
      </w:r>
      <w:r w:rsidRPr="00802D77">
        <w:rPr>
          <w:rStyle w:val="CharSectno"/>
        </w:rPr>
        <w:t>15</w:t>
      </w:r>
      <w:r w:rsidRPr="00802D77">
        <w:t xml:space="preserve">  Increasing adjustments for unredeemed vouchers</w:t>
      </w:r>
      <w:bookmarkEnd w:id="760"/>
    </w:p>
    <w:p w:rsidR="00300522" w:rsidRPr="00802D77" w:rsidRDefault="00300522" w:rsidP="00300522">
      <w:pPr>
        <w:pStyle w:val="subsection"/>
      </w:pPr>
      <w:r w:rsidRPr="00802D77">
        <w:tab/>
        <w:t>(1)</w:t>
      </w:r>
      <w:r w:rsidRPr="00802D77">
        <w:tab/>
        <w:t xml:space="preserve">You have an </w:t>
      </w:r>
      <w:r w:rsidRPr="00802D77">
        <w:rPr>
          <w:b/>
          <w:bCs/>
          <w:i/>
          <w:iCs/>
        </w:rPr>
        <w:t>increasing adjustment</w:t>
      </w:r>
      <w:r w:rsidRPr="00802D77">
        <w:t xml:space="preserve"> if:</w:t>
      </w:r>
    </w:p>
    <w:p w:rsidR="00300522" w:rsidRPr="00802D77" w:rsidRDefault="00300522" w:rsidP="00300522">
      <w:pPr>
        <w:pStyle w:val="paragraph"/>
      </w:pPr>
      <w:r w:rsidRPr="00802D77">
        <w:tab/>
        <w:t>(a)</w:t>
      </w:r>
      <w:r w:rsidRPr="00802D77">
        <w:tab/>
        <w:t xml:space="preserve">you supplied a </w:t>
      </w:r>
      <w:r w:rsidR="00802D77" w:rsidRPr="00802D77">
        <w:rPr>
          <w:position w:val="6"/>
          <w:sz w:val="16"/>
          <w:szCs w:val="16"/>
        </w:rPr>
        <w:t>*</w:t>
      </w:r>
      <w:r w:rsidRPr="00802D77">
        <w:t xml:space="preserve">voucher for </w:t>
      </w:r>
      <w:r w:rsidR="00802D77" w:rsidRPr="00802D77">
        <w:rPr>
          <w:position w:val="6"/>
          <w:sz w:val="16"/>
          <w:szCs w:val="16"/>
        </w:rPr>
        <w:t>*</w:t>
      </w:r>
      <w:r w:rsidRPr="00802D77">
        <w:t>consideration; and</w:t>
      </w:r>
    </w:p>
    <w:p w:rsidR="00300522" w:rsidRPr="00802D77" w:rsidRDefault="00300522" w:rsidP="00300522">
      <w:pPr>
        <w:pStyle w:val="paragraph"/>
      </w:pPr>
      <w:r w:rsidRPr="00802D77">
        <w:tab/>
        <w:t>(b)</w:t>
      </w:r>
      <w:r w:rsidRPr="00802D77">
        <w:tab/>
        <w:t xml:space="preserve">on redemption of the voucher, the holder of the voucher was entitled to supplies up to the </w:t>
      </w:r>
      <w:r w:rsidR="00802D77" w:rsidRPr="00802D77">
        <w:rPr>
          <w:position w:val="6"/>
          <w:sz w:val="16"/>
          <w:szCs w:val="16"/>
        </w:rPr>
        <w:t>*</w:t>
      </w:r>
      <w:r w:rsidRPr="00802D77">
        <w:t>stated monetary value of the voucher; and</w:t>
      </w:r>
    </w:p>
    <w:p w:rsidR="00300522" w:rsidRPr="00802D77" w:rsidRDefault="00300522" w:rsidP="00300522">
      <w:pPr>
        <w:pStyle w:val="paragraph"/>
      </w:pPr>
      <w:r w:rsidRPr="00802D77">
        <w:tab/>
        <w:t>(c)</w:t>
      </w:r>
      <w:r w:rsidRPr="00802D77">
        <w:tab/>
        <w:t>the voucher has not been fully redeemed; and</w:t>
      </w:r>
    </w:p>
    <w:p w:rsidR="00300522" w:rsidRPr="00802D77" w:rsidRDefault="00300522" w:rsidP="00300522">
      <w:pPr>
        <w:pStyle w:val="paragraph"/>
      </w:pPr>
      <w:r w:rsidRPr="00802D77">
        <w:tab/>
        <w:t>(d)</w:t>
      </w:r>
      <w:r w:rsidRPr="00802D77">
        <w:tab/>
        <w:t>you have, for accounting purposes, written back to current income any reserves for the redemption of the voucher.</w:t>
      </w:r>
    </w:p>
    <w:p w:rsidR="00300522" w:rsidRPr="00802D77" w:rsidRDefault="00300522" w:rsidP="00300522">
      <w:pPr>
        <w:pStyle w:val="subsection"/>
      </w:pPr>
      <w:r w:rsidRPr="00802D77">
        <w:tab/>
        <w:t>(2)</w:t>
      </w:r>
      <w:r w:rsidRPr="00802D77">
        <w:tab/>
        <w:t>The amount of the increasing adjustment i</w:t>
      </w:r>
      <w:smartTag w:uri="urn:schemas-microsoft-com:office:smarttags" w:element="PersonName">
        <w:r w:rsidRPr="00802D77">
          <w:t>s 1</w:t>
        </w:r>
      </w:smartTag>
      <w:r w:rsidRPr="00802D77">
        <w:t xml:space="preserve">/11 of the </w:t>
      </w:r>
      <w:r w:rsidR="00802D77" w:rsidRPr="00802D77">
        <w:rPr>
          <w:position w:val="6"/>
          <w:sz w:val="16"/>
          <w:szCs w:val="16"/>
        </w:rPr>
        <w:t>*</w:t>
      </w:r>
      <w:r w:rsidRPr="00802D77">
        <w:t>stated monetary value of the voucher to the extent that it was not redeemed.</w:t>
      </w:r>
    </w:p>
    <w:p w:rsidR="00300522" w:rsidRPr="00802D77" w:rsidRDefault="00300522" w:rsidP="00300522">
      <w:pPr>
        <w:pStyle w:val="ActHead5"/>
      </w:pPr>
      <w:bookmarkStart w:id="761" w:name="_Toc487203698"/>
      <w:r w:rsidRPr="00802D77">
        <w:rPr>
          <w:rStyle w:val="CharSectno"/>
        </w:rPr>
        <w:t>100</w:t>
      </w:r>
      <w:r w:rsidR="00802D77" w:rsidRPr="00802D77">
        <w:rPr>
          <w:rStyle w:val="CharSectno"/>
        </w:rPr>
        <w:noBreakHyphen/>
      </w:r>
      <w:r w:rsidRPr="00802D77">
        <w:rPr>
          <w:rStyle w:val="CharSectno"/>
        </w:rPr>
        <w:t>18</w:t>
      </w:r>
      <w:r w:rsidRPr="00802D77">
        <w:t xml:space="preserve">  Arrangement for supply of voucher</w:t>
      </w:r>
      <w:bookmarkEnd w:id="761"/>
    </w:p>
    <w:p w:rsidR="00300522" w:rsidRPr="00802D77" w:rsidRDefault="00300522" w:rsidP="00300522">
      <w:pPr>
        <w:pStyle w:val="subsection"/>
      </w:pPr>
      <w:r w:rsidRPr="00802D77">
        <w:tab/>
        <w:t>(1)</w:t>
      </w:r>
      <w:r w:rsidRPr="00802D77">
        <w:tab/>
        <w:t xml:space="preserve">An entity (the </w:t>
      </w:r>
      <w:r w:rsidRPr="00802D77">
        <w:rPr>
          <w:b/>
          <w:i/>
        </w:rPr>
        <w:t>supplier</w:t>
      </w:r>
      <w:r w:rsidRPr="00802D77">
        <w:t xml:space="preserve">) may, in writing, enter into an arrangement with another entity under which the other entity supplies (whether or not as an agent on the supplier’s behalf) a </w:t>
      </w:r>
      <w:r w:rsidR="00802D77" w:rsidRPr="00802D77">
        <w:rPr>
          <w:position w:val="6"/>
          <w:sz w:val="16"/>
          <w:szCs w:val="16"/>
        </w:rPr>
        <w:t>*</w:t>
      </w:r>
      <w:r w:rsidRPr="00802D77">
        <w:t>voucher to a third party.</w:t>
      </w:r>
    </w:p>
    <w:p w:rsidR="00300522" w:rsidRPr="00802D77" w:rsidRDefault="00300522" w:rsidP="00300522">
      <w:pPr>
        <w:pStyle w:val="subsection"/>
      </w:pPr>
      <w:r w:rsidRPr="00802D77">
        <w:tab/>
        <w:t>(2)</w:t>
      </w:r>
      <w:r w:rsidRPr="00802D77">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802D77" w:rsidRPr="00802D77">
        <w:rPr>
          <w:position w:val="6"/>
          <w:sz w:val="16"/>
          <w:szCs w:val="16"/>
        </w:rPr>
        <w:t>*</w:t>
      </w:r>
      <w:r w:rsidRPr="00802D77">
        <w:t>taxable supply.</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762" w:name="_Toc487203699"/>
      <w:r w:rsidRPr="00802D77">
        <w:rPr>
          <w:rStyle w:val="CharSectno"/>
        </w:rPr>
        <w:t>100</w:t>
      </w:r>
      <w:r w:rsidR="00802D77" w:rsidRPr="00802D77">
        <w:rPr>
          <w:rStyle w:val="CharSectno"/>
        </w:rPr>
        <w:noBreakHyphen/>
      </w:r>
      <w:r w:rsidRPr="00802D77">
        <w:rPr>
          <w:rStyle w:val="CharSectno"/>
        </w:rPr>
        <w:t>20</w:t>
      </w:r>
      <w:r w:rsidRPr="00802D77">
        <w:t xml:space="preserve">  Vouchers supplied to non</w:t>
      </w:r>
      <w:r w:rsidR="00802D77">
        <w:noBreakHyphen/>
      </w:r>
      <w:r w:rsidRPr="00802D77">
        <w:t xml:space="preserve">residents and redeemed by others in </w:t>
      </w:r>
      <w:r w:rsidR="008F5593" w:rsidRPr="00802D77">
        <w:t>the indirect tax zone</w:t>
      </w:r>
      <w:bookmarkEnd w:id="762"/>
    </w:p>
    <w:p w:rsidR="00300522" w:rsidRPr="00802D77" w:rsidRDefault="00300522" w:rsidP="00300522">
      <w:pPr>
        <w:pStyle w:val="subsection"/>
      </w:pPr>
      <w:r w:rsidRPr="00802D77">
        <w:tab/>
      </w:r>
      <w:r w:rsidRPr="00802D77">
        <w:tab/>
        <w:t xml:space="preserve">This </w:t>
      </w:r>
      <w:r w:rsidR="00A53099" w:rsidRPr="00802D77">
        <w:t>Division</w:t>
      </w:r>
      <w:r w:rsidR="00A36DB5" w:rsidRPr="00802D77">
        <w:t xml:space="preserve"> </w:t>
      </w:r>
      <w:r w:rsidRPr="00802D77">
        <w:t xml:space="preserve">does not apply to a </w:t>
      </w:r>
      <w:r w:rsidR="00802D77" w:rsidRPr="00802D77">
        <w:rPr>
          <w:position w:val="6"/>
          <w:sz w:val="16"/>
          <w:szCs w:val="16"/>
        </w:rPr>
        <w:t>*</w:t>
      </w:r>
      <w:r w:rsidRPr="00802D77">
        <w:t xml:space="preserve">voucher supplied to a </w:t>
      </w:r>
      <w:r w:rsidR="00802D77" w:rsidRPr="00802D77">
        <w:rPr>
          <w:position w:val="6"/>
          <w:sz w:val="16"/>
          <w:szCs w:val="16"/>
        </w:rPr>
        <w:t>*</w:t>
      </w:r>
      <w:r w:rsidRPr="00802D77">
        <w:t>non</w:t>
      </w:r>
      <w:r w:rsidR="00802D77">
        <w:noBreakHyphen/>
      </w:r>
      <w:r w:rsidRPr="00802D77">
        <w:t>resident if, because of the application of subsection</w:t>
      </w:r>
      <w:r w:rsidR="00802D77">
        <w:t> </w:t>
      </w:r>
      <w:r w:rsidRPr="00802D77">
        <w:t>38</w:t>
      </w:r>
      <w:r w:rsidR="00802D77">
        <w:noBreakHyphen/>
      </w:r>
      <w:r w:rsidRPr="00802D77">
        <w:t xml:space="preserve">190(3), the supply is not </w:t>
      </w:r>
      <w:r w:rsidR="00802D77" w:rsidRPr="00802D77">
        <w:rPr>
          <w:position w:val="6"/>
          <w:sz w:val="16"/>
          <w:szCs w:val="16"/>
        </w:rPr>
        <w:t>*</w:t>
      </w:r>
      <w:r w:rsidRPr="00802D77">
        <w:t>GST</w:t>
      </w:r>
      <w:r w:rsidR="00802D77">
        <w:noBreakHyphen/>
      </w:r>
      <w:r w:rsidRPr="00802D77">
        <w:t>free.</w:t>
      </w:r>
    </w:p>
    <w:p w:rsidR="00300522" w:rsidRPr="00802D77" w:rsidRDefault="00300522" w:rsidP="00300522">
      <w:pPr>
        <w:pStyle w:val="ActHead5"/>
      </w:pPr>
      <w:bookmarkStart w:id="763" w:name="_Toc487203700"/>
      <w:r w:rsidRPr="00802D77">
        <w:rPr>
          <w:rStyle w:val="CharSectno"/>
        </w:rPr>
        <w:t>100</w:t>
      </w:r>
      <w:r w:rsidR="00802D77" w:rsidRPr="00802D77">
        <w:rPr>
          <w:rStyle w:val="CharSectno"/>
        </w:rPr>
        <w:noBreakHyphen/>
      </w:r>
      <w:r w:rsidRPr="00802D77">
        <w:rPr>
          <w:rStyle w:val="CharSectno"/>
        </w:rPr>
        <w:t>25</w:t>
      </w:r>
      <w:r w:rsidRPr="00802D77">
        <w:t xml:space="preserve">  Meaning of </w:t>
      </w:r>
      <w:r w:rsidRPr="00802D77">
        <w:rPr>
          <w:i/>
        </w:rPr>
        <w:t>voucher</w:t>
      </w:r>
      <w:r w:rsidRPr="00802D77">
        <w:t xml:space="preserve"> etc.</w:t>
      </w:r>
      <w:bookmarkEnd w:id="763"/>
    </w:p>
    <w:p w:rsidR="00300522" w:rsidRPr="00802D77" w:rsidRDefault="00300522" w:rsidP="00300522">
      <w:pPr>
        <w:pStyle w:val="subsection"/>
        <w:keepNext/>
      </w:pPr>
      <w:r w:rsidRPr="00802D77">
        <w:tab/>
        <w:t>(1)</w:t>
      </w:r>
      <w:r w:rsidRPr="00802D77">
        <w:tab/>
        <w:t xml:space="preserve">A </w:t>
      </w:r>
      <w:r w:rsidRPr="00802D77">
        <w:rPr>
          <w:b/>
          <w:i/>
        </w:rPr>
        <w:t>voucher</w:t>
      </w:r>
      <w:r w:rsidRPr="00802D77">
        <w:t xml:space="preserve"> is any:</w:t>
      </w:r>
    </w:p>
    <w:p w:rsidR="00300522" w:rsidRPr="00802D77" w:rsidRDefault="00300522" w:rsidP="00300522">
      <w:pPr>
        <w:pStyle w:val="paragraph"/>
      </w:pPr>
      <w:r w:rsidRPr="00802D77">
        <w:tab/>
        <w:t>(a)</w:t>
      </w:r>
      <w:r w:rsidRPr="00802D77">
        <w:tab/>
        <w:t>voucher, token, stamp, coupon or similar article; or</w:t>
      </w:r>
    </w:p>
    <w:p w:rsidR="00300522" w:rsidRPr="00802D77" w:rsidRDefault="00300522" w:rsidP="00300522">
      <w:pPr>
        <w:pStyle w:val="paragraph"/>
      </w:pPr>
      <w:r w:rsidRPr="00802D77">
        <w:tab/>
        <w:t>(b)</w:t>
      </w:r>
      <w:r w:rsidRPr="00802D77">
        <w:tab/>
      </w:r>
      <w:r w:rsidR="00802D77" w:rsidRPr="00802D77">
        <w:rPr>
          <w:position w:val="6"/>
          <w:sz w:val="16"/>
          <w:szCs w:val="16"/>
        </w:rPr>
        <w:t>*</w:t>
      </w:r>
      <w:r w:rsidRPr="00802D77">
        <w:t>prepaid phone card or facility;</w:t>
      </w:r>
    </w:p>
    <w:p w:rsidR="00300522" w:rsidRPr="00802D77" w:rsidRDefault="00300522" w:rsidP="00300522">
      <w:pPr>
        <w:pStyle w:val="subsection2"/>
      </w:pPr>
      <w:r w:rsidRPr="00802D77">
        <w:t>the redemption of which in accordance with its terms entitles the holder to receive supplies in accordance with its terms. However, a postage stamp is not a voucher.</w:t>
      </w:r>
    </w:p>
    <w:p w:rsidR="00300522" w:rsidRPr="00802D77" w:rsidRDefault="00300522" w:rsidP="00300522">
      <w:pPr>
        <w:pStyle w:val="subsection"/>
      </w:pPr>
      <w:r w:rsidRPr="00802D77">
        <w:tab/>
        <w:t>(2)</w:t>
      </w:r>
      <w:r w:rsidRPr="00802D77">
        <w:tab/>
        <w:t xml:space="preserve">A </w:t>
      </w:r>
      <w:r w:rsidRPr="00802D77">
        <w:rPr>
          <w:b/>
          <w:i/>
        </w:rPr>
        <w:t>prepaid phone card or facility</w:t>
      </w:r>
      <w:r w:rsidRPr="00802D77">
        <w:t xml:space="preserve"> is any article or facility supplied for the primary purpose of enabling the holder:</w:t>
      </w:r>
    </w:p>
    <w:p w:rsidR="00300522" w:rsidRPr="00802D77" w:rsidRDefault="00300522" w:rsidP="00300522">
      <w:pPr>
        <w:pStyle w:val="paragraph"/>
      </w:pPr>
      <w:r w:rsidRPr="00802D77">
        <w:tab/>
        <w:t>(a)</w:t>
      </w:r>
      <w:r w:rsidRPr="00802D77">
        <w:tab/>
        <w:t xml:space="preserve">to use, on a prepaid basis, telephone or like services supplied by a supplier of </w:t>
      </w:r>
      <w:r w:rsidR="00802D77" w:rsidRPr="00802D77">
        <w:rPr>
          <w:position w:val="6"/>
          <w:sz w:val="16"/>
          <w:szCs w:val="16"/>
        </w:rPr>
        <w:t>*</w:t>
      </w:r>
      <w:r w:rsidRPr="00802D77">
        <w:t>telecommunications supplies; or</w:t>
      </w:r>
    </w:p>
    <w:p w:rsidR="00300522" w:rsidRPr="00802D77" w:rsidRDefault="00300522" w:rsidP="00300522">
      <w:pPr>
        <w:pStyle w:val="paragraph"/>
      </w:pPr>
      <w:r w:rsidRPr="00802D77">
        <w:tab/>
        <w:t>(b)</w:t>
      </w:r>
      <w:r w:rsidRPr="00802D77">
        <w:tab/>
        <w:t>to make, on a prepaid basis, acquisitions that are facilitated by using telephone or like services supplied by such a supplier.</w:t>
      </w:r>
    </w:p>
    <w:p w:rsidR="00300522" w:rsidRPr="00802D77" w:rsidRDefault="00300522" w:rsidP="00A36DB5">
      <w:pPr>
        <w:pStyle w:val="ActHead3"/>
        <w:pageBreakBefore/>
      </w:pPr>
      <w:bookmarkStart w:id="764" w:name="_Toc487203701"/>
      <w:r w:rsidRPr="00802D77">
        <w:rPr>
          <w:rStyle w:val="CharDivNo"/>
        </w:rPr>
        <w:t>Division</w:t>
      </w:r>
      <w:r w:rsidR="00802D77" w:rsidRPr="00802D77">
        <w:rPr>
          <w:rStyle w:val="CharDivNo"/>
        </w:rPr>
        <w:t> </w:t>
      </w:r>
      <w:r w:rsidRPr="00802D77">
        <w:rPr>
          <w:rStyle w:val="CharDivNo"/>
        </w:rPr>
        <w:t>102</w:t>
      </w:r>
      <w:r w:rsidRPr="00802D77">
        <w:t>—</w:t>
      </w:r>
      <w:r w:rsidRPr="00802D77">
        <w:rPr>
          <w:rStyle w:val="CharDivText"/>
        </w:rPr>
        <w:t>Cancelled lay</w:t>
      </w:r>
      <w:r w:rsidR="00802D77" w:rsidRPr="00802D77">
        <w:rPr>
          <w:rStyle w:val="CharDivText"/>
        </w:rPr>
        <w:noBreakHyphen/>
      </w:r>
      <w:r w:rsidRPr="00802D77">
        <w:rPr>
          <w:rStyle w:val="CharDivText"/>
        </w:rPr>
        <w:t>by sales</w:t>
      </w:r>
      <w:bookmarkEnd w:id="764"/>
    </w:p>
    <w:p w:rsidR="00300522" w:rsidRPr="00802D77" w:rsidRDefault="00300522" w:rsidP="00300522">
      <w:pPr>
        <w:pStyle w:val="ActHead5"/>
      </w:pPr>
      <w:bookmarkStart w:id="765" w:name="_Toc487203702"/>
      <w:r w:rsidRPr="00802D77">
        <w:rPr>
          <w:rStyle w:val="CharSectno"/>
        </w:rPr>
        <w:t>102</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65"/>
    </w:p>
    <w:p w:rsidR="00300522" w:rsidRPr="00802D77" w:rsidRDefault="00300522" w:rsidP="00300522">
      <w:pPr>
        <w:pStyle w:val="BoxText"/>
      </w:pPr>
      <w:r w:rsidRPr="00802D77">
        <w:t>If a lay</w:t>
      </w:r>
      <w:r w:rsidR="00802D77">
        <w:noBreakHyphen/>
      </w:r>
      <w:r w:rsidRPr="00802D77">
        <w:t>by sale is cancelled, any amount retained or recovered by the supplier is within the GST system.</w:t>
      </w:r>
    </w:p>
    <w:p w:rsidR="00300522" w:rsidRPr="00802D77" w:rsidRDefault="00300522" w:rsidP="00300522">
      <w:pPr>
        <w:pStyle w:val="ActHead5"/>
      </w:pPr>
      <w:bookmarkStart w:id="766" w:name="_Toc487203703"/>
      <w:r w:rsidRPr="00802D77">
        <w:rPr>
          <w:rStyle w:val="CharSectno"/>
        </w:rPr>
        <w:t>102</w:t>
      </w:r>
      <w:r w:rsidR="00802D77" w:rsidRPr="00802D77">
        <w:rPr>
          <w:rStyle w:val="CharSectno"/>
        </w:rPr>
        <w:noBreakHyphen/>
      </w:r>
      <w:r w:rsidRPr="00802D77">
        <w:rPr>
          <w:rStyle w:val="CharSectno"/>
        </w:rPr>
        <w:t>5</w:t>
      </w:r>
      <w:r w:rsidRPr="00802D77">
        <w:t xml:space="preserve">  Cancelled lay</w:t>
      </w:r>
      <w:r w:rsidR="00802D77">
        <w:noBreakHyphen/>
      </w:r>
      <w:r w:rsidRPr="00802D77">
        <w:t>by sales</w:t>
      </w:r>
      <w:bookmarkEnd w:id="766"/>
    </w:p>
    <w:p w:rsidR="00300522" w:rsidRPr="00802D77" w:rsidRDefault="00300522" w:rsidP="00300522">
      <w:pPr>
        <w:pStyle w:val="subsection"/>
      </w:pPr>
      <w:r w:rsidRPr="00802D77">
        <w:tab/>
        <w:t>(1)</w:t>
      </w:r>
      <w:r w:rsidRPr="00802D77">
        <w:tab/>
        <w:t>If a supply by way of lay</w:t>
      </w:r>
      <w:r w:rsidR="00802D77">
        <w:noBreakHyphen/>
      </w:r>
      <w:r w:rsidRPr="00802D77">
        <w:t>by sale is cancelled:</w:t>
      </w:r>
    </w:p>
    <w:p w:rsidR="00300522" w:rsidRPr="00802D77" w:rsidRDefault="00300522" w:rsidP="00300522">
      <w:pPr>
        <w:pStyle w:val="paragraph"/>
      </w:pPr>
      <w:r w:rsidRPr="00802D77">
        <w:tab/>
        <w:t>(a)</w:t>
      </w:r>
      <w:r w:rsidRPr="00802D77">
        <w:tab/>
        <w:t xml:space="preserve">any amount already paid by the </w:t>
      </w:r>
      <w:r w:rsidR="00802D77" w:rsidRPr="00802D77">
        <w:rPr>
          <w:position w:val="6"/>
          <w:sz w:val="16"/>
          <w:szCs w:val="16"/>
        </w:rPr>
        <w:t>*</w:t>
      </w:r>
      <w:r w:rsidRPr="00802D77">
        <w:t>recipient that the supplier retains because of the cancellation; and</w:t>
      </w:r>
    </w:p>
    <w:p w:rsidR="00300522" w:rsidRPr="00802D77" w:rsidRDefault="00300522" w:rsidP="00300522">
      <w:pPr>
        <w:pStyle w:val="paragraph"/>
      </w:pPr>
      <w:r w:rsidRPr="00802D77">
        <w:tab/>
        <w:t>(b)</w:t>
      </w:r>
      <w:r w:rsidRPr="00802D77">
        <w:tab/>
        <w:t>any amount the supplier recovers from the recipient because of the cancellation;</w:t>
      </w:r>
    </w:p>
    <w:p w:rsidR="00300522" w:rsidRPr="00802D77" w:rsidRDefault="00300522" w:rsidP="00300522">
      <w:pPr>
        <w:pStyle w:val="subsection2"/>
      </w:pPr>
      <w:r w:rsidRPr="00802D77">
        <w:t xml:space="preserve">is treated as </w:t>
      </w:r>
      <w:r w:rsidR="00802D77" w:rsidRPr="00802D77">
        <w:rPr>
          <w:position w:val="6"/>
          <w:sz w:val="16"/>
          <w:szCs w:val="16"/>
        </w:rPr>
        <w:t>*</w:t>
      </w:r>
      <w:r w:rsidRPr="00802D77">
        <w:t>consideration for a supply made by the supplier and as consideration for an acquisition made by the recipient.</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15 (which is about what is consideration).</w:t>
      </w:r>
    </w:p>
    <w:p w:rsidR="00300522" w:rsidRPr="00802D77" w:rsidRDefault="00300522" w:rsidP="00300522">
      <w:pPr>
        <w:pStyle w:val="ActHead5"/>
      </w:pPr>
      <w:bookmarkStart w:id="767" w:name="_Toc487203704"/>
      <w:r w:rsidRPr="00802D77">
        <w:rPr>
          <w:rStyle w:val="CharSectno"/>
        </w:rPr>
        <w:t>102</w:t>
      </w:r>
      <w:r w:rsidR="00802D77" w:rsidRPr="00802D77">
        <w:rPr>
          <w:rStyle w:val="CharSectno"/>
        </w:rPr>
        <w:noBreakHyphen/>
      </w:r>
      <w:r w:rsidRPr="00802D77">
        <w:rPr>
          <w:rStyle w:val="CharSectno"/>
        </w:rPr>
        <w:t>10</w:t>
      </w:r>
      <w:r w:rsidRPr="00802D77">
        <w:t xml:space="preserve">  Attributing GST and input tax credits</w:t>
      </w:r>
      <w:bookmarkEnd w:id="767"/>
    </w:p>
    <w:p w:rsidR="00300522" w:rsidRPr="00802D77" w:rsidRDefault="00300522" w:rsidP="00300522">
      <w:pPr>
        <w:pStyle w:val="subsection"/>
      </w:pPr>
      <w:r w:rsidRPr="00802D77">
        <w:tab/>
        <w:t>(1)</w:t>
      </w:r>
      <w:r w:rsidRPr="00802D77">
        <w:tab/>
        <w:t>If an amount is retained or recovered in circumstances referred to in section</w:t>
      </w:r>
      <w:r w:rsidR="00802D77">
        <w:t> </w:t>
      </w:r>
      <w:r w:rsidRPr="00802D77">
        <w:t>102</w:t>
      </w:r>
      <w:r w:rsidR="00802D77">
        <w:noBreakHyphen/>
      </w:r>
      <w:r w:rsidRPr="00802D77">
        <w:t>5:</w:t>
      </w:r>
    </w:p>
    <w:p w:rsidR="00300522" w:rsidRPr="00802D77" w:rsidRDefault="00300522" w:rsidP="00300522">
      <w:pPr>
        <w:pStyle w:val="paragraph"/>
      </w:pPr>
      <w:r w:rsidRPr="00802D77">
        <w:tab/>
        <w:t>(a)</w:t>
      </w:r>
      <w:r w:rsidRPr="00802D77">
        <w:tab/>
        <w:t xml:space="preserve">the GST payable by you on a </w:t>
      </w:r>
      <w:r w:rsidR="00802D77" w:rsidRPr="00802D77">
        <w:rPr>
          <w:position w:val="6"/>
          <w:sz w:val="16"/>
          <w:szCs w:val="16"/>
        </w:rPr>
        <w:t>*</w:t>
      </w:r>
      <w:r w:rsidRPr="00802D77">
        <w:t xml:space="preserve">taxable supply for which the amount is </w:t>
      </w:r>
      <w:r w:rsidR="00802D77" w:rsidRPr="00802D77">
        <w:rPr>
          <w:position w:val="6"/>
          <w:sz w:val="16"/>
          <w:szCs w:val="16"/>
        </w:rPr>
        <w:t>*</w:t>
      </w:r>
      <w:r w:rsidRPr="00802D77">
        <w:t>consideration; or</w:t>
      </w:r>
    </w:p>
    <w:p w:rsidR="00300522" w:rsidRPr="00802D77" w:rsidRDefault="00300522" w:rsidP="00300522">
      <w:pPr>
        <w:pStyle w:val="paragraph"/>
      </w:pPr>
      <w:r w:rsidRPr="00802D77">
        <w:tab/>
        <w:t>(b)</w:t>
      </w:r>
      <w:r w:rsidRPr="00802D77">
        <w:tab/>
        <w:t xml:space="preserve">the input tax credit to which you are entitled for a </w:t>
      </w:r>
      <w:r w:rsidR="00802D77" w:rsidRPr="00802D77">
        <w:rPr>
          <w:position w:val="6"/>
          <w:sz w:val="16"/>
          <w:szCs w:val="16"/>
        </w:rPr>
        <w:t>*</w:t>
      </w:r>
      <w:r w:rsidRPr="00802D77">
        <w:t>creditable acquisition for which the amount is consideration;</w:t>
      </w:r>
    </w:p>
    <w:p w:rsidR="00300522" w:rsidRPr="00802D77" w:rsidRDefault="00300522" w:rsidP="00300522">
      <w:pPr>
        <w:pStyle w:val="subsection2"/>
      </w:pPr>
      <w:r w:rsidRPr="00802D77">
        <w:t>is attributable to the tax period during which the amount was retained or recovered, as the case requires.</w:t>
      </w:r>
    </w:p>
    <w:p w:rsidR="00300522" w:rsidRPr="00802D77" w:rsidRDefault="00300522" w:rsidP="00300522">
      <w:pPr>
        <w:pStyle w:val="subsection"/>
      </w:pPr>
      <w:r w:rsidRPr="00802D77">
        <w:tab/>
        <w:t>(2)</w:t>
      </w:r>
      <w:r w:rsidRPr="00802D77">
        <w:tab/>
        <w:t>This section has effect despite sections</w:t>
      </w:r>
      <w:r w:rsidR="00802D77">
        <w:t> </w:t>
      </w:r>
      <w:r w:rsidRPr="00802D77">
        <w:t>29</w:t>
      </w:r>
      <w:r w:rsidR="00802D77">
        <w:noBreakHyphen/>
      </w:r>
      <w:r w:rsidRPr="00802D77">
        <w:t>5 and 29</w:t>
      </w:r>
      <w:r w:rsidR="00802D77">
        <w:noBreakHyphen/>
      </w:r>
      <w:r w:rsidRPr="00802D77">
        <w:t>10 (which are about attributing GST for taxable supplies and input tax credits for creditable acquisitions).</w:t>
      </w:r>
    </w:p>
    <w:p w:rsidR="00300522" w:rsidRPr="00802D77" w:rsidRDefault="00300522" w:rsidP="00A36DB5">
      <w:pPr>
        <w:pStyle w:val="ActHead3"/>
        <w:pageBreakBefore/>
      </w:pPr>
      <w:bookmarkStart w:id="768" w:name="_Toc487203705"/>
      <w:r w:rsidRPr="00802D77">
        <w:rPr>
          <w:rStyle w:val="CharDivNo"/>
        </w:rPr>
        <w:t>Division</w:t>
      </w:r>
      <w:r w:rsidR="00802D77" w:rsidRPr="00802D77">
        <w:rPr>
          <w:rStyle w:val="CharDivNo"/>
        </w:rPr>
        <w:t> </w:t>
      </w:r>
      <w:r w:rsidRPr="00802D77">
        <w:rPr>
          <w:rStyle w:val="CharDivNo"/>
        </w:rPr>
        <w:t>105</w:t>
      </w:r>
      <w:r w:rsidRPr="00802D77">
        <w:t>—</w:t>
      </w:r>
      <w:r w:rsidRPr="00802D77">
        <w:rPr>
          <w:rStyle w:val="CharDivText"/>
        </w:rPr>
        <w:t>Supplies in satisfaction of debts</w:t>
      </w:r>
      <w:bookmarkEnd w:id="768"/>
    </w:p>
    <w:p w:rsidR="00300522" w:rsidRPr="00802D77" w:rsidRDefault="00300522" w:rsidP="00300522">
      <w:pPr>
        <w:pStyle w:val="ActHead5"/>
      </w:pPr>
      <w:bookmarkStart w:id="769" w:name="_Toc487203706"/>
      <w:r w:rsidRPr="00802D77">
        <w:rPr>
          <w:rStyle w:val="CharSectno"/>
        </w:rPr>
        <w:t>105</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69"/>
    </w:p>
    <w:p w:rsidR="00300522" w:rsidRPr="00802D77" w:rsidRDefault="00300522" w:rsidP="00300522">
      <w:pPr>
        <w:pStyle w:val="BoxText"/>
      </w:pPr>
      <w:r w:rsidRPr="00802D77">
        <w:t xml:space="preserve">This </w:t>
      </w:r>
      <w:r w:rsidR="00A53099" w:rsidRPr="00802D77">
        <w:t>Division</w:t>
      </w:r>
      <w:r w:rsidR="00A36DB5" w:rsidRPr="00802D77">
        <w:t xml:space="preserve"> </w:t>
      </w:r>
      <w:r w:rsidRPr="00802D77">
        <w:t>makes a creditor liable for GST on supplies of a debtor’s property where the supply is in satisfaction of a debt owed to the creditor.</w:t>
      </w:r>
    </w:p>
    <w:p w:rsidR="00023A88" w:rsidRPr="00802D77" w:rsidRDefault="00023A88" w:rsidP="00023A88">
      <w:pPr>
        <w:pStyle w:val="notetext"/>
      </w:pPr>
      <w:r w:rsidRPr="00802D77">
        <w:t>Note:</w:t>
      </w:r>
      <w:r w:rsidRPr="00802D77">
        <w:tab/>
        <w:t xml:space="preserve">This </w:t>
      </w:r>
      <w:r w:rsidR="00A53099" w:rsidRPr="00802D77">
        <w:t>Division</w:t>
      </w:r>
      <w:r w:rsidR="00A36DB5" w:rsidRPr="00802D77">
        <w:t xml:space="preserve"> </w:t>
      </w:r>
      <w:r w:rsidRPr="00802D77">
        <w:t>overrides Division</w:t>
      </w:r>
      <w:r w:rsidR="00802D77">
        <w:t> </w:t>
      </w:r>
      <w:r w:rsidRPr="00802D77">
        <w:t>58 to the extent that the creditor is a representative of the debtor and the debtor is an incapacitated entity (see section</w:t>
      </w:r>
      <w:r w:rsidR="00802D77">
        <w:t> </w:t>
      </w:r>
      <w:r w:rsidRPr="00802D77">
        <w:t>58</w:t>
      </w:r>
      <w:r w:rsidR="00802D77">
        <w:noBreakHyphen/>
      </w:r>
      <w:r w:rsidRPr="00802D77">
        <w:t>95).</w:t>
      </w:r>
    </w:p>
    <w:p w:rsidR="00300522" w:rsidRPr="00802D77" w:rsidRDefault="00300522" w:rsidP="00300522">
      <w:pPr>
        <w:pStyle w:val="ActHead5"/>
      </w:pPr>
      <w:bookmarkStart w:id="770" w:name="_Toc487203707"/>
      <w:r w:rsidRPr="00802D77">
        <w:rPr>
          <w:rStyle w:val="CharSectno"/>
        </w:rPr>
        <w:t>105</w:t>
      </w:r>
      <w:r w:rsidR="00802D77" w:rsidRPr="00802D77">
        <w:rPr>
          <w:rStyle w:val="CharSectno"/>
        </w:rPr>
        <w:noBreakHyphen/>
      </w:r>
      <w:r w:rsidRPr="00802D77">
        <w:rPr>
          <w:rStyle w:val="CharSectno"/>
        </w:rPr>
        <w:t>5</w:t>
      </w:r>
      <w:r w:rsidRPr="00802D77">
        <w:t xml:space="preserve">  Supplies by creditors in satisfaction of debts may be taxable supplies</w:t>
      </w:r>
      <w:bookmarkEnd w:id="770"/>
    </w:p>
    <w:p w:rsidR="00300522" w:rsidRPr="00802D77" w:rsidRDefault="00300522" w:rsidP="00300522">
      <w:pPr>
        <w:pStyle w:val="subsection"/>
      </w:pPr>
      <w:r w:rsidRPr="00802D77">
        <w:tab/>
        <w:t>(1)</w:t>
      </w:r>
      <w:r w:rsidRPr="00802D77">
        <w:tab/>
        <w:t xml:space="preserve">You make a </w:t>
      </w:r>
      <w:r w:rsidRPr="00802D77">
        <w:rPr>
          <w:b/>
          <w:bCs/>
          <w:i/>
          <w:iCs/>
        </w:rPr>
        <w:t>taxable supply</w:t>
      </w:r>
      <w:r w:rsidRPr="00802D77">
        <w:t xml:space="preserve"> if:</w:t>
      </w:r>
    </w:p>
    <w:p w:rsidR="00300522" w:rsidRPr="00802D77" w:rsidRDefault="00300522" w:rsidP="00300522">
      <w:pPr>
        <w:pStyle w:val="paragraph"/>
      </w:pPr>
      <w:r w:rsidRPr="00802D77">
        <w:tab/>
        <w:t>(a)</w:t>
      </w:r>
      <w:r w:rsidRPr="00802D77">
        <w:tab/>
        <w:t xml:space="preserve">you supply the property of another entity (the </w:t>
      </w:r>
      <w:r w:rsidRPr="00802D77">
        <w:rPr>
          <w:b/>
          <w:bCs/>
          <w:i/>
          <w:iCs/>
        </w:rPr>
        <w:t>debtor</w:t>
      </w:r>
      <w:r w:rsidRPr="00802D77">
        <w:t>) to a third entity in or towards the satisfaction of a debt that the debtor owes to you; and</w:t>
      </w:r>
    </w:p>
    <w:p w:rsidR="00300522" w:rsidRPr="00802D77" w:rsidRDefault="00300522" w:rsidP="00300522">
      <w:pPr>
        <w:pStyle w:val="paragraph"/>
      </w:pPr>
      <w:r w:rsidRPr="00802D77">
        <w:tab/>
        <w:t>(b)</w:t>
      </w:r>
      <w:r w:rsidRPr="00802D77">
        <w:tab/>
        <w:t xml:space="preserve">had the debtor made the supply, the supply would have been a </w:t>
      </w:r>
      <w:r w:rsidR="00802D77" w:rsidRPr="00802D77">
        <w:rPr>
          <w:position w:val="6"/>
          <w:sz w:val="16"/>
          <w:szCs w:val="16"/>
        </w:rPr>
        <w:t>*</w:t>
      </w:r>
      <w:r w:rsidRPr="00802D77">
        <w:t>taxable supply.</w:t>
      </w:r>
    </w:p>
    <w:p w:rsidR="00300522" w:rsidRPr="00802D77" w:rsidRDefault="00300522" w:rsidP="00300522">
      <w:pPr>
        <w:pStyle w:val="subsection"/>
      </w:pPr>
      <w:r w:rsidRPr="00802D77">
        <w:tab/>
        <w:t>(2)</w:t>
      </w:r>
      <w:r w:rsidRPr="00802D77">
        <w:tab/>
        <w:t>It does not matter whether:</w:t>
      </w:r>
    </w:p>
    <w:p w:rsidR="00300522" w:rsidRPr="00802D77" w:rsidRDefault="00300522" w:rsidP="00300522">
      <w:pPr>
        <w:pStyle w:val="paragraph"/>
      </w:pPr>
      <w:r w:rsidRPr="00802D77">
        <w:tab/>
        <w:t>(a)</w:t>
      </w:r>
      <w:r w:rsidRPr="00802D77">
        <w:tab/>
        <w:t xml:space="preserve">you made the supply in the course or furtherance of an </w:t>
      </w:r>
      <w:r w:rsidR="00802D77" w:rsidRPr="00802D77">
        <w:rPr>
          <w:position w:val="6"/>
          <w:sz w:val="16"/>
          <w:szCs w:val="16"/>
        </w:rPr>
        <w:t>*</w:t>
      </w:r>
      <w:r w:rsidRPr="00802D77">
        <w:t xml:space="preserve">enterprise that you </w:t>
      </w:r>
      <w:r w:rsidR="00802D77" w:rsidRPr="00802D77">
        <w:rPr>
          <w:position w:val="6"/>
          <w:sz w:val="16"/>
          <w:szCs w:val="16"/>
        </w:rPr>
        <w:t>*</w:t>
      </w:r>
      <w:r w:rsidRPr="00802D77">
        <w:t>carry on; or</w:t>
      </w:r>
    </w:p>
    <w:p w:rsidR="00300522" w:rsidRPr="00802D77" w:rsidRDefault="00300522" w:rsidP="00300522">
      <w:pPr>
        <w:pStyle w:val="paragraph"/>
      </w:pPr>
      <w:r w:rsidRPr="00802D77">
        <w:tab/>
        <w:t>(b)</w:t>
      </w:r>
      <w:r w:rsidRPr="00802D77">
        <w:tab/>
        <w:t xml:space="preserve">you are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300522" w:rsidRPr="00802D77" w:rsidRDefault="00300522" w:rsidP="00300522">
      <w:pPr>
        <w:pStyle w:val="subsection"/>
      </w:pPr>
      <w:r w:rsidRPr="00802D77">
        <w:tab/>
        <w:t>(3)</w:t>
      </w:r>
      <w:r w:rsidRPr="00802D77">
        <w:tab/>
        <w:t xml:space="preserve">However, the supply is not a </w:t>
      </w:r>
      <w:r w:rsidR="00802D77" w:rsidRPr="00802D77">
        <w:rPr>
          <w:position w:val="6"/>
          <w:sz w:val="16"/>
          <w:szCs w:val="16"/>
        </w:rPr>
        <w:t>*</w:t>
      </w:r>
      <w:r w:rsidRPr="00802D77">
        <w:t>taxable supply if:</w:t>
      </w:r>
    </w:p>
    <w:p w:rsidR="00300522" w:rsidRPr="00802D77" w:rsidRDefault="00300522" w:rsidP="00300522">
      <w:pPr>
        <w:pStyle w:val="paragraph"/>
      </w:pPr>
      <w:r w:rsidRPr="00802D77">
        <w:tab/>
        <w:t>(a)</w:t>
      </w:r>
      <w:r w:rsidRPr="00802D77">
        <w:tab/>
        <w:t>the debtor has given you a written notice stating that the supply would not be a taxable supply if the debtor were to make it, and stating fully the reasons why the supply would not be a taxable supply; or</w:t>
      </w:r>
    </w:p>
    <w:p w:rsidR="00300522" w:rsidRPr="00802D77" w:rsidRDefault="00300522" w:rsidP="00300522">
      <w:pPr>
        <w:pStyle w:val="paragraph"/>
      </w:pPr>
      <w:r w:rsidRPr="00802D77">
        <w:tab/>
        <w:t>(b)</w:t>
      </w:r>
      <w:r w:rsidRPr="00802D77">
        <w:tab/>
        <w:t>if you cannot obtain such a notice—you believe on the basis of reasonable information that the supply would not be a taxable supply if the debtor were to make it.</w:t>
      </w:r>
    </w:p>
    <w:p w:rsidR="00300522" w:rsidRPr="00802D77" w:rsidRDefault="00300522" w:rsidP="00300522">
      <w:pPr>
        <w:pStyle w:val="subsection"/>
      </w:pPr>
      <w:r w:rsidRPr="00802D77">
        <w:tab/>
        <w:t>(4)</w:t>
      </w:r>
      <w:r w:rsidRPr="00802D77">
        <w:tab/>
        <w:t>This section has effect despite section</w:t>
      </w:r>
      <w:r w:rsidR="00802D77">
        <w:t> </w:t>
      </w:r>
      <w:r w:rsidRPr="00802D77">
        <w:t>9</w:t>
      </w:r>
      <w:r w:rsidR="00802D77">
        <w:noBreakHyphen/>
      </w:r>
      <w:r w:rsidRPr="00802D77">
        <w:t>5 (which is about what is a taxable supply).</w:t>
      </w:r>
    </w:p>
    <w:p w:rsidR="00300522" w:rsidRPr="00802D77" w:rsidRDefault="00300522" w:rsidP="00300522">
      <w:pPr>
        <w:pStyle w:val="ActHead5"/>
      </w:pPr>
      <w:bookmarkStart w:id="771" w:name="_Toc487203708"/>
      <w:r w:rsidRPr="00802D77">
        <w:rPr>
          <w:rStyle w:val="CharSectno"/>
        </w:rPr>
        <w:t>105</w:t>
      </w:r>
      <w:r w:rsidR="00802D77" w:rsidRPr="00802D77">
        <w:rPr>
          <w:rStyle w:val="CharSectno"/>
        </w:rPr>
        <w:noBreakHyphen/>
      </w:r>
      <w:r w:rsidRPr="00802D77">
        <w:rPr>
          <w:rStyle w:val="CharSectno"/>
        </w:rPr>
        <w:t>10</w:t>
      </w:r>
      <w:r w:rsidRPr="00802D77">
        <w:t xml:space="preserve">  Net amounts</w:t>
      </w:r>
      <w:bookmarkEnd w:id="771"/>
    </w:p>
    <w:p w:rsidR="00300522" w:rsidRPr="00802D77" w:rsidRDefault="00300522" w:rsidP="00300522">
      <w:pPr>
        <w:pStyle w:val="subsection"/>
      </w:pPr>
      <w:r w:rsidRPr="00802D77">
        <w:tab/>
        <w:t>(1)</w:t>
      </w:r>
      <w:r w:rsidRPr="00802D77">
        <w:tab/>
        <w:t xml:space="preserve">If you are not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you do not have a </w:t>
      </w:r>
      <w:r w:rsidR="00802D77" w:rsidRPr="00802D77">
        <w:rPr>
          <w:position w:val="6"/>
          <w:sz w:val="16"/>
          <w:szCs w:val="16"/>
        </w:rPr>
        <w:t>*</w:t>
      </w:r>
      <w:r w:rsidRPr="00802D77">
        <w:t>net amount under Part</w:t>
      </w:r>
      <w:r w:rsidR="00802D77">
        <w:t> </w:t>
      </w:r>
      <w:r w:rsidRPr="00802D77">
        <w:t>2</w:t>
      </w:r>
      <w:r w:rsidR="00802D77">
        <w:noBreakHyphen/>
      </w:r>
      <w:r w:rsidRPr="00802D77">
        <w:t xml:space="preserve">4 merely because you make a </w:t>
      </w:r>
      <w:r w:rsidR="00802D77" w:rsidRPr="00802D77">
        <w:rPr>
          <w:position w:val="6"/>
          <w:sz w:val="16"/>
          <w:szCs w:val="16"/>
        </w:rPr>
        <w:t>*</w:t>
      </w:r>
      <w:r w:rsidRPr="00802D77">
        <w:t>taxable supply under section</w:t>
      </w:r>
      <w:r w:rsidR="00802D77">
        <w:t> </w:t>
      </w:r>
      <w:r w:rsidRPr="00802D77">
        <w:t>105</w:t>
      </w:r>
      <w:r w:rsidR="00802D77">
        <w:noBreakHyphen/>
      </w:r>
      <w:r w:rsidRPr="00802D77">
        <w:t>5.</w:t>
      </w:r>
    </w:p>
    <w:p w:rsidR="00300522" w:rsidRPr="00802D77" w:rsidRDefault="00300522" w:rsidP="00300522">
      <w:pPr>
        <w:pStyle w:val="subsection"/>
      </w:pPr>
      <w:r w:rsidRPr="00802D77">
        <w:tab/>
        <w:t>(2)</w:t>
      </w:r>
      <w:r w:rsidRPr="00802D77">
        <w:tab/>
        <w:t xml:space="preserve">This section does not prevent an </w:t>
      </w:r>
      <w:r w:rsidR="00802D77" w:rsidRPr="00802D77">
        <w:rPr>
          <w:position w:val="6"/>
          <w:sz w:val="16"/>
          <w:szCs w:val="16"/>
        </w:rPr>
        <w:t>*</w:t>
      </w:r>
      <w:r w:rsidRPr="00802D77">
        <w:t xml:space="preserve">adjustment arising that relates to such a supply, but you cannot have a </w:t>
      </w:r>
      <w:r w:rsidR="00802D77" w:rsidRPr="00802D77">
        <w:rPr>
          <w:position w:val="6"/>
          <w:sz w:val="16"/>
          <w:szCs w:val="16"/>
        </w:rPr>
        <w:t>*</w:t>
      </w:r>
      <w:r w:rsidRPr="00802D77">
        <w:t xml:space="preserve">decreasing adjustment unless you are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w:t>
      </w:r>
    </w:p>
    <w:p w:rsidR="00300522" w:rsidRPr="00802D77" w:rsidRDefault="00300522" w:rsidP="00300522">
      <w:pPr>
        <w:pStyle w:val="subsection"/>
      </w:pPr>
      <w:r w:rsidRPr="00802D77">
        <w:tab/>
        <w:t>(3)</w:t>
      </w:r>
      <w:r w:rsidRPr="00802D77">
        <w:tab/>
        <w:t>This section has effect despite Division</w:t>
      </w:r>
      <w:r w:rsidR="00802D77">
        <w:t> </w:t>
      </w:r>
      <w:r w:rsidRPr="00802D77">
        <w:t>17 (which is about net amounts and adjustments).</w:t>
      </w:r>
    </w:p>
    <w:p w:rsidR="00300522" w:rsidRPr="00802D77" w:rsidRDefault="00300522" w:rsidP="00300522">
      <w:pPr>
        <w:pStyle w:val="ActHead5"/>
      </w:pPr>
      <w:bookmarkStart w:id="772" w:name="_Toc487203709"/>
      <w:r w:rsidRPr="00802D77">
        <w:rPr>
          <w:rStyle w:val="CharSectno"/>
        </w:rPr>
        <w:t>105</w:t>
      </w:r>
      <w:r w:rsidR="00802D77" w:rsidRPr="00802D77">
        <w:rPr>
          <w:rStyle w:val="CharSectno"/>
        </w:rPr>
        <w:noBreakHyphen/>
      </w:r>
      <w:r w:rsidRPr="00802D77">
        <w:rPr>
          <w:rStyle w:val="CharSectno"/>
        </w:rPr>
        <w:t>15</w:t>
      </w:r>
      <w:r w:rsidRPr="00802D77">
        <w:t xml:space="preserve">  GST returns</w:t>
      </w:r>
      <w:bookmarkEnd w:id="772"/>
    </w:p>
    <w:p w:rsidR="00300522" w:rsidRPr="00802D77" w:rsidRDefault="00300522" w:rsidP="00300522">
      <w:pPr>
        <w:pStyle w:val="subsection"/>
      </w:pPr>
      <w:r w:rsidRPr="00802D77">
        <w:tab/>
        <w:t>(1)</w:t>
      </w:r>
      <w:r w:rsidRPr="00802D77">
        <w:tab/>
        <w:t>If, during a month:</w:t>
      </w:r>
    </w:p>
    <w:p w:rsidR="00300522" w:rsidRPr="00802D77" w:rsidRDefault="00300522" w:rsidP="00300522">
      <w:pPr>
        <w:pStyle w:val="paragraph"/>
      </w:pPr>
      <w:r w:rsidRPr="00802D77">
        <w:tab/>
        <w:t>(a)</w:t>
      </w:r>
      <w:r w:rsidRPr="00802D77">
        <w:tab/>
        <w:t xml:space="preserve">you make any </w:t>
      </w:r>
      <w:r w:rsidR="00802D77" w:rsidRPr="00802D77">
        <w:rPr>
          <w:position w:val="6"/>
          <w:sz w:val="16"/>
          <w:szCs w:val="16"/>
        </w:rPr>
        <w:t>*</w:t>
      </w:r>
      <w:r w:rsidRPr="00802D77">
        <w:t>taxable supplies under section</w:t>
      </w:r>
      <w:r w:rsidR="00802D77">
        <w:t> </w:t>
      </w:r>
      <w:r w:rsidRPr="00802D77">
        <w:t>105</w:t>
      </w:r>
      <w:r w:rsidR="00802D77">
        <w:noBreakHyphen/>
      </w:r>
      <w:r w:rsidRPr="00802D77">
        <w:t>5; or</w:t>
      </w:r>
    </w:p>
    <w:p w:rsidR="00300522" w:rsidRPr="00802D77" w:rsidRDefault="00300522" w:rsidP="00300522">
      <w:pPr>
        <w:pStyle w:val="paragraph"/>
      </w:pPr>
      <w:r w:rsidRPr="00802D77">
        <w:tab/>
        <w:t>(b)</w:t>
      </w:r>
      <w:r w:rsidRPr="00802D77">
        <w:tab/>
        <w:t xml:space="preserve">you have any </w:t>
      </w:r>
      <w:r w:rsidR="00802D77" w:rsidRPr="00802D77">
        <w:rPr>
          <w:position w:val="6"/>
          <w:sz w:val="16"/>
          <w:szCs w:val="16"/>
        </w:rPr>
        <w:t>*</w:t>
      </w:r>
      <w:r w:rsidRPr="00802D77">
        <w:t>increasing adjustments that arise in relation to any such supplies (whether made in that month or a previous month);</w:t>
      </w:r>
    </w:p>
    <w:p w:rsidR="00300522" w:rsidRPr="00802D77" w:rsidRDefault="00300522" w:rsidP="00300522">
      <w:pPr>
        <w:pStyle w:val="subsection2"/>
      </w:pPr>
      <w:r w:rsidRPr="00802D77">
        <w:t xml:space="preserve">and you are not </w:t>
      </w:r>
      <w:r w:rsidR="00802D77" w:rsidRPr="00802D77">
        <w:rPr>
          <w:position w:val="6"/>
          <w:sz w:val="16"/>
          <w:szCs w:val="16"/>
        </w:rPr>
        <w:t>*</w:t>
      </w:r>
      <w:r w:rsidRPr="00802D77">
        <w:t xml:space="preserve">registered or </w:t>
      </w:r>
      <w:r w:rsidR="00802D77" w:rsidRPr="00802D77">
        <w:rPr>
          <w:position w:val="6"/>
          <w:sz w:val="16"/>
          <w:szCs w:val="16"/>
        </w:rPr>
        <w:t>*</w:t>
      </w:r>
      <w:r w:rsidRPr="00802D77">
        <w:t xml:space="preserve">required to be registered during that month, you must give to the Commissioner a </w:t>
      </w:r>
      <w:r w:rsidR="00802D77" w:rsidRPr="00802D77">
        <w:rPr>
          <w:position w:val="6"/>
          <w:sz w:val="16"/>
          <w:szCs w:val="16"/>
        </w:rPr>
        <w:t>*</w:t>
      </w:r>
      <w:r w:rsidRPr="00802D77">
        <w:t>GST return, within 21 days after the end of the month, relating to those supplies you made in that month and those adjustments.</w:t>
      </w:r>
    </w:p>
    <w:p w:rsidR="00300522" w:rsidRPr="00802D77" w:rsidRDefault="00300522" w:rsidP="00300522">
      <w:pPr>
        <w:pStyle w:val="subsection"/>
      </w:pPr>
      <w:r w:rsidRPr="00802D77">
        <w:tab/>
        <w:t>(3)</w:t>
      </w:r>
      <w:r w:rsidRPr="00802D77">
        <w:tab/>
        <w:t>This section has effect despite sections</w:t>
      </w:r>
      <w:r w:rsidR="00802D77">
        <w:t> </w:t>
      </w:r>
      <w:r w:rsidRPr="00802D77">
        <w:t>31</w:t>
      </w:r>
      <w:r w:rsidR="00802D77">
        <w:noBreakHyphen/>
      </w:r>
      <w:r w:rsidRPr="00802D77">
        <w:t>5 and 31</w:t>
      </w:r>
      <w:r w:rsidR="00802D77">
        <w:noBreakHyphen/>
      </w:r>
      <w:r w:rsidRPr="00802D77">
        <w:t>10 (which are about giving GST returns).</w:t>
      </w:r>
    </w:p>
    <w:p w:rsidR="00300522" w:rsidRPr="00802D77" w:rsidRDefault="00300522" w:rsidP="00300522">
      <w:pPr>
        <w:pStyle w:val="ActHead5"/>
      </w:pPr>
      <w:bookmarkStart w:id="773" w:name="_Toc487203710"/>
      <w:r w:rsidRPr="00802D77">
        <w:rPr>
          <w:rStyle w:val="CharSectno"/>
        </w:rPr>
        <w:t>105</w:t>
      </w:r>
      <w:r w:rsidR="00802D77" w:rsidRPr="00802D77">
        <w:rPr>
          <w:rStyle w:val="CharSectno"/>
        </w:rPr>
        <w:noBreakHyphen/>
      </w:r>
      <w:r w:rsidRPr="00802D77">
        <w:rPr>
          <w:rStyle w:val="CharSectno"/>
        </w:rPr>
        <w:t>20</w:t>
      </w:r>
      <w:r w:rsidRPr="00802D77">
        <w:t xml:space="preserve">  Payments of GST</w:t>
      </w:r>
      <w:bookmarkEnd w:id="773"/>
    </w:p>
    <w:p w:rsidR="00582644" w:rsidRPr="00802D77" w:rsidRDefault="00582644" w:rsidP="00582644">
      <w:pPr>
        <w:pStyle w:val="subsection"/>
      </w:pPr>
      <w:r w:rsidRPr="00802D77">
        <w:tab/>
        <w:t>(1)</w:t>
      </w:r>
      <w:r w:rsidRPr="00802D77">
        <w:tab/>
        <w:t xml:space="preserve">If you are not </w:t>
      </w:r>
      <w:r w:rsidR="00802D77" w:rsidRPr="00802D77">
        <w:rPr>
          <w:position w:val="6"/>
          <w:sz w:val="16"/>
        </w:rPr>
        <w:t>*</w:t>
      </w:r>
      <w:r w:rsidRPr="00802D77">
        <w:t xml:space="preserve">registered or </w:t>
      </w:r>
      <w:r w:rsidR="00802D77" w:rsidRPr="00802D77">
        <w:rPr>
          <w:position w:val="6"/>
          <w:sz w:val="16"/>
        </w:rPr>
        <w:t>*</w:t>
      </w:r>
      <w:r w:rsidRPr="00802D77">
        <w:t>required to be registered during a particular month, you must pay to the Commissioner:</w:t>
      </w:r>
    </w:p>
    <w:p w:rsidR="00582644" w:rsidRPr="00802D77" w:rsidRDefault="00582644" w:rsidP="00582644">
      <w:pPr>
        <w:pStyle w:val="paragraph"/>
      </w:pPr>
      <w:r w:rsidRPr="00802D77">
        <w:tab/>
        <w:t>(a)</w:t>
      </w:r>
      <w:r w:rsidRPr="00802D77">
        <w:tab/>
        <w:t xml:space="preserve">amounts of </w:t>
      </w:r>
      <w:r w:rsidR="00802D77" w:rsidRPr="00802D77">
        <w:rPr>
          <w:position w:val="6"/>
          <w:sz w:val="16"/>
        </w:rPr>
        <w:t>*</w:t>
      </w:r>
      <w:r w:rsidRPr="00802D77">
        <w:t xml:space="preserve">assessed GST on </w:t>
      </w:r>
      <w:r w:rsidR="00802D77" w:rsidRPr="00802D77">
        <w:rPr>
          <w:position w:val="6"/>
          <w:sz w:val="16"/>
        </w:rPr>
        <w:t>*</w:t>
      </w:r>
      <w:r w:rsidRPr="00802D77">
        <w:t>taxable supplies under section</w:t>
      </w:r>
      <w:r w:rsidR="00802D77">
        <w:t> </w:t>
      </w:r>
      <w:r w:rsidRPr="00802D77">
        <w:t>105</w:t>
      </w:r>
      <w:r w:rsidR="00802D77">
        <w:noBreakHyphen/>
      </w:r>
      <w:r w:rsidRPr="00802D77">
        <w:t>5 that you make during that month; and</w:t>
      </w:r>
    </w:p>
    <w:p w:rsidR="00582644" w:rsidRPr="00802D77" w:rsidRDefault="00582644" w:rsidP="00582644">
      <w:pPr>
        <w:pStyle w:val="paragraph"/>
      </w:pPr>
      <w:r w:rsidRPr="00802D77">
        <w:tab/>
        <w:t>(b)</w:t>
      </w:r>
      <w:r w:rsidRPr="00802D77">
        <w:tab/>
      </w:r>
      <w:r w:rsidR="00802D77" w:rsidRPr="00802D77">
        <w:rPr>
          <w:position w:val="6"/>
          <w:sz w:val="16"/>
        </w:rPr>
        <w:t>*</w:t>
      </w:r>
      <w:r w:rsidRPr="00802D77">
        <w:t xml:space="preserve">assessed amounts of </w:t>
      </w:r>
      <w:r w:rsidR="00802D77" w:rsidRPr="00802D77">
        <w:rPr>
          <w:position w:val="6"/>
          <w:sz w:val="16"/>
        </w:rPr>
        <w:t>*</w:t>
      </w:r>
      <w:r w:rsidRPr="00802D77">
        <w:t>increasing adjustments that you have that arise, during that month, in relation to supplies that are taxable supplies under section</w:t>
      </w:r>
      <w:r w:rsidR="00802D77">
        <w:t> </w:t>
      </w:r>
      <w:r w:rsidRPr="00802D77">
        <w:t>105</w:t>
      </w:r>
      <w:r w:rsidR="00802D77">
        <w:noBreakHyphen/>
      </w:r>
      <w:r w:rsidRPr="00802D77">
        <w:t>5.</w:t>
      </w:r>
    </w:p>
    <w:p w:rsidR="00582644" w:rsidRPr="00802D77" w:rsidRDefault="00582644" w:rsidP="00582644">
      <w:pPr>
        <w:pStyle w:val="subsection"/>
      </w:pPr>
      <w:r w:rsidRPr="00802D77">
        <w:tab/>
        <w:t>(1A)</w:t>
      </w:r>
      <w:r w:rsidRPr="00802D77">
        <w:tab/>
        <w:t>You must pay each amount:</w:t>
      </w:r>
    </w:p>
    <w:p w:rsidR="00582644" w:rsidRPr="00802D77" w:rsidRDefault="00582644" w:rsidP="00582644">
      <w:pPr>
        <w:pStyle w:val="paragraph"/>
      </w:pPr>
      <w:r w:rsidRPr="00802D77">
        <w:tab/>
        <w:t>(a)</w:t>
      </w:r>
      <w:r w:rsidRPr="00802D77">
        <w:tab/>
        <w:t>on or before the later of:</w:t>
      </w:r>
    </w:p>
    <w:p w:rsidR="00582644" w:rsidRPr="00802D77" w:rsidRDefault="00582644" w:rsidP="00582644">
      <w:pPr>
        <w:pStyle w:val="paragraphsub"/>
      </w:pPr>
      <w:r w:rsidRPr="00802D77">
        <w:tab/>
        <w:t>(i)</w:t>
      </w:r>
      <w:r w:rsidRPr="00802D77">
        <w:tab/>
        <w:t>the 21st day after the end of the month; and</w:t>
      </w:r>
    </w:p>
    <w:p w:rsidR="00582644" w:rsidRPr="00802D77" w:rsidRDefault="00582644" w:rsidP="00582644">
      <w:pPr>
        <w:pStyle w:val="paragraphsub"/>
      </w:pPr>
      <w:r w:rsidRPr="00802D77">
        <w:tab/>
        <w:t>(ii)</w:t>
      </w:r>
      <w:r w:rsidRPr="00802D77">
        <w:tab/>
        <w:t xml:space="preserve">the day the Commissioner gives notice of the relevant </w:t>
      </w:r>
      <w:r w:rsidR="00802D77" w:rsidRPr="00802D77">
        <w:rPr>
          <w:position w:val="6"/>
          <w:sz w:val="16"/>
        </w:rPr>
        <w:t>*</w:t>
      </w:r>
      <w:r w:rsidRPr="00802D77">
        <w:t>assessment to you under section</w:t>
      </w:r>
      <w:r w:rsidR="00802D77">
        <w:t> </w:t>
      </w:r>
      <w:r w:rsidRPr="00802D77">
        <w:t>155</w:t>
      </w:r>
      <w:r w:rsidR="00802D77">
        <w:noBreakHyphen/>
      </w:r>
      <w:r w:rsidRPr="00802D77">
        <w:t>10 in Schedule</w:t>
      </w:r>
      <w:r w:rsidR="00802D77">
        <w:t> </w:t>
      </w:r>
      <w:r w:rsidRPr="00802D77">
        <w:t xml:space="preserve">1 to the </w:t>
      </w:r>
      <w:r w:rsidRPr="00802D77">
        <w:rPr>
          <w:i/>
        </w:rPr>
        <w:t>Taxation Administration Act 1953</w:t>
      </w:r>
      <w:r w:rsidRPr="00802D77">
        <w:t>; and</w:t>
      </w:r>
    </w:p>
    <w:p w:rsidR="00582644" w:rsidRPr="00802D77" w:rsidRDefault="00582644" w:rsidP="00582644">
      <w:pPr>
        <w:pStyle w:val="paragraph"/>
      </w:pPr>
      <w:r w:rsidRPr="00802D77">
        <w:tab/>
        <w:t>(b)</w:t>
      </w:r>
      <w:r w:rsidRPr="00802D77">
        <w:tab/>
        <w:t>at the place and in the manner specified by the Commissioner.</w:t>
      </w:r>
    </w:p>
    <w:p w:rsidR="00300522" w:rsidRPr="00802D77" w:rsidRDefault="00300522" w:rsidP="00300522">
      <w:pPr>
        <w:pStyle w:val="subsection"/>
      </w:pPr>
      <w:r w:rsidRPr="00802D77">
        <w:tab/>
        <w:t>(2)</w:t>
      </w:r>
      <w:r w:rsidRPr="00802D77">
        <w:tab/>
        <w:t>This section has effect despite Division</w:t>
      </w:r>
      <w:r w:rsidR="00802D77">
        <w:t> </w:t>
      </w:r>
      <w:r w:rsidRPr="00802D77">
        <w:t>33 (which is about payments of GST).</w:t>
      </w:r>
    </w:p>
    <w:p w:rsidR="00300522" w:rsidRPr="00802D77" w:rsidRDefault="00300522" w:rsidP="00A36DB5">
      <w:pPr>
        <w:pStyle w:val="ActHead3"/>
        <w:pageBreakBefore/>
      </w:pPr>
      <w:bookmarkStart w:id="774" w:name="_Toc487203711"/>
      <w:r w:rsidRPr="00802D77">
        <w:rPr>
          <w:rStyle w:val="CharDivNo"/>
        </w:rPr>
        <w:t>Division</w:t>
      </w:r>
      <w:r w:rsidR="00802D77" w:rsidRPr="00802D77">
        <w:rPr>
          <w:rStyle w:val="CharDivNo"/>
        </w:rPr>
        <w:t> </w:t>
      </w:r>
      <w:r w:rsidRPr="00802D77">
        <w:rPr>
          <w:rStyle w:val="CharDivNo"/>
        </w:rPr>
        <w:t>108</w:t>
      </w:r>
      <w:r w:rsidRPr="00802D77">
        <w:t>—</w:t>
      </w:r>
      <w:r w:rsidRPr="00802D77">
        <w:rPr>
          <w:rStyle w:val="CharDivText"/>
        </w:rPr>
        <w:t>Valuation of taxable supplies of goods in bond</w:t>
      </w:r>
      <w:bookmarkEnd w:id="774"/>
    </w:p>
    <w:p w:rsidR="00300522" w:rsidRPr="00802D77" w:rsidRDefault="00300522" w:rsidP="00300522">
      <w:pPr>
        <w:pStyle w:val="ActHead5"/>
      </w:pPr>
      <w:bookmarkStart w:id="775" w:name="_Toc487203712"/>
      <w:r w:rsidRPr="00802D77">
        <w:rPr>
          <w:rStyle w:val="CharSectno"/>
        </w:rPr>
        <w:t>108</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75"/>
    </w:p>
    <w:p w:rsidR="00300522" w:rsidRPr="00802D77" w:rsidRDefault="00300522" w:rsidP="00300522">
      <w:pPr>
        <w:pStyle w:val="BoxText"/>
      </w:pPr>
      <w:r w:rsidRPr="00802D77">
        <w:t>Taxable supplies of goods in bond are given a higher value than would otherwise apply, because the price of a supply in bond does not include any excise duty that would be included after entry of the goods for home consumption.</w:t>
      </w:r>
    </w:p>
    <w:p w:rsidR="00300522" w:rsidRPr="00802D77" w:rsidRDefault="00300522" w:rsidP="00300522">
      <w:pPr>
        <w:pStyle w:val="ActHead5"/>
      </w:pPr>
      <w:bookmarkStart w:id="776" w:name="_Toc487203713"/>
      <w:r w:rsidRPr="00802D77">
        <w:rPr>
          <w:rStyle w:val="CharSectno"/>
        </w:rPr>
        <w:t>108</w:t>
      </w:r>
      <w:r w:rsidR="00802D77" w:rsidRPr="00802D77">
        <w:rPr>
          <w:rStyle w:val="CharSectno"/>
        </w:rPr>
        <w:noBreakHyphen/>
      </w:r>
      <w:r w:rsidRPr="00802D77">
        <w:rPr>
          <w:rStyle w:val="CharSectno"/>
        </w:rPr>
        <w:t>5</w:t>
      </w:r>
      <w:r w:rsidRPr="00802D77">
        <w:t xml:space="preserve">  Taxable supplies of goods in bond etc.</w:t>
      </w:r>
      <w:bookmarkEnd w:id="776"/>
    </w:p>
    <w:p w:rsidR="00300522" w:rsidRPr="00802D77" w:rsidRDefault="00300522" w:rsidP="00300522">
      <w:pPr>
        <w:pStyle w:val="subsection"/>
      </w:pPr>
      <w:r w:rsidRPr="00802D77">
        <w:tab/>
        <w:t>(1)</w:t>
      </w:r>
      <w:r w:rsidRPr="00802D77">
        <w:tab/>
        <w:t xml:space="preserve">The </w:t>
      </w:r>
      <w:r w:rsidRPr="00802D77">
        <w:rPr>
          <w:b/>
          <w:bCs/>
          <w:i/>
          <w:iCs/>
        </w:rPr>
        <w:t>value</w:t>
      </w:r>
      <w:r w:rsidRPr="00802D77">
        <w:t xml:space="preserve"> of a </w:t>
      </w:r>
      <w:r w:rsidR="00802D77" w:rsidRPr="00802D77">
        <w:rPr>
          <w:position w:val="6"/>
          <w:sz w:val="16"/>
          <w:szCs w:val="16"/>
        </w:rPr>
        <w:t>*</w:t>
      </w:r>
      <w:r w:rsidRPr="00802D77">
        <w:t xml:space="preserve">taxable supply of </w:t>
      </w:r>
      <w:r w:rsidR="00802D77" w:rsidRPr="00802D77">
        <w:rPr>
          <w:position w:val="6"/>
          <w:sz w:val="16"/>
          <w:szCs w:val="16"/>
        </w:rPr>
        <w:t>*</w:t>
      </w:r>
      <w:r w:rsidRPr="00802D77">
        <w:t>excisable goods that are in bond is the sum of:</w:t>
      </w:r>
    </w:p>
    <w:p w:rsidR="00300522" w:rsidRPr="00802D77" w:rsidRDefault="00300522" w:rsidP="00300522">
      <w:pPr>
        <w:pStyle w:val="paragraph"/>
      </w:pPr>
      <w:r w:rsidRPr="00802D77">
        <w:tab/>
        <w:t>(a)</w:t>
      </w:r>
      <w:r w:rsidRPr="00802D77">
        <w:tab/>
        <w:t>the value of the supply worked out in the way set out in section</w:t>
      </w:r>
      <w:r w:rsidR="00802D77">
        <w:t> </w:t>
      </w:r>
      <w:r w:rsidRPr="00802D77">
        <w:t>9</w:t>
      </w:r>
      <w:r w:rsidR="00802D77">
        <w:noBreakHyphen/>
      </w:r>
      <w:r w:rsidRPr="00802D77">
        <w:t>75; and</w:t>
      </w:r>
    </w:p>
    <w:p w:rsidR="00300522" w:rsidRPr="00802D77" w:rsidRDefault="00300522" w:rsidP="00300522">
      <w:pPr>
        <w:pStyle w:val="paragraph"/>
      </w:pPr>
      <w:r w:rsidRPr="00802D77">
        <w:tab/>
        <w:t>(b)</w:t>
      </w:r>
      <w:r w:rsidRPr="00802D77">
        <w:tab/>
        <w:t xml:space="preserve">the amount of </w:t>
      </w:r>
      <w:r w:rsidR="00802D77" w:rsidRPr="00802D77">
        <w:rPr>
          <w:position w:val="6"/>
          <w:sz w:val="16"/>
          <w:szCs w:val="16"/>
        </w:rPr>
        <w:t>*</w:t>
      </w:r>
      <w:r w:rsidRPr="00802D77">
        <w:t xml:space="preserve">excise duty to which the goods would have been subject if they had been entered for home consumption under the </w:t>
      </w:r>
      <w:r w:rsidRPr="00802D77">
        <w:rPr>
          <w:i/>
          <w:iCs/>
        </w:rPr>
        <w:t>Excise Act 1901</w:t>
      </w:r>
      <w:r w:rsidRPr="00802D77">
        <w:t xml:space="preserve"> at the time the supply first became a supply </w:t>
      </w:r>
      <w:r w:rsidR="00802D77" w:rsidRPr="00802D77">
        <w:rPr>
          <w:position w:val="6"/>
          <w:sz w:val="16"/>
          <w:szCs w:val="16"/>
        </w:rPr>
        <w:t>*</w:t>
      </w:r>
      <w:r w:rsidRPr="00802D77">
        <w:t xml:space="preserve">connected with </w:t>
      </w:r>
      <w:r w:rsidR="008F5593" w:rsidRPr="00802D77">
        <w:t>the indirect tax zone</w:t>
      </w:r>
      <w:r w:rsidRPr="00802D77">
        <w:t>.</w:t>
      </w:r>
    </w:p>
    <w:p w:rsidR="00300522" w:rsidRPr="00802D77" w:rsidRDefault="00300522" w:rsidP="00300522">
      <w:pPr>
        <w:pStyle w:val="subsection"/>
      </w:pPr>
      <w:r w:rsidRPr="00802D77">
        <w:tab/>
        <w:t>(2)</w:t>
      </w:r>
      <w:r w:rsidRPr="00802D77">
        <w:tab/>
        <w:t xml:space="preserve">However, this section does not apply to a supply of goods to a </w:t>
      </w:r>
      <w:r w:rsidR="00802D77" w:rsidRPr="00802D77">
        <w:rPr>
          <w:position w:val="6"/>
          <w:sz w:val="16"/>
          <w:szCs w:val="16"/>
        </w:rPr>
        <w:t>*</w:t>
      </w:r>
      <w:r w:rsidRPr="00802D77">
        <w:t>recipient who:</w:t>
      </w:r>
    </w:p>
    <w:p w:rsidR="00300522" w:rsidRPr="00802D77" w:rsidRDefault="00300522" w:rsidP="00300522">
      <w:pPr>
        <w:pStyle w:val="paragraph"/>
      </w:pPr>
      <w:r w:rsidRPr="00802D77">
        <w:tab/>
        <w:t>(a)</w:t>
      </w:r>
      <w:r w:rsidRPr="00802D77">
        <w:tab/>
        <w:t xml:space="preserve">is </w:t>
      </w:r>
      <w:r w:rsidR="00802D77" w:rsidRPr="00802D77">
        <w:rPr>
          <w:position w:val="6"/>
          <w:sz w:val="16"/>
          <w:szCs w:val="16"/>
        </w:rPr>
        <w:t>*</w:t>
      </w:r>
      <w:r w:rsidRPr="00802D77">
        <w:t xml:space="preserve">registered or </w:t>
      </w:r>
      <w:r w:rsidR="00802D77" w:rsidRPr="00802D77">
        <w:rPr>
          <w:position w:val="6"/>
          <w:sz w:val="16"/>
          <w:szCs w:val="16"/>
        </w:rPr>
        <w:t>*</w:t>
      </w:r>
      <w:r w:rsidRPr="00802D77">
        <w:t>required to be registered; and</w:t>
      </w:r>
    </w:p>
    <w:p w:rsidR="00300522" w:rsidRPr="00802D77" w:rsidRDefault="00300522" w:rsidP="00300522">
      <w:pPr>
        <w:pStyle w:val="paragraph"/>
      </w:pPr>
      <w:r w:rsidRPr="00802D77">
        <w:tab/>
        <w:t>(b)</w:t>
      </w:r>
      <w:r w:rsidRPr="00802D77">
        <w:tab/>
        <w:t xml:space="preserve">acquires the goods solely for a </w:t>
      </w:r>
      <w:r w:rsidR="00802D77" w:rsidRPr="00802D77">
        <w:rPr>
          <w:position w:val="6"/>
          <w:sz w:val="16"/>
          <w:szCs w:val="16"/>
        </w:rPr>
        <w:t>*</w:t>
      </w:r>
      <w:r w:rsidRPr="00802D77">
        <w:t>creditable purpose.</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75 (which is about the value of taxable supplies).</w:t>
      </w:r>
    </w:p>
    <w:p w:rsidR="00D10E2F" w:rsidRPr="00802D77" w:rsidRDefault="00D10E2F" w:rsidP="00A36DB5">
      <w:pPr>
        <w:pStyle w:val="ActHead3"/>
        <w:pageBreakBefore/>
      </w:pPr>
      <w:bookmarkStart w:id="777" w:name="_Toc487203714"/>
      <w:r w:rsidRPr="00802D77">
        <w:rPr>
          <w:rStyle w:val="CharDivNo"/>
        </w:rPr>
        <w:t>Division</w:t>
      </w:r>
      <w:r w:rsidR="00802D77" w:rsidRPr="00802D77">
        <w:rPr>
          <w:rStyle w:val="CharDivNo"/>
        </w:rPr>
        <w:t> </w:t>
      </w:r>
      <w:r w:rsidRPr="00802D77">
        <w:rPr>
          <w:rStyle w:val="CharDivNo"/>
        </w:rPr>
        <w:t>110</w:t>
      </w:r>
      <w:r w:rsidRPr="00802D77">
        <w:t>—</w:t>
      </w:r>
      <w:r w:rsidRPr="00802D77">
        <w:rPr>
          <w:rStyle w:val="CharDivText"/>
        </w:rPr>
        <w:t>Tax</w:t>
      </w:r>
      <w:r w:rsidR="00802D77" w:rsidRPr="00802D77">
        <w:rPr>
          <w:rStyle w:val="CharDivText"/>
        </w:rPr>
        <w:noBreakHyphen/>
      </w:r>
      <w:r w:rsidRPr="00802D77">
        <w:rPr>
          <w:rStyle w:val="CharDivText"/>
        </w:rPr>
        <w:t>related transactions</w:t>
      </w:r>
      <w:bookmarkEnd w:id="777"/>
    </w:p>
    <w:p w:rsidR="00300522" w:rsidRPr="00802D77" w:rsidRDefault="00A53099" w:rsidP="00300522">
      <w:pPr>
        <w:pStyle w:val="Header"/>
      </w:pPr>
      <w:r w:rsidRPr="00802D77">
        <w:rPr>
          <w:rStyle w:val="CharSubdNo"/>
        </w:rPr>
        <w:t xml:space="preserve"> </w:t>
      </w:r>
      <w:r w:rsidRPr="00802D77">
        <w:rPr>
          <w:rStyle w:val="CharSubdText"/>
        </w:rPr>
        <w:t xml:space="preserve"> </w:t>
      </w:r>
    </w:p>
    <w:p w:rsidR="00300522" w:rsidRPr="00802D77" w:rsidRDefault="00300522" w:rsidP="00300522">
      <w:pPr>
        <w:pStyle w:val="ActHead5"/>
      </w:pPr>
      <w:bookmarkStart w:id="778" w:name="_Toc487203715"/>
      <w:r w:rsidRPr="00802D77">
        <w:rPr>
          <w:rStyle w:val="CharSectno"/>
        </w:rPr>
        <w:t>110</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78"/>
    </w:p>
    <w:p w:rsidR="00300522" w:rsidRPr="00802D77" w:rsidRDefault="00300522" w:rsidP="00300522">
      <w:pPr>
        <w:pStyle w:val="BoxText"/>
      </w:pPr>
      <w:r w:rsidRPr="00802D77">
        <w:t>Some transactions that relate to aspects of income tax</w:t>
      </w:r>
      <w:r w:rsidR="001706E1" w:rsidRPr="00802D77">
        <w:t xml:space="preserve"> and other taxes</w:t>
      </w:r>
      <w:r w:rsidRPr="00802D77">
        <w:t xml:space="preserve"> are outside the GST system.</w:t>
      </w:r>
    </w:p>
    <w:p w:rsidR="002137F7" w:rsidRPr="00802D77" w:rsidRDefault="002137F7" w:rsidP="002137F7">
      <w:pPr>
        <w:pStyle w:val="ActHead4"/>
      </w:pPr>
      <w:bookmarkStart w:id="779" w:name="_Toc487203716"/>
      <w:r w:rsidRPr="00802D77">
        <w:rPr>
          <w:rStyle w:val="CharSubdNo"/>
        </w:rPr>
        <w:t>Subdivision</w:t>
      </w:r>
      <w:r w:rsidR="00802D77" w:rsidRPr="00802D77">
        <w:rPr>
          <w:rStyle w:val="CharSubdNo"/>
        </w:rPr>
        <w:t> </w:t>
      </w:r>
      <w:r w:rsidRPr="00802D77">
        <w:rPr>
          <w:rStyle w:val="CharSubdNo"/>
        </w:rPr>
        <w:t>110</w:t>
      </w:r>
      <w:r w:rsidR="00802D77" w:rsidRPr="00802D77">
        <w:rPr>
          <w:rStyle w:val="CharSubdNo"/>
        </w:rPr>
        <w:noBreakHyphen/>
      </w:r>
      <w:r w:rsidRPr="00802D77">
        <w:rPr>
          <w:rStyle w:val="CharSubdNo"/>
        </w:rPr>
        <w:t>A</w:t>
      </w:r>
      <w:r w:rsidRPr="00802D77">
        <w:t>—</w:t>
      </w:r>
      <w:r w:rsidRPr="00802D77">
        <w:rPr>
          <w:rStyle w:val="CharSubdText"/>
        </w:rPr>
        <w:t>Income tax</w:t>
      </w:r>
      <w:r w:rsidR="00802D77" w:rsidRPr="00802D77">
        <w:rPr>
          <w:rStyle w:val="CharSubdText"/>
        </w:rPr>
        <w:noBreakHyphen/>
      </w:r>
      <w:r w:rsidRPr="00802D77">
        <w:rPr>
          <w:rStyle w:val="CharSubdText"/>
        </w:rPr>
        <w:t>related transactions</w:t>
      </w:r>
      <w:bookmarkEnd w:id="779"/>
    </w:p>
    <w:p w:rsidR="00300522" w:rsidRPr="00802D77" w:rsidRDefault="00300522" w:rsidP="00300522">
      <w:pPr>
        <w:pStyle w:val="ActHead5"/>
      </w:pPr>
      <w:bookmarkStart w:id="780" w:name="_Toc487203717"/>
      <w:r w:rsidRPr="00802D77">
        <w:rPr>
          <w:rStyle w:val="CharSectno"/>
        </w:rPr>
        <w:t>110</w:t>
      </w:r>
      <w:r w:rsidR="00802D77" w:rsidRPr="00802D77">
        <w:rPr>
          <w:rStyle w:val="CharSectno"/>
        </w:rPr>
        <w:noBreakHyphen/>
      </w:r>
      <w:r w:rsidRPr="00802D77">
        <w:rPr>
          <w:rStyle w:val="CharSectno"/>
        </w:rPr>
        <w:t>5</w:t>
      </w:r>
      <w:r w:rsidRPr="00802D77">
        <w:t xml:space="preserve">  Transfers of tax losses and net capital losses</w:t>
      </w:r>
      <w:bookmarkEnd w:id="780"/>
    </w:p>
    <w:p w:rsidR="00300522" w:rsidRPr="00802D77" w:rsidRDefault="00300522" w:rsidP="00300522">
      <w:pPr>
        <w:pStyle w:val="subsection"/>
      </w:pPr>
      <w:r w:rsidRPr="00802D77">
        <w:tab/>
        <w:t>(1)</w:t>
      </w:r>
      <w:r w:rsidRPr="00802D77">
        <w:tab/>
        <w:t xml:space="preserve">A supply is not a </w:t>
      </w:r>
      <w:r w:rsidR="00802D77" w:rsidRPr="00802D77">
        <w:rPr>
          <w:position w:val="6"/>
          <w:sz w:val="16"/>
          <w:szCs w:val="16"/>
        </w:rPr>
        <w:t>*</w:t>
      </w:r>
      <w:r w:rsidRPr="00802D77">
        <w:t>taxable supply if the supply is:</w:t>
      </w:r>
    </w:p>
    <w:p w:rsidR="00300522" w:rsidRPr="00802D77" w:rsidRDefault="00300522" w:rsidP="00300522">
      <w:pPr>
        <w:pStyle w:val="paragraph"/>
      </w:pPr>
      <w:r w:rsidRPr="00802D77">
        <w:tab/>
        <w:t>(a)</w:t>
      </w:r>
      <w:r w:rsidRPr="00802D77">
        <w:tab/>
        <w:t xml:space="preserve">the transfer of a </w:t>
      </w:r>
      <w:r w:rsidR="00802D77" w:rsidRPr="00802D77">
        <w:rPr>
          <w:position w:val="6"/>
          <w:sz w:val="16"/>
          <w:szCs w:val="16"/>
        </w:rPr>
        <w:t>*</w:t>
      </w:r>
      <w:r w:rsidRPr="00802D77">
        <w:t>tax loss in accordance with Subdivision</w:t>
      </w:r>
      <w:r w:rsidR="00802D77">
        <w:t> </w:t>
      </w:r>
      <w:r w:rsidRPr="00802D77">
        <w:t>170</w:t>
      </w:r>
      <w:r w:rsidR="00802D77">
        <w:noBreakHyphen/>
      </w:r>
      <w:r w:rsidRPr="00802D77">
        <w:t xml:space="preserve">A of the </w:t>
      </w:r>
      <w:r w:rsidR="00802D77" w:rsidRPr="00802D77">
        <w:rPr>
          <w:position w:val="6"/>
          <w:sz w:val="16"/>
          <w:szCs w:val="16"/>
        </w:rPr>
        <w:t>*</w:t>
      </w:r>
      <w:r w:rsidRPr="00802D77">
        <w:t>ITAA 1997; or</w:t>
      </w:r>
    </w:p>
    <w:p w:rsidR="00300522" w:rsidRPr="00802D77" w:rsidRDefault="00300522" w:rsidP="00300522">
      <w:pPr>
        <w:pStyle w:val="paragraph"/>
      </w:pPr>
      <w:r w:rsidRPr="00802D77">
        <w:tab/>
        <w:t>(b)</w:t>
      </w:r>
      <w:r w:rsidRPr="00802D77">
        <w:tab/>
        <w:t xml:space="preserve">the transfer of a </w:t>
      </w:r>
      <w:r w:rsidR="00802D77" w:rsidRPr="00802D77">
        <w:rPr>
          <w:position w:val="6"/>
          <w:sz w:val="16"/>
          <w:szCs w:val="16"/>
        </w:rPr>
        <w:t>*</w:t>
      </w:r>
      <w:r w:rsidRPr="00802D77">
        <w:t>net capital loss in accordance with Subdivision</w:t>
      </w:r>
      <w:r w:rsidR="00802D77">
        <w:t> </w:t>
      </w:r>
      <w:r w:rsidRPr="00802D77">
        <w:t>170</w:t>
      </w:r>
      <w:r w:rsidR="00802D77">
        <w:noBreakHyphen/>
      </w:r>
      <w:r w:rsidRPr="00802D77">
        <w:t>B of the ITAA 1997.</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781" w:name="_Toc487203718"/>
      <w:r w:rsidRPr="00802D77">
        <w:rPr>
          <w:rStyle w:val="CharSectno"/>
        </w:rPr>
        <w:t>110</w:t>
      </w:r>
      <w:r w:rsidR="00802D77" w:rsidRPr="00802D77">
        <w:rPr>
          <w:rStyle w:val="CharSectno"/>
        </w:rPr>
        <w:noBreakHyphen/>
      </w:r>
      <w:r w:rsidRPr="00802D77">
        <w:rPr>
          <w:rStyle w:val="CharSectno"/>
        </w:rPr>
        <w:t>15</w:t>
      </w:r>
      <w:r w:rsidRPr="00802D77">
        <w:t xml:space="preserve">  Supplies under operation of consolidated group regime</w:t>
      </w:r>
      <w:bookmarkEnd w:id="781"/>
    </w:p>
    <w:p w:rsidR="00300522" w:rsidRPr="00802D77" w:rsidRDefault="00300522" w:rsidP="00300522">
      <w:pPr>
        <w:pStyle w:val="subsection"/>
      </w:pPr>
      <w:r w:rsidRPr="00802D77">
        <w:tab/>
        <w:t>(1)</w:t>
      </w:r>
      <w:r w:rsidRPr="00802D77">
        <w:tab/>
        <w:t>A supply</w:t>
      </w:r>
      <w:r w:rsidRPr="00802D77">
        <w:rPr>
          <w:i/>
        </w:rPr>
        <w:t xml:space="preserve"> </w:t>
      </w:r>
      <w:r w:rsidRPr="00802D77">
        <w:t xml:space="preserve">is not a </w:t>
      </w:r>
      <w:r w:rsidR="00802D77" w:rsidRPr="00802D77">
        <w:rPr>
          <w:position w:val="6"/>
          <w:sz w:val="16"/>
        </w:rPr>
        <w:t>*</w:t>
      </w:r>
      <w:r w:rsidRPr="00802D77">
        <w:t>taxable supply to the extent that it occurs because of the operation of these provisions:</w:t>
      </w:r>
    </w:p>
    <w:p w:rsidR="00300522" w:rsidRPr="00802D77" w:rsidRDefault="00300522" w:rsidP="00300522">
      <w:pPr>
        <w:pStyle w:val="paragraph"/>
      </w:pPr>
      <w:r w:rsidRPr="00802D77">
        <w:tab/>
        <w:t>(a)</w:t>
      </w:r>
      <w:r w:rsidRPr="00802D77">
        <w:tab/>
        <w:t>Part</w:t>
      </w:r>
      <w:r w:rsidR="00802D77">
        <w:t> </w:t>
      </w:r>
      <w:r w:rsidRPr="00802D77">
        <w:t>3</w:t>
      </w:r>
      <w:r w:rsidR="00802D77">
        <w:noBreakHyphen/>
      </w:r>
      <w:r w:rsidRPr="00802D77">
        <w:t xml:space="preserve">90 of the </w:t>
      </w:r>
      <w:r w:rsidR="00802D77" w:rsidRPr="00802D77">
        <w:rPr>
          <w:position w:val="6"/>
          <w:sz w:val="16"/>
        </w:rPr>
        <w:t>*</w:t>
      </w:r>
      <w:r w:rsidRPr="00802D77">
        <w:t>ITAA 1997;</w:t>
      </w:r>
    </w:p>
    <w:p w:rsidR="00300522" w:rsidRPr="00802D77" w:rsidRDefault="00300522" w:rsidP="00300522">
      <w:pPr>
        <w:pStyle w:val="paragraph"/>
      </w:pPr>
      <w:r w:rsidRPr="00802D77">
        <w:tab/>
        <w:t>(b)</w:t>
      </w:r>
      <w:r w:rsidRPr="00802D77">
        <w:tab/>
        <w:t>Part</w:t>
      </w:r>
      <w:r w:rsidR="00802D77">
        <w:t> </w:t>
      </w:r>
      <w:r w:rsidRPr="00802D77">
        <w:t>3</w:t>
      </w:r>
      <w:r w:rsidR="00802D77">
        <w:noBreakHyphen/>
      </w:r>
      <w:r w:rsidRPr="00802D77">
        <w:t xml:space="preserve">90 of the </w:t>
      </w:r>
      <w:r w:rsidRPr="00802D77">
        <w:rPr>
          <w:i/>
        </w:rPr>
        <w:t>Income Tax (Transitional Provisions) Act 1997</w:t>
      </w:r>
      <w:r w:rsidRPr="00802D77">
        <w:t>.</w:t>
      </w:r>
    </w:p>
    <w:p w:rsidR="00300522" w:rsidRPr="00802D77" w:rsidRDefault="00300522" w:rsidP="00300522">
      <w:pPr>
        <w:pStyle w:val="subsection"/>
      </w:pPr>
      <w:r w:rsidRPr="00802D77">
        <w:tab/>
        <w:t>(2)</w:t>
      </w:r>
      <w:r w:rsidRPr="00802D77">
        <w:tab/>
        <w:t xml:space="preserve">Without limiting the scope of </w:t>
      </w:r>
      <w:r w:rsidR="00802D77">
        <w:t>subsection (</w:t>
      </w:r>
      <w:r w:rsidRPr="00802D77">
        <w:t>1), for the purposes of that subsection, the operation mentioned in that subsection includes an operation that results from:</w:t>
      </w:r>
    </w:p>
    <w:p w:rsidR="00300522" w:rsidRPr="00802D77" w:rsidRDefault="00300522" w:rsidP="00300522">
      <w:pPr>
        <w:pStyle w:val="paragraph"/>
      </w:pPr>
      <w:r w:rsidRPr="00802D77">
        <w:tab/>
        <w:t>(a)</w:t>
      </w:r>
      <w:r w:rsidRPr="00802D77">
        <w:tab/>
        <w:t>a choice made under the provisions mentioned in that subsection; or</w:t>
      </w:r>
    </w:p>
    <w:p w:rsidR="00300522" w:rsidRPr="00802D77" w:rsidRDefault="00300522" w:rsidP="00300522">
      <w:pPr>
        <w:pStyle w:val="paragraph"/>
      </w:pPr>
      <w:r w:rsidRPr="00802D77">
        <w:tab/>
        <w:t>(b)</w:t>
      </w:r>
      <w:r w:rsidRPr="00802D77">
        <w:tab/>
        <w:t>any other voluntary action provided for by those provisions.</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782" w:name="_Toc487203719"/>
      <w:r w:rsidRPr="00802D77">
        <w:rPr>
          <w:rStyle w:val="CharSectno"/>
        </w:rPr>
        <w:t>110</w:t>
      </w:r>
      <w:r w:rsidR="00802D77" w:rsidRPr="00802D77">
        <w:rPr>
          <w:rStyle w:val="CharSectno"/>
        </w:rPr>
        <w:noBreakHyphen/>
      </w:r>
      <w:r w:rsidRPr="00802D77">
        <w:rPr>
          <w:rStyle w:val="CharSectno"/>
        </w:rPr>
        <w:t>20</w:t>
      </w:r>
      <w:r w:rsidRPr="00802D77">
        <w:t xml:space="preserve">  Tax sharing agreements—entering into agreement etc.</w:t>
      </w:r>
      <w:bookmarkEnd w:id="782"/>
    </w:p>
    <w:p w:rsidR="00300522" w:rsidRPr="00802D77" w:rsidRDefault="00300522" w:rsidP="00300522">
      <w:pPr>
        <w:pStyle w:val="subsection"/>
      </w:pPr>
      <w:r w:rsidRPr="00802D77">
        <w:tab/>
        <w:t>(1)</w:t>
      </w:r>
      <w:r w:rsidRPr="00802D77">
        <w:tab/>
        <w:t>This section applies if:</w:t>
      </w:r>
    </w:p>
    <w:p w:rsidR="00300522" w:rsidRPr="00802D77" w:rsidRDefault="00300522" w:rsidP="00300522">
      <w:pPr>
        <w:pStyle w:val="paragraph"/>
      </w:pPr>
      <w:r w:rsidRPr="00802D77">
        <w:tab/>
        <w:t>(a)</w:t>
      </w:r>
      <w:r w:rsidRPr="00802D77">
        <w:tab/>
        <w:t>an entity makes a supply because it enters into or becomes a party to an agreement; and</w:t>
      </w:r>
    </w:p>
    <w:p w:rsidR="00300522" w:rsidRPr="00802D77" w:rsidRDefault="00300522" w:rsidP="00300522">
      <w:pPr>
        <w:pStyle w:val="paragraph"/>
        <w:rPr>
          <w:color w:val="000000"/>
        </w:rPr>
      </w:pPr>
      <w:r w:rsidRPr="00802D77">
        <w:tab/>
        <w:t>(b)</w:t>
      </w:r>
      <w:r w:rsidRPr="00802D77">
        <w:tab/>
        <w:t>the agreement satisfies the requirements of subsections</w:t>
      </w:r>
      <w:r w:rsidR="00802D77">
        <w:t> </w:t>
      </w:r>
      <w:r w:rsidRPr="00802D77">
        <w:t>721</w:t>
      </w:r>
      <w:r w:rsidR="00802D77">
        <w:noBreakHyphen/>
      </w:r>
      <w:r w:rsidRPr="00802D77">
        <w:t xml:space="preserve">25(1) and (2) of the </w:t>
      </w:r>
      <w:r w:rsidR="00802D77" w:rsidRPr="00802D77">
        <w:rPr>
          <w:position w:val="6"/>
          <w:sz w:val="16"/>
        </w:rPr>
        <w:t>*</w:t>
      </w:r>
      <w:r w:rsidRPr="00802D77">
        <w:t xml:space="preserve">ITAA 1997 in relation to an existing or future </w:t>
      </w:r>
      <w:r w:rsidR="00802D77" w:rsidRPr="00802D77">
        <w:rPr>
          <w:position w:val="6"/>
          <w:sz w:val="16"/>
        </w:rPr>
        <w:t>*</w:t>
      </w:r>
      <w:r w:rsidRPr="00802D77">
        <w:t xml:space="preserve">group liability of the </w:t>
      </w:r>
      <w:r w:rsidR="00802D77" w:rsidRPr="00802D77">
        <w:rPr>
          <w:position w:val="6"/>
          <w:sz w:val="16"/>
        </w:rPr>
        <w:t>*</w:t>
      </w:r>
      <w:r w:rsidRPr="00802D77">
        <w:t xml:space="preserve">head company of a </w:t>
      </w:r>
      <w:r w:rsidR="00802D77" w:rsidRPr="00802D77">
        <w:rPr>
          <w:position w:val="6"/>
          <w:sz w:val="16"/>
        </w:rPr>
        <w:t>*</w:t>
      </w:r>
      <w:r w:rsidRPr="00802D77">
        <w:t xml:space="preserve">consolidated group or </w:t>
      </w:r>
      <w:r w:rsidR="00802D77" w:rsidRPr="00802D77">
        <w:rPr>
          <w:position w:val="6"/>
          <w:sz w:val="16"/>
        </w:rPr>
        <w:t>*</w:t>
      </w:r>
      <w:r w:rsidRPr="00802D77">
        <w:t>MEC group.</w:t>
      </w:r>
    </w:p>
    <w:p w:rsidR="00300522" w:rsidRPr="00802D77" w:rsidRDefault="00300522" w:rsidP="00300522">
      <w:pPr>
        <w:pStyle w:val="subsection"/>
      </w:pPr>
      <w:r w:rsidRPr="00802D77">
        <w:tab/>
        <w:t>(2)</w:t>
      </w:r>
      <w:r w:rsidRPr="00802D77">
        <w:tab/>
        <w:t xml:space="preserve">The supply is not a </w:t>
      </w:r>
      <w:r w:rsidR="00802D77" w:rsidRPr="00802D77">
        <w:rPr>
          <w:position w:val="6"/>
          <w:sz w:val="16"/>
        </w:rPr>
        <w:t>*</w:t>
      </w:r>
      <w:r w:rsidRPr="00802D77">
        <w:t>taxable supply to the extent that it relates to the fact that the agreement satisfies those requirements.</w:t>
      </w:r>
    </w:p>
    <w:p w:rsidR="00300522" w:rsidRPr="00802D77" w:rsidRDefault="00300522" w:rsidP="0030052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783" w:name="_Toc487203720"/>
      <w:r w:rsidRPr="00802D77">
        <w:rPr>
          <w:rStyle w:val="CharSectno"/>
        </w:rPr>
        <w:t>110</w:t>
      </w:r>
      <w:r w:rsidR="00802D77" w:rsidRPr="00802D77">
        <w:rPr>
          <w:rStyle w:val="CharSectno"/>
        </w:rPr>
        <w:noBreakHyphen/>
      </w:r>
      <w:r w:rsidRPr="00802D77">
        <w:rPr>
          <w:rStyle w:val="CharSectno"/>
        </w:rPr>
        <w:t>25</w:t>
      </w:r>
      <w:r w:rsidRPr="00802D77">
        <w:t xml:space="preserve">  Tax sharing agreements—leaving group clear of group liability</w:t>
      </w:r>
      <w:bookmarkEnd w:id="783"/>
    </w:p>
    <w:p w:rsidR="00300522" w:rsidRPr="00802D77" w:rsidRDefault="00300522" w:rsidP="00300522">
      <w:pPr>
        <w:pStyle w:val="subsection"/>
      </w:pPr>
      <w:r w:rsidRPr="00802D77">
        <w:tab/>
        <w:t>(1)</w:t>
      </w:r>
      <w:r w:rsidRPr="00802D77">
        <w:tab/>
        <w:t xml:space="preserve">A supply made to a </w:t>
      </w:r>
      <w:r w:rsidR="00802D77" w:rsidRPr="00802D77">
        <w:rPr>
          <w:position w:val="6"/>
          <w:sz w:val="16"/>
        </w:rPr>
        <w:t>*</w:t>
      </w:r>
      <w:r w:rsidRPr="00802D77">
        <w:t xml:space="preserve">TSA contributing member of a </w:t>
      </w:r>
      <w:r w:rsidR="00802D77" w:rsidRPr="00802D77">
        <w:rPr>
          <w:position w:val="6"/>
          <w:sz w:val="16"/>
        </w:rPr>
        <w:t>*</w:t>
      </w:r>
      <w:r w:rsidRPr="00802D77">
        <w:t xml:space="preserve">consolidated group or a </w:t>
      </w:r>
      <w:r w:rsidR="00802D77" w:rsidRPr="00802D77">
        <w:rPr>
          <w:position w:val="6"/>
          <w:sz w:val="16"/>
        </w:rPr>
        <w:t>*</w:t>
      </w:r>
      <w:r w:rsidRPr="00802D77">
        <w:t xml:space="preserve">MEC group is not a </w:t>
      </w:r>
      <w:r w:rsidR="00802D77" w:rsidRPr="00802D77">
        <w:rPr>
          <w:position w:val="6"/>
          <w:sz w:val="16"/>
        </w:rPr>
        <w:t>*</w:t>
      </w:r>
      <w:r w:rsidRPr="00802D77">
        <w:t>taxable supply if:</w:t>
      </w:r>
    </w:p>
    <w:p w:rsidR="00300522" w:rsidRPr="00802D77" w:rsidRDefault="00300522" w:rsidP="00300522">
      <w:pPr>
        <w:pStyle w:val="paragraph"/>
      </w:pPr>
      <w:r w:rsidRPr="00802D77">
        <w:tab/>
        <w:t>(a)</w:t>
      </w:r>
      <w:r w:rsidRPr="00802D77">
        <w:tab/>
        <w:t xml:space="preserve">the supply is a release from an obligation relating to a </w:t>
      </w:r>
      <w:r w:rsidR="00802D77" w:rsidRPr="00802D77">
        <w:rPr>
          <w:position w:val="6"/>
          <w:sz w:val="16"/>
        </w:rPr>
        <w:t>*</w:t>
      </w:r>
      <w:r w:rsidRPr="00802D77">
        <w:t xml:space="preserve">contribution amount in relation to a </w:t>
      </w:r>
      <w:r w:rsidR="00802D77" w:rsidRPr="00802D77">
        <w:rPr>
          <w:position w:val="6"/>
          <w:sz w:val="16"/>
        </w:rPr>
        <w:t>*</w:t>
      </w:r>
      <w:r w:rsidRPr="00802D77">
        <w:t xml:space="preserve">group liability of the </w:t>
      </w:r>
      <w:r w:rsidR="00802D77" w:rsidRPr="00802D77">
        <w:rPr>
          <w:position w:val="6"/>
          <w:sz w:val="16"/>
        </w:rPr>
        <w:t>*</w:t>
      </w:r>
      <w:r w:rsidRPr="00802D77">
        <w:t>head company of the group; and</w:t>
      </w:r>
    </w:p>
    <w:p w:rsidR="00300522" w:rsidRPr="00802D77" w:rsidRDefault="00300522" w:rsidP="00AE0C49">
      <w:pPr>
        <w:pStyle w:val="noteToPara"/>
      </w:pPr>
      <w:r w:rsidRPr="00802D77">
        <w:t>Example:</w:t>
      </w:r>
      <w:r w:rsidRPr="00802D77">
        <w:tab/>
        <w:t>The obligation could be a contractual obligation created by the agreement under which the contribution amount was determined.</w:t>
      </w:r>
    </w:p>
    <w:p w:rsidR="00300522" w:rsidRPr="00802D77" w:rsidRDefault="00300522" w:rsidP="00300522">
      <w:pPr>
        <w:pStyle w:val="paragraph"/>
      </w:pPr>
      <w:r w:rsidRPr="00802D77">
        <w:tab/>
        <w:t>(b)</w:t>
      </w:r>
      <w:r w:rsidRPr="00802D77">
        <w:tab/>
        <w:t>the TSA contributing member has, for the purposes of subsection</w:t>
      </w:r>
      <w:r w:rsidR="00802D77">
        <w:t> </w:t>
      </w:r>
      <w:r w:rsidRPr="00802D77">
        <w:t>721</w:t>
      </w:r>
      <w:r w:rsidR="00802D77">
        <w:noBreakHyphen/>
      </w:r>
      <w:r w:rsidRPr="00802D77">
        <w:t xml:space="preserve">30(3) of the </w:t>
      </w:r>
      <w:r w:rsidR="00802D77" w:rsidRPr="00802D77">
        <w:rPr>
          <w:position w:val="6"/>
          <w:sz w:val="16"/>
        </w:rPr>
        <w:t>*</w:t>
      </w:r>
      <w:r w:rsidRPr="00802D77">
        <w:t>ITAA 1997, left the group clear of the group liability.</w:t>
      </w:r>
    </w:p>
    <w:p w:rsidR="00300522" w:rsidRPr="00802D77" w:rsidRDefault="00300522" w:rsidP="00AE0C49">
      <w:pPr>
        <w:pStyle w:val="noteToPara"/>
      </w:pPr>
      <w:r w:rsidRPr="00802D77">
        <w:t>Note:</w:t>
      </w:r>
      <w:r w:rsidRPr="00802D77">
        <w:tab/>
        <w:t>See section</w:t>
      </w:r>
      <w:r w:rsidR="00802D77">
        <w:t> </w:t>
      </w:r>
      <w:r w:rsidRPr="00802D77">
        <w:t>721</w:t>
      </w:r>
      <w:r w:rsidR="00802D77">
        <w:noBreakHyphen/>
      </w:r>
      <w:r w:rsidRPr="00802D77">
        <w:t>35 of the ITAA 1997 for when a TSA contributing member has left a group clear of the group liability.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5 (which is about what are taxable supplies).</w:t>
      </w:r>
    </w:p>
    <w:p w:rsidR="00300522" w:rsidRPr="00802D77" w:rsidRDefault="00300522" w:rsidP="00300522">
      <w:pPr>
        <w:pStyle w:val="ActHead5"/>
      </w:pPr>
      <w:bookmarkStart w:id="784" w:name="_Toc487203721"/>
      <w:r w:rsidRPr="00802D77">
        <w:rPr>
          <w:rStyle w:val="CharSectno"/>
        </w:rPr>
        <w:t>110</w:t>
      </w:r>
      <w:r w:rsidR="00802D77" w:rsidRPr="00802D77">
        <w:rPr>
          <w:rStyle w:val="CharSectno"/>
        </w:rPr>
        <w:noBreakHyphen/>
      </w:r>
      <w:r w:rsidRPr="00802D77">
        <w:rPr>
          <w:rStyle w:val="CharSectno"/>
        </w:rPr>
        <w:t>30</w:t>
      </w:r>
      <w:r w:rsidRPr="00802D77">
        <w:t xml:space="preserve">  Tax funding agreements</w:t>
      </w:r>
      <w:bookmarkEnd w:id="784"/>
    </w:p>
    <w:p w:rsidR="00300522" w:rsidRPr="00802D77" w:rsidRDefault="00300522" w:rsidP="00300522">
      <w:pPr>
        <w:pStyle w:val="subsection"/>
      </w:pPr>
      <w:r w:rsidRPr="00802D77">
        <w:tab/>
        <w:t>(1)</w:t>
      </w:r>
      <w:r w:rsidRPr="00802D77">
        <w:tab/>
        <w:t>This section applies if:</w:t>
      </w:r>
    </w:p>
    <w:p w:rsidR="00300522" w:rsidRPr="00802D77" w:rsidRDefault="00300522" w:rsidP="00300522">
      <w:pPr>
        <w:pStyle w:val="paragraph"/>
      </w:pPr>
      <w:r w:rsidRPr="00802D77">
        <w:tab/>
        <w:t>(a)</w:t>
      </w:r>
      <w:r w:rsidRPr="00802D77">
        <w:tab/>
        <w:t>an entity makes a supply because it enters into or becomes a party to a written agreement; and</w:t>
      </w:r>
    </w:p>
    <w:p w:rsidR="00300522" w:rsidRPr="00802D77" w:rsidRDefault="00300522" w:rsidP="00300522">
      <w:pPr>
        <w:pStyle w:val="paragraph"/>
        <w:rPr>
          <w:color w:val="000000"/>
        </w:rPr>
      </w:pPr>
      <w:r w:rsidRPr="00802D77">
        <w:rPr>
          <w:color w:val="000000"/>
        </w:rPr>
        <w:tab/>
        <w:t>(b)</w:t>
      </w:r>
      <w:r w:rsidRPr="00802D77">
        <w:rPr>
          <w:color w:val="000000"/>
        </w:rPr>
        <w:tab/>
        <w:t xml:space="preserve">the agreement </w:t>
      </w:r>
      <w:r w:rsidRPr="00802D77">
        <w:t xml:space="preserve">deals with the distribution of economic burdens and benefits directly related to </w:t>
      </w:r>
      <w:r w:rsidR="00802D77" w:rsidRPr="00802D77">
        <w:rPr>
          <w:position w:val="6"/>
          <w:sz w:val="16"/>
        </w:rPr>
        <w:t>*</w:t>
      </w:r>
      <w:r w:rsidRPr="00802D77">
        <w:t>tax</w:t>
      </w:r>
      <w:r w:rsidR="00802D77">
        <w:noBreakHyphen/>
      </w:r>
      <w:r w:rsidRPr="00802D77">
        <w:t>related liabilities mentioned in subsection</w:t>
      </w:r>
      <w:r w:rsidR="00802D77">
        <w:t> </w:t>
      </w:r>
      <w:r w:rsidRPr="00802D77">
        <w:t>721</w:t>
      </w:r>
      <w:r w:rsidR="00802D77">
        <w:noBreakHyphen/>
      </w:r>
      <w:r w:rsidRPr="00802D77">
        <w:t xml:space="preserve">10(2) of the </w:t>
      </w:r>
      <w:r w:rsidR="00802D77" w:rsidRPr="00802D77">
        <w:rPr>
          <w:position w:val="6"/>
          <w:sz w:val="16"/>
        </w:rPr>
        <w:t>*</w:t>
      </w:r>
      <w:r w:rsidRPr="00802D77">
        <w:t xml:space="preserve">ITAA 1997 of the </w:t>
      </w:r>
      <w:r w:rsidR="00802D77" w:rsidRPr="00802D77">
        <w:rPr>
          <w:position w:val="6"/>
          <w:sz w:val="16"/>
        </w:rPr>
        <w:t>*</w:t>
      </w:r>
      <w:r w:rsidRPr="00802D77">
        <w:t xml:space="preserve">head company of a </w:t>
      </w:r>
      <w:r w:rsidR="00802D77" w:rsidRPr="00802D77">
        <w:rPr>
          <w:position w:val="6"/>
          <w:sz w:val="16"/>
        </w:rPr>
        <w:t>*</w:t>
      </w:r>
      <w:r w:rsidRPr="00802D77">
        <w:t xml:space="preserve">consolidated group or </w:t>
      </w:r>
      <w:r w:rsidR="00802D77" w:rsidRPr="00802D77">
        <w:rPr>
          <w:position w:val="6"/>
          <w:sz w:val="16"/>
        </w:rPr>
        <w:t>*</w:t>
      </w:r>
      <w:r w:rsidRPr="00802D77">
        <w:t xml:space="preserve">MEC group, among </w:t>
      </w:r>
      <w:r w:rsidR="00802D77" w:rsidRPr="00802D77">
        <w:rPr>
          <w:position w:val="6"/>
          <w:sz w:val="16"/>
        </w:rPr>
        <w:t>*</w:t>
      </w:r>
      <w:r w:rsidRPr="00802D77">
        <w:t>members and former members of the group</w:t>
      </w:r>
      <w:r w:rsidRPr="00802D77">
        <w:rPr>
          <w:color w:val="000000"/>
        </w:rPr>
        <w:t>; and</w:t>
      </w:r>
    </w:p>
    <w:p w:rsidR="00300522" w:rsidRPr="00802D77" w:rsidRDefault="00300522" w:rsidP="00300522">
      <w:pPr>
        <w:pStyle w:val="paragraph"/>
        <w:rPr>
          <w:color w:val="000000"/>
        </w:rPr>
      </w:pPr>
      <w:r w:rsidRPr="00802D77">
        <w:rPr>
          <w:color w:val="000000"/>
        </w:rPr>
        <w:tab/>
        <w:t>(c)</w:t>
      </w:r>
      <w:r w:rsidRPr="00802D77">
        <w:rPr>
          <w:color w:val="000000"/>
        </w:rPr>
        <w:tab/>
        <w:t xml:space="preserve">if the group is not in existence when the entity </w:t>
      </w:r>
      <w:r w:rsidRPr="00802D77">
        <w:t>enters into or becomes a party to the agreement—</w:t>
      </w:r>
      <w:r w:rsidRPr="00802D77">
        <w:rPr>
          <w:color w:val="000000"/>
        </w:rPr>
        <w:t>the agreement contemplates that the parties to the agreement will become members of the group when it does come into existence; and</w:t>
      </w:r>
    </w:p>
    <w:p w:rsidR="00300522" w:rsidRPr="00802D77" w:rsidRDefault="00300522" w:rsidP="00300522">
      <w:pPr>
        <w:pStyle w:val="paragraph"/>
        <w:rPr>
          <w:color w:val="000000"/>
        </w:rPr>
      </w:pPr>
      <w:r w:rsidRPr="00802D77">
        <w:rPr>
          <w:color w:val="000000"/>
        </w:rPr>
        <w:tab/>
        <w:t>(d)</w:t>
      </w:r>
      <w:r w:rsidRPr="00802D77">
        <w:rPr>
          <w:color w:val="000000"/>
        </w:rPr>
        <w:tab/>
        <w:t>the agreement complies with the requirements (if any) set out in the regulations.</w:t>
      </w:r>
    </w:p>
    <w:p w:rsidR="00300522" w:rsidRPr="00802D77" w:rsidRDefault="00300522" w:rsidP="00300522">
      <w:pPr>
        <w:pStyle w:val="subsection"/>
      </w:pPr>
      <w:r w:rsidRPr="00802D77">
        <w:tab/>
        <w:t>(2)</w:t>
      </w:r>
      <w:r w:rsidRPr="00802D77">
        <w:tab/>
        <w:t xml:space="preserve">The supply is not a </w:t>
      </w:r>
      <w:r w:rsidR="00802D77" w:rsidRPr="00802D77">
        <w:rPr>
          <w:position w:val="6"/>
          <w:sz w:val="16"/>
        </w:rPr>
        <w:t>*</w:t>
      </w:r>
      <w:r w:rsidRPr="00802D77">
        <w:t xml:space="preserve">taxable supply </w:t>
      </w:r>
      <w:r w:rsidRPr="00802D77">
        <w:rPr>
          <w:color w:val="000000"/>
        </w:rPr>
        <w:t xml:space="preserve">to the extent that it relates to the fact that the agreement deals with </w:t>
      </w:r>
      <w:r w:rsidRPr="00802D77">
        <w:t xml:space="preserve">the distribution mentioned in </w:t>
      </w:r>
      <w:r w:rsidR="00802D77">
        <w:t>paragraph (</w:t>
      </w:r>
      <w:r w:rsidRPr="00802D77">
        <w:t>1)(b).</w:t>
      </w:r>
    </w:p>
    <w:p w:rsidR="00300522" w:rsidRPr="00802D77" w:rsidRDefault="00300522" w:rsidP="00300522">
      <w:pPr>
        <w:pStyle w:val="subsection"/>
        <w:rPr>
          <w:color w:val="000000"/>
        </w:rPr>
      </w:pPr>
      <w:r w:rsidRPr="00802D77">
        <w:tab/>
        <w:t>(3)</w:t>
      </w:r>
      <w:r w:rsidRPr="00802D77">
        <w:tab/>
        <w:t xml:space="preserve">Without limiting </w:t>
      </w:r>
      <w:r w:rsidR="00802D77">
        <w:t>paragraph (</w:t>
      </w:r>
      <w:r w:rsidRPr="00802D77">
        <w:t xml:space="preserve">1)(b), </w:t>
      </w:r>
      <w:r w:rsidRPr="00802D77">
        <w:rPr>
          <w:color w:val="000000"/>
        </w:rPr>
        <w:t xml:space="preserve">the agreement deals with the </w:t>
      </w:r>
      <w:r w:rsidRPr="00802D77">
        <w:t xml:space="preserve">distribution </w:t>
      </w:r>
      <w:r w:rsidRPr="00802D77">
        <w:rPr>
          <w:color w:val="000000"/>
        </w:rPr>
        <w:t>mentioned in that paragraph if it includes one or more of the following kinds of provisions:</w:t>
      </w:r>
    </w:p>
    <w:p w:rsidR="00300522" w:rsidRPr="00802D77" w:rsidRDefault="00300522" w:rsidP="00300522">
      <w:pPr>
        <w:pStyle w:val="paragraph"/>
      </w:pPr>
      <w:r w:rsidRPr="00802D77">
        <w:tab/>
        <w:t>(a)</w:t>
      </w:r>
      <w:r w:rsidRPr="00802D77">
        <w:tab/>
      </w:r>
      <w:r w:rsidRPr="00802D77">
        <w:rPr>
          <w:color w:val="000000"/>
        </w:rPr>
        <w:t>provisions</w:t>
      </w:r>
      <w:r w:rsidRPr="00802D77">
        <w:t xml:space="preserve"> for </w:t>
      </w:r>
      <w:r w:rsidR="00802D77" w:rsidRPr="00802D77">
        <w:rPr>
          <w:position w:val="6"/>
          <w:sz w:val="16"/>
        </w:rPr>
        <w:t>*</w:t>
      </w:r>
      <w:r w:rsidRPr="00802D77">
        <w:t xml:space="preserve">members or former members of the group to contribute towards payment of </w:t>
      </w:r>
      <w:r w:rsidR="00802D77" w:rsidRPr="00802D77">
        <w:rPr>
          <w:color w:val="000000"/>
          <w:position w:val="6"/>
          <w:sz w:val="16"/>
        </w:rPr>
        <w:t>*</w:t>
      </w:r>
      <w:r w:rsidRPr="00802D77">
        <w:rPr>
          <w:color w:val="000000"/>
        </w:rPr>
        <w:t>tax</w:t>
      </w:r>
      <w:r w:rsidR="00802D77">
        <w:rPr>
          <w:color w:val="000000"/>
        </w:rPr>
        <w:noBreakHyphen/>
      </w:r>
      <w:r w:rsidRPr="00802D77">
        <w:rPr>
          <w:color w:val="000000"/>
        </w:rPr>
        <w:t>related liabilities mentioned in subsection</w:t>
      </w:r>
      <w:r w:rsidR="00802D77">
        <w:rPr>
          <w:color w:val="000000"/>
        </w:rPr>
        <w:t> </w:t>
      </w:r>
      <w:r w:rsidRPr="00802D77">
        <w:t>721</w:t>
      </w:r>
      <w:r w:rsidR="00802D77">
        <w:noBreakHyphen/>
      </w:r>
      <w:r w:rsidRPr="00802D77">
        <w:t>10</w:t>
      </w:r>
      <w:r w:rsidRPr="00802D77">
        <w:rPr>
          <w:color w:val="000000"/>
        </w:rPr>
        <w:t>(2) of the</w:t>
      </w:r>
      <w:r w:rsidRPr="00802D77">
        <w:t xml:space="preserve"> </w:t>
      </w:r>
      <w:r w:rsidR="00802D77" w:rsidRPr="00802D77">
        <w:rPr>
          <w:position w:val="6"/>
          <w:sz w:val="16"/>
        </w:rPr>
        <w:t>*</w:t>
      </w:r>
      <w:r w:rsidRPr="00802D77">
        <w:t>ITAA 1997</w:t>
      </w:r>
      <w:r w:rsidRPr="00802D77">
        <w:rPr>
          <w:color w:val="000000"/>
        </w:rPr>
        <w:t xml:space="preserve"> of the </w:t>
      </w:r>
      <w:r w:rsidR="00802D77" w:rsidRPr="00802D77">
        <w:rPr>
          <w:color w:val="000000"/>
          <w:position w:val="6"/>
          <w:sz w:val="16"/>
        </w:rPr>
        <w:t>*</w:t>
      </w:r>
      <w:r w:rsidRPr="00802D77">
        <w:rPr>
          <w:color w:val="000000"/>
        </w:rPr>
        <w:t>head company of the group</w:t>
      </w:r>
      <w:r w:rsidRPr="00802D77">
        <w:t>;</w:t>
      </w:r>
    </w:p>
    <w:p w:rsidR="00300522" w:rsidRPr="00802D77" w:rsidRDefault="00300522" w:rsidP="00300522">
      <w:pPr>
        <w:pStyle w:val="paragraph"/>
      </w:pPr>
      <w:r w:rsidRPr="00802D77">
        <w:tab/>
        <w:t>(b)</w:t>
      </w:r>
      <w:r w:rsidRPr="00802D77">
        <w:tab/>
      </w:r>
      <w:r w:rsidRPr="00802D77">
        <w:rPr>
          <w:color w:val="000000"/>
        </w:rPr>
        <w:t>provisions</w:t>
      </w:r>
      <w:r w:rsidRPr="00802D77">
        <w:t xml:space="preserve"> for payments to be made to a member or former member of the group in recognition of activities or attributes of that member that have the effect of reducing the amount of those liabilities.</w:t>
      </w:r>
    </w:p>
    <w:p w:rsidR="00300522" w:rsidRPr="00802D77" w:rsidRDefault="00300522" w:rsidP="00300522">
      <w:pPr>
        <w:pStyle w:val="subsection"/>
      </w:pPr>
      <w:r w:rsidRPr="00802D77">
        <w:tab/>
        <w:t>(4)</w:t>
      </w:r>
      <w:r w:rsidRPr="00802D77">
        <w:tab/>
        <w:t>This section has effect despite section</w:t>
      </w:r>
      <w:r w:rsidR="00802D77">
        <w:t> </w:t>
      </w:r>
      <w:r w:rsidRPr="00802D77">
        <w:t>9</w:t>
      </w:r>
      <w:r w:rsidR="00802D77">
        <w:noBreakHyphen/>
      </w:r>
      <w:r w:rsidRPr="00802D77">
        <w:t>5 (which is about what are taxable supplies).</w:t>
      </w:r>
    </w:p>
    <w:p w:rsidR="00D13902" w:rsidRPr="00802D77" w:rsidRDefault="00D13902" w:rsidP="00D13902">
      <w:pPr>
        <w:pStyle w:val="ActHead4"/>
      </w:pPr>
      <w:bookmarkStart w:id="785" w:name="_Toc487203722"/>
      <w:r w:rsidRPr="00802D77">
        <w:rPr>
          <w:rStyle w:val="CharSubdNo"/>
        </w:rPr>
        <w:t>Subdivision</w:t>
      </w:r>
      <w:r w:rsidR="00802D77" w:rsidRPr="00802D77">
        <w:rPr>
          <w:rStyle w:val="CharSubdNo"/>
        </w:rPr>
        <w:t> </w:t>
      </w:r>
      <w:r w:rsidRPr="00802D77">
        <w:rPr>
          <w:rStyle w:val="CharSubdNo"/>
        </w:rPr>
        <w:t>110</w:t>
      </w:r>
      <w:r w:rsidR="00802D77" w:rsidRPr="00802D77">
        <w:rPr>
          <w:rStyle w:val="CharSubdNo"/>
        </w:rPr>
        <w:noBreakHyphen/>
      </w:r>
      <w:r w:rsidRPr="00802D77">
        <w:rPr>
          <w:rStyle w:val="CharSubdNo"/>
        </w:rPr>
        <w:t>B</w:t>
      </w:r>
      <w:r w:rsidRPr="00802D77">
        <w:t>—</w:t>
      </w:r>
      <w:r w:rsidRPr="00802D77">
        <w:rPr>
          <w:rStyle w:val="CharSubdText"/>
        </w:rPr>
        <w:t>Other tax</w:t>
      </w:r>
      <w:r w:rsidR="00802D77" w:rsidRPr="00802D77">
        <w:rPr>
          <w:rStyle w:val="CharSubdText"/>
        </w:rPr>
        <w:noBreakHyphen/>
      </w:r>
      <w:r w:rsidRPr="00802D77">
        <w:rPr>
          <w:rStyle w:val="CharSubdText"/>
        </w:rPr>
        <w:t>related transactions</w:t>
      </w:r>
      <w:bookmarkEnd w:id="785"/>
    </w:p>
    <w:p w:rsidR="00D13902" w:rsidRPr="00802D77" w:rsidRDefault="00D13902" w:rsidP="00D13902">
      <w:pPr>
        <w:pStyle w:val="ActHead5"/>
      </w:pPr>
      <w:bookmarkStart w:id="786" w:name="_Toc487203723"/>
      <w:r w:rsidRPr="00802D77">
        <w:rPr>
          <w:rStyle w:val="CharSectno"/>
        </w:rPr>
        <w:t>110</w:t>
      </w:r>
      <w:r w:rsidR="00802D77" w:rsidRPr="00802D77">
        <w:rPr>
          <w:rStyle w:val="CharSectno"/>
        </w:rPr>
        <w:noBreakHyphen/>
      </w:r>
      <w:r w:rsidRPr="00802D77">
        <w:rPr>
          <w:rStyle w:val="CharSectno"/>
        </w:rPr>
        <w:t>60</w:t>
      </w:r>
      <w:r w:rsidRPr="00802D77">
        <w:t xml:space="preserve">  Indirect tax sharing agreements—entering into agreement etc.</w:t>
      </w:r>
      <w:bookmarkEnd w:id="786"/>
    </w:p>
    <w:p w:rsidR="00D13902" w:rsidRPr="00802D77" w:rsidRDefault="00D13902" w:rsidP="00D13902">
      <w:pPr>
        <w:pStyle w:val="subsection"/>
      </w:pPr>
      <w:r w:rsidRPr="00802D77">
        <w:tab/>
        <w:t>(1)</w:t>
      </w:r>
      <w:r w:rsidRPr="00802D77">
        <w:tab/>
        <w:t>This section applies if:</w:t>
      </w:r>
    </w:p>
    <w:p w:rsidR="00D13902" w:rsidRPr="00802D77" w:rsidRDefault="00D13902" w:rsidP="00D13902">
      <w:pPr>
        <w:pStyle w:val="paragraph"/>
      </w:pPr>
      <w:r w:rsidRPr="00802D77">
        <w:tab/>
        <w:t>(a)</w:t>
      </w:r>
      <w:r w:rsidRPr="00802D77">
        <w:tab/>
        <w:t>an entity makes a supply because it enters into or becomes a party to an agreement; and</w:t>
      </w:r>
    </w:p>
    <w:p w:rsidR="00D13902" w:rsidRPr="00802D77" w:rsidRDefault="00D13902" w:rsidP="00D13902">
      <w:pPr>
        <w:pStyle w:val="paragraph"/>
      </w:pPr>
      <w:r w:rsidRPr="00802D77">
        <w:tab/>
        <w:t>(b)</w:t>
      </w:r>
      <w:r w:rsidRPr="00802D77">
        <w:tab/>
        <w:t>the agreement:</w:t>
      </w:r>
    </w:p>
    <w:p w:rsidR="00D13902" w:rsidRPr="00802D77" w:rsidRDefault="00D13902" w:rsidP="00D13902">
      <w:pPr>
        <w:pStyle w:val="paragraphsub"/>
      </w:pPr>
      <w:r w:rsidRPr="00802D77">
        <w:tab/>
        <w:t>(i)</w:t>
      </w:r>
      <w:r w:rsidRPr="00802D77">
        <w:tab/>
        <w:t>satisfies the requirements of subsections</w:t>
      </w:r>
      <w:r w:rsidR="00802D77">
        <w:t> </w:t>
      </w:r>
      <w:r w:rsidRPr="00802D77">
        <w:t>444</w:t>
      </w:r>
      <w:r w:rsidR="00802D77">
        <w:noBreakHyphen/>
      </w:r>
      <w:r w:rsidRPr="00802D77">
        <w:t>90(1A) to (1E) in Schedule</w:t>
      </w:r>
      <w:r w:rsidR="00802D77">
        <w:t> </w:t>
      </w:r>
      <w:r w:rsidRPr="00802D77">
        <w:t xml:space="preserve">1 to the </w:t>
      </w:r>
      <w:r w:rsidRPr="00802D77">
        <w:rPr>
          <w:i/>
        </w:rPr>
        <w:t>Taxation Administration Act 1953</w:t>
      </w:r>
      <w:r w:rsidRPr="00802D77">
        <w:t xml:space="preserve"> in relation to an indirect tax amount referred to in subsection</w:t>
      </w:r>
      <w:r w:rsidR="00802D77">
        <w:t> </w:t>
      </w:r>
      <w:r w:rsidRPr="00802D77">
        <w:t>444</w:t>
      </w:r>
      <w:r w:rsidR="00802D77">
        <w:noBreakHyphen/>
      </w:r>
      <w:r w:rsidRPr="00802D77">
        <w:t>90(1) in that Schedule; or</w:t>
      </w:r>
    </w:p>
    <w:p w:rsidR="00D13902" w:rsidRPr="00802D77" w:rsidRDefault="00D13902" w:rsidP="00D13902">
      <w:pPr>
        <w:pStyle w:val="paragraphsub"/>
      </w:pPr>
      <w:r w:rsidRPr="00802D77">
        <w:tab/>
        <w:t>(ii)</w:t>
      </w:r>
      <w:r w:rsidRPr="00802D77">
        <w:tab/>
        <w:t>satisfies the requirements of subsections</w:t>
      </w:r>
      <w:r w:rsidR="00802D77">
        <w:t> </w:t>
      </w:r>
      <w:r w:rsidRPr="00802D77">
        <w:t>444</w:t>
      </w:r>
      <w:r w:rsidR="00802D77">
        <w:noBreakHyphen/>
      </w:r>
      <w:r w:rsidRPr="00802D77">
        <w:t>80(1A) to (1E) in Schedule</w:t>
      </w:r>
      <w:r w:rsidR="00802D77">
        <w:t> </w:t>
      </w:r>
      <w:r w:rsidRPr="00802D77">
        <w:t xml:space="preserve">1 to the </w:t>
      </w:r>
      <w:r w:rsidRPr="00802D77">
        <w:rPr>
          <w:i/>
        </w:rPr>
        <w:t>Taxation Administration Act 1953</w:t>
      </w:r>
      <w:r w:rsidRPr="00802D77">
        <w:t xml:space="preserve"> in relation to an indirect tax amount referred to in subsection</w:t>
      </w:r>
      <w:r w:rsidR="00802D77">
        <w:t> </w:t>
      </w:r>
      <w:r w:rsidRPr="00802D77">
        <w:t>444</w:t>
      </w:r>
      <w:r w:rsidR="00802D77">
        <w:noBreakHyphen/>
      </w:r>
      <w:r w:rsidRPr="00802D77">
        <w:t>80(1) in that Schedule.</w:t>
      </w:r>
    </w:p>
    <w:p w:rsidR="00D13902" w:rsidRPr="00802D77" w:rsidRDefault="00D13902" w:rsidP="00D13902">
      <w:pPr>
        <w:pStyle w:val="subsection"/>
      </w:pPr>
      <w:r w:rsidRPr="00802D77">
        <w:tab/>
        <w:t>(2)</w:t>
      </w:r>
      <w:r w:rsidRPr="00802D77">
        <w:tab/>
        <w:t xml:space="preserve">The supply is not a </w:t>
      </w:r>
      <w:r w:rsidR="00802D77" w:rsidRPr="00802D77">
        <w:rPr>
          <w:position w:val="6"/>
          <w:sz w:val="16"/>
        </w:rPr>
        <w:t>*</w:t>
      </w:r>
      <w:r w:rsidRPr="00802D77">
        <w:t>taxable supply to the extent that it relates to the fact that the agreement satisfies those requirements.</w:t>
      </w:r>
    </w:p>
    <w:p w:rsidR="00D13902" w:rsidRPr="00802D77" w:rsidRDefault="00D13902" w:rsidP="00D13902">
      <w:pPr>
        <w:pStyle w:val="subsection"/>
      </w:pPr>
      <w:r w:rsidRPr="00802D77">
        <w:tab/>
        <w:t>(3)</w:t>
      </w:r>
      <w:r w:rsidRPr="00802D77">
        <w:tab/>
        <w:t>This section has effect despite section</w:t>
      </w:r>
      <w:r w:rsidR="00802D77">
        <w:t> </w:t>
      </w:r>
      <w:r w:rsidRPr="00802D77">
        <w:t>9</w:t>
      </w:r>
      <w:r w:rsidR="00802D77">
        <w:noBreakHyphen/>
      </w:r>
      <w:r w:rsidRPr="00802D77">
        <w:t>5 (which is about what are taxable supplies).</w:t>
      </w:r>
    </w:p>
    <w:p w:rsidR="00D13902" w:rsidRPr="00802D77" w:rsidRDefault="00D13902" w:rsidP="00D13902">
      <w:pPr>
        <w:pStyle w:val="ActHead5"/>
      </w:pPr>
      <w:bookmarkStart w:id="787" w:name="_Toc487203724"/>
      <w:r w:rsidRPr="00802D77">
        <w:rPr>
          <w:rStyle w:val="CharSectno"/>
        </w:rPr>
        <w:t>110</w:t>
      </w:r>
      <w:r w:rsidR="00802D77" w:rsidRPr="00802D77">
        <w:rPr>
          <w:rStyle w:val="CharSectno"/>
        </w:rPr>
        <w:noBreakHyphen/>
      </w:r>
      <w:r w:rsidRPr="00802D77">
        <w:rPr>
          <w:rStyle w:val="CharSectno"/>
        </w:rPr>
        <w:t>65</w:t>
      </w:r>
      <w:r w:rsidRPr="00802D77">
        <w:t xml:space="preserve">  Indirect tax sharing agreements—leaving GST group or GST joint venture clear of liability</w:t>
      </w:r>
      <w:bookmarkEnd w:id="787"/>
    </w:p>
    <w:p w:rsidR="00D13902" w:rsidRPr="00802D77" w:rsidRDefault="00D13902" w:rsidP="00D13902">
      <w:pPr>
        <w:pStyle w:val="subsection"/>
      </w:pPr>
      <w:r w:rsidRPr="00802D77">
        <w:tab/>
        <w:t>(1)</w:t>
      </w:r>
      <w:r w:rsidRPr="00802D77">
        <w:tab/>
        <w:t>A supply made to a contributing member (within the meaning of subsection</w:t>
      </w:r>
      <w:r w:rsidR="00802D77">
        <w:t> </w:t>
      </w:r>
      <w:r w:rsidRPr="00802D77">
        <w:t>444</w:t>
      </w:r>
      <w:r w:rsidR="00802D77">
        <w:noBreakHyphen/>
      </w:r>
      <w:r w:rsidRPr="00802D77">
        <w:t>90(1A) in Schedule</w:t>
      </w:r>
      <w:r w:rsidR="00802D77">
        <w:t> </w:t>
      </w:r>
      <w:r w:rsidRPr="00802D77">
        <w:t xml:space="preserve">1 to the </w:t>
      </w:r>
      <w:r w:rsidRPr="00802D77">
        <w:rPr>
          <w:i/>
        </w:rPr>
        <w:t>Taxation Administration Act 1953</w:t>
      </w:r>
      <w:r w:rsidRPr="00802D77">
        <w:t xml:space="preserve">) of a </w:t>
      </w:r>
      <w:r w:rsidR="00802D77" w:rsidRPr="00802D77">
        <w:rPr>
          <w:position w:val="6"/>
          <w:sz w:val="16"/>
        </w:rPr>
        <w:t>*</w:t>
      </w:r>
      <w:r w:rsidRPr="00802D77">
        <w:t xml:space="preserve">GST group is not a </w:t>
      </w:r>
      <w:r w:rsidR="00802D77" w:rsidRPr="00802D77">
        <w:rPr>
          <w:position w:val="6"/>
          <w:sz w:val="16"/>
        </w:rPr>
        <w:t>*</w:t>
      </w:r>
      <w:r w:rsidRPr="00802D77">
        <w:t>taxable supply if:</w:t>
      </w:r>
    </w:p>
    <w:p w:rsidR="00D13902" w:rsidRPr="00802D77" w:rsidRDefault="00D13902" w:rsidP="00D13902">
      <w:pPr>
        <w:pStyle w:val="paragraph"/>
      </w:pPr>
      <w:r w:rsidRPr="00802D77">
        <w:tab/>
        <w:t>(a)</w:t>
      </w:r>
      <w:r w:rsidRPr="00802D77">
        <w:tab/>
        <w:t xml:space="preserve">the supply is a release from an obligation relating to a contribution amount (within the meaning of that subsection) relating to liabilities of the </w:t>
      </w:r>
      <w:r w:rsidR="00802D77" w:rsidRPr="00802D77">
        <w:rPr>
          <w:position w:val="6"/>
          <w:sz w:val="16"/>
        </w:rPr>
        <w:t>*</w:t>
      </w:r>
      <w:r w:rsidRPr="00802D77">
        <w:t>representative member of the group that are referred to in that subsection; and</w:t>
      </w:r>
    </w:p>
    <w:p w:rsidR="00D13902" w:rsidRPr="00802D77" w:rsidRDefault="00D13902" w:rsidP="00D13902">
      <w:pPr>
        <w:pStyle w:val="noteToPara"/>
      </w:pPr>
      <w:r w:rsidRPr="00802D77">
        <w:t>Example:</w:t>
      </w:r>
      <w:r w:rsidRPr="00802D77">
        <w:tab/>
        <w:t>The obligation could be a contractual obligation created by the agreement under which the contribution amount was determined.</w:t>
      </w:r>
    </w:p>
    <w:p w:rsidR="00D13902" w:rsidRPr="00802D77" w:rsidRDefault="00D13902" w:rsidP="00D13902">
      <w:pPr>
        <w:pStyle w:val="paragraph"/>
      </w:pPr>
      <w:r w:rsidRPr="00802D77">
        <w:tab/>
        <w:t>(b)</w:t>
      </w:r>
      <w:r w:rsidRPr="00802D77">
        <w:tab/>
        <w:t>the contributing member leaves the group in circumstances in which subsection</w:t>
      </w:r>
      <w:r w:rsidR="00802D77">
        <w:t> </w:t>
      </w:r>
      <w:r w:rsidRPr="00802D77">
        <w:t>444</w:t>
      </w:r>
      <w:r w:rsidR="00802D77">
        <w:noBreakHyphen/>
      </w:r>
      <w:r w:rsidRPr="00802D77">
        <w:t xml:space="preserve">90(1B) in that </w:t>
      </w:r>
      <w:r w:rsidR="00A53099" w:rsidRPr="00802D77">
        <w:t>Schedule</w:t>
      </w:r>
      <w:r w:rsidR="00A36DB5" w:rsidRPr="00802D77">
        <w:t xml:space="preserve"> </w:t>
      </w:r>
      <w:r w:rsidRPr="00802D77">
        <w:t>applies to the contributing member.</w:t>
      </w:r>
    </w:p>
    <w:p w:rsidR="00D13902" w:rsidRPr="00802D77" w:rsidRDefault="00D13902" w:rsidP="00D13902">
      <w:pPr>
        <w:pStyle w:val="subsection"/>
      </w:pPr>
      <w:r w:rsidRPr="00802D77">
        <w:tab/>
        <w:t>(2)</w:t>
      </w:r>
      <w:r w:rsidRPr="00802D77">
        <w:tab/>
        <w:t>A supply made to a contributing participant (within the meaning of subsection</w:t>
      </w:r>
      <w:r w:rsidR="00802D77">
        <w:t> </w:t>
      </w:r>
      <w:r w:rsidRPr="00802D77">
        <w:t>444</w:t>
      </w:r>
      <w:r w:rsidR="00802D77">
        <w:noBreakHyphen/>
      </w:r>
      <w:r w:rsidRPr="00802D77">
        <w:t>80(1A) in Schedule</w:t>
      </w:r>
      <w:r w:rsidR="00802D77">
        <w:t> </w:t>
      </w:r>
      <w:r w:rsidRPr="00802D77">
        <w:t xml:space="preserve">1 to the </w:t>
      </w:r>
      <w:r w:rsidRPr="00802D77">
        <w:rPr>
          <w:i/>
        </w:rPr>
        <w:t>Taxation Administration Act 1953</w:t>
      </w:r>
      <w:r w:rsidRPr="00802D77">
        <w:t xml:space="preserve">) of a </w:t>
      </w:r>
      <w:r w:rsidR="00802D77" w:rsidRPr="00802D77">
        <w:rPr>
          <w:position w:val="6"/>
          <w:sz w:val="16"/>
        </w:rPr>
        <w:t>*</w:t>
      </w:r>
      <w:r w:rsidRPr="00802D77">
        <w:t xml:space="preserve">GST joint venture is not a </w:t>
      </w:r>
      <w:r w:rsidR="00802D77" w:rsidRPr="00802D77">
        <w:rPr>
          <w:position w:val="6"/>
          <w:sz w:val="16"/>
        </w:rPr>
        <w:t>*</w:t>
      </w:r>
      <w:r w:rsidRPr="00802D77">
        <w:t>taxable supply if:</w:t>
      </w:r>
    </w:p>
    <w:p w:rsidR="00D13902" w:rsidRPr="00802D77" w:rsidRDefault="00D13902" w:rsidP="00D13902">
      <w:pPr>
        <w:pStyle w:val="paragraph"/>
      </w:pPr>
      <w:r w:rsidRPr="00802D77">
        <w:tab/>
        <w:t>(a)</w:t>
      </w:r>
      <w:r w:rsidRPr="00802D77">
        <w:tab/>
        <w:t xml:space="preserve">the supply is a release from an obligation relating to a contribution amount (within the meaning of that subsection) relating to liabilities of the </w:t>
      </w:r>
      <w:r w:rsidR="00802D77" w:rsidRPr="00802D77">
        <w:rPr>
          <w:position w:val="6"/>
          <w:sz w:val="16"/>
        </w:rPr>
        <w:t>*</w:t>
      </w:r>
      <w:r w:rsidRPr="00802D77">
        <w:t>joint venture operator of the joint venture that are referred to in that subsection; and</w:t>
      </w:r>
    </w:p>
    <w:p w:rsidR="00D13902" w:rsidRPr="00802D77" w:rsidRDefault="00D13902" w:rsidP="00D13902">
      <w:pPr>
        <w:pStyle w:val="noteToPara"/>
      </w:pPr>
      <w:r w:rsidRPr="00802D77">
        <w:t>Example:</w:t>
      </w:r>
      <w:r w:rsidRPr="00802D77">
        <w:tab/>
        <w:t>The obligation could be a contractual obligation created by the agreement under which the contribution amount was determined.</w:t>
      </w:r>
    </w:p>
    <w:p w:rsidR="00D13902" w:rsidRPr="00802D77" w:rsidRDefault="00D13902" w:rsidP="00D13902">
      <w:pPr>
        <w:pStyle w:val="paragraph"/>
      </w:pPr>
      <w:r w:rsidRPr="00802D77">
        <w:tab/>
        <w:t>(b)</w:t>
      </w:r>
      <w:r w:rsidRPr="00802D77">
        <w:tab/>
        <w:t>the contributing participant leaves the joint venture in circumstances in which subsection</w:t>
      </w:r>
      <w:r w:rsidR="00802D77">
        <w:t> </w:t>
      </w:r>
      <w:r w:rsidRPr="00802D77">
        <w:t>444</w:t>
      </w:r>
      <w:r w:rsidR="00802D77">
        <w:noBreakHyphen/>
      </w:r>
      <w:r w:rsidRPr="00802D77">
        <w:t xml:space="preserve">80(1B) in that </w:t>
      </w:r>
      <w:r w:rsidR="00A53099" w:rsidRPr="00802D77">
        <w:t>Schedule</w:t>
      </w:r>
      <w:r w:rsidR="00A36DB5" w:rsidRPr="00802D77">
        <w:t xml:space="preserve"> </w:t>
      </w:r>
      <w:r w:rsidRPr="00802D77">
        <w:t>applies to the contributing participant.</w:t>
      </w:r>
    </w:p>
    <w:p w:rsidR="00D13902" w:rsidRPr="00802D77" w:rsidRDefault="00D13902" w:rsidP="00D13902">
      <w:pPr>
        <w:pStyle w:val="subsection"/>
        <w:rPr>
          <w:b/>
          <w:i/>
        </w:rPr>
      </w:pPr>
      <w:r w:rsidRPr="00802D77">
        <w:tab/>
        <w:t>(3)</w:t>
      </w:r>
      <w:r w:rsidRPr="00802D77">
        <w:tab/>
        <w:t>This section has effect despite section</w:t>
      </w:r>
      <w:r w:rsidR="00802D77">
        <w:rPr>
          <w:b/>
          <w:i/>
        </w:rPr>
        <w:t> </w:t>
      </w:r>
      <w:r w:rsidRPr="00802D77">
        <w:t>9</w:t>
      </w:r>
      <w:r w:rsidR="00802D77">
        <w:rPr>
          <w:b/>
          <w:i/>
        </w:rPr>
        <w:noBreakHyphen/>
      </w:r>
      <w:r w:rsidRPr="00802D77">
        <w:t>5 (which is about what are taxable supplies).</w:t>
      </w:r>
    </w:p>
    <w:p w:rsidR="00300522" w:rsidRPr="00802D77" w:rsidRDefault="00300522" w:rsidP="00A36DB5">
      <w:pPr>
        <w:pStyle w:val="ActHead3"/>
        <w:pageBreakBefore/>
      </w:pPr>
      <w:bookmarkStart w:id="788" w:name="_Toc487203725"/>
      <w:r w:rsidRPr="00802D77">
        <w:rPr>
          <w:rStyle w:val="CharDivNo"/>
        </w:rPr>
        <w:t>Division</w:t>
      </w:r>
      <w:r w:rsidR="00802D77" w:rsidRPr="00802D77">
        <w:rPr>
          <w:rStyle w:val="CharDivNo"/>
        </w:rPr>
        <w:t> </w:t>
      </w:r>
      <w:r w:rsidRPr="00802D77">
        <w:rPr>
          <w:rStyle w:val="CharDivNo"/>
        </w:rPr>
        <w:t>111</w:t>
      </w:r>
      <w:r w:rsidRPr="00802D77">
        <w:t>—</w:t>
      </w:r>
      <w:r w:rsidRPr="00802D77">
        <w:rPr>
          <w:rStyle w:val="CharDivText"/>
        </w:rPr>
        <w:t>Reimbursement of employees etc.</w:t>
      </w:r>
      <w:bookmarkEnd w:id="788"/>
    </w:p>
    <w:p w:rsidR="00300522" w:rsidRPr="00802D77" w:rsidRDefault="00300522" w:rsidP="00300522">
      <w:pPr>
        <w:pStyle w:val="ActHead5"/>
      </w:pPr>
      <w:bookmarkStart w:id="789" w:name="_Toc487203726"/>
      <w:r w:rsidRPr="00802D77">
        <w:rPr>
          <w:rStyle w:val="CharSectno"/>
        </w:rPr>
        <w:t>111</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89"/>
    </w:p>
    <w:p w:rsidR="00300522" w:rsidRPr="00802D77" w:rsidRDefault="00300522" w:rsidP="00300522">
      <w:pPr>
        <w:pStyle w:val="BoxText"/>
      </w:pPr>
      <w:r w:rsidRPr="00802D77">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802D77" w:rsidRDefault="00300522" w:rsidP="00300522">
      <w:pPr>
        <w:pStyle w:val="ActHead5"/>
      </w:pPr>
      <w:bookmarkStart w:id="790" w:name="_Toc487203727"/>
      <w:r w:rsidRPr="00802D77">
        <w:rPr>
          <w:rStyle w:val="CharSectno"/>
        </w:rPr>
        <w:t>111</w:t>
      </w:r>
      <w:r w:rsidR="00802D77" w:rsidRPr="00802D77">
        <w:rPr>
          <w:rStyle w:val="CharSectno"/>
        </w:rPr>
        <w:noBreakHyphen/>
      </w:r>
      <w:r w:rsidRPr="00802D77">
        <w:rPr>
          <w:rStyle w:val="CharSectno"/>
        </w:rPr>
        <w:t>5</w:t>
      </w:r>
      <w:r w:rsidRPr="00802D77">
        <w:t xml:space="preserve">  Creditable acquisitions relating to reimbursements</w:t>
      </w:r>
      <w:bookmarkEnd w:id="790"/>
    </w:p>
    <w:p w:rsidR="00300522" w:rsidRPr="00802D77" w:rsidRDefault="00300522" w:rsidP="00300522">
      <w:pPr>
        <w:pStyle w:val="subsection"/>
      </w:pPr>
      <w:r w:rsidRPr="00802D77">
        <w:tab/>
        <w:t>(1)</w:t>
      </w:r>
      <w:r w:rsidRPr="00802D77">
        <w:tab/>
        <w:t>If one or more of the following applies:</w:t>
      </w:r>
    </w:p>
    <w:p w:rsidR="00300522" w:rsidRPr="00802D77" w:rsidRDefault="00300522" w:rsidP="00300522">
      <w:pPr>
        <w:pStyle w:val="paragraph"/>
      </w:pPr>
      <w:r w:rsidRPr="00802D77">
        <w:tab/>
        <w:t>(a)</w:t>
      </w:r>
      <w:r w:rsidRPr="00802D77">
        <w:tab/>
        <w:t>you reimburse an employee or agent for an expense he or she incurs that is related directly to his or her activities as your employee or agent;</w:t>
      </w:r>
    </w:p>
    <w:p w:rsidR="00300522" w:rsidRPr="00802D77" w:rsidRDefault="00300522" w:rsidP="00300522">
      <w:pPr>
        <w:pStyle w:val="paragraph"/>
      </w:pPr>
      <w:r w:rsidRPr="00802D77">
        <w:tab/>
        <w:t>(ab)</w:t>
      </w:r>
      <w:r w:rsidRPr="00802D77">
        <w:tab/>
        <w:t xml:space="preserve">you reimburse an employee (whether or not you are the employee’s employer) for an expense that the employee or the employee’s </w:t>
      </w:r>
      <w:r w:rsidR="00802D77" w:rsidRPr="00802D77">
        <w:rPr>
          <w:position w:val="6"/>
          <w:sz w:val="16"/>
          <w:szCs w:val="16"/>
        </w:rPr>
        <w:t>*</w:t>
      </w:r>
      <w:r w:rsidRPr="00802D77">
        <w:t xml:space="preserve">associate incurs, and the reimbursement constitutes an </w:t>
      </w:r>
      <w:r w:rsidR="00802D77" w:rsidRPr="00802D77">
        <w:rPr>
          <w:position w:val="6"/>
          <w:sz w:val="16"/>
          <w:szCs w:val="16"/>
        </w:rPr>
        <w:t>*</w:t>
      </w:r>
      <w:r w:rsidRPr="00802D77">
        <w:t>expense payment benefit;</w:t>
      </w:r>
    </w:p>
    <w:p w:rsidR="00300522" w:rsidRPr="00802D77" w:rsidRDefault="00300522" w:rsidP="00300522">
      <w:pPr>
        <w:pStyle w:val="paragraph"/>
      </w:pPr>
      <w:r w:rsidRPr="00802D77">
        <w:tab/>
        <w:t>(ac)</w:t>
      </w:r>
      <w:r w:rsidRPr="00802D77">
        <w:tab/>
        <w:t>you reimburse an associate of an employee (whether or not you are the employee’s employer) for an expense that the associate or employee incurs, and the reimbursement constitutes an expense payment benefit;</w:t>
      </w:r>
    </w:p>
    <w:p w:rsidR="00300522" w:rsidRPr="00802D77" w:rsidRDefault="00300522" w:rsidP="00300522">
      <w:pPr>
        <w:pStyle w:val="paragraph"/>
      </w:pPr>
      <w:r w:rsidRPr="00802D77">
        <w:tab/>
        <w:t>(b)</w:t>
      </w:r>
      <w:r w:rsidRPr="00802D77">
        <w:tab/>
        <w:t xml:space="preserve">you are a </w:t>
      </w:r>
      <w:r w:rsidR="00802D77" w:rsidRPr="00802D77">
        <w:rPr>
          <w:position w:val="6"/>
          <w:sz w:val="16"/>
          <w:szCs w:val="16"/>
        </w:rPr>
        <w:t>*</w:t>
      </w:r>
      <w:r w:rsidRPr="00802D77">
        <w:t xml:space="preserve">company and you reimburse an </w:t>
      </w:r>
      <w:r w:rsidR="00802D77" w:rsidRPr="00802D77">
        <w:rPr>
          <w:position w:val="6"/>
          <w:sz w:val="16"/>
          <w:szCs w:val="16"/>
        </w:rPr>
        <w:t>*</w:t>
      </w:r>
      <w:r w:rsidRPr="00802D77">
        <w:t>officer for an expense he or she incurs that is related directly to his or her activities as your officer;</w:t>
      </w:r>
    </w:p>
    <w:p w:rsidR="00300522" w:rsidRPr="00802D77" w:rsidRDefault="00300522" w:rsidP="00300522">
      <w:pPr>
        <w:pStyle w:val="paragraph"/>
      </w:pPr>
      <w:r w:rsidRPr="00802D77">
        <w:tab/>
        <w:t>(c)</w:t>
      </w:r>
      <w:r w:rsidRPr="00802D77">
        <w:tab/>
        <w:t xml:space="preserve">you are a </w:t>
      </w:r>
      <w:r w:rsidR="00802D77" w:rsidRPr="00802D77">
        <w:rPr>
          <w:position w:val="6"/>
          <w:sz w:val="16"/>
          <w:szCs w:val="16"/>
        </w:rPr>
        <w:t>*</w:t>
      </w:r>
      <w:r w:rsidRPr="00802D77">
        <w:t>partnership and you reimburse a partner for an expense he or she incurs that is related directly to his or her activities as a partner in the partnership;</w:t>
      </w:r>
    </w:p>
    <w:p w:rsidR="00300522" w:rsidRPr="00802D77" w:rsidRDefault="00300522" w:rsidP="00300522">
      <w:pPr>
        <w:pStyle w:val="subsection2"/>
      </w:pPr>
      <w:r w:rsidRPr="00802D77">
        <w:t xml:space="preserve">the reimbursement is treated as </w:t>
      </w:r>
      <w:r w:rsidR="00802D77" w:rsidRPr="00802D77">
        <w:rPr>
          <w:position w:val="6"/>
          <w:sz w:val="16"/>
          <w:szCs w:val="16"/>
        </w:rPr>
        <w:t>*</w:t>
      </w:r>
      <w:r w:rsidRPr="00802D77">
        <w:t>consideration for an acquisition that you make from the employee, associate, agent, officer or partner.</w:t>
      </w:r>
    </w:p>
    <w:p w:rsidR="00300522" w:rsidRPr="00802D77" w:rsidRDefault="00300522" w:rsidP="00300522">
      <w:pPr>
        <w:pStyle w:val="notetext"/>
      </w:pPr>
      <w:r w:rsidRPr="00802D77">
        <w:t>Note:</w:t>
      </w:r>
      <w:r w:rsidRPr="00802D77">
        <w:tab/>
        <w:t>This section also applies if you reimburse the recipient of certain withholding payments: see section</w:t>
      </w:r>
      <w:r w:rsidR="00802D77">
        <w:t> </w:t>
      </w:r>
      <w:r w:rsidRPr="00802D77">
        <w:t>111</w:t>
      </w:r>
      <w:r w:rsidR="00802D77">
        <w:noBreakHyphen/>
      </w:r>
      <w:r w:rsidRPr="00802D77">
        <w:t>20.</w:t>
      </w:r>
    </w:p>
    <w:p w:rsidR="00300522" w:rsidRPr="00802D77" w:rsidRDefault="00300522" w:rsidP="00300522">
      <w:pPr>
        <w:pStyle w:val="subsection"/>
      </w:pPr>
      <w:r w:rsidRPr="00802D77">
        <w:tab/>
        <w:t>(2)</w:t>
      </w:r>
      <w:r w:rsidRPr="00802D77">
        <w:tab/>
        <w:t xml:space="preserve">The fact that the supply to you is not a </w:t>
      </w:r>
      <w:r w:rsidR="00802D77" w:rsidRPr="00802D77">
        <w:rPr>
          <w:position w:val="6"/>
          <w:sz w:val="16"/>
          <w:szCs w:val="16"/>
        </w:rPr>
        <w:t>*</w:t>
      </w:r>
      <w:r w:rsidRPr="00802D77">
        <w:t xml:space="preserve">taxable supply does not stop the acquisition being a </w:t>
      </w:r>
      <w:r w:rsidR="00802D77" w:rsidRPr="00802D77">
        <w:rPr>
          <w:position w:val="6"/>
          <w:sz w:val="16"/>
          <w:szCs w:val="16"/>
        </w:rPr>
        <w:t>*</w:t>
      </w:r>
      <w:r w:rsidRPr="00802D77">
        <w:t>creditable acquisition.</w:t>
      </w:r>
    </w:p>
    <w:p w:rsidR="00300BDB" w:rsidRPr="00802D77" w:rsidRDefault="00300BDB" w:rsidP="00300BDB">
      <w:pPr>
        <w:pStyle w:val="subsection"/>
      </w:pPr>
      <w:r w:rsidRPr="00802D77">
        <w:tab/>
        <w:t>(3)</w:t>
      </w:r>
      <w:r w:rsidRPr="00802D77">
        <w:tab/>
        <w:t xml:space="preserve">However, the acquisition is not a </w:t>
      </w:r>
      <w:r w:rsidR="00802D77" w:rsidRPr="00802D77">
        <w:rPr>
          <w:position w:val="6"/>
          <w:sz w:val="16"/>
        </w:rPr>
        <w:t>*</w:t>
      </w:r>
      <w:r w:rsidRPr="00802D77">
        <w:t>creditable acquisition:</w:t>
      </w:r>
    </w:p>
    <w:p w:rsidR="00300BDB" w:rsidRPr="00802D77" w:rsidRDefault="00300BDB" w:rsidP="00300BDB">
      <w:pPr>
        <w:pStyle w:val="paragraph"/>
      </w:pPr>
      <w:r w:rsidRPr="00802D77">
        <w:tab/>
        <w:t>(a)</w:t>
      </w:r>
      <w:r w:rsidRPr="00802D77">
        <w:tab/>
        <w:t>to the extent (if any) that:</w:t>
      </w:r>
    </w:p>
    <w:p w:rsidR="00300BDB" w:rsidRPr="00802D77" w:rsidRDefault="00300BDB" w:rsidP="00300BDB">
      <w:pPr>
        <w:pStyle w:val="paragraphsub"/>
      </w:pPr>
      <w:r w:rsidRPr="00802D77">
        <w:tab/>
        <w:t>(i)</w:t>
      </w:r>
      <w:r w:rsidRPr="00802D77">
        <w:tab/>
        <w:t xml:space="preserve">the employee, </w:t>
      </w:r>
      <w:r w:rsidR="00802D77" w:rsidRPr="00802D77">
        <w:rPr>
          <w:position w:val="6"/>
          <w:sz w:val="16"/>
        </w:rPr>
        <w:t>*</w:t>
      </w:r>
      <w:r w:rsidRPr="00802D77">
        <w:t xml:space="preserve">associate, agent, </w:t>
      </w:r>
      <w:r w:rsidR="00802D77" w:rsidRPr="00802D77">
        <w:rPr>
          <w:position w:val="6"/>
          <w:sz w:val="16"/>
        </w:rPr>
        <w:t>*</w:t>
      </w:r>
      <w:r w:rsidRPr="00802D77">
        <w:t>officer or partner is entitled to an input tax credit for acquiring the thing acquired in incurring the expense; or</w:t>
      </w:r>
    </w:p>
    <w:p w:rsidR="00300BDB" w:rsidRPr="00802D77" w:rsidRDefault="00300BDB" w:rsidP="00300BDB">
      <w:pPr>
        <w:pStyle w:val="paragraphsub"/>
      </w:pPr>
      <w:r w:rsidRPr="00802D77">
        <w:tab/>
        <w:t>(ii)</w:t>
      </w:r>
      <w:r w:rsidRPr="00802D77">
        <w:tab/>
        <w:t>the acquisition would not, because of Division</w:t>
      </w:r>
      <w:r w:rsidR="00802D77">
        <w:t> </w:t>
      </w:r>
      <w:r w:rsidRPr="00802D77">
        <w:t>69, be a creditable acquisition if you made it; or</w:t>
      </w:r>
    </w:p>
    <w:p w:rsidR="00300BDB" w:rsidRPr="00802D77" w:rsidRDefault="00300BDB" w:rsidP="00300BDB">
      <w:pPr>
        <w:pStyle w:val="paragraph"/>
      </w:pPr>
      <w:r w:rsidRPr="00802D77">
        <w:tab/>
        <w:t>(b)</w:t>
      </w:r>
      <w:r w:rsidRPr="00802D77">
        <w:tab/>
        <w:t>unless the supply of the thing acquired, by the employee, associate, agent, officer or partner in incurring the expense, was a taxable supply; or</w:t>
      </w:r>
    </w:p>
    <w:p w:rsidR="00300BDB" w:rsidRPr="00802D77" w:rsidRDefault="00300BDB" w:rsidP="00300BDB">
      <w:pPr>
        <w:pStyle w:val="paragraph"/>
      </w:pPr>
      <w:r w:rsidRPr="00802D77">
        <w:tab/>
        <w:t>(c)</w:t>
      </w:r>
      <w:r w:rsidRPr="00802D77">
        <w:tab/>
        <w:t>if you would, because of Division</w:t>
      </w:r>
      <w:r w:rsidR="00802D77">
        <w:t> </w:t>
      </w:r>
      <w:r w:rsidRPr="00802D77">
        <w:t>71, not have been entitled to an input tax credit if you had made the acquisition that the employee, associate, agent, officer or partner made.</w:t>
      </w:r>
    </w:p>
    <w:p w:rsidR="00300522" w:rsidRPr="00802D77" w:rsidRDefault="00300522" w:rsidP="00300522">
      <w:pPr>
        <w:pStyle w:val="subsection"/>
      </w:pPr>
      <w:r w:rsidRPr="00802D77">
        <w:tab/>
        <w:t>(3AA)</w:t>
      </w:r>
      <w:r w:rsidRPr="00802D77">
        <w:tab/>
        <w:t xml:space="preserve">In working out the extent to which a person is entitled to an input tax credit for the purposes of </w:t>
      </w:r>
      <w:r w:rsidR="00802D77">
        <w:t>paragraph (</w:t>
      </w:r>
      <w:r w:rsidRPr="00802D77">
        <w:t>3)(a), disregard sections</w:t>
      </w:r>
      <w:r w:rsidR="00802D77">
        <w:t> </w:t>
      </w:r>
      <w:r w:rsidRPr="00802D77">
        <w:t>131</w:t>
      </w:r>
      <w:r w:rsidR="00802D77">
        <w:noBreakHyphen/>
      </w:r>
      <w:r w:rsidRPr="00802D77">
        <w:t>40 and 131</w:t>
      </w:r>
      <w:r w:rsidR="00802D77">
        <w:noBreakHyphen/>
      </w:r>
      <w:r w:rsidRPr="00802D77">
        <w:t>50 (which are about amounts of input tax credits under the annual apportionment rules).</w:t>
      </w:r>
    </w:p>
    <w:p w:rsidR="00300522" w:rsidRPr="00802D77" w:rsidRDefault="00300522" w:rsidP="00300522">
      <w:pPr>
        <w:pStyle w:val="subsection"/>
      </w:pPr>
      <w:r w:rsidRPr="00802D77">
        <w:tab/>
        <w:t>(3A)</w:t>
      </w:r>
      <w:r w:rsidRPr="00802D77">
        <w:tab/>
        <w:t xml:space="preserve">If you are a </w:t>
      </w:r>
      <w:r w:rsidR="00802D77" w:rsidRPr="00802D77">
        <w:rPr>
          <w:position w:val="6"/>
          <w:sz w:val="16"/>
          <w:szCs w:val="16"/>
        </w:rPr>
        <w:t>*</w:t>
      </w:r>
      <w:r w:rsidRPr="00802D77">
        <w:t xml:space="preserve">partnership, this section does not apply to your reimbursement of a partner for an expense he or she incurs if, even without this </w:t>
      </w:r>
      <w:r w:rsidR="00A53099" w:rsidRPr="00802D77">
        <w:t>Division</w:t>
      </w:r>
      <w:r w:rsidR="00A36DB5" w:rsidRPr="00802D77">
        <w:t xml:space="preserve"> </w:t>
      </w:r>
      <w:r w:rsidRPr="00802D77">
        <w:t>applying, you are entitled to an input tax credit arising from the incurring of the expense.</w:t>
      </w:r>
    </w:p>
    <w:p w:rsidR="00300522" w:rsidRPr="00802D77" w:rsidRDefault="00300522" w:rsidP="00300522">
      <w:pPr>
        <w:pStyle w:val="subsection"/>
      </w:pPr>
      <w:r w:rsidRPr="00802D77">
        <w:tab/>
        <w:t>(4)</w:t>
      </w:r>
      <w:r w:rsidRPr="00802D77">
        <w:tab/>
        <w:t>This section has effect despite section</w:t>
      </w:r>
      <w:r w:rsidR="00802D77">
        <w:t> </w:t>
      </w:r>
      <w:r w:rsidRPr="00802D77">
        <w:t>11</w:t>
      </w:r>
      <w:r w:rsidR="00802D77">
        <w:noBreakHyphen/>
      </w:r>
      <w:r w:rsidRPr="00802D77">
        <w:t>5 (which is about what is a creditable acquisition).</w:t>
      </w:r>
    </w:p>
    <w:p w:rsidR="00300522" w:rsidRPr="00802D77" w:rsidRDefault="00300522" w:rsidP="00300522">
      <w:pPr>
        <w:pStyle w:val="ActHead5"/>
      </w:pPr>
      <w:bookmarkStart w:id="791" w:name="_Toc487203728"/>
      <w:r w:rsidRPr="00802D77">
        <w:rPr>
          <w:rStyle w:val="CharSectno"/>
        </w:rPr>
        <w:t>111</w:t>
      </w:r>
      <w:r w:rsidR="00802D77" w:rsidRPr="00802D77">
        <w:rPr>
          <w:rStyle w:val="CharSectno"/>
        </w:rPr>
        <w:noBreakHyphen/>
      </w:r>
      <w:r w:rsidRPr="00802D77">
        <w:rPr>
          <w:rStyle w:val="CharSectno"/>
        </w:rPr>
        <w:t>10</w:t>
      </w:r>
      <w:r w:rsidRPr="00802D77">
        <w:t xml:space="preserve">  Amounts of input tax credits relating to reimbursements</w:t>
      </w:r>
      <w:bookmarkEnd w:id="791"/>
    </w:p>
    <w:p w:rsidR="00300522" w:rsidRPr="00802D77" w:rsidRDefault="00300522" w:rsidP="00300522">
      <w:pPr>
        <w:pStyle w:val="subsection"/>
      </w:pPr>
      <w:r w:rsidRPr="00802D77">
        <w:tab/>
        <w:t>(1)</w:t>
      </w:r>
      <w:r w:rsidRPr="00802D77">
        <w:tab/>
        <w:t xml:space="preserve">The amount of the input tax credit for a </w:t>
      </w:r>
      <w:r w:rsidR="00802D77" w:rsidRPr="00802D77">
        <w:rPr>
          <w:position w:val="6"/>
          <w:sz w:val="16"/>
          <w:szCs w:val="16"/>
        </w:rPr>
        <w:t>*</w:t>
      </w:r>
      <w:r w:rsidRPr="00802D77">
        <w:t xml:space="preserve">creditable acquisition the </w:t>
      </w:r>
      <w:r w:rsidR="00802D77" w:rsidRPr="00802D77">
        <w:rPr>
          <w:position w:val="6"/>
          <w:sz w:val="16"/>
          <w:szCs w:val="16"/>
        </w:rPr>
        <w:t>*</w:t>
      </w:r>
      <w:r w:rsidRPr="00802D77">
        <w:t>consideration for which is a reimbursement to which section</w:t>
      </w:r>
      <w:r w:rsidR="00802D77">
        <w:t> </w:t>
      </w:r>
      <w:r w:rsidRPr="00802D77">
        <w:t>111</w:t>
      </w:r>
      <w:r w:rsidR="00802D77">
        <w:noBreakHyphen/>
      </w:r>
      <w:r w:rsidRPr="00802D77">
        <w:t xml:space="preserve">5 applies is an amount equal to </w:t>
      </w:r>
      <w:r w:rsidRPr="00802D77">
        <w:rPr>
          <w:position w:val="6"/>
          <w:sz w:val="16"/>
          <w:szCs w:val="16"/>
        </w:rPr>
        <w:t>1</w:t>
      </w:r>
      <w:r w:rsidRPr="00802D77">
        <w:t>/</w:t>
      </w:r>
      <w:r w:rsidRPr="00802D77">
        <w:rPr>
          <w:sz w:val="16"/>
          <w:szCs w:val="16"/>
        </w:rPr>
        <w:t>11</w:t>
      </w:r>
      <w:r w:rsidRPr="00802D77">
        <w:t xml:space="preserve"> of the amount of the reimbursement.</w:t>
      </w:r>
    </w:p>
    <w:p w:rsidR="00300522" w:rsidRPr="00802D77" w:rsidRDefault="00300522" w:rsidP="00300522">
      <w:pPr>
        <w:pStyle w:val="subsection"/>
      </w:pPr>
      <w:r w:rsidRPr="00802D77">
        <w:tab/>
        <w:t>(2)</w:t>
      </w:r>
      <w:r w:rsidRPr="00802D77">
        <w:tab/>
        <w:t>However, if:</w:t>
      </w:r>
    </w:p>
    <w:p w:rsidR="00300522" w:rsidRPr="00802D77" w:rsidRDefault="00300522" w:rsidP="00300522">
      <w:pPr>
        <w:pStyle w:val="paragraph"/>
      </w:pPr>
      <w:r w:rsidRPr="00802D77">
        <w:tab/>
        <w:t>(a)</w:t>
      </w:r>
      <w:r w:rsidRPr="00802D77">
        <w:tab/>
        <w:t xml:space="preserve">the person incurring the expense incurs it in the capacity of an agent, </w:t>
      </w:r>
      <w:r w:rsidR="00802D77" w:rsidRPr="00802D77">
        <w:rPr>
          <w:position w:val="6"/>
          <w:sz w:val="16"/>
          <w:szCs w:val="16"/>
        </w:rPr>
        <w:t>*</w:t>
      </w:r>
      <w:r w:rsidRPr="00802D77">
        <w:t>officer or partner; and</w:t>
      </w:r>
    </w:p>
    <w:p w:rsidR="00300522" w:rsidRPr="00802D77" w:rsidRDefault="00300522" w:rsidP="00300522">
      <w:pPr>
        <w:pStyle w:val="paragraph"/>
      </w:pPr>
      <w:r w:rsidRPr="00802D77">
        <w:tab/>
        <w:t>(b)</w:t>
      </w:r>
      <w:r w:rsidRPr="00802D77">
        <w:tab/>
        <w:t>the incurring of the expense is only in part related directly to his or her activities as your agent or officer, or as a partner, as the case requires;</w:t>
      </w:r>
    </w:p>
    <w:p w:rsidR="00300522" w:rsidRPr="00802D77" w:rsidRDefault="00300522" w:rsidP="00300522">
      <w:pPr>
        <w:pStyle w:val="subsection2"/>
      </w:pPr>
      <w:r w:rsidRPr="00802D77">
        <w:t xml:space="preserve">the amount of the input tax credit under </w:t>
      </w:r>
      <w:r w:rsidR="00802D77">
        <w:t>subsection (</w:t>
      </w:r>
      <w:r w:rsidRPr="00802D77">
        <w:t>1) is reduced by an extent equivalent to the extent to which the incurring of the expense is not related directly to those activities.</w:t>
      </w:r>
    </w:p>
    <w:p w:rsidR="00300522" w:rsidRPr="00802D77" w:rsidRDefault="00300522" w:rsidP="00300522">
      <w:pPr>
        <w:pStyle w:val="subsection"/>
      </w:pPr>
      <w:r w:rsidRPr="00802D77">
        <w:tab/>
        <w:t>(3)</w:t>
      </w:r>
      <w:r w:rsidRPr="00802D77">
        <w:tab/>
        <w:t>This section has effect despite section</w:t>
      </w:r>
      <w:r w:rsidR="00802D77">
        <w:t> </w:t>
      </w:r>
      <w:r w:rsidRPr="00802D77">
        <w:t>11</w:t>
      </w:r>
      <w:r w:rsidR="00802D77">
        <w:noBreakHyphen/>
      </w:r>
      <w:r w:rsidRPr="00802D77">
        <w:t>25 (which is about the amount of input tax credits for creditable acquisitions).</w:t>
      </w:r>
    </w:p>
    <w:p w:rsidR="00300522" w:rsidRPr="00802D77" w:rsidRDefault="00300522" w:rsidP="00300522">
      <w:pPr>
        <w:pStyle w:val="ActHead5"/>
      </w:pPr>
      <w:bookmarkStart w:id="792" w:name="_Toc487203729"/>
      <w:r w:rsidRPr="00802D77">
        <w:rPr>
          <w:rStyle w:val="CharSectno"/>
        </w:rPr>
        <w:t>111</w:t>
      </w:r>
      <w:r w:rsidR="00802D77" w:rsidRPr="00802D77">
        <w:rPr>
          <w:rStyle w:val="CharSectno"/>
        </w:rPr>
        <w:noBreakHyphen/>
      </w:r>
      <w:r w:rsidRPr="00802D77">
        <w:rPr>
          <w:rStyle w:val="CharSectno"/>
        </w:rPr>
        <w:t>15</w:t>
      </w:r>
      <w:r w:rsidRPr="00802D77">
        <w:t xml:space="preserve">  Tax invoices relating to reimbursements</w:t>
      </w:r>
      <w:bookmarkEnd w:id="792"/>
    </w:p>
    <w:p w:rsidR="00300522" w:rsidRPr="00802D77" w:rsidRDefault="00300522" w:rsidP="00300522">
      <w:pPr>
        <w:pStyle w:val="subsection"/>
      </w:pPr>
      <w:r w:rsidRPr="00802D77">
        <w:tab/>
      </w:r>
      <w:r w:rsidRPr="00802D77">
        <w:tab/>
        <w:t>For the purposes of subsection</w:t>
      </w:r>
      <w:r w:rsidR="00802D77">
        <w:t> </w:t>
      </w:r>
      <w:r w:rsidRPr="00802D77">
        <w:t>29</w:t>
      </w:r>
      <w:r w:rsidR="00802D77">
        <w:noBreakHyphen/>
      </w:r>
      <w:r w:rsidRPr="00802D77">
        <w:t xml:space="preserve">10(3), you are taken to hold a </w:t>
      </w:r>
      <w:r w:rsidR="00802D77" w:rsidRPr="00802D77">
        <w:rPr>
          <w:position w:val="6"/>
          <w:sz w:val="16"/>
          <w:szCs w:val="16"/>
        </w:rPr>
        <w:t>*</w:t>
      </w:r>
      <w:r w:rsidRPr="00802D77">
        <w:t xml:space="preserve">tax invoice for a </w:t>
      </w:r>
      <w:r w:rsidR="00802D77" w:rsidRPr="00802D77">
        <w:rPr>
          <w:position w:val="6"/>
          <w:sz w:val="16"/>
          <w:szCs w:val="16"/>
        </w:rPr>
        <w:t>*</w:t>
      </w:r>
      <w:r w:rsidRPr="00802D77">
        <w:t xml:space="preserve">creditable acquisition the </w:t>
      </w:r>
      <w:r w:rsidR="00802D77" w:rsidRPr="00802D77">
        <w:rPr>
          <w:position w:val="6"/>
          <w:sz w:val="16"/>
          <w:szCs w:val="16"/>
        </w:rPr>
        <w:t>*</w:t>
      </w:r>
      <w:r w:rsidRPr="00802D77">
        <w:t>consideration for which is a reimbursement to which section</w:t>
      </w:r>
      <w:r w:rsidR="00802D77">
        <w:t> </w:t>
      </w:r>
      <w:r w:rsidRPr="00802D77">
        <w:t>111</w:t>
      </w:r>
      <w:r w:rsidR="00802D77">
        <w:noBreakHyphen/>
      </w:r>
      <w:r w:rsidRPr="00802D77">
        <w:t xml:space="preserve">5 applies if you hold a tax invoice for the </w:t>
      </w:r>
      <w:r w:rsidR="00802D77" w:rsidRPr="00802D77">
        <w:rPr>
          <w:position w:val="6"/>
          <w:sz w:val="16"/>
          <w:szCs w:val="16"/>
        </w:rPr>
        <w:t>*</w:t>
      </w:r>
      <w:r w:rsidRPr="00802D77">
        <w:t>taxable supply referred to in subsection</w:t>
      </w:r>
      <w:r w:rsidR="00802D77">
        <w:t> </w:t>
      </w:r>
      <w:r w:rsidRPr="00802D77">
        <w:t>111</w:t>
      </w:r>
      <w:r w:rsidR="00802D77">
        <w:noBreakHyphen/>
      </w:r>
      <w:r w:rsidRPr="00802D77">
        <w:t>5(3).</w:t>
      </w:r>
    </w:p>
    <w:p w:rsidR="006B4DFA" w:rsidRPr="00802D77" w:rsidRDefault="006B4DFA" w:rsidP="006B4DFA">
      <w:pPr>
        <w:pStyle w:val="ActHead5"/>
      </w:pPr>
      <w:bookmarkStart w:id="793" w:name="_Toc487203730"/>
      <w:r w:rsidRPr="00802D77">
        <w:rPr>
          <w:rStyle w:val="CharSectno"/>
        </w:rPr>
        <w:t>111</w:t>
      </w:r>
      <w:r w:rsidR="00802D77" w:rsidRPr="00802D77">
        <w:rPr>
          <w:rStyle w:val="CharSectno"/>
        </w:rPr>
        <w:noBreakHyphen/>
      </w:r>
      <w:r w:rsidRPr="00802D77">
        <w:rPr>
          <w:rStyle w:val="CharSectno"/>
        </w:rPr>
        <w:t>18</w:t>
      </w:r>
      <w:r w:rsidRPr="00802D77">
        <w:t xml:space="preserve">  Application of Division to volunteers working for charities etc.</w:t>
      </w:r>
      <w:bookmarkEnd w:id="793"/>
    </w:p>
    <w:p w:rsidR="00300522" w:rsidRPr="00802D77" w:rsidRDefault="00300522" w:rsidP="00300522">
      <w:pPr>
        <w:pStyle w:val="subsection"/>
      </w:pPr>
      <w:r w:rsidRPr="00802D77">
        <w:tab/>
        <w:t>(1)</w:t>
      </w:r>
      <w:r w:rsidRPr="00802D77">
        <w:tab/>
        <w:t xml:space="preserve">If: </w:t>
      </w:r>
    </w:p>
    <w:p w:rsidR="00300522" w:rsidRPr="00802D77" w:rsidRDefault="00300522" w:rsidP="00300522">
      <w:pPr>
        <w:pStyle w:val="paragraph"/>
      </w:pPr>
      <w:r w:rsidRPr="00802D77">
        <w:tab/>
        <w:t>(a)</w:t>
      </w:r>
      <w:r w:rsidRPr="00802D77">
        <w:tab/>
      </w:r>
      <w:r w:rsidR="000A4360" w:rsidRPr="00802D77">
        <w:t xml:space="preserve">an </w:t>
      </w:r>
      <w:r w:rsidR="00802D77" w:rsidRPr="00802D77">
        <w:rPr>
          <w:position w:val="6"/>
          <w:sz w:val="16"/>
        </w:rPr>
        <w:t>*</w:t>
      </w:r>
      <w:r w:rsidR="000A4360" w:rsidRPr="00802D77">
        <w:t>endorsed charity</w:t>
      </w:r>
      <w:r w:rsidRPr="00802D77">
        <w:t xml:space="preserve">, a </w:t>
      </w:r>
      <w:r w:rsidR="00802D77" w:rsidRPr="00802D77">
        <w:rPr>
          <w:position w:val="6"/>
          <w:sz w:val="16"/>
          <w:szCs w:val="16"/>
        </w:rPr>
        <w:t>*</w:t>
      </w:r>
      <w:r w:rsidRPr="00802D77">
        <w:t>gift</w:t>
      </w:r>
      <w:r w:rsidR="00802D77">
        <w:noBreakHyphen/>
      </w:r>
      <w:r w:rsidRPr="00802D77">
        <w:t xml:space="preserve">deductible entity or a </w:t>
      </w:r>
      <w:r w:rsidR="00802D77" w:rsidRPr="00802D77">
        <w:rPr>
          <w:position w:val="6"/>
          <w:sz w:val="16"/>
          <w:szCs w:val="16"/>
        </w:rPr>
        <w:t>*</w:t>
      </w:r>
      <w:r w:rsidRPr="00802D77">
        <w:t xml:space="preserve">government school reimburses an individual for an expense he or she incurs; and </w:t>
      </w:r>
    </w:p>
    <w:p w:rsidR="00300522" w:rsidRPr="00802D77" w:rsidRDefault="00300522" w:rsidP="00300522">
      <w:pPr>
        <w:pStyle w:val="paragraph"/>
      </w:pPr>
      <w:r w:rsidRPr="00802D77">
        <w:tab/>
        <w:t>(b)</w:t>
      </w:r>
      <w:r w:rsidRPr="00802D77">
        <w:tab/>
        <w:t xml:space="preserve">the expense is directly related to his or her activities as a volunteer of the </w:t>
      </w:r>
      <w:r w:rsidR="007604C8" w:rsidRPr="00802D77">
        <w:t>endorsed charity</w:t>
      </w:r>
      <w:r w:rsidRPr="00802D77">
        <w:t>, gift</w:t>
      </w:r>
      <w:r w:rsidR="00802D77">
        <w:noBreakHyphen/>
      </w:r>
      <w:r w:rsidRPr="00802D77">
        <w:t xml:space="preserve">deductible entity or government school; </w:t>
      </w:r>
    </w:p>
    <w:p w:rsidR="00300522" w:rsidRPr="00802D77" w:rsidRDefault="00300522" w:rsidP="00300522">
      <w:pPr>
        <w:pStyle w:val="subsection2"/>
      </w:pPr>
      <w:r w:rsidRPr="00802D77">
        <w:t xml:space="preserve">this </w:t>
      </w:r>
      <w:r w:rsidR="00A53099" w:rsidRPr="00802D77">
        <w:t>Division</w:t>
      </w:r>
      <w:r w:rsidR="00A36DB5" w:rsidRPr="00802D77">
        <w:t xml:space="preserve"> </w:t>
      </w:r>
      <w:r w:rsidRPr="00802D77">
        <w:t xml:space="preserve">applies </w:t>
      </w:r>
      <w:r w:rsidR="008630B5" w:rsidRPr="00802D77">
        <w:t>to the endorsed charity</w:t>
      </w:r>
      <w:r w:rsidRPr="00802D77">
        <w:t>, gift</w:t>
      </w:r>
      <w:r w:rsidR="00802D77">
        <w:noBreakHyphen/>
      </w:r>
      <w:r w:rsidRPr="00802D77">
        <w:t xml:space="preserve">deductible entity or government school as if: </w:t>
      </w:r>
    </w:p>
    <w:p w:rsidR="00300522" w:rsidRPr="00802D77" w:rsidRDefault="00300522" w:rsidP="00300522">
      <w:pPr>
        <w:pStyle w:val="paragraph"/>
      </w:pPr>
      <w:r w:rsidRPr="00802D77">
        <w:tab/>
        <w:t>(c)</w:t>
      </w:r>
      <w:r w:rsidRPr="00802D77">
        <w:tab/>
        <w:t xml:space="preserve">the individual were an employee of the </w:t>
      </w:r>
      <w:r w:rsidR="00675830" w:rsidRPr="00802D77">
        <w:t>endorsed charity</w:t>
      </w:r>
      <w:r w:rsidRPr="00802D77">
        <w:t>, gift</w:t>
      </w:r>
      <w:r w:rsidR="00802D77">
        <w:noBreakHyphen/>
      </w:r>
      <w:r w:rsidRPr="00802D77">
        <w:t xml:space="preserve">deductible entity or government school; and </w:t>
      </w:r>
    </w:p>
    <w:p w:rsidR="00300522" w:rsidRPr="00802D77" w:rsidRDefault="00300522" w:rsidP="00300522">
      <w:pPr>
        <w:pStyle w:val="paragraph"/>
      </w:pPr>
      <w:r w:rsidRPr="00802D77">
        <w:tab/>
        <w:t>(d)</w:t>
      </w:r>
      <w:r w:rsidRPr="00802D77">
        <w:tab/>
        <w:t xml:space="preserve">his or her activities in connection with incurring the expense were activities as such an employee. </w:t>
      </w:r>
    </w:p>
    <w:p w:rsidR="00300522" w:rsidRPr="00802D77" w:rsidRDefault="00300522" w:rsidP="00300522">
      <w:pPr>
        <w:pStyle w:val="subsection"/>
      </w:pPr>
      <w:r w:rsidRPr="00802D77">
        <w:tab/>
        <w:t>(3)</w:t>
      </w:r>
      <w:r w:rsidRPr="00802D77">
        <w:tab/>
      </w:r>
      <w:r w:rsidR="00802D77">
        <w:t>Subsection (</w:t>
      </w:r>
      <w:r w:rsidRPr="00802D77">
        <w:t xml:space="preserve">1) does not apply in relation to a reimbursement by a </w:t>
      </w:r>
      <w:r w:rsidR="00802D77" w:rsidRPr="00802D77">
        <w:rPr>
          <w:position w:val="6"/>
          <w:sz w:val="16"/>
        </w:rPr>
        <w:t>*</w:t>
      </w:r>
      <w:r w:rsidRPr="00802D77">
        <w:t>gift</w:t>
      </w:r>
      <w:r w:rsidR="00802D77">
        <w:noBreakHyphen/>
      </w:r>
      <w:r w:rsidRPr="00802D77">
        <w:t xml:space="preserve">deductible entity endorsed as a deductible gift recipient (within the meaning of the </w:t>
      </w:r>
      <w:r w:rsidR="00802D77" w:rsidRPr="00802D77">
        <w:rPr>
          <w:position w:val="6"/>
          <w:sz w:val="16"/>
        </w:rPr>
        <w:t>*</w:t>
      </w:r>
      <w:r w:rsidRPr="00802D77">
        <w:t>ITAA 1997) under section</w:t>
      </w:r>
      <w:r w:rsidR="00802D77">
        <w:t> </w:t>
      </w:r>
      <w:r w:rsidRPr="00802D77">
        <w:t>30</w:t>
      </w:r>
      <w:r w:rsidR="00802D77">
        <w:noBreakHyphen/>
      </w:r>
      <w:r w:rsidRPr="00802D77">
        <w:t>120 of the ITAA 1997, unless:</w:t>
      </w:r>
    </w:p>
    <w:p w:rsidR="00300522" w:rsidRPr="00802D77" w:rsidRDefault="00300522" w:rsidP="00300522">
      <w:pPr>
        <w:pStyle w:val="paragraph"/>
      </w:pPr>
      <w:r w:rsidRPr="00802D77">
        <w:tab/>
        <w:t>(a)</w:t>
      </w:r>
      <w:r w:rsidRPr="00802D77">
        <w:tab/>
        <w:t>the entity is:</w:t>
      </w:r>
    </w:p>
    <w:p w:rsidR="00756E0C" w:rsidRPr="00802D77" w:rsidRDefault="00756E0C" w:rsidP="00756E0C">
      <w:pPr>
        <w:pStyle w:val="paragraphsub"/>
      </w:pPr>
      <w:r w:rsidRPr="00802D77">
        <w:tab/>
        <w:t>(i)</w:t>
      </w:r>
      <w:r w:rsidRPr="00802D77">
        <w:tab/>
        <w:t xml:space="preserve">an </w:t>
      </w:r>
      <w:r w:rsidR="00802D77" w:rsidRPr="00802D77">
        <w:rPr>
          <w:position w:val="6"/>
          <w:sz w:val="16"/>
        </w:rPr>
        <w:t>*</w:t>
      </w:r>
      <w:r w:rsidRPr="00802D77">
        <w:t>endorsed charity; or</w:t>
      </w:r>
    </w:p>
    <w:p w:rsidR="00300522" w:rsidRPr="00802D77" w:rsidRDefault="00300522" w:rsidP="00300522">
      <w:pPr>
        <w:pStyle w:val="paragraphsub"/>
      </w:pPr>
      <w:r w:rsidRPr="00802D77">
        <w:tab/>
        <w:t>(ii)</w:t>
      </w:r>
      <w:r w:rsidRPr="00802D77">
        <w:tab/>
        <w:t xml:space="preserve">a </w:t>
      </w:r>
      <w:r w:rsidR="00802D77" w:rsidRPr="00802D77">
        <w:rPr>
          <w:position w:val="6"/>
          <w:sz w:val="16"/>
        </w:rPr>
        <w:t>*</w:t>
      </w:r>
      <w:r w:rsidRPr="00802D77">
        <w:t>government school; or</w:t>
      </w:r>
    </w:p>
    <w:p w:rsidR="00300522" w:rsidRPr="00802D77" w:rsidRDefault="00300522" w:rsidP="00300522">
      <w:pPr>
        <w:pStyle w:val="paragraphsub"/>
      </w:pPr>
      <w:r w:rsidRPr="00802D77">
        <w:tab/>
        <w:t>(iii)</w:t>
      </w:r>
      <w:r w:rsidRPr="00802D77">
        <w:tab/>
        <w:t>a fund, authority or institution of a kind referred to in paragraph</w:t>
      </w:r>
      <w:r w:rsidR="00802D77">
        <w:t> </w:t>
      </w:r>
      <w:r w:rsidRPr="00802D77">
        <w:t>30</w:t>
      </w:r>
      <w:r w:rsidR="00802D77">
        <w:noBreakHyphen/>
      </w:r>
      <w:r w:rsidRPr="00802D77">
        <w:t>125(1)(b) of the ITAA 1997; or</w:t>
      </w:r>
    </w:p>
    <w:p w:rsidR="00300522" w:rsidRPr="00802D77" w:rsidRDefault="00300522" w:rsidP="00300522">
      <w:pPr>
        <w:pStyle w:val="paragraph"/>
      </w:pPr>
      <w:r w:rsidRPr="00802D77">
        <w:tab/>
        <w:t>(b)</w:t>
      </w:r>
      <w:r w:rsidRPr="00802D77">
        <w:tab/>
        <w:t xml:space="preserve">each purpose to which the expense relates is a </w:t>
      </w:r>
      <w:r w:rsidR="00802D77" w:rsidRPr="00802D77">
        <w:rPr>
          <w:position w:val="6"/>
          <w:sz w:val="16"/>
        </w:rPr>
        <w:t>*</w:t>
      </w:r>
      <w:r w:rsidRPr="00802D77">
        <w:t>gift</w:t>
      </w:r>
      <w:r w:rsidR="00802D77">
        <w:noBreakHyphen/>
      </w:r>
      <w:r w:rsidRPr="00802D77">
        <w:t>deductible purpose of the entity.</w:t>
      </w:r>
    </w:p>
    <w:p w:rsidR="00300522" w:rsidRPr="00802D77" w:rsidRDefault="00300522" w:rsidP="00300522">
      <w:pPr>
        <w:pStyle w:val="notetext"/>
      </w:pPr>
      <w:r w:rsidRPr="00802D77">
        <w:t>Note:</w:t>
      </w:r>
      <w:r w:rsidRPr="00802D77">
        <w:tab/>
        <w:t>This subsection excludes from this section reimbursements by certain (but not all) gift</w:t>
      </w:r>
      <w:r w:rsidR="00802D77">
        <w:noBreakHyphen/>
      </w:r>
      <w:r w:rsidRPr="00802D77">
        <w:t>deductible entities that are only endorsed for the operation of a fund, authority or institution. However, reimbursements can be covered by this section if they relate to the principal purpose of the fund, authority or institution.</w:t>
      </w:r>
    </w:p>
    <w:p w:rsidR="00300522" w:rsidRPr="00802D77" w:rsidRDefault="00300522" w:rsidP="00300522">
      <w:pPr>
        <w:pStyle w:val="ActHead5"/>
      </w:pPr>
      <w:bookmarkStart w:id="794" w:name="_Toc487203731"/>
      <w:r w:rsidRPr="00802D77">
        <w:rPr>
          <w:rStyle w:val="CharSectno"/>
        </w:rPr>
        <w:t>111</w:t>
      </w:r>
      <w:r w:rsidR="00802D77" w:rsidRPr="00802D77">
        <w:rPr>
          <w:rStyle w:val="CharSectno"/>
        </w:rPr>
        <w:noBreakHyphen/>
      </w:r>
      <w:r w:rsidRPr="00802D77">
        <w:rPr>
          <w:rStyle w:val="CharSectno"/>
        </w:rPr>
        <w:t>20</w:t>
      </w:r>
      <w:r w:rsidRPr="00802D77">
        <w:t xml:space="preserve">  Application of </w:t>
      </w:r>
      <w:r w:rsidR="00A53099" w:rsidRPr="00802D77">
        <w:t>Division</w:t>
      </w:r>
      <w:r w:rsidR="00A36DB5" w:rsidRPr="00802D77">
        <w:t xml:space="preserve"> </w:t>
      </w:r>
      <w:r w:rsidRPr="00802D77">
        <w:t>to recipients of certain withholding payments</w:t>
      </w:r>
      <w:bookmarkEnd w:id="794"/>
    </w:p>
    <w:p w:rsidR="00300522" w:rsidRPr="00802D77" w:rsidRDefault="00300522" w:rsidP="00300522">
      <w:pPr>
        <w:pStyle w:val="subsection"/>
      </w:pPr>
      <w:r w:rsidRPr="00802D77">
        <w:tab/>
        <w:t>(1)</w:t>
      </w:r>
      <w:r w:rsidRPr="00802D77">
        <w:tab/>
        <w:t xml:space="preserve">If you make, or are liable to make, </w:t>
      </w:r>
      <w:r w:rsidR="00802D77" w:rsidRPr="00802D77">
        <w:rPr>
          <w:position w:val="6"/>
          <w:sz w:val="16"/>
          <w:szCs w:val="16"/>
        </w:rPr>
        <w:t>*</w:t>
      </w:r>
      <w:r w:rsidRPr="00802D77">
        <w:t xml:space="preserve">withholding payments covered by </w:t>
      </w:r>
      <w:r w:rsidR="00802D77">
        <w:t>subsection (</w:t>
      </w:r>
      <w:r w:rsidRPr="00802D77">
        <w:t xml:space="preserve">2), this </w:t>
      </w:r>
      <w:r w:rsidR="00A53099" w:rsidRPr="00802D77">
        <w:t>Division</w:t>
      </w:r>
      <w:r w:rsidR="00A36DB5" w:rsidRPr="00802D77">
        <w:t xml:space="preserve"> </w:t>
      </w:r>
      <w:r w:rsidRPr="00802D77">
        <w:t>applies to you as if:</w:t>
      </w:r>
    </w:p>
    <w:p w:rsidR="00300522" w:rsidRPr="00802D77" w:rsidRDefault="00300522" w:rsidP="00300522">
      <w:pPr>
        <w:pStyle w:val="paragraph"/>
      </w:pPr>
      <w:r w:rsidRPr="00802D77">
        <w:tab/>
        <w:t>(a)</w:t>
      </w:r>
      <w:r w:rsidRPr="00802D77">
        <w:tab/>
        <w:t>an individual to whom you make (or are liable to make) such payments were your employee; and</w:t>
      </w:r>
    </w:p>
    <w:p w:rsidR="00300522" w:rsidRPr="00802D77" w:rsidRDefault="00300522" w:rsidP="00300522">
      <w:pPr>
        <w:pStyle w:val="paragraph"/>
      </w:pPr>
      <w:r w:rsidRPr="00802D77">
        <w:tab/>
        <w:t>(b)</w:t>
      </w:r>
      <w:r w:rsidRPr="00802D77">
        <w:tab/>
        <w:t>his or her activities in connection with earning such payments were activities as your employee.</w:t>
      </w:r>
    </w:p>
    <w:p w:rsidR="00300522" w:rsidRPr="00802D77" w:rsidRDefault="00300522" w:rsidP="00300522">
      <w:pPr>
        <w:pStyle w:val="subsection"/>
      </w:pPr>
      <w:r w:rsidRPr="00802D77">
        <w:tab/>
        <w:t>(2)</w:t>
      </w:r>
      <w:r w:rsidRPr="00802D77">
        <w:tab/>
        <w:t xml:space="preserve">This subsection covers a </w:t>
      </w:r>
      <w:r w:rsidR="00802D77" w:rsidRPr="00802D77">
        <w:rPr>
          <w:position w:val="6"/>
          <w:sz w:val="16"/>
          <w:szCs w:val="16"/>
        </w:rPr>
        <w:t>*</w:t>
      </w:r>
      <w:r w:rsidRPr="00802D77">
        <w:t>withholding payment covered by any of the provisions in Schedule</w:t>
      </w:r>
      <w:r w:rsidR="00802D77">
        <w:t> </w:t>
      </w:r>
      <w:r w:rsidRPr="00802D77">
        <w:t xml:space="preserve">1 to the </w:t>
      </w:r>
      <w:r w:rsidRPr="00802D77">
        <w:rPr>
          <w:i/>
          <w:iCs/>
        </w:rPr>
        <w:t xml:space="preserve">Taxation Administration Act 1953 </w:t>
      </w:r>
      <w:r w:rsidRPr="00802D77">
        <w:t>listed in the table.</w:t>
      </w:r>
    </w:p>
    <w:p w:rsidR="00300522" w:rsidRPr="00802D77"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802D77" w:rsidTr="00A53099">
        <w:trPr>
          <w:tblHeader/>
        </w:trPr>
        <w:tc>
          <w:tcPr>
            <w:tcW w:w="7110" w:type="dxa"/>
            <w:gridSpan w:val="3"/>
            <w:tcBorders>
              <w:top w:val="single" w:sz="12" w:space="0" w:color="auto"/>
              <w:bottom w:val="single" w:sz="6" w:space="0" w:color="auto"/>
            </w:tcBorders>
            <w:shd w:val="clear" w:color="auto" w:fill="auto"/>
          </w:tcPr>
          <w:p w:rsidR="00300522" w:rsidRPr="00802D77" w:rsidRDefault="00300522" w:rsidP="00CA2831">
            <w:pPr>
              <w:pStyle w:val="Tabletext"/>
              <w:keepNext/>
              <w:keepLines/>
              <w:rPr>
                <w:b/>
              </w:rPr>
            </w:pPr>
            <w:r w:rsidRPr="00802D77">
              <w:rPr>
                <w:b/>
                <w:bCs/>
              </w:rPr>
              <w:t>Withholding payments covered</w:t>
            </w:r>
          </w:p>
        </w:tc>
      </w:tr>
      <w:tr w:rsidR="00300522" w:rsidRPr="00802D77" w:rsidTr="00A53099">
        <w:trPr>
          <w:tblHeader/>
        </w:trPr>
        <w:tc>
          <w:tcPr>
            <w:tcW w:w="708"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Item</w:t>
            </w:r>
          </w:p>
        </w:tc>
        <w:tc>
          <w:tcPr>
            <w:tcW w:w="1843"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Provision</w:t>
            </w:r>
          </w:p>
        </w:tc>
        <w:tc>
          <w:tcPr>
            <w:tcW w:w="4559" w:type="dxa"/>
            <w:tcBorders>
              <w:top w:val="single" w:sz="6" w:space="0" w:color="auto"/>
              <w:bottom w:val="single" w:sz="12" w:space="0" w:color="auto"/>
            </w:tcBorders>
            <w:shd w:val="clear" w:color="auto" w:fill="auto"/>
          </w:tcPr>
          <w:p w:rsidR="00300522" w:rsidRPr="00802D77" w:rsidRDefault="00300522" w:rsidP="00CA2831">
            <w:pPr>
              <w:pStyle w:val="Tabletext"/>
              <w:keepNext/>
              <w:keepLines/>
              <w:rPr>
                <w:b/>
              </w:rPr>
            </w:pPr>
            <w:r w:rsidRPr="00802D77">
              <w:rPr>
                <w:b/>
                <w:bCs/>
              </w:rPr>
              <w:t>Subject matter</w:t>
            </w:r>
          </w:p>
        </w:tc>
      </w:tr>
      <w:tr w:rsidR="00300522" w:rsidRPr="00802D77" w:rsidTr="00A53099">
        <w:tc>
          <w:tcPr>
            <w:tcW w:w="708" w:type="dxa"/>
            <w:tcBorders>
              <w:top w:val="single" w:sz="12" w:space="0" w:color="auto"/>
            </w:tcBorders>
            <w:shd w:val="clear" w:color="auto" w:fill="auto"/>
          </w:tcPr>
          <w:p w:rsidR="00300522" w:rsidRPr="00802D77" w:rsidRDefault="00300522" w:rsidP="00300522">
            <w:pPr>
              <w:pStyle w:val="Tabletext"/>
            </w:pPr>
            <w:r w:rsidRPr="00802D77">
              <w:t>1</w:t>
            </w:r>
          </w:p>
        </w:tc>
        <w:tc>
          <w:tcPr>
            <w:tcW w:w="1843" w:type="dxa"/>
            <w:tcBorders>
              <w:top w:val="single" w:sz="12" w:space="0" w:color="auto"/>
            </w:tcBorders>
            <w:shd w:val="clear" w:color="auto" w:fill="auto"/>
          </w:tcPr>
          <w:p w:rsidR="00300522" w:rsidRPr="00802D77" w:rsidRDefault="00300522" w:rsidP="00300522">
            <w:pPr>
              <w:pStyle w:val="Tabletext"/>
            </w:pPr>
            <w:r w:rsidRPr="00802D77">
              <w:t>Section</w:t>
            </w:r>
            <w:r w:rsidR="00802D77">
              <w:t> </w:t>
            </w:r>
            <w:r w:rsidRPr="00802D77">
              <w:t>12</w:t>
            </w:r>
            <w:r w:rsidR="00802D77">
              <w:noBreakHyphen/>
            </w:r>
            <w:r w:rsidRPr="00802D77">
              <w:t>35</w:t>
            </w:r>
          </w:p>
        </w:tc>
        <w:tc>
          <w:tcPr>
            <w:tcW w:w="4559" w:type="dxa"/>
            <w:tcBorders>
              <w:top w:val="single" w:sz="12" w:space="0" w:color="auto"/>
            </w:tcBorders>
            <w:shd w:val="clear" w:color="auto" w:fill="auto"/>
          </w:tcPr>
          <w:p w:rsidR="00300522" w:rsidRPr="00802D77" w:rsidRDefault="00300522" w:rsidP="00300522">
            <w:pPr>
              <w:pStyle w:val="Tabletext"/>
            </w:pPr>
            <w:r w:rsidRPr="00802D77">
              <w:t>Payment to employee</w:t>
            </w:r>
          </w:p>
        </w:tc>
      </w:tr>
      <w:tr w:rsidR="00300522" w:rsidRPr="00802D77" w:rsidTr="00A53099">
        <w:tc>
          <w:tcPr>
            <w:tcW w:w="708" w:type="dxa"/>
            <w:shd w:val="clear" w:color="auto" w:fill="auto"/>
          </w:tcPr>
          <w:p w:rsidR="00300522" w:rsidRPr="00802D77" w:rsidRDefault="00300522" w:rsidP="00300522">
            <w:pPr>
              <w:pStyle w:val="Tabletext"/>
            </w:pPr>
            <w:r w:rsidRPr="00802D77">
              <w:t>2</w:t>
            </w:r>
          </w:p>
        </w:tc>
        <w:tc>
          <w:tcPr>
            <w:tcW w:w="1843" w:type="dxa"/>
            <w:shd w:val="clear" w:color="auto" w:fill="auto"/>
          </w:tcPr>
          <w:p w:rsidR="00300522" w:rsidRPr="00802D77" w:rsidRDefault="00300522" w:rsidP="00300522">
            <w:pPr>
              <w:pStyle w:val="Tabletext"/>
            </w:pPr>
            <w:r w:rsidRPr="00802D77">
              <w:t>Section</w:t>
            </w:r>
            <w:r w:rsidR="00802D77">
              <w:t> </w:t>
            </w:r>
            <w:r w:rsidRPr="00802D77">
              <w:t>12</w:t>
            </w:r>
            <w:r w:rsidR="00802D77">
              <w:noBreakHyphen/>
            </w:r>
            <w:r w:rsidRPr="00802D77">
              <w:t>40</w:t>
            </w:r>
          </w:p>
        </w:tc>
        <w:tc>
          <w:tcPr>
            <w:tcW w:w="4559" w:type="dxa"/>
            <w:shd w:val="clear" w:color="auto" w:fill="auto"/>
          </w:tcPr>
          <w:p w:rsidR="00300522" w:rsidRPr="00802D77" w:rsidRDefault="00300522" w:rsidP="00300522">
            <w:pPr>
              <w:pStyle w:val="Tabletext"/>
            </w:pPr>
            <w:r w:rsidRPr="00802D77">
              <w:t>Payment to company director</w:t>
            </w:r>
          </w:p>
        </w:tc>
      </w:tr>
      <w:tr w:rsidR="00300522" w:rsidRPr="00802D77" w:rsidTr="00A53099">
        <w:tc>
          <w:tcPr>
            <w:tcW w:w="708" w:type="dxa"/>
            <w:shd w:val="clear" w:color="auto" w:fill="auto"/>
          </w:tcPr>
          <w:p w:rsidR="00300522" w:rsidRPr="00802D77" w:rsidRDefault="00300522" w:rsidP="00300522">
            <w:pPr>
              <w:pStyle w:val="Tabletext"/>
            </w:pPr>
            <w:r w:rsidRPr="00802D77">
              <w:t>3</w:t>
            </w:r>
          </w:p>
        </w:tc>
        <w:tc>
          <w:tcPr>
            <w:tcW w:w="1843" w:type="dxa"/>
            <w:shd w:val="clear" w:color="auto" w:fill="auto"/>
          </w:tcPr>
          <w:p w:rsidR="00300522" w:rsidRPr="00802D77" w:rsidRDefault="00300522" w:rsidP="00300522">
            <w:pPr>
              <w:pStyle w:val="Tabletext"/>
            </w:pPr>
            <w:r w:rsidRPr="00802D77">
              <w:t>Section</w:t>
            </w:r>
            <w:r w:rsidR="00802D77">
              <w:t> </w:t>
            </w:r>
            <w:r w:rsidRPr="00802D77">
              <w:t>12</w:t>
            </w:r>
            <w:r w:rsidR="00802D77">
              <w:noBreakHyphen/>
            </w:r>
            <w:r w:rsidRPr="00802D77">
              <w:t>45</w:t>
            </w:r>
          </w:p>
        </w:tc>
        <w:tc>
          <w:tcPr>
            <w:tcW w:w="4559" w:type="dxa"/>
            <w:shd w:val="clear" w:color="auto" w:fill="auto"/>
          </w:tcPr>
          <w:p w:rsidR="00300522" w:rsidRPr="00802D77" w:rsidRDefault="00300522" w:rsidP="00300522">
            <w:pPr>
              <w:pStyle w:val="Tabletext"/>
            </w:pPr>
            <w:r w:rsidRPr="00802D77">
              <w:t>Payment to office holder</w:t>
            </w:r>
          </w:p>
        </w:tc>
      </w:tr>
      <w:tr w:rsidR="00300522" w:rsidRPr="00802D77" w:rsidTr="00A53099">
        <w:tc>
          <w:tcPr>
            <w:tcW w:w="708" w:type="dxa"/>
            <w:tcBorders>
              <w:bottom w:val="single" w:sz="4" w:space="0" w:color="auto"/>
            </w:tcBorders>
            <w:shd w:val="clear" w:color="auto" w:fill="auto"/>
          </w:tcPr>
          <w:p w:rsidR="00300522" w:rsidRPr="00802D77" w:rsidRDefault="00300522" w:rsidP="00300522">
            <w:pPr>
              <w:pStyle w:val="Tabletext"/>
            </w:pPr>
            <w:r w:rsidRPr="00802D77">
              <w:t>4</w:t>
            </w:r>
          </w:p>
        </w:tc>
        <w:tc>
          <w:tcPr>
            <w:tcW w:w="1843" w:type="dxa"/>
            <w:tcBorders>
              <w:bottom w:val="single" w:sz="4" w:space="0" w:color="auto"/>
            </w:tcBorders>
            <w:shd w:val="clear" w:color="auto" w:fill="auto"/>
          </w:tcPr>
          <w:p w:rsidR="00300522" w:rsidRPr="00802D77" w:rsidRDefault="00300522" w:rsidP="00300522">
            <w:pPr>
              <w:pStyle w:val="Tabletext"/>
            </w:pPr>
            <w:r w:rsidRPr="00802D77">
              <w:t>Section</w:t>
            </w:r>
            <w:r w:rsidR="00802D77">
              <w:t> </w:t>
            </w:r>
            <w:r w:rsidRPr="00802D77">
              <w:t>12</w:t>
            </w:r>
            <w:r w:rsidR="00802D77">
              <w:noBreakHyphen/>
            </w:r>
            <w:r w:rsidRPr="00802D77">
              <w:t>55</w:t>
            </w:r>
          </w:p>
        </w:tc>
        <w:tc>
          <w:tcPr>
            <w:tcW w:w="4559" w:type="dxa"/>
            <w:tcBorders>
              <w:bottom w:val="single" w:sz="4" w:space="0" w:color="auto"/>
            </w:tcBorders>
            <w:shd w:val="clear" w:color="auto" w:fill="auto"/>
          </w:tcPr>
          <w:p w:rsidR="00300522" w:rsidRPr="00802D77" w:rsidRDefault="00300522" w:rsidP="00300522">
            <w:pPr>
              <w:pStyle w:val="Tabletext"/>
            </w:pPr>
            <w:r w:rsidRPr="00802D77">
              <w:rPr>
                <w:noProof/>
              </w:rPr>
              <w:t>Voluntary agreement to withhold</w:t>
            </w:r>
          </w:p>
        </w:tc>
      </w:tr>
      <w:tr w:rsidR="00300522" w:rsidRPr="00802D77" w:rsidTr="00A53099">
        <w:tc>
          <w:tcPr>
            <w:tcW w:w="708" w:type="dxa"/>
            <w:tcBorders>
              <w:bottom w:val="single" w:sz="12" w:space="0" w:color="auto"/>
            </w:tcBorders>
            <w:shd w:val="clear" w:color="auto" w:fill="auto"/>
          </w:tcPr>
          <w:p w:rsidR="00300522" w:rsidRPr="00802D77" w:rsidRDefault="00300522" w:rsidP="00300522">
            <w:pPr>
              <w:pStyle w:val="Tabletext"/>
            </w:pPr>
            <w:r w:rsidRPr="00802D77">
              <w:t>5</w:t>
            </w:r>
          </w:p>
        </w:tc>
        <w:tc>
          <w:tcPr>
            <w:tcW w:w="1843" w:type="dxa"/>
            <w:tcBorders>
              <w:bottom w:val="single" w:sz="12" w:space="0" w:color="auto"/>
            </w:tcBorders>
            <w:shd w:val="clear" w:color="auto" w:fill="auto"/>
          </w:tcPr>
          <w:p w:rsidR="00300522" w:rsidRPr="00802D77" w:rsidRDefault="00300522" w:rsidP="00300522">
            <w:pPr>
              <w:pStyle w:val="Tabletext"/>
            </w:pPr>
            <w:r w:rsidRPr="00802D77">
              <w:t>Section</w:t>
            </w:r>
            <w:r w:rsidR="00802D77">
              <w:t> </w:t>
            </w:r>
            <w:r w:rsidRPr="00802D77">
              <w:rPr>
                <w:noProof/>
              </w:rPr>
              <w:t>12</w:t>
            </w:r>
            <w:r w:rsidR="00802D77">
              <w:rPr>
                <w:noProof/>
              </w:rPr>
              <w:noBreakHyphen/>
            </w:r>
            <w:r w:rsidRPr="00802D77">
              <w:rPr>
                <w:noProof/>
              </w:rPr>
              <w:t>60</w:t>
            </w:r>
          </w:p>
        </w:tc>
        <w:tc>
          <w:tcPr>
            <w:tcW w:w="4559" w:type="dxa"/>
            <w:tcBorders>
              <w:bottom w:val="single" w:sz="12" w:space="0" w:color="auto"/>
            </w:tcBorders>
            <w:shd w:val="clear" w:color="auto" w:fill="auto"/>
          </w:tcPr>
          <w:p w:rsidR="00300522" w:rsidRPr="00802D77" w:rsidRDefault="00300522" w:rsidP="00300522">
            <w:pPr>
              <w:pStyle w:val="Tabletext"/>
            </w:pPr>
            <w:r w:rsidRPr="00802D77">
              <w:rPr>
                <w:noProof/>
              </w:rPr>
              <w:t>Payment under labour hire arrangement, or specified by regulations</w:t>
            </w:r>
          </w:p>
        </w:tc>
      </w:tr>
    </w:tbl>
    <w:p w:rsidR="00300522" w:rsidRPr="00802D77" w:rsidRDefault="00300522" w:rsidP="00334FED">
      <w:pPr>
        <w:pStyle w:val="ActHead5"/>
      </w:pPr>
      <w:bookmarkStart w:id="795" w:name="_Toc487203732"/>
      <w:r w:rsidRPr="00802D77">
        <w:rPr>
          <w:rStyle w:val="CharSectno"/>
        </w:rPr>
        <w:t>111</w:t>
      </w:r>
      <w:r w:rsidR="00802D77" w:rsidRPr="00802D77">
        <w:rPr>
          <w:rStyle w:val="CharSectno"/>
        </w:rPr>
        <w:noBreakHyphen/>
      </w:r>
      <w:r w:rsidRPr="00802D77">
        <w:rPr>
          <w:rStyle w:val="CharSectno"/>
        </w:rPr>
        <w:t>25</w:t>
      </w:r>
      <w:r w:rsidRPr="00802D77">
        <w:t xml:space="preserve">  Employers paying expenses of employees etc.</w:t>
      </w:r>
      <w:bookmarkEnd w:id="795"/>
    </w:p>
    <w:p w:rsidR="00300522" w:rsidRPr="00802D77" w:rsidRDefault="00300522" w:rsidP="00334FED">
      <w:pPr>
        <w:pStyle w:val="subsection"/>
        <w:keepNext/>
        <w:keepLines/>
      </w:pPr>
      <w:r w:rsidRPr="00802D77">
        <w:tab/>
      </w:r>
      <w:r w:rsidRPr="00802D77">
        <w:tab/>
        <w:t>If you make, or are liable to make:</w:t>
      </w:r>
    </w:p>
    <w:p w:rsidR="00300522" w:rsidRPr="00802D77" w:rsidRDefault="00300522" w:rsidP="00300522">
      <w:pPr>
        <w:pStyle w:val="paragraph"/>
      </w:pPr>
      <w:r w:rsidRPr="00802D77">
        <w:tab/>
        <w:t>(a)</w:t>
      </w:r>
      <w:r w:rsidRPr="00802D77">
        <w:tab/>
        <w:t>a payment on behalf of your employee for an expense that he or she incurs that is related directly to his or her activities as your employee; or</w:t>
      </w:r>
    </w:p>
    <w:p w:rsidR="00300522" w:rsidRPr="00802D77" w:rsidRDefault="00300522" w:rsidP="00300522">
      <w:pPr>
        <w:pStyle w:val="paragraph"/>
      </w:pPr>
      <w:r w:rsidRPr="00802D77">
        <w:tab/>
        <w:t>(b)</w:t>
      </w:r>
      <w:r w:rsidRPr="00802D77">
        <w:tab/>
        <w:t>a payment:</w:t>
      </w:r>
    </w:p>
    <w:p w:rsidR="00300522" w:rsidRPr="00802D77" w:rsidRDefault="00300522" w:rsidP="00300522">
      <w:pPr>
        <w:pStyle w:val="paragraphsub"/>
      </w:pPr>
      <w:r w:rsidRPr="00802D77">
        <w:tab/>
        <w:t>(i)</w:t>
      </w:r>
      <w:r w:rsidRPr="00802D77">
        <w:tab/>
        <w:t xml:space="preserve">on behalf of an employee (whether or not you are the employee’s employer) for an expense that the employee or the employee’s </w:t>
      </w:r>
      <w:r w:rsidR="00802D77" w:rsidRPr="00802D77">
        <w:rPr>
          <w:position w:val="6"/>
          <w:sz w:val="16"/>
          <w:szCs w:val="16"/>
        </w:rPr>
        <w:t>*</w:t>
      </w:r>
      <w:r w:rsidRPr="00802D77">
        <w:t>associate incurs; or</w:t>
      </w:r>
    </w:p>
    <w:p w:rsidR="00300522" w:rsidRPr="00802D77" w:rsidRDefault="00300522" w:rsidP="00300522">
      <w:pPr>
        <w:pStyle w:val="paragraphsub"/>
      </w:pPr>
      <w:r w:rsidRPr="00802D77">
        <w:tab/>
        <w:t>(ii)</w:t>
      </w:r>
      <w:r w:rsidRPr="00802D77">
        <w:tab/>
        <w:t>on behalf of an associate of an employee (whether or not you are the employee’s employer) for an expense that the associate or employee incurs;</w:t>
      </w:r>
    </w:p>
    <w:p w:rsidR="00300522" w:rsidRPr="00802D77" w:rsidRDefault="00300522" w:rsidP="00300522">
      <w:pPr>
        <w:pStyle w:val="paragraph"/>
      </w:pPr>
      <w:r w:rsidRPr="00802D77">
        <w:tab/>
      </w:r>
      <w:r w:rsidRPr="00802D77">
        <w:tab/>
        <w:t xml:space="preserve">that constitutes an </w:t>
      </w:r>
      <w:r w:rsidR="00802D77" w:rsidRPr="00802D77">
        <w:rPr>
          <w:position w:val="6"/>
          <w:sz w:val="16"/>
          <w:szCs w:val="16"/>
        </w:rPr>
        <w:t>*</w:t>
      </w:r>
      <w:r w:rsidRPr="00802D77">
        <w:t>expense payment benefit;</w:t>
      </w:r>
    </w:p>
    <w:p w:rsidR="00300522" w:rsidRPr="00802D77" w:rsidRDefault="00300522" w:rsidP="00300522">
      <w:pPr>
        <w:pStyle w:val="subsection2"/>
      </w:pPr>
      <w:r w:rsidRPr="00802D77">
        <w:t xml:space="preserve">this </w:t>
      </w:r>
      <w:r w:rsidR="00A53099" w:rsidRPr="00802D77">
        <w:t>Division</w:t>
      </w:r>
      <w:r w:rsidR="00A36DB5" w:rsidRPr="00802D77">
        <w:t xml:space="preserve"> </w:t>
      </w:r>
      <w:r w:rsidRPr="00802D77">
        <w:t>applies to you as if you reimbursed your employee, or you reimbursed the employee or associate, for the expense.</w:t>
      </w:r>
    </w:p>
    <w:p w:rsidR="00300522" w:rsidRPr="00802D77" w:rsidRDefault="00300522" w:rsidP="00300522">
      <w:pPr>
        <w:pStyle w:val="ActHead5"/>
      </w:pPr>
      <w:bookmarkStart w:id="796" w:name="_Toc487203733"/>
      <w:r w:rsidRPr="00802D77">
        <w:rPr>
          <w:rStyle w:val="CharSectno"/>
        </w:rPr>
        <w:t>111</w:t>
      </w:r>
      <w:r w:rsidR="00802D77" w:rsidRPr="00802D77">
        <w:rPr>
          <w:rStyle w:val="CharSectno"/>
        </w:rPr>
        <w:noBreakHyphen/>
      </w:r>
      <w:r w:rsidRPr="00802D77">
        <w:rPr>
          <w:rStyle w:val="CharSectno"/>
        </w:rPr>
        <w:t>30</w:t>
      </w:r>
      <w:r w:rsidRPr="00802D77">
        <w:t xml:space="preserve">  Reimbursements etc. of former or future employees etc.</w:t>
      </w:r>
      <w:bookmarkEnd w:id="796"/>
    </w:p>
    <w:p w:rsidR="00300522" w:rsidRPr="00802D77" w:rsidRDefault="00300522" w:rsidP="00300522">
      <w:pPr>
        <w:pStyle w:val="subsection"/>
      </w:pPr>
      <w:r w:rsidRPr="00802D77">
        <w:tab/>
      </w:r>
      <w:r w:rsidRPr="00802D77">
        <w:tab/>
        <w:t xml:space="preserve">This </w:t>
      </w:r>
      <w:r w:rsidR="00A53099" w:rsidRPr="00802D77">
        <w:t>Division</w:t>
      </w:r>
      <w:r w:rsidR="00A36DB5" w:rsidRPr="00802D77">
        <w:t xml:space="preserve"> </w:t>
      </w:r>
      <w:r w:rsidRPr="00802D77">
        <w:t>applies in relation to:</w:t>
      </w:r>
    </w:p>
    <w:p w:rsidR="00300522" w:rsidRPr="00802D77" w:rsidRDefault="00300522" w:rsidP="00300522">
      <w:pPr>
        <w:pStyle w:val="paragraph"/>
      </w:pPr>
      <w:r w:rsidRPr="00802D77">
        <w:tab/>
        <w:t>(a)</w:t>
      </w:r>
      <w:r w:rsidRPr="00802D77">
        <w:tab/>
        <w:t>reimbursements, of a kind referred to in paragraph</w:t>
      </w:r>
      <w:r w:rsidR="00802D77">
        <w:t> </w:t>
      </w:r>
      <w:r w:rsidRPr="00802D77">
        <w:t>111</w:t>
      </w:r>
      <w:r w:rsidR="00802D77">
        <w:noBreakHyphen/>
      </w:r>
      <w:r w:rsidRPr="00802D77">
        <w:t xml:space="preserve">5(1)(ab) or (ac), of former employees and future employees, and of the </w:t>
      </w:r>
      <w:r w:rsidR="00802D77" w:rsidRPr="00802D77">
        <w:rPr>
          <w:position w:val="6"/>
          <w:sz w:val="16"/>
          <w:szCs w:val="16"/>
        </w:rPr>
        <w:t>*</w:t>
      </w:r>
      <w:r w:rsidRPr="00802D77">
        <w:t>associates of former employees and future employees; and</w:t>
      </w:r>
    </w:p>
    <w:p w:rsidR="00300522" w:rsidRPr="00802D77" w:rsidRDefault="00300522" w:rsidP="00300522">
      <w:pPr>
        <w:pStyle w:val="paragraph"/>
      </w:pPr>
      <w:r w:rsidRPr="00802D77">
        <w:tab/>
        <w:t>(b)</w:t>
      </w:r>
      <w:r w:rsidRPr="00802D77">
        <w:tab/>
        <w:t>payments, of a kind referred to in paragraph</w:t>
      </w:r>
      <w:r w:rsidR="00802D77">
        <w:t> </w:t>
      </w:r>
      <w:r w:rsidRPr="00802D77">
        <w:t>111</w:t>
      </w:r>
      <w:r w:rsidR="00802D77">
        <w:noBreakHyphen/>
      </w:r>
      <w:r w:rsidRPr="00802D77">
        <w:t xml:space="preserve">25(b), that you make or are liable to make on behalf of former employees and future employees, and of the </w:t>
      </w:r>
      <w:r w:rsidR="00802D77" w:rsidRPr="00802D77">
        <w:rPr>
          <w:position w:val="6"/>
          <w:sz w:val="16"/>
          <w:szCs w:val="16"/>
        </w:rPr>
        <w:t>*</w:t>
      </w:r>
      <w:r w:rsidRPr="00802D77">
        <w:t>associates of former employees and future employees;</w:t>
      </w:r>
    </w:p>
    <w:p w:rsidR="00300522" w:rsidRPr="00802D77" w:rsidRDefault="00300522" w:rsidP="00300522">
      <w:pPr>
        <w:pStyle w:val="subsection2"/>
      </w:pPr>
      <w:r w:rsidRPr="00802D77">
        <w:t xml:space="preserve">in the same way that this </w:t>
      </w:r>
      <w:r w:rsidR="00A53099" w:rsidRPr="00802D77">
        <w:t>Division</w:t>
      </w:r>
      <w:r w:rsidR="00A36DB5" w:rsidRPr="00802D77">
        <w:t xml:space="preserve"> </w:t>
      </w:r>
      <w:r w:rsidRPr="00802D77">
        <w:t>applies to such reimbursements of, and such payments that you make or are liable to make to, employees and their associates.</w:t>
      </w:r>
    </w:p>
    <w:p w:rsidR="00300522" w:rsidRPr="00802D77" w:rsidRDefault="00300522" w:rsidP="00A36DB5">
      <w:pPr>
        <w:pStyle w:val="ActHead3"/>
        <w:pageBreakBefore/>
      </w:pPr>
      <w:bookmarkStart w:id="797" w:name="_Toc487203734"/>
      <w:r w:rsidRPr="00802D77">
        <w:rPr>
          <w:rStyle w:val="CharDivNo"/>
        </w:rPr>
        <w:t>Division</w:t>
      </w:r>
      <w:r w:rsidR="00802D77" w:rsidRPr="00802D77">
        <w:rPr>
          <w:rStyle w:val="CharDivNo"/>
        </w:rPr>
        <w:t> </w:t>
      </w:r>
      <w:r w:rsidRPr="00802D77">
        <w:rPr>
          <w:rStyle w:val="CharDivNo"/>
        </w:rPr>
        <w:t>113</w:t>
      </w:r>
      <w:r w:rsidRPr="00802D77">
        <w:t>—</w:t>
      </w:r>
      <w:r w:rsidRPr="00802D77">
        <w:rPr>
          <w:rStyle w:val="CharDivText"/>
        </w:rPr>
        <w:t>PAYG voluntary agreements</w:t>
      </w:r>
      <w:bookmarkEnd w:id="797"/>
    </w:p>
    <w:p w:rsidR="00300522" w:rsidRPr="00802D77" w:rsidRDefault="00300522" w:rsidP="00300522">
      <w:pPr>
        <w:pStyle w:val="ActHead5"/>
      </w:pPr>
      <w:bookmarkStart w:id="798" w:name="_Toc487203735"/>
      <w:r w:rsidRPr="00802D77">
        <w:rPr>
          <w:rStyle w:val="CharSectno"/>
        </w:rPr>
        <w:t>113</w:t>
      </w:r>
      <w:r w:rsidR="00802D77" w:rsidRPr="00802D77">
        <w:rPr>
          <w:rStyle w:val="CharSectno"/>
        </w:rPr>
        <w:noBreakHyphen/>
      </w:r>
      <w:r w:rsidRPr="00802D77">
        <w:rPr>
          <w:rStyle w:val="CharSectno"/>
        </w:rPr>
        <w:t>1</w:t>
      </w:r>
      <w:r w:rsidRPr="00802D77">
        <w:t xml:space="preserve">  What this </w:t>
      </w:r>
      <w:r w:rsidR="00A53099" w:rsidRPr="00802D77">
        <w:t>Division</w:t>
      </w:r>
      <w:r w:rsidR="00A36DB5" w:rsidRPr="00802D77">
        <w:t xml:space="preserve"> </w:t>
      </w:r>
      <w:r w:rsidRPr="00802D77">
        <w:t>is about</w:t>
      </w:r>
      <w:bookmarkEnd w:id="798"/>
    </w:p>
    <w:p w:rsidR="00300522" w:rsidRPr="00802D77" w:rsidRDefault="00300522" w:rsidP="00300522">
      <w:pPr>
        <w:pStyle w:val="BoxText"/>
      </w:pPr>
      <w:r w:rsidRPr="00802D77">
        <w:t xml:space="preserve">A supply is </w:t>
      </w:r>
      <w:r w:rsidRPr="00802D77">
        <w:rPr>
          <w:i/>
          <w:iCs/>
        </w:rPr>
        <w:t>not</w:t>
      </w:r>
      <w:r w:rsidRPr="00802D77">
        <w:t xml:space="preserve"> a taxable supply if:</w:t>
      </w:r>
    </w:p>
    <w:p w:rsidR="00300522" w:rsidRPr="00802D77" w:rsidRDefault="00300522" w:rsidP="00300522">
      <w:pPr>
        <w:pStyle w:val="BoxPara"/>
      </w:pPr>
      <w:r w:rsidRPr="00802D77">
        <w:tab/>
        <w:t>(a)</w:t>
      </w:r>
      <w:r w:rsidRPr="00802D77">
        <w:tab/>
        <w:t>an amount must be withheld from payment for the supply because of section</w:t>
      </w:r>
      <w:r w:rsidR="00802D77">
        <w:t> </w:t>
      </w:r>
      <w:r w:rsidRPr="00802D77">
        <w:t>12</w:t>
      </w:r>
      <w:r w:rsidR="00802D77">
        <w:noBreakHyphen/>
      </w:r>
      <w:r w:rsidRPr="00802D77">
        <w:t>55 in Schedule</w:t>
      </w:r>
      <w:r w:rsidR="00802D77">
        <w:t> </w:t>
      </w:r>
      <w:r w:rsidRPr="00802D77">
        <w:t xml:space="preserve">1 to the </w:t>
      </w:r>
      <w:r w:rsidRPr="00802D77">
        <w:rPr>
          <w:i/>
          <w:iCs/>
        </w:rPr>
        <w:t>Taxation Administration Act 1953</w:t>
      </w:r>
      <w:r w:rsidRPr="00802D77">
        <w:t xml:space="preserve"> (about voluntary agreements to withhold); and</w:t>
      </w:r>
    </w:p>
    <w:p w:rsidR="00300522" w:rsidRPr="00802D77" w:rsidRDefault="00300522" w:rsidP="00300522">
      <w:pPr>
        <w:pStyle w:val="BoxPara"/>
      </w:pPr>
      <w:r w:rsidRPr="00802D77">
        <w:tab/>
        <w:t>(b)</w:t>
      </w:r>
      <w:r w:rsidRPr="00802D77">
        <w:tab/>
        <w:t xml:space="preserve">the acquisition of the thing supplied would be a creditable acquisition if the supply </w:t>
      </w:r>
      <w:r w:rsidRPr="00802D77">
        <w:rPr>
          <w:i/>
          <w:iCs/>
        </w:rPr>
        <w:t>were</w:t>
      </w:r>
      <w:r w:rsidRPr="00802D77">
        <w:t xml:space="preserve"> a taxable supply.</w:t>
      </w:r>
    </w:p>
    <w:p w:rsidR="00300522" w:rsidRPr="00802D77" w:rsidRDefault="00300522" w:rsidP="00300522">
      <w:pPr>
        <w:pStyle w:val="ActHead5"/>
      </w:pPr>
      <w:bookmarkStart w:id="799" w:name="_Toc487203736"/>
      <w:r w:rsidRPr="00802D77">
        <w:rPr>
          <w:rStyle w:val="CharSectno"/>
        </w:rPr>
        <w:t>113</w:t>
      </w:r>
      <w:r w:rsidR="00802D77" w:rsidRPr="00802D77">
        <w:rPr>
          <w:rStyle w:val="CharSectno"/>
        </w:rPr>
        <w:noBreakHyphen/>
      </w:r>
      <w:r w:rsidRPr="00802D77">
        <w:rPr>
          <w:rStyle w:val="CharSectno"/>
        </w:rPr>
        <w:t>5</w:t>
      </w:r>
      <w:r w:rsidRPr="00802D77">
        <w:t xml:space="preserve">  Supply of work or services not a taxable supply</w:t>
      </w:r>
      <w:bookmarkEnd w:id="799"/>
    </w:p>
    <w:p w:rsidR="00300522" w:rsidRPr="00802D77" w:rsidRDefault="00300522" w:rsidP="00300522">
      <w:pPr>
        <w:pStyle w:val="subsection"/>
      </w:pPr>
      <w:r w:rsidRPr="00802D77">
        <w:tab/>
        <w:t>(1)</w:t>
      </w:r>
      <w:r w:rsidRPr="00802D77">
        <w:tab/>
        <w:t xml:space="preserve">A supply that you make is not a </w:t>
      </w:r>
      <w:r w:rsidR="00802D77" w:rsidRPr="00802D77">
        <w:rPr>
          <w:position w:val="6"/>
          <w:sz w:val="16"/>
          <w:szCs w:val="16"/>
        </w:rPr>
        <w:t>*</w:t>
      </w:r>
      <w:r w:rsidRPr="00802D77">
        <w:t xml:space="preserve">taxable supply to the extent that you make it under an arrangement (within the meaning of the </w:t>
      </w:r>
      <w:r w:rsidR="00802D77" w:rsidRPr="00802D77">
        <w:rPr>
          <w:position w:val="6"/>
          <w:sz w:val="16"/>
        </w:rPr>
        <w:t>*</w:t>
      </w:r>
      <w:r w:rsidR="006168AC" w:rsidRPr="00802D77">
        <w:t>ITAA 1997</w:t>
      </w:r>
      <w:r w:rsidRPr="00802D77">
        <w:t>) if:</w:t>
      </w:r>
    </w:p>
    <w:p w:rsidR="00300522" w:rsidRPr="00802D77" w:rsidRDefault="00300522" w:rsidP="00300522">
      <w:pPr>
        <w:pStyle w:val="paragraph"/>
      </w:pPr>
      <w:r w:rsidRPr="00802D77">
        <w:tab/>
        <w:t>(a)</w:t>
      </w:r>
      <w:r w:rsidRPr="00802D77">
        <w:tab/>
        <w:t xml:space="preserve">the arrangement the performance of which, in whole or in part, involves the performance of work or services (whether or not by you); and </w:t>
      </w:r>
    </w:p>
    <w:p w:rsidR="00300522" w:rsidRPr="00802D77" w:rsidRDefault="00300522" w:rsidP="00300522">
      <w:pPr>
        <w:pStyle w:val="paragraph"/>
      </w:pPr>
      <w:r w:rsidRPr="00802D77">
        <w:tab/>
        <w:t>(b)</w:t>
      </w:r>
      <w:r w:rsidRPr="00802D77">
        <w:tab/>
        <w:t>an agreement is in force that:</w:t>
      </w:r>
    </w:p>
    <w:p w:rsidR="00300522" w:rsidRPr="00802D77" w:rsidRDefault="00300522" w:rsidP="00300522">
      <w:pPr>
        <w:pStyle w:val="paragraphsub"/>
      </w:pPr>
      <w:r w:rsidRPr="00802D77">
        <w:tab/>
        <w:t>(i)</w:t>
      </w:r>
      <w:r w:rsidRPr="00802D77">
        <w:tab/>
        <w:t>complies with section</w:t>
      </w:r>
      <w:r w:rsidR="00802D77">
        <w:t> </w:t>
      </w:r>
      <w:r w:rsidRPr="00802D77">
        <w:t>12</w:t>
      </w:r>
      <w:r w:rsidR="00802D77">
        <w:noBreakHyphen/>
      </w:r>
      <w:r w:rsidRPr="00802D77">
        <w:t>55 in Schedule</w:t>
      </w:r>
      <w:r w:rsidR="00802D77">
        <w:t> </w:t>
      </w:r>
      <w:r w:rsidRPr="00802D77">
        <w:t xml:space="preserve">1 to the </w:t>
      </w:r>
      <w:r w:rsidRPr="00802D77">
        <w:rPr>
          <w:i/>
          <w:iCs/>
        </w:rPr>
        <w:t>Taxation Administration Act 1953</w:t>
      </w:r>
      <w:r w:rsidRPr="00802D77">
        <w:t xml:space="preserve"> (about voluntary agreements to withhold); and</w:t>
      </w:r>
    </w:p>
    <w:p w:rsidR="00300522" w:rsidRPr="00802D77" w:rsidRDefault="00300522" w:rsidP="00300522">
      <w:pPr>
        <w:pStyle w:val="paragraphsub"/>
      </w:pPr>
      <w:r w:rsidRPr="00802D77">
        <w:tab/>
        <w:t>(ii)</w:t>
      </w:r>
      <w:r w:rsidRPr="00802D77">
        <w:tab/>
        <w:t>states that the section covers payments under the arrangement, or payments under a series of arrangements that includes the arrangement; and</w:t>
      </w:r>
    </w:p>
    <w:p w:rsidR="00300522" w:rsidRPr="00802D77" w:rsidRDefault="00300522" w:rsidP="00300522">
      <w:pPr>
        <w:pStyle w:val="paragraph"/>
      </w:pPr>
      <w:r w:rsidRPr="00802D77">
        <w:tab/>
        <w:t>(c)</w:t>
      </w:r>
      <w:r w:rsidRPr="00802D77">
        <w:tab/>
        <w:t>you, and the entity acquiring what you supply under the arrangement, are parties to that agreement; and</w:t>
      </w:r>
    </w:p>
    <w:p w:rsidR="00300522" w:rsidRPr="00802D77" w:rsidRDefault="00300522" w:rsidP="00300522">
      <w:pPr>
        <w:pStyle w:val="paragraph"/>
      </w:pPr>
      <w:r w:rsidRPr="00802D77">
        <w:tab/>
        <w:t>(d)</w:t>
      </w:r>
      <w:r w:rsidRPr="00802D77">
        <w:tab/>
        <w:t xml:space="preserve">you have an </w:t>
      </w:r>
      <w:r w:rsidR="00802D77" w:rsidRPr="00802D77">
        <w:rPr>
          <w:position w:val="6"/>
          <w:sz w:val="16"/>
          <w:szCs w:val="16"/>
        </w:rPr>
        <w:t>*</w:t>
      </w:r>
      <w:r w:rsidRPr="00802D77">
        <w:t>ABN that is in force and is quoted in the agreement; and</w:t>
      </w:r>
    </w:p>
    <w:p w:rsidR="00300522" w:rsidRPr="00802D77" w:rsidRDefault="00300522" w:rsidP="00300522">
      <w:pPr>
        <w:pStyle w:val="paragraph"/>
      </w:pPr>
      <w:r w:rsidRPr="00802D77">
        <w:tab/>
        <w:t>(e)</w:t>
      </w:r>
      <w:r w:rsidRPr="00802D77">
        <w:tab/>
        <w:t xml:space="preserve">the acquisition, by that entity, of what you supply under the arrangement would be a </w:t>
      </w:r>
      <w:r w:rsidR="00802D77" w:rsidRPr="00802D77">
        <w:rPr>
          <w:position w:val="6"/>
          <w:sz w:val="16"/>
          <w:szCs w:val="16"/>
        </w:rPr>
        <w:t>*</w:t>
      </w:r>
      <w:r w:rsidRPr="00802D77">
        <w:t xml:space="preserve">creditable acquisition (and not </w:t>
      </w:r>
      <w:r w:rsidR="00802D77" w:rsidRPr="00802D77">
        <w:rPr>
          <w:position w:val="6"/>
          <w:sz w:val="16"/>
          <w:szCs w:val="16"/>
        </w:rPr>
        <w:t>*</w:t>
      </w:r>
      <w:r w:rsidRPr="00802D77">
        <w:t xml:space="preserve">partly creditable) if the supply were a </w:t>
      </w:r>
      <w:r w:rsidR="00802D77" w:rsidRPr="00802D77">
        <w:rPr>
          <w:position w:val="6"/>
          <w:sz w:val="16"/>
          <w:szCs w:val="16"/>
        </w:rPr>
        <w:t>*</w:t>
      </w:r>
      <w:r w:rsidRPr="00802D77">
        <w:t>taxable supply.</w:t>
      </w:r>
    </w:p>
    <w:p w:rsidR="00300522" w:rsidRPr="00802D77" w:rsidRDefault="00300522" w:rsidP="00300522">
      <w:pPr>
        <w:pStyle w:val="subsection"/>
      </w:pPr>
      <w:r w:rsidRPr="00802D77">
        <w:tab/>
        <w:t>(2)</w:t>
      </w:r>
      <w:r w:rsidRPr="00802D77">
        <w:tab/>
        <w:t>This section has effect despite section</w:t>
      </w:r>
      <w:r w:rsidR="00802D77">
        <w:t> </w:t>
      </w:r>
      <w:r w:rsidRPr="00802D77">
        <w:t>9</w:t>
      </w:r>
      <w:r w:rsidR="00802D77">
        <w:noBreakHyphen/>
      </w:r>
      <w:r w:rsidRPr="00802D77">
        <w:t>5 (about what is a taxable supply.)</w:t>
      </w:r>
    </w:p>
    <w:p w:rsidR="00864F71" w:rsidRPr="00802D77" w:rsidRDefault="00864F71" w:rsidP="00864F71">
      <w:pPr>
        <w:sectPr w:rsidR="00864F71" w:rsidRPr="00802D77" w:rsidSect="00373FB2">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802D77" w:rsidRDefault="00300522" w:rsidP="00864F71"/>
    <w:sectPr w:rsidR="00300522" w:rsidRPr="00802D77" w:rsidSect="00373FB2">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0E28" w:rsidRPr="00364620" w:rsidRDefault="00EE0E28" w:rsidP="00081C5C">
      <w:pPr>
        <w:pStyle w:val="ActHead7"/>
        <w:spacing w:before="0"/>
        <w:rPr>
          <w:rFonts w:ascii="Times New Roman" w:hAnsi="Times New Roman"/>
          <w:sz w:val="16"/>
        </w:rPr>
      </w:pPr>
      <w:r>
        <w:separator/>
      </w:r>
    </w:p>
  </w:endnote>
  <w:endnote w:type="continuationSeparator" w:id="0">
    <w:p w:rsidR="00EE0E28" w:rsidRPr="00364620" w:rsidRDefault="00EE0E28"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ED79B6" w:rsidRDefault="00EE0E28"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B3B51" w:rsidRDefault="00EE0E28"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6B1DD2">
      <w:tc>
        <w:tcPr>
          <w:tcW w:w="1247" w:type="dxa"/>
        </w:tcPr>
        <w:p w:rsidR="00EE0E28" w:rsidRPr="007B3B51" w:rsidRDefault="00EE0E28"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73FB2">
            <w:rPr>
              <w:i/>
              <w:noProof/>
              <w:sz w:val="16"/>
              <w:szCs w:val="16"/>
            </w:rPr>
            <w:t>xxvi</w:t>
          </w:r>
          <w:r w:rsidRPr="007B3B51">
            <w:rPr>
              <w:i/>
              <w:sz w:val="16"/>
              <w:szCs w:val="16"/>
            </w:rPr>
            <w:fldChar w:fldCharType="end"/>
          </w:r>
        </w:p>
      </w:tc>
      <w:tc>
        <w:tcPr>
          <w:tcW w:w="5387" w:type="dxa"/>
          <w:gridSpan w:val="3"/>
        </w:tcPr>
        <w:p w:rsidR="00EE0E28" w:rsidRPr="007B3B51" w:rsidRDefault="00EE0E28"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73FB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6B1DD2">
          <w:pPr>
            <w:jc w:val="right"/>
            <w:rPr>
              <w:sz w:val="16"/>
              <w:szCs w:val="16"/>
            </w:rPr>
          </w:pPr>
        </w:p>
      </w:tc>
    </w:tr>
    <w:tr w:rsidR="00EE0E28" w:rsidRPr="0055472E" w:rsidTr="006B1DD2">
      <w:tc>
        <w:tcPr>
          <w:tcW w:w="2190" w:type="dxa"/>
          <w:gridSpan w:val="2"/>
        </w:tcPr>
        <w:p w:rsidR="00EE0E28" w:rsidRPr="0055472E" w:rsidRDefault="00EE0E28"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67052">
            <w:rPr>
              <w:sz w:val="16"/>
              <w:szCs w:val="16"/>
            </w:rPr>
            <w:t>74</w:t>
          </w:r>
          <w:r w:rsidRPr="0055472E">
            <w:rPr>
              <w:sz w:val="16"/>
              <w:szCs w:val="16"/>
            </w:rPr>
            <w:fldChar w:fldCharType="end"/>
          </w:r>
        </w:p>
      </w:tc>
      <w:tc>
        <w:tcPr>
          <w:tcW w:w="2920" w:type="dxa"/>
        </w:tcPr>
        <w:p w:rsidR="00EE0E28" w:rsidRPr="0055472E" w:rsidRDefault="00EE0E28"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67052">
            <w:rPr>
              <w:sz w:val="16"/>
              <w:szCs w:val="16"/>
            </w:rPr>
            <w:t>1/7/17</w:t>
          </w:r>
          <w:r w:rsidRPr="0055472E">
            <w:rPr>
              <w:sz w:val="16"/>
              <w:szCs w:val="16"/>
            </w:rPr>
            <w:fldChar w:fldCharType="end"/>
          </w:r>
        </w:p>
      </w:tc>
      <w:tc>
        <w:tcPr>
          <w:tcW w:w="2193" w:type="dxa"/>
          <w:gridSpan w:val="2"/>
        </w:tcPr>
        <w:p w:rsidR="00EE0E28" w:rsidRPr="0055472E" w:rsidRDefault="00EE0E28"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67052">
            <w:rPr>
              <w:sz w:val="16"/>
              <w:szCs w:val="16"/>
            </w:rPr>
            <w:instrText>12/07/2017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67052">
            <w:rPr>
              <w:sz w:val="16"/>
              <w:szCs w:val="16"/>
            </w:rPr>
            <w:instrText>12/7/17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67052">
            <w:rPr>
              <w:noProof/>
              <w:sz w:val="16"/>
              <w:szCs w:val="16"/>
            </w:rPr>
            <w:t>12/7/17</w:t>
          </w:r>
          <w:r w:rsidRPr="0055472E">
            <w:rPr>
              <w:sz w:val="16"/>
              <w:szCs w:val="16"/>
            </w:rPr>
            <w:fldChar w:fldCharType="end"/>
          </w:r>
        </w:p>
      </w:tc>
    </w:tr>
  </w:tbl>
  <w:p w:rsidR="00EE0E28" w:rsidRPr="00EA3631" w:rsidRDefault="00EE0E28"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B3B51" w:rsidRDefault="00EE0E28"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6B1DD2">
      <w:tc>
        <w:tcPr>
          <w:tcW w:w="1247" w:type="dxa"/>
        </w:tcPr>
        <w:p w:rsidR="00EE0E28" w:rsidRPr="007B3B51" w:rsidRDefault="00EE0E28" w:rsidP="006B1DD2">
          <w:pPr>
            <w:rPr>
              <w:i/>
              <w:sz w:val="16"/>
              <w:szCs w:val="16"/>
            </w:rPr>
          </w:pPr>
        </w:p>
      </w:tc>
      <w:tc>
        <w:tcPr>
          <w:tcW w:w="5387" w:type="dxa"/>
          <w:gridSpan w:val="3"/>
        </w:tcPr>
        <w:p w:rsidR="00EE0E28" w:rsidRPr="007B3B51" w:rsidRDefault="00EE0E28"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73FB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73FB2">
            <w:rPr>
              <w:i/>
              <w:noProof/>
              <w:sz w:val="16"/>
              <w:szCs w:val="16"/>
            </w:rPr>
            <w:t>xxvii</w:t>
          </w:r>
          <w:r w:rsidRPr="007B3B51">
            <w:rPr>
              <w:i/>
              <w:sz w:val="16"/>
              <w:szCs w:val="16"/>
            </w:rPr>
            <w:fldChar w:fldCharType="end"/>
          </w:r>
        </w:p>
      </w:tc>
    </w:tr>
    <w:tr w:rsidR="00EE0E28" w:rsidRPr="00130F37" w:rsidTr="006B1DD2">
      <w:tc>
        <w:tcPr>
          <w:tcW w:w="2190" w:type="dxa"/>
          <w:gridSpan w:val="2"/>
        </w:tcPr>
        <w:p w:rsidR="00EE0E28" w:rsidRPr="00130F37" w:rsidRDefault="00EE0E28"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67052">
            <w:rPr>
              <w:sz w:val="16"/>
              <w:szCs w:val="16"/>
            </w:rPr>
            <w:t>74</w:t>
          </w:r>
          <w:r w:rsidRPr="00130F37">
            <w:rPr>
              <w:sz w:val="16"/>
              <w:szCs w:val="16"/>
            </w:rPr>
            <w:fldChar w:fldCharType="end"/>
          </w:r>
        </w:p>
      </w:tc>
      <w:tc>
        <w:tcPr>
          <w:tcW w:w="2920" w:type="dxa"/>
        </w:tcPr>
        <w:p w:rsidR="00EE0E28" w:rsidRPr="00130F37" w:rsidRDefault="00EE0E28"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67052">
            <w:rPr>
              <w:sz w:val="16"/>
              <w:szCs w:val="16"/>
            </w:rPr>
            <w:t>1/7/17</w:t>
          </w:r>
          <w:r w:rsidRPr="00130F37">
            <w:rPr>
              <w:sz w:val="16"/>
              <w:szCs w:val="16"/>
            </w:rPr>
            <w:fldChar w:fldCharType="end"/>
          </w:r>
        </w:p>
      </w:tc>
      <w:tc>
        <w:tcPr>
          <w:tcW w:w="2193" w:type="dxa"/>
          <w:gridSpan w:val="2"/>
        </w:tcPr>
        <w:p w:rsidR="00EE0E28" w:rsidRPr="00130F37" w:rsidRDefault="00EE0E28"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67052">
            <w:rPr>
              <w:sz w:val="16"/>
              <w:szCs w:val="16"/>
            </w:rPr>
            <w:instrText>12/07/2017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67052">
            <w:rPr>
              <w:sz w:val="16"/>
              <w:szCs w:val="16"/>
            </w:rPr>
            <w:instrText>12/7/17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67052">
            <w:rPr>
              <w:noProof/>
              <w:sz w:val="16"/>
              <w:szCs w:val="16"/>
            </w:rPr>
            <w:t>12/7/17</w:t>
          </w:r>
          <w:r w:rsidRPr="00130F37">
            <w:rPr>
              <w:sz w:val="16"/>
              <w:szCs w:val="16"/>
            </w:rPr>
            <w:fldChar w:fldCharType="end"/>
          </w:r>
        </w:p>
      </w:tc>
    </w:tr>
  </w:tbl>
  <w:p w:rsidR="00EE0E28" w:rsidRPr="00EA3631" w:rsidRDefault="00EE0E28"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rsidP="00EA3631">
    <w:pPr>
      <w:pStyle w:val="FootnoteText"/>
    </w:pPr>
    <w:r>
      <w:t>_____________________________________</w:t>
    </w:r>
  </w:p>
  <w:p w:rsidR="00EE0E28" w:rsidRDefault="00EE0E28" w:rsidP="00EA3631">
    <w:pPr>
      <w:pStyle w:val="FootnoteText"/>
      <w:spacing w:after="120"/>
    </w:pPr>
    <w:r w:rsidRPr="00EA3631">
      <w:rPr>
        <w:position w:val="6"/>
        <w:sz w:val="16"/>
      </w:rPr>
      <w:t>*</w:t>
    </w:r>
    <w:r>
      <w:t>To find definitions of asterisked terms, see the Dictionary, starting at section 195-1.</w:t>
    </w:r>
  </w:p>
  <w:p w:rsidR="00EE0E28" w:rsidRPr="007B3B51" w:rsidRDefault="00EE0E28"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6B1DD2">
      <w:tc>
        <w:tcPr>
          <w:tcW w:w="1247" w:type="dxa"/>
        </w:tcPr>
        <w:p w:rsidR="00EE0E28" w:rsidRPr="007B3B51" w:rsidRDefault="00EE0E28"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73FB2">
            <w:rPr>
              <w:i/>
              <w:noProof/>
              <w:sz w:val="16"/>
              <w:szCs w:val="16"/>
            </w:rPr>
            <w:t>40</w:t>
          </w:r>
          <w:r w:rsidRPr="007B3B51">
            <w:rPr>
              <w:i/>
              <w:sz w:val="16"/>
              <w:szCs w:val="16"/>
            </w:rPr>
            <w:fldChar w:fldCharType="end"/>
          </w:r>
        </w:p>
      </w:tc>
      <w:tc>
        <w:tcPr>
          <w:tcW w:w="5387" w:type="dxa"/>
          <w:gridSpan w:val="3"/>
        </w:tcPr>
        <w:p w:rsidR="00EE0E28" w:rsidRPr="007B3B51" w:rsidRDefault="00EE0E28"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73FB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6B1DD2">
          <w:pPr>
            <w:jc w:val="right"/>
            <w:rPr>
              <w:sz w:val="16"/>
              <w:szCs w:val="16"/>
            </w:rPr>
          </w:pPr>
        </w:p>
      </w:tc>
    </w:tr>
    <w:tr w:rsidR="00EE0E28" w:rsidRPr="0055472E" w:rsidTr="006B1DD2">
      <w:tc>
        <w:tcPr>
          <w:tcW w:w="2190" w:type="dxa"/>
          <w:gridSpan w:val="2"/>
        </w:tcPr>
        <w:p w:rsidR="00EE0E28" w:rsidRPr="0055472E" w:rsidRDefault="00EE0E28"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67052">
            <w:rPr>
              <w:sz w:val="16"/>
              <w:szCs w:val="16"/>
            </w:rPr>
            <w:t>74</w:t>
          </w:r>
          <w:r w:rsidRPr="0055472E">
            <w:rPr>
              <w:sz w:val="16"/>
              <w:szCs w:val="16"/>
            </w:rPr>
            <w:fldChar w:fldCharType="end"/>
          </w:r>
        </w:p>
      </w:tc>
      <w:tc>
        <w:tcPr>
          <w:tcW w:w="2920" w:type="dxa"/>
        </w:tcPr>
        <w:p w:rsidR="00EE0E28" w:rsidRPr="0055472E" w:rsidRDefault="00EE0E28"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67052">
            <w:rPr>
              <w:sz w:val="16"/>
              <w:szCs w:val="16"/>
            </w:rPr>
            <w:t>1/7/17</w:t>
          </w:r>
          <w:r w:rsidRPr="0055472E">
            <w:rPr>
              <w:sz w:val="16"/>
              <w:szCs w:val="16"/>
            </w:rPr>
            <w:fldChar w:fldCharType="end"/>
          </w:r>
        </w:p>
      </w:tc>
      <w:tc>
        <w:tcPr>
          <w:tcW w:w="2193" w:type="dxa"/>
          <w:gridSpan w:val="2"/>
        </w:tcPr>
        <w:p w:rsidR="00EE0E28" w:rsidRPr="0055472E" w:rsidRDefault="00EE0E28"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67052">
            <w:rPr>
              <w:sz w:val="16"/>
              <w:szCs w:val="16"/>
            </w:rPr>
            <w:instrText>12/07/2017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67052">
            <w:rPr>
              <w:sz w:val="16"/>
              <w:szCs w:val="16"/>
            </w:rPr>
            <w:instrText>12/7/17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67052">
            <w:rPr>
              <w:noProof/>
              <w:sz w:val="16"/>
              <w:szCs w:val="16"/>
            </w:rPr>
            <w:t>12/7/17</w:t>
          </w:r>
          <w:r w:rsidRPr="0055472E">
            <w:rPr>
              <w:sz w:val="16"/>
              <w:szCs w:val="16"/>
            </w:rPr>
            <w:fldChar w:fldCharType="end"/>
          </w:r>
        </w:p>
      </w:tc>
    </w:tr>
  </w:tbl>
  <w:p w:rsidR="00EE0E28" w:rsidRPr="00EA3631" w:rsidRDefault="00EE0E28"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rsidP="00EA3631">
    <w:pPr>
      <w:pStyle w:val="FootnoteText"/>
    </w:pPr>
    <w:r>
      <w:t>_____________________________________</w:t>
    </w:r>
  </w:p>
  <w:p w:rsidR="00EE0E28" w:rsidRDefault="00EE0E28" w:rsidP="00EA3631">
    <w:pPr>
      <w:pStyle w:val="FootnoteText"/>
      <w:spacing w:after="120"/>
    </w:pPr>
    <w:r w:rsidRPr="00EA3631">
      <w:rPr>
        <w:position w:val="6"/>
        <w:sz w:val="16"/>
      </w:rPr>
      <w:t>*</w:t>
    </w:r>
    <w:r>
      <w:t>To find definitions of asterisked terms, see the Dictionary, starting at section 195-1.</w:t>
    </w:r>
  </w:p>
  <w:p w:rsidR="00EE0E28" w:rsidRPr="007B3B51" w:rsidRDefault="00EE0E28"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6B1DD2">
      <w:tc>
        <w:tcPr>
          <w:tcW w:w="1247" w:type="dxa"/>
        </w:tcPr>
        <w:p w:rsidR="00EE0E28" w:rsidRPr="007B3B51" w:rsidRDefault="00EE0E28" w:rsidP="006B1DD2">
          <w:pPr>
            <w:rPr>
              <w:i/>
              <w:sz w:val="16"/>
              <w:szCs w:val="16"/>
            </w:rPr>
          </w:pPr>
        </w:p>
      </w:tc>
      <w:tc>
        <w:tcPr>
          <w:tcW w:w="5387" w:type="dxa"/>
          <w:gridSpan w:val="3"/>
        </w:tcPr>
        <w:p w:rsidR="00EE0E28" w:rsidRPr="007B3B51" w:rsidRDefault="00EE0E28"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73FB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73FB2">
            <w:rPr>
              <w:i/>
              <w:noProof/>
              <w:sz w:val="16"/>
              <w:szCs w:val="16"/>
            </w:rPr>
            <w:t>41</w:t>
          </w:r>
          <w:r w:rsidRPr="007B3B51">
            <w:rPr>
              <w:i/>
              <w:sz w:val="16"/>
              <w:szCs w:val="16"/>
            </w:rPr>
            <w:fldChar w:fldCharType="end"/>
          </w:r>
        </w:p>
      </w:tc>
    </w:tr>
    <w:tr w:rsidR="00EE0E28" w:rsidRPr="00130F37" w:rsidTr="006B1DD2">
      <w:tc>
        <w:tcPr>
          <w:tcW w:w="2190" w:type="dxa"/>
          <w:gridSpan w:val="2"/>
        </w:tcPr>
        <w:p w:rsidR="00EE0E28" w:rsidRPr="00130F37" w:rsidRDefault="00EE0E28"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67052">
            <w:rPr>
              <w:sz w:val="16"/>
              <w:szCs w:val="16"/>
            </w:rPr>
            <w:t>74</w:t>
          </w:r>
          <w:r w:rsidRPr="00130F37">
            <w:rPr>
              <w:sz w:val="16"/>
              <w:szCs w:val="16"/>
            </w:rPr>
            <w:fldChar w:fldCharType="end"/>
          </w:r>
        </w:p>
      </w:tc>
      <w:tc>
        <w:tcPr>
          <w:tcW w:w="2920" w:type="dxa"/>
        </w:tcPr>
        <w:p w:rsidR="00EE0E28" w:rsidRPr="00130F37" w:rsidRDefault="00EE0E28"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67052">
            <w:rPr>
              <w:sz w:val="16"/>
              <w:szCs w:val="16"/>
            </w:rPr>
            <w:t>1/7/17</w:t>
          </w:r>
          <w:r w:rsidRPr="00130F37">
            <w:rPr>
              <w:sz w:val="16"/>
              <w:szCs w:val="16"/>
            </w:rPr>
            <w:fldChar w:fldCharType="end"/>
          </w:r>
        </w:p>
      </w:tc>
      <w:tc>
        <w:tcPr>
          <w:tcW w:w="2193" w:type="dxa"/>
          <w:gridSpan w:val="2"/>
        </w:tcPr>
        <w:p w:rsidR="00EE0E28" w:rsidRPr="00130F37" w:rsidRDefault="00EE0E28"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67052">
            <w:rPr>
              <w:sz w:val="16"/>
              <w:szCs w:val="16"/>
            </w:rPr>
            <w:instrText>12/07/2017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67052">
            <w:rPr>
              <w:sz w:val="16"/>
              <w:szCs w:val="16"/>
            </w:rPr>
            <w:instrText>12/7/17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67052">
            <w:rPr>
              <w:noProof/>
              <w:sz w:val="16"/>
              <w:szCs w:val="16"/>
            </w:rPr>
            <w:t>12/7/17</w:t>
          </w:r>
          <w:r w:rsidRPr="00130F37">
            <w:rPr>
              <w:sz w:val="16"/>
              <w:szCs w:val="16"/>
            </w:rPr>
            <w:fldChar w:fldCharType="end"/>
          </w:r>
        </w:p>
      </w:tc>
    </w:tr>
  </w:tbl>
  <w:p w:rsidR="00EE0E28" w:rsidRPr="00EA3631" w:rsidRDefault="00EE0E28"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A1328" w:rsidRDefault="00EE0E28" w:rsidP="00FD3A56">
    <w:pPr>
      <w:pBdr>
        <w:top w:val="single" w:sz="6" w:space="1" w:color="auto"/>
      </w:pBdr>
      <w:spacing w:before="120"/>
      <w:rPr>
        <w:sz w:val="18"/>
      </w:rPr>
    </w:pPr>
  </w:p>
  <w:p w:rsidR="00EE0E28" w:rsidRPr="007A1328" w:rsidRDefault="00EE0E28"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6705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6705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407</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B3B51" w:rsidRDefault="00EE0E28"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6B1DD2">
      <w:tc>
        <w:tcPr>
          <w:tcW w:w="1247" w:type="dxa"/>
        </w:tcPr>
        <w:p w:rsidR="00EE0E28" w:rsidRPr="007B3B51" w:rsidRDefault="00EE0E28"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106</w:t>
          </w:r>
          <w:r w:rsidRPr="007B3B51">
            <w:rPr>
              <w:i/>
              <w:sz w:val="16"/>
              <w:szCs w:val="16"/>
            </w:rPr>
            <w:fldChar w:fldCharType="end"/>
          </w:r>
        </w:p>
      </w:tc>
      <w:tc>
        <w:tcPr>
          <w:tcW w:w="5387" w:type="dxa"/>
          <w:gridSpan w:val="3"/>
        </w:tcPr>
        <w:p w:rsidR="00EE0E28" w:rsidRPr="007B3B51" w:rsidRDefault="00EE0E28"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705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6B1DD2">
          <w:pPr>
            <w:jc w:val="right"/>
            <w:rPr>
              <w:sz w:val="16"/>
              <w:szCs w:val="16"/>
            </w:rPr>
          </w:pPr>
        </w:p>
      </w:tc>
    </w:tr>
    <w:tr w:rsidR="00EE0E28" w:rsidRPr="0055472E" w:rsidTr="006B1DD2">
      <w:tc>
        <w:tcPr>
          <w:tcW w:w="2190" w:type="dxa"/>
          <w:gridSpan w:val="2"/>
        </w:tcPr>
        <w:p w:rsidR="00EE0E28" w:rsidRPr="0055472E" w:rsidRDefault="00EE0E28"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67052">
            <w:rPr>
              <w:sz w:val="16"/>
              <w:szCs w:val="16"/>
            </w:rPr>
            <w:t>74</w:t>
          </w:r>
          <w:r w:rsidRPr="0055472E">
            <w:rPr>
              <w:sz w:val="16"/>
              <w:szCs w:val="16"/>
            </w:rPr>
            <w:fldChar w:fldCharType="end"/>
          </w:r>
        </w:p>
      </w:tc>
      <w:tc>
        <w:tcPr>
          <w:tcW w:w="2920" w:type="dxa"/>
        </w:tcPr>
        <w:p w:rsidR="00EE0E28" w:rsidRPr="0055472E" w:rsidRDefault="00EE0E28"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67052">
            <w:rPr>
              <w:sz w:val="16"/>
              <w:szCs w:val="16"/>
            </w:rPr>
            <w:t>1/7/17</w:t>
          </w:r>
          <w:r w:rsidRPr="0055472E">
            <w:rPr>
              <w:sz w:val="16"/>
              <w:szCs w:val="16"/>
            </w:rPr>
            <w:fldChar w:fldCharType="end"/>
          </w:r>
        </w:p>
      </w:tc>
      <w:tc>
        <w:tcPr>
          <w:tcW w:w="2193" w:type="dxa"/>
          <w:gridSpan w:val="2"/>
        </w:tcPr>
        <w:p w:rsidR="00EE0E28" w:rsidRPr="0055472E" w:rsidRDefault="00EE0E28"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67052">
            <w:rPr>
              <w:sz w:val="16"/>
              <w:szCs w:val="16"/>
            </w:rPr>
            <w:instrText>12/07/2017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67052">
            <w:rPr>
              <w:sz w:val="16"/>
              <w:szCs w:val="16"/>
            </w:rPr>
            <w:instrText>12/7/17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67052">
            <w:rPr>
              <w:noProof/>
              <w:sz w:val="16"/>
              <w:szCs w:val="16"/>
            </w:rPr>
            <w:t>12/7/17</w:t>
          </w:r>
          <w:r w:rsidRPr="0055472E">
            <w:rPr>
              <w:sz w:val="16"/>
              <w:szCs w:val="16"/>
            </w:rPr>
            <w:fldChar w:fldCharType="end"/>
          </w:r>
        </w:p>
      </w:tc>
    </w:tr>
  </w:tbl>
  <w:p w:rsidR="00EE0E28" w:rsidRPr="00EA3631" w:rsidRDefault="00EE0E28"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rsidP="00EA3631">
    <w:pPr>
      <w:pStyle w:val="FootnoteText"/>
    </w:pPr>
    <w:r>
      <w:t>_____________________________________</w:t>
    </w:r>
  </w:p>
  <w:p w:rsidR="00EE0E28" w:rsidRDefault="00EE0E28" w:rsidP="00EA3631">
    <w:pPr>
      <w:pStyle w:val="FootnoteText"/>
      <w:spacing w:after="120"/>
    </w:pPr>
    <w:r w:rsidRPr="00EA3631">
      <w:rPr>
        <w:position w:val="6"/>
        <w:sz w:val="16"/>
      </w:rPr>
      <w:t>*</w:t>
    </w:r>
    <w:r>
      <w:t>To find definitions of asterisked terms, see the Dictionary, starting at section 195-1.</w:t>
    </w:r>
  </w:p>
  <w:p w:rsidR="00EE0E28" w:rsidRPr="007B3B51" w:rsidRDefault="00EE0E28"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6B1DD2">
      <w:tc>
        <w:tcPr>
          <w:tcW w:w="1247" w:type="dxa"/>
        </w:tcPr>
        <w:p w:rsidR="00EE0E28" w:rsidRPr="007B3B51" w:rsidRDefault="00EE0E28" w:rsidP="006B1DD2">
          <w:pPr>
            <w:rPr>
              <w:i/>
              <w:sz w:val="16"/>
              <w:szCs w:val="16"/>
            </w:rPr>
          </w:pPr>
        </w:p>
      </w:tc>
      <w:tc>
        <w:tcPr>
          <w:tcW w:w="5387" w:type="dxa"/>
          <w:gridSpan w:val="3"/>
        </w:tcPr>
        <w:p w:rsidR="00EE0E28" w:rsidRPr="007B3B51" w:rsidRDefault="00EE0E28"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705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67052">
            <w:rPr>
              <w:i/>
              <w:noProof/>
              <w:sz w:val="16"/>
              <w:szCs w:val="16"/>
            </w:rPr>
            <w:t>105</w:t>
          </w:r>
          <w:r w:rsidRPr="007B3B51">
            <w:rPr>
              <w:i/>
              <w:sz w:val="16"/>
              <w:szCs w:val="16"/>
            </w:rPr>
            <w:fldChar w:fldCharType="end"/>
          </w:r>
        </w:p>
      </w:tc>
    </w:tr>
    <w:tr w:rsidR="00EE0E28" w:rsidRPr="00130F37" w:rsidTr="006B1DD2">
      <w:tc>
        <w:tcPr>
          <w:tcW w:w="2190" w:type="dxa"/>
          <w:gridSpan w:val="2"/>
        </w:tcPr>
        <w:p w:rsidR="00EE0E28" w:rsidRPr="00130F37" w:rsidRDefault="00EE0E28"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67052">
            <w:rPr>
              <w:sz w:val="16"/>
              <w:szCs w:val="16"/>
            </w:rPr>
            <w:t>74</w:t>
          </w:r>
          <w:r w:rsidRPr="00130F37">
            <w:rPr>
              <w:sz w:val="16"/>
              <w:szCs w:val="16"/>
            </w:rPr>
            <w:fldChar w:fldCharType="end"/>
          </w:r>
        </w:p>
      </w:tc>
      <w:tc>
        <w:tcPr>
          <w:tcW w:w="2920" w:type="dxa"/>
        </w:tcPr>
        <w:p w:rsidR="00EE0E28" w:rsidRPr="00130F37" w:rsidRDefault="00EE0E28"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67052">
            <w:rPr>
              <w:sz w:val="16"/>
              <w:szCs w:val="16"/>
            </w:rPr>
            <w:t>1/7/17</w:t>
          </w:r>
          <w:r w:rsidRPr="00130F37">
            <w:rPr>
              <w:sz w:val="16"/>
              <w:szCs w:val="16"/>
            </w:rPr>
            <w:fldChar w:fldCharType="end"/>
          </w:r>
        </w:p>
      </w:tc>
      <w:tc>
        <w:tcPr>
          <w:tcW w:w="2193" w:type="dxa"/>
          <w:gridSpan w:val="2"/>
        </w:tcPr>
        <w:p w:rsidR="00EE0E28" w:rsidRPr="00130F37" w:rsidRDefault="00EE0E28"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67052">
            <w:rPr>
              <w:sz w:val="16"/>
              <w:szCs w:val="16"/>
            </w:rPr>
            <w:instrText>12/07/2017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67052">
            <w:rPr>
              <w:sz w:val="16"/>
              <w:szCs w:val="16"/>
            </w:rPr>
            <w:instrText>12/7/17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67052">
            <w:rPr>
              <w:noProof/>
              <w:sz w:val="16"/>
              <w:szCs w:val="16"/>
            </w:rPr>
            <w:t>12/7/17</w:t>
          </w:r>
          <w:r w:rsidRPr="00130F37">
            <w:rPr>
              <w:sz w:val="16"/>
              <w:szCs w:val="16"/>
            </w:rPr>
            <w:fldChar w:fldCharType="end"/>
          </w:r>
        </w:p>
      </w:tc>
    </w:tr>
  </w:tbl>
  <w:p w:rsidR="00EE0E28" w:rsidRPr="00EA3631" w:rsidRDefault="00EE0E28"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A1328" w:rsidRDefault="00EE0E28" w:rsidP="00FD3A56">
    <w:pPr>
      <w:pBdr>
        <w:top w:val="single" w:sz="6" w:space="1" w:color="auto"/>
      </w:pBdr>
      <w:spacing w:before="120"/>
      <w:rPr>
        <w:sz w:val="18"/>
      </w:rPr>
    </w:pPr>
  </w:p>
  <w:p w:rsidR="00EE0E28" w:rsidRPr="007A1328" w:rsidRDefault="00EE0E28"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6705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6705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407</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rsidP="0017429B">
    <w:pPr>
      <w:pStyle w:val="FootnoteText"/>
    </w:pPr>
    <w:r>
      <w:t>_____________________________________</w:t>
    </w:r>
  </w:p>
  <w:p w:rsidR="00EE0E28" w:rsidRDefault="00EE0E28" w:rsidP="0017429B">
    <w:pPr>
      <w:pStyle w:val="FootnoteText"/>
      <w:spacing w:after="120"/>
    </w:pPr>
    <w:r w:rsidRPr="00492568">
      <w:rPr>
        <w:position w:val="6"/>
        <w:sz w:val="16"/>
      </w:rPr>
      <w:t>*</w:t>
    </w:r>
    <w:r>
      <w:t>To find definitions of asterisked terms, see the Dictionary, starting at section 195-1.</w:t>
    </w:r>
  </w:p>
  <w:p w:rsidR="00EE0E28" w:rsidRPr="007B3B51" w:rsidRDefault="00EE0E28"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17429B">
      <w:tc>
        <w:tcPr>
          <w:tcW w:w="1247" w:type="dxa"/>
        </w:tcPr>
        <w:p w:rsidR="00EE0E28" w:rsidRPr="007B3B51" w:rsidRDefault="00EE0E28"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67052">
            <w:rPr>
              <w:i/>
              <w:noProof/>
              <w:sz w:val="16"/>
              <w:szCs w:val="16"/>
            </w:rPr>
            <w:t>400</w:t>
          </w:r>
          <w:r w:rsidRPr="007B3B51">
            <w:rPr>
              <w:i/>
              <w:sz w:val="16"/>
              <w:szCs w:val="16"/>
            </w:rPr>
            <w:fldChar w:fldCharType="end"/>
          </w:r>
        </w:p>
      </w:tc>
      <w:tc>
        <w:tcPr>
          <w:tcW w:w="5387" w:type="dxa"/>
          <w:gridSpan w:val="3"/>
        </w:tcPr>
        <w:p w:rsidR="00EE0E28" w:rsidRPr="007B3B51" w:rsidRDefault="00EE0E28"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705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17429B">
          <w:pPr>
            <w:jc w:val="right"/>
            <w:rPr>
              <w:sz w:val="16"/>
              <w:szCs w:val="16"/>
            </w:rPr>
          </w:pPr>
        </w:p>
      </w:tc>
    </w:tr>
    <w:tr w:rsidR="00EE0E28" w:rsidRPr="0055472E" w:rsidTr="0017429B">
      <w:tc>
        <w:tcPr>
          <w:tcW w:w="2190" w:type="dxa"/>
          <w:gridSpan w:val="2"/>
        </w:tcPr>
        <w:p w:rsidR="00EE0E28" w:rsidRPr="0055472E" w:rsidRDefault="00EE0E28"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67052">
            <w:rPr>
              <w:sz w:val="16"/>
              <w:szCs w:val="16"/>
            </w:rPr>
            <w:t>74</w:t>
          </w:r>
          <w:r w:rsidRPr="0055472E">
            <w:rPr>
              <w:sz w:val="16"/>
              <w:szCs w:val="16"/>
            </w:rPr>
            <w:fldChar w:fldCharType="end"/>
          </w:r>
        </w:p>
      </w:tc>
      <w:tc>
        <w:tcPr>
          <w:tcW w:w="2920" w:type="dxa"/>
        </w:tcPr>
        <w:p w:rsidR="00EE0E28" w:rsidRPr="0055472E" w:rsidRDefault="00EE0E28"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67052">
            <w:rPr>
              <w:sz w:val="16"/>
              <w:szCs w:val="16"/>
            </w:rPr>
            <w:t>1/7/17</w:t>
          </w:r>
          <w:r w:rsidRPr="0055472E">
            <w:rPr>
              <w:sz w:val="16"/>
              <w:szCs w:val="16"/>
            </w:rPr>
            <w:fldChar w:fldCharType="end"/>
          </w:r>
        </w:p>
      </w:tc>
      <w:tc>
        <w:tcPr>
          <w:tcW w:w="2193" w:type="dxa"/>
          <w:gridSpan w:val="2"/>
        </w:tcPr>
        <w:p w:rsidR="00EE0E28" w:rsidRPr="0055472E" w:rsidRDefault="00EE0E28"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67052">
            <w:rPr>
              <w:sz w:val="16"/>
              <w:szCs w:val="16"/>
            </w:rPr>
            <w:instrText>12/07/2017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67052">
            <w:rPr>
              <w:sz w:val="16"/>
              <w:szCs w:val="16"/>
            </w:rPr>
            <w:instrText>12/7/17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67052">
            <w:rPr>
              <w:noProof/>
              <w:sz w:val="16"/>
              <w:szCs w:val="16"/>
            </w:rPr>
            <w:t>12/7/17</w:t>
          </w:r>
          <w:r w:rsidRPr="0055472E">
            <w:rPr>
              <w:sz w:val="16"/>
              <w:szCs w:val="16"/>
            </w:rPr>
            <w:fldChar w:fldCharType="end"/>
          </w:r>
        </w:p>
      </w:tc>
    </w:tr>
  </w:tbl>
  <w:p w:rsidR="00EE0E28" w:rsidRPr="00492568" w:rsidRDefault="00EE0E28"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rsidP="0017429B">
    <w:pPr>
      <w:pStyle w:val="FootnoteText"/>
    </w:pPr>
    <w:r>
      <w:t>_____________________________________</w:t>
    </w:r>
  </w:p>
  <w:p w:rsidR="00EE0E28" w:rsidRDefault="00EE0E28" w:rsidP="0017429B">
    <w:pPr>
      <w:pStyle w:val="FootnoteText"/>
      <w:spacing w:after="120"/>
    </w:pPr>
    <w:r w:rsidRPr="00492568">
      <w:rPr>
        <w:position w:val="6"/>
        <w:sz w:val="16"/>
      </w:rPr>
      <w:t>*</w:t>
    </w:r>
    <w:r>
      <w:t>To find definitions of asterisked terms, see the Dictionary, starting at section 195-1.</w:t>
    </w:r>
  </w:p>
  <w:p w:rsidR="00EE0E28" w:rsidRPr="007B3B51" w:rsidRDefault="00EE0E28"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17429B">
      <w:tc>
        <w:tcPr>
          <w:tcW w:w="1247" w:type="dxa"/>
        </w:tcPr>
        <w:p w:rsidR="00EE0E28" w:rsidRPr="007B3B51" w:rsidRDefault="00EE0E28" w:rsidP="0017429B">
          <w:pPr>
            <w:rPr>
              <w:i/>
              <w:sz w:val="16"/>
              <w:szCs w:val="16"/>
            </w:rPr>
          </w:pPr>
        </w:p>
      </w:tc>
      <w:tc>
        <w:tcPr>
          <w:tcW w:w="5387" w:type="dxa"/>
          <w:gridSpan w:val="3"/>
        </w:tcPr>
        <w:p w:rsidR="00EE0E28" w:rsidRPr="007B3B51" w:rsidRDefault="00EE0E28"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705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67052">
            <w:rPr>
              <w:i/>
              <w:noProof/>
              <w:sz w:val="16"/>
              <w:szCs w:val="16"/>
            </w:rPr>
            <w:t>401</w:t>
          </w:r>
          <w:r w:rsidRPr="007B3B51">
            <w:rPr>
              <w:i/>
              <w:sz w:val="16"/>
              <w:szCs w:val="16"/>
            </w:rPr>
            <w:fldChar w:fldCharType="end"/>
          </w:r>
        </w:p>
      </w:tc>
    </w:tr>
    <w:tr w:rsidR="00EE0E28" w:rsidRPr="00130F37" w:rsidTr="0017429B">
      <w:tc>
        <w:tcPr>
          <w:tcW w:w="2190" w:type="dxa"/>
          <w:gridSpan w:val="2"/>
        </w:tcPr>
        <w:p w:rsidR="00EE0E28" w:rsidRPr="00130F37" w:rsidRDefault="00EE0E28"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67052">
            <w:rPr>
              <w:sz w:val="16"/>
              <w:szCs w:val="16"/>
            </w:rPr>
            <w:t>74</w:t>
          </w:r>
          <w:r w:rsidRPr="00130F37">
            <w:rPr>
              <w:sz w:val="16"/>
              <w:szCs w:val="16"/>
            </w:rPr>
            <w:fldChar w:fldCharType="end"/>
          </w:r>
        </w:p>
      </w:tc>
      <w:tc>
        <w:tcPr>
          <w:tcW w:w="2920" w:type="dxa"/>
        </w:tcPr>
        <w:p w:rsidR="00EE0E28" w:rsidRPr="00130F37" w:rsidRDefault="00EE0E28"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67052">
            <w:rPr>
              <w:sz w:val="16"/>
              <w:szCs w:val="16"/>
            </w:rPr>
            <w:t>1/7/17</w:t>
          </w:r>
          <w:r w:rsidRPr="00130F37">
            <w:rPr>
              <w:sz w:val="16"/>
              <w:szCs w:val="16"/>
            </w:rPr>
            <w:fldChar w:fldCharType="end"/>
          </w:r>
        </w:p>
      </w:tc>
      <w:tc>
        <w:tcPr>
          <w:tcW w:w="2193" w:type="dxa"/>
          <w:gridSpan w:val="2"/>
        </w:tcPr>
        <w:p w:rsidR="00EE0E28" w:rsidRPr="00130F37" w:rsidRDefault="00EE0E28"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67052">
            <w:rPr>
              <w:sz w:val="16"/>
              <w:szCs w:val="16"/>
            </w:rPr>
            <w:instrText>12/07/2017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67052">
            <w:rPr>
              <w:sz w:val="16"/>
              <w:szCs w:val="16"/>
            </w:rPr>
            <w:instrText>12/7/17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67052">
            <w:rPr>
              <w:noProof/>
              <w:sz w:val="16"/>
              <w:szCs w:val="16"/>
            </w:rPr>
            <w:t>12/7/17</w:t>
          </w:r>
          <w:r w:rsidRPr="00130F37">
            <w:rPr>
              <w:sz w:val="16"/>
              <w:szCs w:val="16"/>
            </w:rPr>
            <w:fldChar w:fldCharType="end"/>
          </w:r>
        </w:p>
      </w:tc>
    </w:tr>
  </w:tbl>
  <w:p w:rsidR="00EE0E28" w:rsidRPr="00492568" w:rsidRDefault="00EE0E28"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A1328" w:rsidRDefault="00EE0E28" w:rsidP="0017429B">
    <w:pPr>
      <w:pBdr>
        <w:top w:val="single" w:sz="6" w:space="1" w:color="auto"/>
      </w:pBdr>
      <w:spacing w:before="120"/>
      <w:rPr>
        <w:sz w:val="18"/>
      </w:rPr>
    </w:pPr>
  </w:p>
  <w:p w:rsidR="00EE0E28" w:rsidRPr="007A1328" w:rsidRDefault="00EE0E28"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6705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6705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407</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B3B51" w:rsidRDefault="00EE0E28"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6B1DD2">
      <w:tc>
        <w:tcPr>
          <w:tcW w:w="1247" w:type="dxa"/>
        </w:tcPr>
        <w:p w:rsidR="00EE0E28" w:rsidRPr="007B3B51" w:rsidRDefault="00EE0E28"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407</w:t>
          </w:r>
          <w:r w:rsidRPr="007B3B51">
            <w:rPr>
              <w:i/>
              <w:sz w:val="16"/>
              <w:szCs w:val="16"/>
            </w:rPr>
            <w:fldChar w:fldCharType="end"/>
          </w:r>
        </w:p>
      </w:tc>
      <w:tc>
        <w:tcPr>
          <w:tcW w:w="5387" w:type="dxa"/>
          <w:gridSpan w:val="3"/>
        </w:tcPr>
        <w:p w:rsidR="00EE0E28" w:rsidRPr="007B3B51" w:rsidRDefault="00EE0E28"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705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6B1DD2">
          <w:pPr>
            <w:jc w:val="right"/>
            <w:rPr>
              <w:sz w:val="16"/>
              <w:szCs w:val="16"/>
            </w:rPr>
          </w:pPr>
        </w:p>
      </w:tc>
    </w:tr>
    <w:tr w:rsidR="00EE0E28" w:rsidRPr="0055472E" w:rsidTr="006B1DD2">
      <w:tc>
        <w:tcPr>
          <w:tcW w:w="2190" w:type="dxa"/>
          <w:gridSpan w:val="2"/>
        </w:tcPr>
        <w:p w:rsidR="00EE0E28" w:rsidRPr="0055472E" w:rsidRDefault="00EE0E28"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67052">
            <w:rPr>
              <w:sz w:val="16"/>
              <w:szCs w:val="16"/>
            </w:rPr>
            <w:t>74</w:t>
          </w:r>
          <w:r w:rsidRPr="0055472E">
            <w:rPr>
              <w:sz w:val="16"/>
              <w:szCs w:val="16"/>
            </w:rPr>
            <w:fldChar w:fldCharType="end"/>
          </w:r>
        </w:p>
      </w:tc>
      <w:tc>
        <w:tcPr>
          <w:tcW w:w="2920" w:type="dxa"/>
        </w:tcPr>
        <w:p w:rsidR="00EE0E28" w:rsidRPr="0055472E" w:rsidRDefault="00EE0E28"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67052">
            <w:rPr>
              <w:sz w:val="16"/>
              <w:szCs w:val="16"/>
            </w:rPr>
            <w:t>1/7/17</w:t>
          </w:r>
          <w:r w:rsidRPr="0055472E">
            <w:rPr>
              <w:sz w:val="16"/>
              <w:szCs w:val="16"/>
            </w:rPr>
            <w:fldChar w:fldCharType="end"/>
          </w:r>
        </w:p>
      </w:tc>
      <w:tc>
        <w:tcPr>
          <w:tcW w:w="2193" w:type="dxa"/>
          <w:gridSpan w:val="2"/>
        </w:tcPr>
        <w:p w:rsidR="00EE0E28" w:rsidRPr="0055472E" w:rsidRDefault="00EE0E28"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67052">
            <w:rPr>
              <w:sz w:val="16"/>
              <w:szCs w:val="16"/>
            </w:rPr>
            <w:instrText>12/07/2017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67052">
            <w:rPr>
              <w:sz w:val="16"/>
              <w:szCs w:val="16"/>
            </w:rPr>
            <w:instrText>12/7/17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67052">
            <w:rPr>
              <w:noProof/>
              <w:sz w:val="16"/>
              <w:szCs w:val="16"/>
            </w:rPr>
            <w:t>12/7/17</w:t>
          </w:r>
          <w:r w:rsidRPr="0055472E">
            <w:rPr>
              <w:sz w:val="16"/>
              <w:szCs w:val="16"/>
            </w:rPr>
            <w:fldChar w:fldCharType="end"/>
          </w:r>
        </w:p>
      </w:tc>
    </w:tr>
  </w:tbl>
  <w:p w:rsidR="00EE0E28" w:rsidRPr="00EA3631" w:rsidRDefault="00EE0E28"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B3B51" w:rsidRDefault="00EE0E28"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E0E28" w:rsidRPr="007B3B51" w:rsidTr="006B1DD2">
      <w:tc>
        <w:tcPr>
          <w:tcW w:w="1247" w:type="dxa"/>
        </w:tcPr>
        <w:p w:rsidR="00EE0E28" w:rsidRPr="007B3B51" w:rsidRDefault="00EE0E28" w:rsidP="006B1DD2">
          <w:pPr>
            <w:rPr>
              <w:i/>
              <w:sz w:val="16"/>
              <w:szCs w:val="16"/>
            </w:rPr>
          </w:pPr>
        </w:p>
      </w:tc>
      <w:tc>
        <w:tcPr>
          <w:tcW w:w="5387" w:type="dxa"/>
          <w:gridSpan w:val="3"/>
        </w:tcPr>
        <w:p w:rsidR="00EE0E28" w:rsidRPr="007B3B51" w:rsidRDefault="00EE0E28"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7052">
            <w:rPr>
              <w:i/>
              <w:noProof/>
              <w:sz w:val="16"/>
              <w:szCs w:val="16"/>
            </w:rPr>
            <w:t>A New Tax System (Goods and Services Tax) Act 1999</w:t>
          </w:r>
          <w:r w:rsidRPr="007B3B51">
            <w:rPr>
              <w:i/>
              <w:sz w:val="16"/>
              <w:szCs w:val="16"/>
            </w:rPr>
            <w:fldChar w:fldCharType="end"/>
          </w:r>
        </w:p>
      </w:tc>
      <w:tc>
        <w:tcPr>
          <w:tcW w:w="669" w:type="dxa"/>
        </w:tcPr>
        <w:p w:rsidR="00EE0E28" w:rsidRPr="007B3B51" w:rsidRDefault="00EE0E28"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407</w:t>
          </w:r>
          <w:r w:rsidRPr="007B3B51">
            <w:rPr>
              <w:i/>
              <w:sz w:val="16"/>
              <w:szCs w:val="16"/>
            </w:rPr>
            <w:fldChar w:fldCharType="end"/>
          </w:r>
        </w:p>
      </w:tc>
    </w:tr>
    <w:tr w:rsidR="00EE0E28" w:rsidRPr="00130F37" w:rsidTr="006B1DD2">
      <w:tc>
        <w:tcPr>
          <w:tcW w:w="2190" w:type="dxa"/>
          <w:gridSpan w:val="2"/>
        </w:tcPr>
        <w:p w:rsidR="00EE0E28" w:rsidRPr="00130F37" w:rsidRDefault="00EE0E28"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67052">
            <w:rPr>
              <w:sz w:val="16"/>
              <w:szCs w:val="16"/>
            </w:rPr>
            <w:t>74</w:t>
          </w:r>
          <w:r w:rsidRPr="00130F37">
            <w:rPr>
              <w:sz w:val="16"/>
              <w:szCs w:val="16"/>
            </w:rPr>
            <w:fldChar w:fldCharType="end"/>
          </w:r>
        </w:p>
      </w:tc>
      <w:tc>
        <w:tcPr>
          <w:tcW w:w="2920" w:type="dxa"/>
        </w:tcPr>
        <w:p w:rsidR="00EE0E28" w:rsidRPr="00130F37" w:rsidRDefault="00EE0E28"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67052">
            <w:rPr>
              <w:sz w:val="16"/>
              <w:szCs w:val="16"/>
            </w:rPr>
            <w:t>1/7/17</w:t>
          </w:r>
          <w:r w:rsidRPr="00130F37">
            <w:rPr>
              <w:sz w:val="16"/>
              <w:szCs w:val="16"/>
            </w:rPr>
            <w:fldChar w:fldCharType="end"/>
          </w:r>
        </w:p>
      </w:tc>
      <w:tc>
        <w:tcPr>
          <w:tcW w:w="2193" w:type="dxa"/>
          <w:gridSpan w:val="2"/>
        </w:tcPr>
        <w:p w:rsidR="00EE0E28" w:rsidRPr="00130F37" w:rsidRDefault="00EE0E28"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67052">
            <w:rPr>
              <w:sz w:val="16"/>
              <w:szCs w:val="16"/>
            </w:rPr>
            <w:instrText>12/07/2017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67052">
            <w:rPr>
              <w:sz w:val="16"/>
              <w:szCs w:val="16"/>
            </w:rPr>
            <w:instrText>12/7/17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67052">
            <w:rPr>
              <w:noProof/>
              <w:sz w:val="16"/>
              <w:szCs w:val="16"/>
            </w:rPr>
            <w:t>12/7/17</w:t>
          </w:r>
          <w:r w:rsidRPr="00130F37">
            <w:rPr>
              <w:sz w:val="16"/>
              <w:szCs w:val="16"/>
            </w:rPr>
            <w:fldChar w:fldCharType="end"/>
          </w:r>
        </w:p>
      </w:tc>
    </w:tr>
  </w:tbl>
  <w:p w:rsidR="00EE0E28" w:rsidRPr="00EA3631" w:rsidRDefault="00EE0E28"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0E28" w:rsidRPr="00364620" w:rsidRDefault="00EE0E28" w:rsidP="00081C5C">
      <w:pPr>
        <w:pStyle w:val="ActHead7"/>
        <w:spacing w:before="0"/>
        <w:rPr>
          <w:rFonts w:ascii="Times New Roman" w:hAnsi="Times New Roman"/>
          <w:sz w:val="16"/>
        </w:rPr>
      </w:pPr>
      <w:r>
        <w:separator/>
      </w:r>
    </w:p>
  </w:footnote>
  <w:footnote w:type="continuationSeparator" w:id="0">
    <w:p w:rsidR="00EE0E28" w:rsidRPr="00364620" w:rsidRDefault="00EE0E28"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rsidP="0017429B">
    <w:pPr>
      <w:pStyle w:val="Header"/>
      <w:pBdr>
        <w:bottom w:val="single" w:sz="6" w:space="1" w:color="auto"/>
      </w:pBdr>
    </w:pPr>
  </w:p>
  <w:p w:rsidR="00EE0E28" w:rsidRDefault="00EE0E28" w:rsidP="0017429B">
    <w:pPr>
      <w:pStyle w:val="Header"/>
      <w:pBdr>
        <w:bottom w:val="single" w:sz="6" w:space="1" w:color="auto"/>
      </w:pBdr>
    </w:pPr>
  </w:p>
  <w:p w:rsidR="00EE0E28" w:rsidRPr="001E77D2" w:rsidRDefault="00EE0E28"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rsidP="0017429B">
    <w:pPr>
      <w:pStyle w:val="Header"/>
      <w:pBdr>
        <w:bottom w:val="single" w:sz="4" w:space="1" w:color="auto"/>
      </w:pBdr>
    </w:pPr>
  </w:p>
  <w:p w:rsidR="00EE0E28" w:rsidRDefault="00EE0E28" w:rsidP="0017429B">
    <w:pPr>
      <w:pStyle w:val="Header"/>
      <w:pBdr>
        <w:bottom w:val="single" w:sz="4" w:space="1" w:color="auto"/>
      </w:pBdr>
    </w:pPr>
  </w:p>
  <w:p w:rsidR="00EE0E28" w:rsidRPr="001E77D2" w:rsidRDefault="00EE0E28"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5F1388" w:rsidRDefault="00EE0E28"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ED79B6" w:rsidRDefault="00EE0E28"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ED79B6" w:rsidRDefault="00EE0E28"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ED79B6" w:rsidRDefault="00EE0E28"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FF4C0F" w:rsidRDefault="00EE0E2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D67052">
      <w:rPr>
        <w:sz w:val="20"/>
      </w:rPr>
      <w:fldChar w:fldCharType="separate"/>
    </w:r>
    <w:r w:rsidR="00373FB2">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D67052">
      <w:rPr>
        <w:sz w:val="20"/>
      </w:rPr>
      <w:fldChar w:fldCharType="separate"/>
    </w:r>
    <w:r w:rsidR="00373FB2">
      <w:rPr>
        <w:noProof/>
        <w:sz w:val="20"/>
      </w:rPr>
      <w:t>The basic rules</w:t>
    </w:r>
    <w:r w:rsidRPr="00FF4C0F">
      <w:rPr>
        <w:sz w:val="20"/>
      </w:rPr>
      <w:fldChar w:fldCharType="end"/>
    </w:r>
  </w:p>
  <w:p w:rsidR="00EE0E28" w:rsidRPr="00FF4C0F" w:rsidRDefault="00EE0E2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373FB2">
      <w:rPr>
        <w:sz w:val="20"/>
      </w:rPr>
      <w:fldChar w:fldCharType="separate"/>
    </w:r>
    <w:r w:rsidR="00373FB2">
      <w:rPr>
        <w:b/>
        <w:noProof/>
        <w:sz w:val="20"/>
      </w:rPr>
      <w:t>Part 2-3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373FB2">
      <w:rPr>
        <w:sz w:val="20"/>
      </w:rPr>
      <w:fldChar w:fldCharType="separate"/>
    </w:r>
    <w:r w:rsidR="00373FB2">
      <w:rPr>
        <w:noProof/>
        <w:sz w:val="20"/>
      </w:rPr>
      <w:t>Importations</w:t>
    </w:r>
    <w:r w:rsidRPr="00FF4C0F">
      <w:rPr>
        <w:sz w:val="20"/>
      </w:rPr>
      <w:fldChar w:fldCharType="end"/>
    </w:r>
  </w:p>
  <w:p w:rsidR="00EE0E28" w:rsidRPr="00FF4C0F" w:rsidRDefault="00EE0E2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D67052">
      <w:rPr>
        <w:sz w:val="20"/>
      </w:rPr>
      <w:fldChar w:fldCharType="separate"/>
    </w:r>
    <w:r w:rsidR="00373FB2">
      <w:rPr>
        <w:b/>
        <w:noProof/>
        <w:sz w:val="20"/>
      </w:rPr>
      <w:t>Division 13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D67052">
      <w:rPr>
        <w:sz w:val="20"/>
      </w:rPr>
      <w:fldChar w:fldCharType="separate"/>
    </w:r>
    <w:r w:rsidR="00373FB2">
      <w:rPr>
        <w:noProof/>
        <w:sz w:val="20"/>
      </w:rPr>
      <w:t>Taxable importations</w:t>
    </w:r>
    <w:r w:rsidRPr="00FF4C0F">
      <w:rPr>
        <w:sz w:val="20"/>
      </w:rPr>
      <w:fldChar w:fldCharType="end"/>
    </w:r>
  </w:p>
  <w:p w:rsidR="00EE0E28" w:rsidRPr="00E140E4" w:rsidRDefault="00EE0E28">
    <w:pPr>
      <w:keepNext/>
    </w:pPr>
  </w:p>
  <w:p w:rsidR="00EE0E28" w:rsidRPr="00DA2BC5" w:rsidRDefault="00EE0E28">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73FB2">
      <w:rPr>
        <w:noProof/>
        <w:sz w:val="24"/>
        <w:szCs w:val="24"/>
      </w:rPr>
      <w:t>13-20</w:t>
    </w:r>
    <w:r w:rsidRPr="00DA2BC5">
      <w:rPr>
        <w:noProof/>
        <w:sz w:val="24"/>
        <w:szCs w:val="24"/>
      </w:rPr>
      <w:fldChar w:fldCharType="end"/>
    </w:r>
  </w:p>
  <w:p w:rsidR="00EE0E28" w:rsidRPr="00E140E4" w:rsidRDefault="00EE0E28">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FF4C0F" w:rsidRDefault="00EE0E28">
    <w:pPr>
      <w:keepNext/>
      <w:jc w:val="right"/>
      <w:rPr>
        <w:sz w:val="20"/>
      </w:rPr>
    </w:pPr>
    <w:r w:rsidRPr="00FF4C0F">
      <w:rPr>
        <w:sz w:val="20"/>
      </w:rPr>
      <w:fldChar w:fldCharType="begin"/>
    </w:r>
    <w:r w:rsidRPr="00FF4C0F">
      <w:rPr>
        <w:sz w:val="20"/>
      </w:rPr>
      <w:instrText xml:space="preserve"> STYLEREF  CharChapText  \* CHARFORMAT </w:instrText>
    </w:r>
    <w:r w:rsidR="00373FB2">
      <w:rPr>
        <w:sz w:val="20"/>
      </w:rPr>
      <w:fldChar w:fldCharType="separate"/>
    </w:r>
    <w:r w:rsidR="00373FB2">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373FB2">
      <w:rPr>
        <w:sz w:val="20"/>
      </w:rPr>
      <w:fldChar w:fldCharType="separate"/>
    </w:r>
    <w:r w:rsidR="00373FB2">
      <w:rPr>
        <w:b/>
        <w:noProof/>
        <w:sz w:val="20"/>
      </w:rPr>
      <w:t>Chapter 2</w:t>
    </w:r>
    <w:r w:rsidRPr="00FF4C0F">
      <w:rPr>
        <w:sz w:val="20"/>
      </w:rPr>
      <w:fldChar w:fldCharType="end"/>
    </w:r>
  </w:p>
  <w:p w:rsidR="00EE0E28" w:rsidRPr="00FF4C0F" w:rsidRDefault="00EE0E28">
    <w:pPr>
      <w:keepNext/>
      <w:jc w:val="right"/>
      <w:rPr>
        <w:sz w:val="20"/>
      </w:rPr>
    </w:pPr>
    <w:r w:rsidRPr="00FF4C0F">
      <w:rPr>
        <w:sz w:val="20"/>
      </w:rPr>
      <w:fldChar w:fldCharType="begin"/>
    </w:r>
    <w:r w:rsidRPr="00FF4C0F">
      <w:rPr>
        <w:sz w:val="20"/>
      </w:rPr>
      <w:instrText xml:space="preserve"> STYLEREF  CharPartText  \* CHARFORMAT </w:instrText>
    </w:r>
    <w:r w:rsidR="00373FB2">
      <w:rPr>
        <w:sz w:val="20"/>
      </w:rPr>
      <w:fldChar w:fldCharType="separate"/>
    </w:r>
    <w:r w:rsidR="00373FB2">
      <w:rPr>
        <w:noProof/>
        <w:sz w:val="20"/>
      </w:rPr>
      <w:t>Importations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373FB2">
      <w:rPr>
        <w:sz w:val="20"/>
      </w:rPr>
      <w:fldChar w:fldCharType="separate"/>
    </w:r>
    <w:r w:rsidR="00373FB2">
      <w:rPr>
        <w:b/>
        <w:noProof/>
        <w:sz w:val="20"/>
      </w:rPr>
      <w:t>Part 2-3</w:t>
    </w:r>
    <w:r w:rsidRPr="00FF4C0F">
      <w:rPr>
        <w:sz w:val="20"/>
      </w:rPr>
      <w:fldChar w:fldCharType="end"/>
    </w:r>
  </w:p>
  <w:p w:rsidR="00EE0E28" w:rsidRPr="00FF4C0F" w:rsidRDefault="00EE0E28">
    <w:pPr>
      <w:keepNext/>
      <w:jc w:val="right"/>
      <w:rPr>
        <w:sz w:val="20"/>
      </w:rPr>
    </w:pPr>
    <w:r w:rsidRPr="00FF4C0F">
      <w:rPr>
        <w:sz w:val="20"/>
      </w:rPr>
      <w:fldChar w:fldCharType="begin"/>
    </w:r>
    <w:r w:rsidRPr="00FF4C0F">
      <w:rPr>
        <w:sz w:val="20"/>
      </w:rPr>
      <w:instrText xml:space="preserve"> STYLEREF  CharDivText  \* CHARFORMAT </w:instrText>
    </w:r>
    <w:r w:rsidR="00373FB2">
      <w:rPr>
        <w:sz w:val="20"/>
      </w:rPr>
      <w:fldChar w:fldCharType="separate"/>
    </w:r>
    <w:r w:rsidR="00373FB2">
      <w:rPr>
        <w:noProof/>
        <w:sz w:val="20"/>
      </w:rPr>
      <w:t>Taxable importations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373FB2">
      <w:rPr>
        <w:sz w:val="20"/>
      </w:rPr>
      <w:fldChar w:fldCharType="separate"/>
    </w:r>
    <w:r w:rsidR="00373FB2">
      <w:rPr>
        <w:b/>
        <w:noProof/>
        <w:sz w:val="20"/>
      </w:rPr>
      <w:t>Division 13</w:t>
    </w:r>
    <w:r w:rsidRPr="00FF4C0F">
      <w:rPr>
        <w:sz w:val="20"/>
      </w:rPr>
      <w:fldChar w:fldCharType="end"/>
    </w:r>
  </w:p>
  <w:p w:rsidR="00EE0E28" w:rsidRPr="00E140E4" w:rsidRDefault="00EE0E28">
    <w:pPr>
      <w:keepNext/>
      <w:jc w:val="right"/>
    </w:pPr>
  </w:p>
  <w:p w:rsidR="00EE0E28" w:rsidRPr="00DA2BC5" w:rsidRDefault="00EE0E28">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73FB2">
      <w:rPr>
        <w:noProof/>
        <w:sz w:val="24"/>
        <w:szCs w:val="24"/>
      </w:rPr>
      <w:t>13-25</w:t>
    </w:r>
    <w:r w:rsidRPr="00DA2BC5">
      <w:rPr>
        <w:noProof/>
        <w:sz w:val="24"/>
        <w:szCs w:val="24"/>
      </w:rPr>
      <w:fldChar w:fldCharType="end"/>
    </w:r>
  </w:p>
  <w:p w:rsidR="00EE0E28" w:rsidRPr="008C6D62" w:rsidRDefault="00EE0E28">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8C6D62" w:rsidRDefault="00EE0E28">
    <w:pPr>
      <w:keepNext/>
      <w:jc w:val="right"/>
      <w:rPr>
        <w:sz w:val="20"/>
      </w:rPr>
    </w:pPr>
  </w:p>
  <w:p w:rsidR="00EE0E28" w:rsidRPr="008C6D62" w:rsidRDefault="00EE0E28">
    <w:pPr>
      <w:keepNext/>
      <w:jc w:val="right"/>
      <w:rPr>
        <w:sz w:val="20"/>
      </w:rPr>
    </w:pPr>
  </w:p>
  <w:p w:rsidR="00EE0E28" w:rsidRPr="008C6D62" w:rsidRDefault="00EE0E28">
    <w:pPr>
      <w:keepNext/>
      <w:jc w:val="right"/>
      <w:rPr>
        <w:sz w:val="20"/>
      </w:rPr>
    </w:pPr>
  </w:p>
  <w:p w:rsidR="00EE0E28" w:rsidRPr="00E140E4" w:rsidRDefault="00EE0E28">
    <w:pPr>
      <w:keepNext/>
      <w:jc w:val="right"/>
    </w:pPr>
  </w:p>
  <w:p w:rsidR="00EE0E28" w:rsidRPr="00E140E4" w:rsidRDefault="00EE0E28">
    <w:pPr>
      <w:keepNext/>
      <w:jc w:val="right"/>
    </w:pPr>
  </w:p>
  <w:p w:rsidR="00EE0E28" w:rsidRPr="008C6D62" w:rsidRDefault="00EE0E28">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FF4C0F" w:rsidRDefault="00EE0E2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D67052">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D67052">
      <w:rPr>
        <w:noProof/>
        <w:sz w:val="20"/>
      </w:rPr>
      <w:t>The basic rules</w:t>
    </w:r>
    <w:r w:rsidRPr="00FF4C0F">
      <w:rPr>
        <w:sz w:val="20"/>
      </w:rPr>
      <w:fldChar w:fldCharType="end"/>
    </w:r>
  </w:p>
  <w:p w:rsidR="00EE0E28" w:rsidRPr="00FF4C0F" w:rsidRDefault="00EE0E2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D67052">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D67052">
      <w:rPr>
        <w:noProof/>
        <w:sz w:val="20"/>
      </w:rPr>
      <w:t>Checklist of special rules</w:t>
    </w:r>
    <w:r w:rsidRPr="00FF4C0F">
      <w:rPr>
        <w:sz w:val="20"/>
      </w:rPr>
      <w:fldChar w:fldCharType="end"/>
    </w:r>
  </w:p>
  <w:p w:rsidR="00EE0E28" w:rsidRPr="00FF4C0F" w:rsidRDefault="00EE0E2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D67052">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D67052">
      <w:rPr>
        <w:noProof/>
        <w:sz w:val="20"/>
      </w:rPr>
      <w:t>Checklist of special rules</w:t>
    </w:r>
    <w:r w:rsidRPr="00FF4C0F">
      <w:rPr>
        <w:sz w:val="20"/>
      </w:rPr>
      <w:fldChar w:fldCharType="end"/>
    </w:r>
  </w:p>
  <w:p w:rsidR="00EE0E28" w:rsidRPr="00E140E4" w:rsidRDefault="00EE0E28">
    <w:pPr>
      <w:keepNext/>
    </w:pPr>
  </w:p>
  <w:p w:rsidR="00EE0E28" w:rsidRPr="00E140E4" w:rsidRDefault="00EE0E28">
    <w:pPr>
      <w:keepNext/>
      <w:rPr>
        <w:b/>
      </w:rPr>
    </w:pPr>
    <w:r w:rsidRPr="00E140E4">
      <w:t>Section</w:t>
    </w:r>
    <w:r w:rsidRPr="00FF4C0F">
      <w:t xml:space="preserve"> </w:t>
    </w:r>
    <w:fldSimple w:instr=" STYLEREF  CharSectno  \* CHARFORMAT ">
      <w:r w:rsidR="00D67052">
        <w:rPr>
          <w:noProof/>
        </w:rPr>
        <w:t>37-1</w:t>
      </w:r>
    </w:fldSimple>
  </w:p>
  <w:p w:rsidR="00EE0E28" w:rsidRPr="00E140E4" w:rsidRDefault="00EE0E28">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FF4C0F" w:rsidRDefault="00EE0E28">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D67052">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D67052">
      <w:rPr>
        <w:b/>
        <w:noProof/>
        <w:sz w:val="20"/>
      </w:rPr>
      <w:t>Chapter 2</w:t>
    </w:r>
    <w:r w:rsidRPr="00FF4C0F">
      <w:rPr>
        <w:sz w:val="20"/>
      </w:rPr>
      <w:fldChar w:fldCharType="end"/>
    </w:r>
  </w:p>
  <w:p w:rsidR="00EE0E28" w:rsidRPr="00FF4C0F" w:rsidRDefault="00EE0E28">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D67052">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D67052">
      <w:rPr>
        <w:b/>
        <w:noProof/>
        <w:sz w:val="20"/>
      </w:rPr>
      <w:t>Part 2-8</w:t>
    </w:r>
    <w:r w:rsidRPr="00FF4C0F">
      <w:rPr>
        <w:sz w:val="20"/>
      </w:rPr>
      <w:fldChar w:fldCharType="end"/>
    </w:r>
  </w:p>
  <w:p w:rsidR="00EE0E28" w:rsidRPr="00FF4C0F" w:rsidRDefault="00EE0E28">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D67052">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D67052">
      <w:rPr>
        <w:b/>
        <w:noProof/>
        <w:sz w:val="20"/>
      </w:rPr>
      <w:t>Division 37</w:t>
    </w:r>
    <w:r w:rsidRPr="00FF4C0F">
      <w:rPr>
        <w:sz w:val="20"/>
      </w:rPr>
      <w:fldChar w:fldCharType="end"/>
    </w:r>
  </w:p>
  <w:p w:rsidR="00EE0E28" w:rsidRPr="00E140E4" w:rsidRDefault="00EE0E28">
    <w:pPr>
      <w:keepNext/>
      <w:jc w:val="right"/>
    </w:pPr>
  </w:p>
  <w:p w:rsidR="00EE0E28" w:rsidRPr="0037294E" w:rsidRDefault="00EE0E28">
    <w:pPr>
      <w:keepNext/>
      <w:jc w:val="right"/>
    </w:pPr>
  </w:p>
  <w:p w:rsidR="00EE0E28" w:rsidRPr="008C6D62" w:rsidRDefault="00EE0E28">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8C6D62" w:rsidRDefault="00EE0E28">
    <w:pPr>
      <w:keepNext/>
      <w:jc w:val="right"/>
      <w:rPr>
        <w:sz w:val="20"/>
      </w:rPr>
    </w:pPr>
  </w:p>
  <w:p w:rsidR="00EE0E28" w:rsidRPr="008C6D62" w:rsidRDefault="00EE0E28">
    <w:pPr>
      <w:keepNext/>
      <w:jc w:val="right"/>
      <w:rPr>
        <w:sz w:val="20"/>
      </w:rPr>
    </w:pPr>
  </w:p>
  <w:p w:rsidR="00EE0E28" w:rsidRPr="008C6D62" w:rsidRDefault="00EE0E28">
    <w:pPr>
      <w:keepNext/>
      <w:jc w:val="right"/>
      <w:rPr>
        <w:sz w:val="20"/>
      </w:rPr>
    </w:pPr>
  </w:p>
  <w:p w:rsidR="00EE0E28" w:rsidRPr="00E140E4" w:rsidRDefault="00EE0E28">
    <w:pPr>
      <w:keepNext/>
      <w:jc w:val="right"/>
    </w:pPr>
  </w:p>
  <w:p w:rsidR="00EE0E28" w:rsidRPr="00E140E4" w:rsidRDefault="00EE0E28">
    <w:pPr>
      <w:keepNext/>
      <w:jc w:val="right"/>
    </w:pPr>
  </w:p>
  <w:p w:rsidR="00EE0E28" w:rsidRPr="008C6D62" w:rsidRDefault="00EE0E28">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D67052">
      <w:rPr>
        <w:b/>
        <w:bCs/>
        <w:noProof/>
        <w:sz w:val="20"/>
      </w:rPr>
      <w:t>Chapter 3</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D67052">
      <w:rPr>
        <w:noProof/>
        <w:sz w:val="20"/>
      </w:rPr>
      <w:t>The exemptions</w:t>
    </w:r>
    <w:r>
      <w:rPr>
        <w:sz w:val="20"/>
      </w:rPr>
      <w:fldChar w:fldCharType="end"/>
    </w:r>
  </w:p>
  <w:p w:rsidR="00EE0E28" w:rsidRDefault="00EE0E28">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D67052">
      <w:rPr>
        <w:sz w:val="20"/>
      </w:rPr>
      <w:fldChar w:fldCharType="separate"/>
    </w:r>
    <w:r w:rsidR="00D67052">
      <w:rPr>
        <w:b/>
        <w:bCs/>
        <w:noProof/>
        <w:sz w:val="20"/>
      </w:rPr>
      <w:t>Part 3-1</w:t>
    </w:r>
    <w:r>
      <w:rPr>
        <w:sz w:val="20"/>
      </w:rPr>
      <w:fldChar w:fldCharType="end"/>
    </w:r>
    <w:r>
      <w:rPr>
        <w:sz w:val="20"/>
      </w:rPr>
      <w:t xml:space="preserve">  </w:t>
    </w:r>
    <w:r>
      <w:rPr>
        <w:sz w:val="20"/>
      </w:rPr>
      <w:fldChar w:fldCharType="begin"/>
    </w:r>
    <w:r>
      <w:rPr>
        <w:sz w:val="20"/>
      </w:rPr>
      <w:instrText xml:space="preserve"> STYLEREF  CharPartText  \* CHARFORMAT </w:instrText>
    </w:r>
    <w:r w:rsidR="00D67052">
      <w:rPr>
        <w:sz w:val="20"/>
      </w:rPr>
      <w:fldChar w:fldCharType="separate"/>
    </w:r>
    <w:r w:rsidR="00D67052">
      <w:rPr>
        <w:noProof/>
        <w:sz w:val="20"/>
      </w:rPr>
      <w:t>Supplies that are not taxable supplies</w:t>
    </w:r>
    <w:r>
      <w:rPr>
        <w:sz w:val="20"/>
      </w:rPr>
      <w:fldChar w:fldCharType="end"/>
    </w:r>
  </w:p>
  <w:p w:rsidR="00EE0E28" w:rsidRDefault="00EE0E28">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D67052">
      <w:rPr>
        <w:b/>
        <w:bCs/>
        <w:noProof/>
        <w:sz w:val="20"/>
      </w:rPr>
      <w:t>Division 38</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D67052">
      <w:rPr>
        <w:noProof/>
        <w:sz w:val="20"/>
      </w:rPr>
      <w:t>GST-free supplies</w:t>
    </w:r>
    <w:r>
      <w:rPr>
        <w:sz w:val="20"/>
      </w:rPr>
      <w:fldChar w:fldCharType="end"/>
    </w:r>
  </w:p>
  <w:p w:rsidR="00EE0E28" w:rsidRDefault="00EE0E28">
    <w:pPr>
      <w:keepNext/>
    </w:pPr>
  </w:p>
  <w:p w:rsidR="00EE0E28" w:rsidRPr="00DA2BC5" w:rsidRDefault="00EE0E28">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67052">
      <w:rPr>
        <w:noProof/>
        <w:sz w:val="24"/>
        <w:szCs w:val="24"/>
      </w:rPr>
      <w:t>37-1</w:t>
    </w:r>
    <w:r w:rsidRPr="00DA2BC5">
      <w:rPr>
        <w:noProof/>
        <w:sz w:val="24"/>
        <w:szCs w:val="24"/>
      </w:rPr>
      <w:fldChar w:fldCharType="end"/>
    </w:r>
  </w:p>
  <w:p w:rsidR="00EE0E28" w:rsidRDefault="00EE0E28">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pPr>
      <w:keepNext/>
      <w:jc w:val="right"/>
      <w:rPr>
        <w:sz w:val="20"/>
      </w:rPr>
    </w:pPr>
    <w:r>
      <w:rPr>
        <w:sz w:val="20"/>
      </w:rPr>
      <w:fldChar w:fldCharType="begin"/>
    </w:r>
    <w:r>
      <w:rPr>
        <w:sz w:val="20"/>
      </w:rPr>
      <w:instrText xml:space="preserve"> STYLEREF  CharChapText  \* CHARFORMAT </w:instrText>
    </w:r>
    <w:r>
      <w:rPr>
        <w:sz w:val="20"/>
      </w:rPr>
      <w:fldChar w:fldCharType="separate"/>
    </w:r>
    <w:r w:rsidR="00D67052">
      <w:rPr>
        <w:noProof/>
        <w:sz w:val="20"/>
      </w:rPr>
      <w:t>The exemptions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D67052">
      <w:rPr>
        <w:b/>
        <w:bCs/>
        <w:noProof/>
        <w:sz w:val="20"/>
      </w:rPr>
      <w:t>Chapter 3</w:t>
    </w:r>
    <w:r>
      <w:rPr>
        <w:sz w:val="20"/>
      </w:rPr>
      <w:fldChar w:fldCharType="end"/>
    </w:r>
  </w:p>
  <w:p w:rsidR="00EE0E28" w:rsidRDefault="00EE0E28">
    <w:pPr>
      <w:keepNext/>
      <w:jc w:val="right"/>
      <w:rPr>
        <w:sz w:val="20"/>
      </w:rPr>
    </w:pPr>
    <w:r>
      <w:rPr>
        <w:sz w:val="20"/>
      </w:rPr>
      <w:fldChar w:fldCharType="begin"/>
    </w:r>
    <w:r>
      <w:rPr>
        <w:sz w:val="20"/>
      </w:rPr>
      <w:instrText xml:space="preserve"> STYLEREF  CharPartText  \* CHARFORMAT </w:instrText>
    </w:r>
    <w:r>
      <w:rPr>
        <w:sz w:val="20"/>
      </w:rPr>
      <w:fldChar w:fldCharType="separate"/>
    </w:r>
    <w:r w:rsidR="00D67052">
      <w:rPr>
        <w:noProof/>
        <w:sz w:val="20"/>
      </w:rPr>
      <w:t>Supplies that are not taxable supplies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D67052">
      <w:rPr>
        <w:b/>
        <w:bCs/>
        <w:noProof/>
        <w:sz w:val="20"/>
      </w:rPr>
      <w:t>Part 3-1</w:t>
    </w:r>
    <w:r>
      <w:rPr>
        <w:b/>
        <w:bCs/>
        <w:sz w:val="20"/>
      </w:rPr>
      <w:fldChar w:fldCharType="end"/>
    </w:r>
  </w:p>
  <w:p w:rsidR="00EE0E28" w:rsidRDefault="00EE0E28">
    <w:pPr>
      <w:keepNext/>
      <w:jc w:val="right"/>
      <w:rPr>
        <w:sz w:val="20"/>
      </w:rPr>
    </w:pPr>
    <w:r>
      <w:rPr>
        <w:sz w:val="20"/>
      </w:rPr>
      <w:fldChar w:fldCharType="begin"/>
    </w:r>
    <w:r>
      <w:rPr>
        <w:sz w:val="20"/>
      </w:rPr>
      <w:instrText xml:space="preserve"> STYLEREF  CharDivText  \* CHARFORMAT </w:instrText>
    </w:r>
    <w:r>
      <w:rPr>
        <w:sz w:val="20"/>
      </w:rPr>
      <w:fldChar w:fldCharType="separate"/>
    </w:r>
    <w:r w:rsidR="00D67052">
      <w:rPr>
        <w:noProof/>
        <w:sz w:val="20"/>
      </w:rPr>
      <w:t>GST-free supplies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D67052">
      <w:rPr>
        <w:b/>
        <w:bCs/>
        <w:noProof/>
        <w:sz w:val="20"/>
      </w:rPr>
      <w:t>Division 38</w:t>
    </w:r>
    <w:r>
      <w:rPr>
        <w:sz w:val="20"/>
      </w:rPr>
      <w:fldChar w:fldCharType="end"/>
    </w:r>
  </w:p>
  <w:p w:rsidR="00EE0E28" w:rsidRDefault="00EE0E28">
    <w:pPr>
      <w:keepNext/>
      <w:jc w:val="right"/>
    </w:pPr>
  </w:p>
  <w:p w:rsidR="00EE0E28" w:rsidRPr="00DA2BC5" w:rsidRDefault="00EE0E28">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67052">
      <w:rPr>
        <w:noProof/>
        <w:sz w:val="24"/>
        <w:szCs w:val="24"/>
      </w:rPr>
      <w:t>37-1</w:t>
    </w:r>
    <w:r w:rsidRPr="00DA2BC5">
      <w:rPr>
        <w:noProof/>
        <w:sz w:val="24"/>
        <w:szCs w:val="24"/>
      </w:rPr>
      <w:fldChar w:fldCharType="end"/>
    </w:r>
  </w:p>
  <w:p w:rsidR="00EE0E28" w:rsidRDefault="00EE0E28">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Default="00EE0E28">
    <w:pPr>
      <w:keepNext/>
      <w:jc w:val="right"/>
      <w:rPr>
        <w:sz w:val="20"/>
      </w:rPr>
    </w:pPr>
  </w:p>
  <w:p w:rsidR="00EE0E28" w:rsidRDefault="00EE0E28">
    <w:pPr>
      <w:keepNext/>
      <w:jc w:val="right"/>
      <w:rPr>
        <w:sz w:val="20"/>
      </w:rPr>
    </w:pPr>
  </w:p>
  <w:p w:rsidR="00EE0E28" w:rsidRDefault="00EE0E28">
    <w:pPr>
      <w:keepNext/>
      <w:jc w:val="right"/>
      <w:rPr>
        <w:sz w:val="20"/>
      </w:rPr>
    </w:pPr>
  </w:p>
  <w:p w:rsidR="00EE0E28" w:rsidRDefault="00EE0E28">
    <w:pPr>
      <w:keepNext/>
      <w:jc w:val="right"/>
    </w:pPr>
  </w:p>
  <w:p w:rsidR="00EE0E28" w:rsidRDefault="00EE0E28">
    <w:pPr>
      <w:keepNext/>
      <w:jc w:val="right"/>
    </w:pPr>
  </w:p>
  <w:p w:rsidR="00EE0E28" w:rsidRDefault="00EE0E28"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E528B" w:rsidRDefault="00EE0E28" w:rsidP="00A36DB5">
    <w:pPr>
      <w:rPr>
        <w:sz w:val="26"/>
        <w:szCs w:val="26"/>
      </w:rPr>
    </w:pPr>
    <w:r>
      <w:rPr>
        <w:sz w:val="26"/>
        <w:szCs w:val="26"/>
      </w:rPr>
      <w:t>Endnotes</w:t>
    </w:r>
  </w:p>
  <w:p w:rsidR="00EE0E28" w:rsidRDefault="00EE0E28" w:rsidP="00A36DB5">
    <w:pPr>
      <w:rPr>
        <w:sz w:val="20"/>
      </w:rPr>
    </w:pPr>
  </w:p>
  <w:p w:rsidR="00EE0E28" w:rsidRPr="007A1328" w:rsidRDefault="00EE0E28" w:rsidP="00A36DB5">
    <w:pPr>
      <w:rPr>
        <w:sz w:val="20"/>
      </w:rPr>
    </w:pPr>
  </w:p>
  <w:p w:rsidR="00EE0E28" w:rsidRPr="007A1328" w:rsidRDefault="00EE0E28" w:rsidP="00A36DB5">
    <w:pPr>
      <w:rPr>
        <w:b/>
        <w:sz w:val="24"/>
      </w:rPr>
    </w:pPr>
  </w:p>
  <w:p w:rsidR="00EE0E28" w:rsidRPr="007E528B" w:rsidRDefault="00EE0E28"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D67052">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E28" w:rsidRPr="007E528B" w:rsidRDefault="00EE0E28" w:rsidP="00A36DB5">
    <w:pPr>
      <w:jc w:val="right"/>
      <w:rPr>
        <w:sz w:val="26"/>
        <w:szCs w:val="26"/>
      </w:rPr>
    </w:pPr>
    <w:r>
      <w:rPr>
        <w:sz w:val="26"/>
        <w:szCs w:val="26"/>
      </w:rPr>
      <w:t>Endnotes</w:t>
    </w:r>
  </w:p>
  <w:p w:rsidR="00EE0E28" w:rsidRPr="007A1328" w:rsidRDefault="00EE0E28" w:rsidP="00A36DB5">
    <w:pPr>
      <w:jc w:val="right"/>
      <w:rPr>
        <w:sz w:val="20"/>
      </w:rPr>
    </w:pPr>
  </w:p>
  <w:p w:rsidR="00EE0E28" w:rsidRPr="007A1328" w:rsidRDefault="00EE0E28" w:rsidP="00A36DB5">
    <w:pPr>
      <w:jc w:val="right"/>
      <w:rPr>
        <w:sz w:val="20"/>
      </w:rPr>
    </w:pPr>
  </w:p>
  <w:p w:rsidR="00EE0E28" w:rsidRPr="007A1328" w:rsidRDefault="00EE0E28" w:rsidP="00A36DB5">
    <w:pPr>
      <w:jc w:val="right"/>
      <w:rPr>
        <w:b/>
        <w:sz w:val="24"/>
      </w:rPr>
    </w:pPr>
  </w:p>
  <w:p w:rsidR="00EE0E28" w:rsidRPr="007E528B" w:rsidRDefault="00EE0E28"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D67052">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63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4612"/>
    <w:rsid w:val="001156DE"/>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712"/>
    <w:rsid w:val="00152CB3"/>
    <w:rsid w:val="00152F6D"/>
    <w:rsid w:val="00153395"/>
    <w:rsid w:val="00153560"/>
    <w:rsid w:val="00154340"/>
    <w:rsid w:val="00154F40"/>
    <w:rsid w:val="0015549F"/>
    <w:rsid w:val="001555E1"/>
    <w:rsid w:val="001569C0"/>
    <w:rsid w:val="00157654"/>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4B40"/>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27AF"/>
    <w:rsid w:val="00263165"/>
    <w:rsid w:val="00263D3A"/>
    <w:rsid w:val="00263DFC"/>
    <w:rsid w:val="00263F72"/>
    <w:rsid w:val="00265A01"/>
    <w:rsid w:val="00266102"/>
    <w:rsid w:val="002670BC"/>
    <w:rsid w:val="002671D9"/>
    <w:rsid w:val="00267EDB"/>
    <w:rsid w:val="00270B23"/>
    <w:rsid w:val="002710F7"/>
    <w:rsid w:val="00271E46"/>
    <w:rsid w:val="00271F9D"/>
    <w:rsid w:val="00272BE9"/>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6301"/>
    <w:rsid w:val="002B66CF"/>
    <w:rsid w:val="002B6998"/>
    <w:rsid w:val="002B6A51"/>
    <w:rsid w:val="002B74E0"/>
    <w:rsid w:val="002B7712"/>
    <w:rsid w:val="002B7B03"/>
    <w:rsid w:val="002C1481"/>
    <w:rsid w:val="002C1E67"/>
    <w:rsid w:val="002C29E8"/>
    <w:rsid w:val="002C30E3"/>
    <w:rsid w:val="002C3920"/>
    <w:rsid w:val="002C3FC9"/>
    <w:rsid w:val="002C4346"/>
    <w:rsid w:val="002C443D"/>
    <w:rsid w:val="002C5DD7"/>
    <w:rsid w:val="002D1323"/>
    <w:rsid w:val="002D1458"/>
    <w:rsid w:val="002D270A"/>
    <w:rsid w:val="002D5D9F"/>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122E"/>
    <w:rsid w:val="00302469"/>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62B8"/>
    <w:rsid w:val="00326D8C"/>
    <w:rsid w:val="00327057"/>
    <w:rsid w:val="00330115"/>
    <w:rsid w:val="003313A9"/>
    <w:rsid w:val="0033237E"/>
    <w:rsid w:val="00333E41"/>
    <w:rsid w:val="00333EAB"/>
    <w:rsid w:val="00333EF1"/>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3D7E"/>
    <w:rsid w:val="00393E53"/>
    <w:rsid w:val="0039461F"/>
    <w:rsid w:val="00394B13"/>
    <w:rsid w:val="00395481"/>
    <w:rsid w:val="003A292E"/>
    <w:rsid w:val="003A4E3B"/>
    <w:rsid w:val="003A5897"/>
    <w:rsid w:val="003A5DF1"/>
    <w:rsid w:val="003A702D"/>
    <w:rsid w:val="003A7A7B"/>
    <w:rsid w:val="003B0008"/>
    <w:rsid w:val="003B066A"/>
    <w:rsid w:val="003B0690"/>
    <w:rsid w:val="003B0910"/>
    <w:rsid w:val="003B2001"/>
    <w:rsid w:val="003B2AC4"/>
    <w:rsid w:val="003B2CC2"/>
    <w:rsid w:val="003B397D"/>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2F15"/>
    <w:rsid w:val="004436A2"/>
    <w:rsid w:val="004440AF"/>
    <w:rsid w:val="00446963"/>
    <w:rsid w:val="004472D4"/>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4DB0"/>
    <w:rsid w:val="004657BC"/>
    <w:rsid w:val="00465E17"/>
    <w:rsid w:val="004668F9"/>
    <w:rsid w:val="004669E6"/>
    <w:rsid w:val="00467081"/>
    <w:rsid w:val="00467775"/>
    <w:rsid w:val="0047234B"/>
    <w:rsid w:val="0047234D"/>
    <w:rsid w:val="004735DC"/>
    <w:rsid w:val="0047428A"/>
    <w:rsid w:val="0047439C"/>
    <w:rsid w:val="004761BC"/>
    <w:rsid w:val="00476BBD"/>
    <w:rsid w:val="00476C9B"/>
    <w:rsid w:val="00476D5E"/>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4A89"/>
    <w:rsid w:val="004E5706"/>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8E4"/>
    <w:rsid w:val="0055095C"/>
    <w:rsid w:val="00551068"/>
    <w:rsid w:val="005513C4"/>
    <w:rsid w:val="0055166E"/>
    <w:rsid w:val="00551E88"/>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C16"/>
    <w:rsid w:val="005729C7"/>
    <w:rsid w:val="00573F2A"/>
    <w:rsid w:val="00573FC2"/>
    <w:rsid w:val="005750FB"/>
    <w:rsid w:val="005753E3"/>
    <w:rsid w:val="00576B43"/>
    <w:rsid w:val="00576EF6"/>
    <w:rsid w:val="00577737"/>
    <w:rsid w:val="005810C4"/>
    <w:rsid w:val="0058124E"/>
    <w:rsid w:val="0058125B"/>
    <w:rsid w:val="0058183C"/>
    <w:rsid w:val="00582581"/>
    <w:rsid w:val="00582644"/>
    <w:rsid w:val="00585A1C"/>
    <w:rsid w:val="005863EC"/>
    <w:rsid w:val="0058667B"/>
    <w:rsid w:val="00586D0C"/>
    <w:rsid w:val="00587318"/>
    <w:rsid w:val="00587981"/>
    <w:rsid w:val="00587EE8"/>
    <w:rsid w:val="00590607"/>
    <w:rsid w:val="00590983"/>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3049"/>
    <w:rsid w:val="005C363A"/>
    <w:rsid w:val="005C5586"/>
    <w:rsid w:val="005C57D3"/>
    <w:rsid w:val="005C6867"/>
    <w:rsid w:val="005C75BE"/>
    <w:rsid w:val="005D0563"/>
    <w:rsid w:val="005D07EB"/>
    <w:rsid w:val="005D0EDA"/>
    <w:rsid w:val="005D2D1A"/>
    <w:rsid w:val="005D30F6"/>
    <w:rsid w:val="005D38D1"/>
    <w:rsid w:val="005D3BE5"/>
    <w:rsid w:val="005D57B3"/>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E34"/>
    <w:rsid w:val="00613FE8"/>
    <w:rsid w:val="00615277"/>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2626"/>
    <w:rsid w:val="00682F4D"/>
    <w:rsid w:val="00683358"/>
    <w:rsid w:val="006837B7"/>
    <w:rsid w:val="00684F49"/>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3CCA"/>
    <w:rsid w:val="00736507"/>
    <w:rsid w:val="00737CD0"/>
    <w:rsid w:val="00740677"/>
    <w:rsid w:val="00740791"/>
    <w:rsid w:val="00740FC7"/>
    <w:rsid w:val="00742370"/>
    <w:rsid w:val="00742BDD"/>
    <w:rsid w:val="00743A20"/>
    <w:rsid w:val="00744458"/>
    <w:rsid w:val="007446F2"/>
    <w:rsid w:val="007458F2"/>
    <w:rsid w:val="0074592F"/>
    <w:rsid w:val="007506D9"/>
    <w:rsid w:val="00750DA4"/>
    <w:rsid w:val="00750E41"/>
    <w:rsid w:val="0075105C"/>
    <w:rsid w:val="007539A0"/>
    <w:rsid w:val="007540DB"/>
    <w:rsid w:val="00754DF6"/>
    <w:rsid w:val="007562B2"/>
    <w:rsid w:val="0075682B"/>
    <w:rsid w:val="00756A75"/>
    <w:rsid w:val="00756E0C"/>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276"/>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41FE"/>
    <w:rsid w:val="007B4609"/>
    <w:rsid w:val="007B584E"/>
    <w:rsid w:val="007B6D65"/>
    <w:rsid w:val="007B796A"/>
    <w:rsid w:val="007C004A"/>
    <w:rsid w:val="007C09CF"/>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155D"/>
    <w:rsid w:val="007E1643"/>
    <w:rsid w:val="007E39FC"/>
    <w:rsid w:val="007E3D89"/>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57F"/>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DB5"/>
    <w:rsid w:val="00BE7E0D"/>
    <w:rsid w:val="00BF1039"/>
    <w:rsid w:val="00BF2103"/>
    <w:rsid w:val="00BF2297"/>
    <w:rsid w:val="00BF2720"/>
    <w:rsid w:val="00BF28D9"/>
    <w:rsid w:val="00BF361F"/>
    <w:rsid w:val="00BF53FC"/>
    <w:rsid w:val="00BF6195"/>
    <w:rsid w:val="00BF636F"/>
    <w:rsid w:val="00C0027E"/>
    <w:rsid w:val="00C00498"/>
    <w:rsid w:val="00C008F3"/>
    <w:rsid w:val="00C014E8"/>
    <w:rsid w:val="00C01694"/>
    <w:rsid w:val="00C01A1C"/>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4A49"/>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3AF9"/>
    <w:rsid w:val="00C94D22"/>
    <w:rsid w:val="00C95380"/>
    <w:rsid w:val="00C95A0B"/>
    <w:rsid w:val="00C962E2"/>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2F6"/>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D42"/>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F77"/>
    <w:rsid w:val="00DF667C"/>
    <w:rsid w:val="00E02561"/>
    <w:rsid w:val="00E03113"/>
    <w:rsid w:val="00E04100"/>
    <w:rsid w:val="00E04161"/>
    <w:rsid w:val="00E046DA"/>
    <w:rsid w:val="00E05CE2"/>
    <w:rsid w:val="00E05D01"/>
    <w:rsid w:val="00E07B03"/>
    <w:rsid w:val="00E07D6A"/>
    <w:rsid w:val="00E1021F"/>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428B"/>
    <w:rsid w:val="00E3595F"/>
    <w:rsid w:val="00E35FAF"/>
    <w:rsid w:val="00E362C0"/>
    <w:rsid w:val="00E370EA"/>
    <w:rsid w:val="00E4039C"/>
    <w:rsid w:val="00E42E58"/>
    <w:rsid w:val="00E44510"/>
    <w:rsid w:val="00E446F2"/>
    <w:rsid w:val="00E46B4A"/>
    <w:rsid w:val="00E479CA"/>
    <w:rsid w:val="00E47A34"/>
    <w:rsid w:val="00E512CC"/>
    <w:rsid w:val="00E52C8E"/>
    <w:rsid w:val="00E533CB"/>
    <w:rsid w:val="00E53D36"/>
    <w:rsid w:val="00E55A18"/>
    <w:rsid w:val="00E55B17"/>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D7025"/>
    <w:rsid w:val="00EE029A"/>
    <w:rsid w:val="00EE0E28"/>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662"/>
    <w:rsid w:val="00F02AD0"/>
    <w:rsid w:val="00F03366"/>
    <w:rsid w:val="00F033B8"/>
    <w:rsid w:val="00F03A5C"/>
    <w:rsid w:val="00F04DD9"/>
    <w:rsid w:val="00F059E3"/>
    <w:rsid w:val="00F1002E"/>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0B66"/>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492"/>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263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24764"/>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524764"/>
    <w:pPr>
      <w:keepNext/>
      <w:spacing w:before="60" w:line="240" w:lineRule="atLeast"/>
    </w:pPr>
    <w:rPr>
      <w:b/>
      <w:sz w:val="20"/>
    </w:rPr>
  </w:style>
  <w:style w:type="paragraph" w:customStyle="1" w:styleId="BoxText">
    <w:name w:val="BoxText"/>
    <w:aliases w:val="bt"/>
    <w:basedOn w:val="OPCParaBase"/>
    <w:qFormat/>
    <w:rsid w:val="0052476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24764"/>
    <w:rPr>
      <w:b/>
    </w:rPr>
  </w:style>
  <w:style w:type="paragraph" w:customStyle="1" w:styleId="BoxHeadItalic">
    <w:name w:val="BoxHeadItalic"/>
    <w:aliases w:val="bhi"/>
    <w:basedOn w:val="BoxText"/>
    <w:next w:val="BoxStep"/>
    <w:qFormat/>
    <w:rsid w:val="00524764"/>
    <w:rPr>
      <w:i/>
    </w:rPr>
  </w:style>
  <w:style w:type="paragraph" w:customStyle="1" w:styleId="BoxList">
    <w:name w:val="BoxList"/>
    <w:aliases w:val="bl"/>
    <w:basedOn w:val="BoxText"/>
    <w:qFormat/>
    <w:rsid w:val="00524764"/>
    <w:pPr>
      <w:ind w:left="1559" w:hanging="425"/>
    </w:pPr>
  </w:style>
  <w:style w:type="paragraph" w:customStyle="1" w:styleId="BoxNote">
    <w:name w:val="BoxNote"/>
    <w:aliases w:val="bn"/>
    <w:basedOn w:val="BoxText"/>
    <w:qFormat/>
    <w:rsid w:val="00524764"/>
    <w:pPr>
      <w:tabs>
        <w:tab w:val="left" w:pos="1985"/>
      </w:tabs>
      <w:spacing w:before="122" w:line="198" w:lineRule="exact"/>
      <w:ind w:left="2948" w:hanging="1814"/>
    </w:pPr>
    <w:rPr>
      <w:sz w:val="18"/>
    </w:rPr>
  </w:style>
  <w:style w:type="paragraph" w:customStyle="1" w:styleId="BoxPara">
    <w:name w:val="BoxPara"/>
    <w:aliases w:val="bp"/>
    <w:basedOn w:val="BoxText"/>
    <w:qFormat/>
    <w:rsid w:val="00524764"/>
    <w:pPr>
      <w:tabs>
        <w:tab w:val="right" w:pos="2268"/>
      </w:tabs>
      <w:ind w:left="2552" w:hanging="1418"/>
    </w:pPr>
  </w:style>
  <w:style w:type="paragraph" w:customStyle="1" w:styleId="BoxStep">
    <w:name w:val="BoxStep"/>
    <w:aliases w:val="bs"/>
    <w:basedOn w:val="BoxText"/>
    <w:qFormat/>
    <w:rsid w:val="00524764"/>
    <w:pPr>
      <w:ind w:left="1985" w:hanging="851"/>
    </w:pPr>
  </w:style>
  <w:style w:type="character" w:customStyle="1" w:styleId="CharAmPartNo">
    <w:name w:val="CharAmPartNo"/>
    <w:basedOn w:val="OPCCharBase"/>
    <w:uiPriority w:val="1"/>
    <w:qFormat/>
    <w:rsid w:val="00524764"/>
  </w:style>
  <w:style w:type="character" w:customStyle="1" w:styleId="CharAmPartText">
    <w:name w:val="CharAmPartText"/>
    <w:basedOn w:val="OPCCharBase"/>
    <w:uiPriority w:val="1"/>
    <w:qFormat/>
    <w:rsid w:val="00524764"/>
  </w:style>
  <w:style w:type="character" w:customStyle="1" w:styleId="CharAmSchNo">
    <w:name w:val="CharAmSchNo"/>
    <w:basedOn w:val="OPCCharBase"/>
    <w:uiPriority w:val="1"/>
    <w:qFormat/>
    <w:rsid w:val="00524764"/>
  </w:style>
  <w:style w:type="character" w:customStyle="1" w:styleId="CharAmSchText">
    <w:name w:val="CharAmSchText"/>
    <w:basedOn w:val="OPCCharBase"/>
    <w:uiPriority w:val="1"/>
    <w:qFormat/>
    <w:rsid w:val="00524764"/>
  </w:style>
  <w:style w:type="character" w:customStyle="1" w:styleId="CharChapNo">
    <w:name w:val="CharChapNo"/>
    <w:basedOn w:val="OPCCharBase"/>
    <w:qFormat/>
    <w:rsid w:val="00524764"/>
  </w:style>
  <w:style w:type="character" w:customStyle="1" w:styleId="CharChapText">
    <w:name w:val="CharChapText"/>
    <w:basedOn w:val="OPCCharBase"/>
    <w:qFormat/>
    <w:rsid w:val="00524764"/>
  </w:style>
  <w:style w:type="character" w:customStyle="1" w:styleId="CharDivNo">
    <w:name w:val="CharDivNo"/>
    <w:basedOn w:val="OPCCharBase"/>
    <w:qFormat/>
    <w:rsid w:val="00524764"/>
  </w:style>
  <w:style w:type="character" w:customStyle="1" w:styleId="CharDivText">
    <w:name w:val="CharDivText"/>
    <w:basedOn w:val="OPCCharBase"/>
    <w:qFormat/>
    <w:rsid w:val="00524764"/>
  </w:style>
  <w:style w:type="character" w:customStyle="1" w:styleId="CharPartNo">
    <w:name w:val="CharPartNo"/>
    <w:basedOn w:val="OPCCharBase"/>
    <w:qFormat/>
    <w:rsid w:val="00524764"/>
  </w:style>
  <w:style w:type="character" w:customStyle="1" w:styleId="CharPartText">
    <w:name w:val="CharPartText"/>
    <w:basedOn w:val="OPCCharBase"/>
    <w:qFormat/>
    <w:rsid w:val="00524764"/>
  </w:style>
  <w:style w:type="character" w:customStyle="1" w:styleId="CharSectno">
    <w:name w:val="CharSectno"/>
    <w:basedOn w:val="OPCCharBase"/>
    <w:qFormat/>
    <w:rsid w:val="00524764"/>
  </w:style>
  <w:style w:type="character" w:customStyle="1" w:styleId="CharSubdNo">
    <w:name w:val="CharSubdNo"/>
    <w:basedOn w:val="OPCCharBase"/>
    <w:uiPriority w:val="1"/>
    <w:qFormat/>
    <w:rsid w:val="00524764"/>
  </w:style>
  <w:style w:type="character" w:customStyle="1" w:styleId="CharSubdText">
    <w:name w:val="CharSubdText"/>
    <w:basedOn w:val="OPCCharBase"/>
    <w:uiPriority w:val="1"/>
    <w:qFormat/>
    <w:rsid w:val="00524764"/>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524764"/>
    <w:pPr>
      <w:spacing w:line="240" w:lineRule="auto"/>
      <w:ind w:left="1134"/>
    </w:pPr>
    <w:rPr>
      <w:sz w:val="20"/>
    </w:rPr>
  </w:style>
  <w:style w:type="paragraph" w:styleId="Footer">
    <w:name w:val="footer"/>
    <w:link w:val="FooterChar"/>
    <w:rsid w:val="00524764"/>
    <w:pPr>
      <w:tabs>
        <w:tab w:val="center" w:pos="4153"/>
        <w:tab w:val="right" w:pos="8306"/>
      </w:tabs>
    </w:pPr>
    <w:rPr>
      <w:sz w:val="22"/>
      <w:szCs w:val="24"/>
    </w:rPr>
  </w:style>
  <w:style w:type="paragraph" w:styleId="Header">
    <w:name w:val="header"/>
    <w:basedOn w:val="OPCParaBase"/>
    <w:link w:val="HeaderChar"/>
    <w:unhideWhenUsed/>
    <w:rsid w:val="00524764"/>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24764"/>
    <w:pPr>
      <w:tabs>
        <w:tab w:val="right" w:pos="1531"/>
      </w:tabs>
      <w:spacing w:before="40" w:line="240" w:lineRule="auto"/>
      <w:ind w:left="1644" w:hanging="1644"/>
    </w:pPr>
  </w:style>
  <w:style w:type="paragraph" w:customStyle="1" w:styleId="paragraphsub-sub">
    <w:name w:val="paragraph(sub-sub)"/>
    <w:aliases w:val="aaa"/>
    <w:basedOn w:val="OPCParaBase"/>
    <w:rsid w:val="00524764"/>
    <w:pPr>
      <w:tabs>
        <w:tab w:val="right" w:pos="2722"/>
      </w:tabs>
      <w:spacing w:before="40" w:line="240" w:lineRule="auto"/>
      <w:ind w:left="2835" w:hanging="2835"/>
    </w:pPr>
  </w:style>
  <w:style w:type="paragraph" w:customStyle="1" w:styleId="paragraphsub">
    <w:name w:val="paragraph(sub)"/>
    <w:aliases w:val="aa"/>
    <w:basedOn w:val="OPCParaBase"/>
    <w:rsid w:val="00524764"/>
    <w:pPr>
      <w:tabs>
        <w:tab w:val="right" w:pos="1985"/>
      </w:tabs>
      <w:spacing w:before="40" w:line="240" w:lineRule="auto"/>
      <w:ind w:left="2098" w:hanging="2098"/>
    </w:pPr>
  </w:style>
  <w:style w:type="character" w:styleId="LineNumber">
    <w:name w:val="line number"/>
    <w:basedOn w:val="OPCCharBase"/>
    <w:uiPriority w:val="99"/>
    <w:unhideWhenUsed/>
    <w:rsid w:val="00524764"/>
    <w:rPr>
      <w:sz w:val="16"/>
    </w:rPr>
  </w:style>
  <w:style w:type="paragraph" w:customStyle="1" w:styleId="ItemHead">
    <w:name w:val="ItemHead"/>
    <w:aliases w:val="ih"/>
    <w:basedOn w:val="OPCParaBase"/>
    <w:next w:val="Item"/>
    <w:link w:val="ItemHeadChar"/>
    <w:rsid w:val="00524764"/>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524764"/>
  </w:style>
  <w:style w:type="paragraph" w:customStyle="1" w:styleId="Item">
    <w:name w:val="Item"/>
    <w:aliases w:val="i"/>
    <w:basedOn w:val="OPCParaBase"/>
    <w:next w:val="ItemHead"/>
    <w:link w:val="ItemChar"/>
    <w:rsid w:val="00524764"/>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524764"/>
    <w:pPr>
      <w:spacing w:line="240" w:lineRule="auto"/>
    </w:pPr>
    <w:rPr>
      <w:b/>
      <w:sz w:val="32"/>
    </w:rPr>
  </w:style>
  <w:style w:type="paragraph" w:customStyle="1" w:styleId="notedraft">
    <w:name w:val="note(draft)"/>
    <w:aliases w:val="nd"/>
    <w:basedOn w:val="OPCParaBase"/>
    <w:rsid w:val="00524764"/>
    <w:pPr>
      <w:spacing w:before="240" w:line="240" w:lineRule="auto"/>
      <w:ind w:left="284" w:hanging="284"/>
    </w:pPr>
    <w:rPr>
      <w:i/>
      <w:sz w:val="24"/>
    </w:rPr>
  </w:style>
  <w:style w:type="paragraph" w:customStyle="1" w:styleId="notetext">
    <w:name w:val="note(text)"/>
    <w:aliases w:val="n"/>
    <w:basedOn w:val="OPCParaBase"/>
    <w:link w:val="notetextChar"/>
    <w:rsid w:val="00524764"/>
    <w:pPr>
      <w:spacing w:before="122" w:line="240" w:lineRule="auto"/>
      <w:ind w:left="1985" w:hanging="851"/>
    </w:pPr>
    <w:rPr>
      <w:sz w:val="18"/>
    </w:rPr>
  </w:style>
  <w:style w:type="paragraph" w:customStyle="1" w:styleId="notemargin">
    <w:name w:val="note(margin)"/>
    <w:aliases w:val="nm"/>
    <w:basedOn w:val="OPCParaBase"/>
    <w:rsid w:val="00524764"/>
    <w:pPr>
      <w:tabs>
        <w:tab w:val="left" w:pos="709"/>
      </w:tabs>
      <w:spacing w:before="122" w:line="198" w:lineRule="exact"/>
      <w:ind w:left="709" w:hanging="709"/>
    </w:pPr>
    <w:rPr>
      <w:sz w:val="18"/>
    </w:rPr>
  </w:style>
  <w:style w:type="paragraph" w:customStyle="1" w:styleId="notepara">
    <w:name w:val="note(para)"/>
    <w:aliases w:val="na"/>
    <w:basedOn w:val="OPCParaBase"/>
    <w:rsid w:val="00524764"/>
    <w:pPr>
      <w:spacing w:before="40" w:line="198" w:lineRule="exact"/>
      <w:ind w:left="2354" w:hanging="369"/>
    </w:pPr>
    <w:rPr>
      <w:sz w:val="18"/>
    </w:rPr>
  </w:style>
  <w:style w:type="paragraph" w:customStyle="1" w:styleId="noteParlAmend">
    <w:name w:val="note(ParlAmend)"/>
    <w:aliases w:val="npp"/>
    <w:basedOn w:val="OPCParaBase"/>
    <w:next w:val="ParlAmend"/>
    <w:rsid w:val="00524764"/>
    <w:pPr>
      <w:spacing w:line="240" w:lineRule="auto"/>
      <w:jc w:val="right"/>
    </w:pPr>
    <w:rPr>
      <w:rFonts w:ascii="Arial" w:hAnsi="Arial"/>
      <w:b/>
      <w:i/>
    </w:rPr>
  </w:style>
  <w:style w:type="paragraph" w:customStyle="1" w:styleId="Page1">
    <w:name w:val="Page1"/>
    <w:basedOn w:val="OPCParaBase"/>
    <w:rsid w:val="00524764"/>
    <w:pPr>
      <w:spacing w:before="5600" w:line="240" w:lineRule="auto"/>
    </w:pPr>
    <w:rPr>
      <w:b/>
      <w:sz w:val="32"/>
    </w:rPr>
  </w:style>
  <w:style w:type="paragraph" w:customStyle="1" w:styleId="PageBreak">
    <w:name w:val="PageBreak"/>
    <w:aliases w:val="pb"/>
    <w:basedOn w:val="OPCParaBase"/>
    <w:rsid w:val="00524764"/>
    <w:pPr>
      <w:spacing w:line="240" w:lineRule="auto"/>
    </w:pPr>
    <w:rPr>
      <w:sz w:val="20"/>
    </w:rPr>
  </w:style>
  <w:style w:type="paragraph" w:customStyle="1" w:styleId="ParlAmend">
    <w:name w:val="ParlAmend"/>
    <w:aliases w:val="pp"/>
    <w:basedOn w:val="OPCParaBase"/>
    <w:rsid w:val="00524764"/>
    <w:pPr>
      <w:spacing w:before="240" w:line="240" w:lineRule="atLeast"/>
      <w:ind w:hanging="567"/>
    </w:pPr>
    <w:rPr>
      <w:sz w:val="24"/>
    </w:rPr>
  </w:style>
  <w:style w:type="paragraph" w:customStyle="1" w:styleId="Penalty">
    <w:name w:val="Penalty"/>
    <w:basedOn w:val="OPCParaBase"/>
    <w:rsid w:val="00524764"/>
    <w:pPr>
      <w:tabs>
        <w:tab w:val="left" w:pos="2977"/>
      </w:tabs>
      <w:spacing w:before="180" w:line="240" w:lineRule="auto"/>
      <w:ind w:left="1985" w:hanging="851"/>
    </w:pPr>
  </w:style>
  <w:style w:type="paragraph" w:customStyle="1" w:styleId="Preamble">
    <w:name w:val="Preamble"/>
    <w:basedOn w:val="OPCParaBase"/>
    <w:next w:val="Normal"/>
    <w:rsid w:val="00524764"/>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24764"/>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524764"/>
    <w:pPr>
      <w:spacing w:line="240" w:lineRule="auto"/>
    </w:pPr>
    <w:rPr>
      <w:b/>
      <w:sz w:val="40"/>
    </w:rPr>
  </w:style>
  <w:style w:type="paragraph" w:customStyle="1" w:styleId="Subitem">
    <w:name w:val="Subitem"/>
    <w:aliases w:val="iss"/>
    <w:basedOn w:val="OPCParaBase"/>
    <w:rsid w:val="00524764"/>
    <w:pPr>
      <w:spacing w:before="180" w:line="240" w:lineRule="auto"/>
      <w:ind w:left="709" w:hanging="709"/>
    </w:pPr>
  </w:style>
  <w:style w:type="paragraph" w:customStyle="1" w:styleId="SubitemHead">
    <w:name w:val="SubitemHead"/>
    <w:aliases w:val="issh"/>
    <w:basedOn w:val="OPCParaBase"/>
    <w:rsid w:val="00524764"/>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524764"/>
    <w:pPr>
      <w:keepNext/>
      <w:keepLines/>
      <w:spacing w:before="240" w:line="240" w:lineRule="auto"/>
      <w:ind w:left="1134"/>
    </w:pPr>
    <w:rPr>
      <w:i/>
    </w:rPr>
  </w:style>
  <w:style w:type="paragraph" w:customStyle="1" w:styleId="Tablei">
    <w:name w:val="Table(i)"/>
    <w:aliases w:val="taa"/>
    <w:basedOn w:val="OPCParaBase"/>
    <w:rsid w:val="00524764"/>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24764"/>
    <w:pPr>
      <w:spacing w:before="60" w:line="240" w:lineRule="auto"/>
      <w:ind w:left="284" w:hanging="284"/>
    </w:pPr>
    <w:rPr>
      <w:sz w:val="20"/>
    </w:rPr>
  </w:style>
  <w:style w:type="paragraph" w:customStyle="1" w:styleId="TableAA">
    <w:name w:val="Table(AA)"/>
    <w:aliases w:val="taaa"/>
    <w:basedOn w:val="OPCParaBase"/>
    <w:rsid w:val="00524764"/>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2476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24764"/>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24764"/>
    <w:pPr>
      <w:spacing w:before="122" w:line="198" w:lineRule="exact"/>
      <w:ind w:left="1985" w:hanging="851"/>
      <w:jc w:val="right"/>
    </w:pPr>
    <w:rPr>
      <w:sz w:val="18"/>
    </w:rPr>
  </w:style>
  <w:style w:type="paragraph" w:customStyle="1" w:styleId="TLPTableBullet">
    <w:name w:val="TLPTableBullet"/>
    <w:aliases w:val="ttb"/>
    <w:basedOn w:val="OPCParaBase"/>
    <w:rsid w:val="00524764"/>
    <w:pPr>
      <w:spacing w:line="240" w:lineRule="exact"/>
      <w:ind w:left="284" w:hanging="284"/>
    </w:pPr>
    <w:rPr>
      <w:sz w:val="20"/>
    </w:rPr>
  </w:style>
  <w:style w:type="paragraph" w:styleId="TOC1">
    <w:name w:val="toc 1"/>
    <w:basedOn w:val="OPCParaBase"/>
    <w:next w:val="Normal"/>
    <w:uiPriority w:val="39"/>
    <w:unhideWhenUsed/>
    <w:rsid w:val="0052476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2476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2476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2476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24764"/>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52476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2476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24764"/>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24764"/>
    <w:pPr>
      <w:keepLines/>
      <w:spacing w:before="80" w:line="240" w:lineRule="auto"/>
      <w:ind w:left="1588" w:hanging="794"/>
    </w:pPr>
    <w:rPr>
      <w:kern w:val="28"/>
    </w:rPr>
  </w:style>
  <w:style w:type="paragraph" w:customStyle="1" w:styleId="TofSectsSection">
    <w:name w:val="TofSects(Section)"/>
    <w:basedOn w:val="OPCParaBase"/>
    <w:rsid w:val="00524764"/>
    <w:pPr>
      <w:keepLines/>
      <w:spacing w:before="40" w:line="240" w:lineRule="auto"/>
      <w:ind w:left="1588" w:hanging="794"/>
    </w:pPr>
    <w:rPr>
      <w:kern w:val="28"/>
      <w:sz w:val="18"/>
    </w:rPr>
  </w:style>
  <w:style w:type="paragraph" w:customStyle="1" w:styleId="TofSectsHeading">
    <w:name w:val="TofSects(Heading)"/>
    <w:basedOn w:val="OPCParaBase"/>
    <w:rsid w:val="00524764"/>
    <w:pPr>
      <w:spacing w:before="240" w:after="120" w:line="240" w:lineRule="auto"/>
    </w:pPr>
    <w:rPr>
      <w:b/>
      <w:sz w:val="24"/>
    </w:rPr>
  </w:style>
  <w:style w:type="paragraph" w:customStyle="1" w:styleId="TofSectsGroupHeading">
    <w:name w:val="TofSects(GroupHeading)"/>
    <w:basedOn w:val="OPCParaBase"/>
    <w:next w:val="TofSectsSection"/>
    <w:rsid w:val="00524764"/>
    <w:pPr>
      <w:keepLines/>
      <w:spacing w:before="240" w:after="120" w:line="240" w:lineRule="auto"/>
      <w:ind w:left="794"/>
    </w:pPr>
    <w:rPr>
      <w:b/>
      <w:kern w:val="28"/>
      <w:sz w:val="20"/>
    </w:rPr>
  </w:style>
  <w:style w:type="paragraph" w:customStyle="1" w:styleId="Actno">
    <w:name w:val="Actno"/>
    <w:basedOn w:val="ShortT"/>
    <w:next w:val="Normal"/>
    <w:qFormat/>
    <w:rsid w:val="00524764"/>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24764"/>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524764"/>
    <w:pPr>
      <w:spacing w:before="122" w:line="198" w:lineRule="exact"/>
      <w:ind w:left="2353" w:hanging="709"/>
    </w:pPr>
    <w:rPr>
      <w:sz w:val="18"/>
    </w:rPr>
  </w:style>
  <w:style w:type="paragraph" w:customStyle="1" w:styleId="Tabletext">
    <w:name w:val="Tabletext"/>
    <w:aliases w:val="tt"/>
    <w:basedOn w:val="OPCParaBase"/>
    <w:rsid w:val="00524764"/>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2476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524764"/>
    <w:pPr>
      <w:spacing w:before="180" w:line="240" w:lineRule="auto"/>
      <w:ind w:left="1134"/>
    </w:pPr>
  </w:style>
  <w:style w:type="paragraph" w:customStyle="1" w:styleId="subsection2">
    <w:name w:val="subsection2"/>
    <w:aliases w:val="ss2"/>
    <w:basedOn w:val="OPCParaBase"/>
    <w:next w:val="subsection"/>
    <w:rsid w:val="00524764"/>
    <w:pPr>
      <w:spacing w:before="40" w:line="240" w:lineRule="auto"/>
      <w:ind w:left="1134"/>
    </w:pPr>
  </w:style>
  <w:style w:type="paragraph" w:customStyle="1" w:styleId="CTA----">
    <w:name w:val="CTA ----"/>
    <w:basedOn w:val="OPCParaBase"/>
    <w:next w:val="Normal"/>
    <w:rsid w:val="00524764"/>
    <w:pPr>
      <w:spacing w:before="60" w:line="240" w:lineRule="atLeast"/>
      <w:ind w:left="255" w:hanging="255"/>
    </w:pPr>
    <w:rPr>
      <w:sz w:val="20"/>
    </w:rPr>
  </w:style>
  <w:style w:type="paragraph" w:customStyle="1" w:styleId="subsection">
    <w:name w:val="subsection"/>
    <w:aliases w:val="ss"/>
    <w:basedOn w:val="OPCParaBase"/>
    <w:link w:val="subsectionChar"/>
    <w:rsid w:val="00524764"/>
    <w:pPr>
      <w:tabs>
        <w:tab w:val="right" w:pos="1021"/>
      </w:tabs>
      <w:spacing w:before="180" w:line="240" w:lineRule="auto"/>
      <w:ind w:left="1134" w:hanging="1134"/>
    </w:pPr>
  </w:style>
  <w:style w:type="paragraph" w:customStyle="1" w:styleId="ActHead1">
    <w:name w:val="ActHead 1"/>
    <w:aliases w:val="c"/>
    <w:basedOn w:val="OPCParaBase"/>
    <w:next w:val="Normal"/>
    <w:qFormat/>
    <w:rsid w:val="0052476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2476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2476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2476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52476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2476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2476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2476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24764"/>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24764"/>
    <w:pPr>
      <w:spacing w:line="240" w:lineRule="auto"/>
    </w:pPr>
    <w:rPr>
      <w:sz w:val="24"/>
    </w:rPr>
  </w:style>
  <w:style w:type="character" w:customStyle="1" w:styleId="CharBoldItalic">
    <w:name w:val="CharBoldItalic"/>
    <w:basedOn w:val="OPCCharBase"/>
    <w:uiPriority w:val="1"/>
    <w:qFormat/>
    <w:rsid w:val="00524764"/>
    <w:rPr>
      <w:b/>
      <w:i/>
    </w:rPr>
  </w:style>
  <w:style w:type="character" w:customStyle="1" w:styleId="CharItalic">
    <w:name w:val="CharItalic"/>
    <w:basedOn w:val="OPCCharBase"/>
    <w:uiPriority w:val="1"/>
    <w:qFormat/>
    <w:rsid w:val="00524764"/>
    <w:rPr>
      <w:i/>
    </w:rPr>
  </w:style>
  <w:style w:type="paragraph" w:customStyle="1" w:styleId="CTA-">
    <w:name w:val="CTA -"/>
    <w:basedOn w:val="OPCParaBase"/>
    <w:rsid w:val="00524764"/>
    <w:pPr>
      <w:spacing w:before="60" w:line="240" w:lineRule="atLeast"/>
      <w:ind w:left="85" w:hanging="85"/>
    </w:pPr>
    <w:rPr>
      <w:sz w:val="20"/>
    </w:rPr>
  </w:style>
  <w:style w:type="paragraph" w:customStyle="1" w:styleId="CTA--">
    <w:name w:val="CTA --"/>
    <w:basedOn w:val="OPCParaBase"/>
    <w:next w:val="Normal"/>
    <w:rsid w:val="00524764"/>
    <w:pPr>
      <w:spacing w:before="60" w:line="240" w:lineRule="atLeast"/>
      <w:ind w:left="142" w:hanging="142"/>
    </w:pPr>
    <w:rPr>
      <w:sz w:val="20"/>
    </w:rPr>
  </w:style>
  <w:style w:type="paragraph" w:customStyle="1" w:styleId="CTA---">
    <w:name w:val="CTA ---"/>
    <w:basedOn w:val="OPCParaBase"/>
    <w:next w:val="Normal"/>
    <w:rsid w:val="00524764"/>
    <w:pPr>
      <w:spacing w:before="60" w:line="240" w:lineRule="atLeast"/>
      <w:ind w:left="198" w:hanging="198"/>
    </w:pPr>
    <w:rPr>
      <w:sz w:val="20"/>
    </w:rPr>
  </w:style>
  <w:style w:type="paragraph" w:customStyle="1" w:styleId="CTA1a">
    <w:name w:val="CTA 1(a)"/>
    <w:basedOn w:val="OPCParaBase"/>
    <w:rsid w:val="00524764"/>
    <w:pPr>
      <w:tabs>
        <w:tab w:val="right" w:pos="414"/>
      </w:tabs>
      <w:spacing w:before="40" w:line="240" w:lineRule="atLeast"/>
      <w:ind w:left="675" w:hanging="675"/>
    </w:pPr>
    <w:rPr>
      <w:sz w:val="20"/>
    </w:rPr>
  </w:style>
  <w:style w:type="paragraph" w:customStyle="1" w:styleId="CTA1ai">
    <w:name w:val="CTA 1(a)(i)"/>
    <w:basedOn w:val="OPCParaBase"/>
    <w:rsid w:val="00524764"/>
    <w:pPr>
      <w:tabs>
        <w:tab w:val="right" w:pos="1004"/>
      </w:tabs>
      <w:spacing w:before="40" w:line="240" w:lineRule="atLeast"/>
      <w:ind w:left="1253" w:hanging="1253"/>
    </w:pPr>
    <w:rPr>
      <w:sz w:val="20"/>
    </w:rPr>
  </w:style>
  <w:style w:type="paragraph" w:customStyle="1" w:styleId="CTA2a">
    <w:name w:val="CTA 2(a)"/>
    <w:basedOn w:val="OPCParaBase"/>
    <w:rsid w:val="00524764"/>
    <w:pPr>
      <w:tabs>
        <w:tab w:val="right" w:pos="482"/>
      </w:tabs>
      <w:spacing w:before="40" w:line="240" w:lineRule="atLeast"/>
      <w:ind w:left="748" w:hanging="748"/>
    </w:pPr>
    <w:rPr>
      <w:sz w:val="20"/>
    </w:rPr>
  </w:style>
  <w:style w:type="paragraph" w:customStyle="1" w:styleId="CTA2ai">
    <w:name w:val="CTA 2(a)(i)"/>
    <w:basedOn w:val="OPCParaBase"/>
    <w:rsid w:val="00524764"/>
    <w:pPr>
      <w:tabs>
        <w:tab w:val="right" w:pos="1089"/>
      </w:tabs>
      <w:spacing w:before="40" w:line="240" w:lineRule="atLeast"/>
      <w:ind w:left="1327" w:hanging="1327"/>
    </w:pPr>
    <w:rPr>
      <w:sz w:val="20"/>
    </w:rPr>
  </w:style>
  <w:style w:type="paragraph" w:customStyle="1" w:styleId="CTA3a">
    <w:name w:val="CTA 3(a)"/>
    <w:basedOn w:val="OPCParaBase"/>
    <w:rsid w:val="00524764"/>
    <w:pPr>
      <w:tabs>
        <w:tab w:val="right" w:pos="556"/>
      </w:tabs>
      <w:spacing w:before="40" w:line="240" w:lineRule="atLeast"/>
      <w:ind w:left="805" w:hanging="805"/>
    </w:pPr>
    <w:rPr>
      <w:sz w:val="20"/>
    </w:rPr>
  </w:style>
  <w:style w:type="paragraph" w:customStyle="1" w:styleId="CTA3ai">
    <w:name w:val="CTA 3(a)(i)"/>
    <w:basedOn w:val="OPCParaBase"/>
    <w:rsid w:val="00524764"/>
    <w:pPr>
      <w:tabs>
        <w:tab w:val="right" w:pos="1140"/>
      </w:tabs>
      <w:spacing w:before="40" w:line="240" w:lineRule="atLeast"/>
      <w:ind w:left="1361" w:hanging="1361"/>
    </w:pPr>
    <w:rPr>
      <w:sz w:val="20"/>
    </w:rPr>
  </w:style>
  <w:style w:type="paragraph" w:customStyle="1" w:styleId="CTA4a">
    <w:name w:val="CTA 4(a)"/>
    <w:basedOn w:val="OPCParaBase"/>
    <w:rsid w:val="00524764"/>
    <w:pPr>
      <w:tabs>
        <w:tab w:val="right" w:pos="624"/>
      </w:tabs>
      <w:spacing w:before="40" w:line="240" w:lineRule="atLeast"/>
      <w:ind w:left="873" w:hanging="873"/>
    </w:pPr>
    <w:rPr>
      <w:sz w:val="20"/>
    </w:rPr>
  </w:style>
  <w:style w:type="paragraph" w:customStyle="1" w:styleId="CTA4ai">
    <w:name w:val="CTA 4(a)(i)"/>
    <w:basedOn w:val="OPCParaBase"/>
    <w:rsid w:val="00524764"/>
    <w:pPr>
      <w:tabs>
        <w:tab w:val="right" w:pos="1213"/>
      </w:tabs>
      <w:spacing w:before="40" w:line="240" w:lineRule="atLeast"/>
      <w:ind w:left="1452" w:hanging="1452"/>
    </w:pPr>
    <w:rPr>
      <w:sz w:val="20"/>
    </w:rPr>
  </w:style>
  <w:style w:type="paragraph" w:customStyle="1" w:styleId="CTACAPS">
    <w:name w:val="CTA CAPS"/>
    <w:basedOn w:val="OPCParaBase"/>
    <w:rsid w:val="00524764"/>
    <w:pPr>
      <w:spacing w:before="60" w:line="240" w:lineRule="atLeast"/>
    </w:pPr>
    <w:rPr>
      <w:sz w:val="20"/>
    </w:rPr>
  </w:style>
  <w:style w:type="paragraph" w:customStyle="1" w:styleId="CTAright">
    <w:name w:val="CTA right"/>
    <w:basedOn w:val="OPCParaBase"/>
    <w:rsid w:val="00524764"/>
    <w:pPr>
      <w:spacing w:before="60" w:line="240" w:lineRule="auto"/>
      <w:jc w:val="right"/>
    </w:pPr>
    <w:rPr>
      <w:sz w:val="20"/>
    </w:rPr>
  </w:style>
  <w:style w:type="paragraph" w:customStyle="1" w:styleId="House">
    <w:name w:val="House"/>
    <w:basedOn w:val="OPCParaBase"/>
    <w:rsid w:val="00524764"/>
    <w:pPr>
      <w:spacing w:line="240" w:lineRule="auto"/>
    </w:pPr>
    <w:rPr>
      <w:sz w:val="28"/>
    </w:rPr>
  </w:style>
  <w:style w:type="paragraph" w:customStyle="1" w:styleId="Portfolio">
    <w:name w:val="Portfolio"/>
    <w:basedOn w:val="OPCParaBase"/>
    <w:rsid w:val="00524764"/>
    <w:pPr>
      <w:spacing w:line="240" w:lineRule="auto"/>
    </w:pPr>
    <w:rPr>
      <w:i/>
      <w:sz w:val="20"/>
    </w:rPr>
  </w:style>
  <w:style w:type="paragraph" w:customStyle="1" w:styleId="Reading">
    <w:name w:val="Reading"/>
    <w:basedOn w:val="OPCParaBase"/>
    <w:rsid w:val="00524764"/>
    <w:pPr>
      <w:spacing w:line="240" w:lineRule="auto"/>
    </w:pPr>
    <w:rPr>
      <w:i/>
      <w:sz w:val="20"/>
    </w:rPr>
  </w:style>
  <w:style w:type="paragraph" w:customStyle="1" w:styleId="Session">
    <w:name w:val="Session"/>
    <w:basedOn w:val="OPCParaBase"/>
    <w:rsid w:val="00524764"/>
    <w:pPr>
      <w:spacing w:line="240" w:lineRule="auto"/>
    </w:pPr>
    <w:rPr>
      <w:sz w:val="28"/>
    </w:rPr>
  </w:style>
  <w:style w:type="paragraph" w:customStyle="1" w:styleId="Sponsor">
    <w:name w:val="Sponsor"/>
    <w:basedOn w:val="OPCParaBase"/>
    <w:rsid w:val="00524764"/>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524764"/>
    <w:rPr>
      <w:sz w:val="16"/>
    </w:rPr>
  </w:style>
  <w:style w:type="paragraph" w:customStyle="1" w:styleId="OPCParaBase">
    <w:name w:val="OPCParaBase"/>
    <w:qFormat/>
    <w:rsid w:val="00524764"/>
    <w:pPr>
      <w:spacing w:line="260" w:lineRule="atLeast"/>
    </w:pPr>
    <w:rPr>
      <w:sz w:val="22"/>
    </w:rPr>
  </w:style>
  <w:style w:type="paragraph" w:customStyle="1" w:styleId="WRStyle">
    <w:name w:val="WR Style"/>
    <w:aliases w:val="WR"/>
    <w:basedOn w:val="OPCParaBase"/>
    <w:rsid w:val="00524764"/>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524764"/>
    <w:rPr>
      <w:sz w:val="22"/>
      <w:szCs w:val="24"/>
    </w:rPr>
  </w:style>
  <w:style w:type="character" w:customStyle="1" w:styleId="BalloonTextChar">
    <w:name w:val="Balloon Text Char"/>
    <w:basedOn w:val="DefaultParagraphFont"/>
    <w:link w:val="BalloonText"/>
    <w:uiPriority w:val="99"/>
    <w:rsid w:val="00524764"/>
    <w:rPr>
      <w:rFonts w:ascii="Tahoma" w:eastAsiaTheme="minorHAnsi" w:hAnsi="Tahoma" w:cs="Tahoma"/>
      <w:sz w:val="16"/>
      <w:szCs w:val="16"/>
      <w:lang w:eastAsia="en-US"/>
    </w:rPr>
  </w:style>
  <w:style w:type="table" w:customStyle="1" w:styleId="CFlag">
    <w:name w:val="CFlag"/>
    <w:basedOn w:val="TableNormal"/>
    <w:uiPriority w:val="99"/>
    <w:rsid w:val="00524764"/>
    <w:tblPr/>
  </w:style>
  <w:style w:type="paragraph" w:customStyle="1" w:styleId="ENotesHeading1">
    <w:name w:val="ENotesHeading 1"/>
    <w:aliases w:val="Enh1"/>
    <w:basedOn w:val="OPCParaBase"/>
    <w:next w:val="Normal"/>
    <w:rsid w:val="00524764"/>
    <w:pPr>
      <w:spacing w:before="120"/>
      <w:outlineLvl w:val="1"/>
    </w:pPr>
    <w:rPr>
      <w:b/>
      <w:sz w:val="28"/>
      <w:szCs w:val="28"/>
    </w:rPr>
  </w:style>
  <w:style w:type="paragraph" w:customStyle="1" w:styleId="ENotesHeading2">
    <w:name w:val="ENotesHeading 2"/>
    <w:aliases w:val="Enh2"/>
    <w:basedOn w:val="OPCParaBase"/>
    <w:next w:val="Normal"/>
    <w:rsid w:val="00524764"/>
    <w:pPr>
      <w:spacing w:before="120" w:after="120"/>
      <w:outlineLvl w:val="2"/>
    </w:pPr>
    <w:rPr>
      <w:b/>
      <w:sz w:val="24"/>
      <w:szCs w:val="28"/>
    </w:rPr>
  </w:style>
  <w:style w:type="paragraph" w:customStyle="1" w:styleId="ENotesHeading3">
    <w:name w:val="ENotesHeading 3"/>
    <w:aliases w:val="Enh3"/>
    <w:basedOn w:val="OPCParaBase"/>
    <w:next w:val="Normal"/>
    <w:rsid w:val="00524764"/>
    <w:pPr>
      <w:keepNext/>
      <w:spacing w:before="120" w:line="240" w:lineRule="auto"/>
      <w:outlineLvl w:val="4"/>
    </w:pPr>
    <w:rPr>
      <w:b/>
      <w:szCs w:val="24"/>
    </w:rPr>
  </w:style>
  <w:style w:type="paragraph" w:customStyle="1" w:styleId="ENotesText">
    <w:name w:val="ENotesText"/>
    <w:aliases w:val="Ent"/>
    <w:basedOn w:val="OPCParaBase"/>
    <w:next w:val="Normal"/>
    <w:rsid w:val="00524764"/>
    <w:pPr>
      <w:spacing w:before="120"/>
    </w:pPr>
  </w:style>
  <w:style w:type="paragraph" w:customStyle="1" w:styleId="CompiledActNo">
    <w:name w:val="CompiledActNo"/>
    <w:basedOn w:val="OPCParaBase"/>
    <w:next w:val="Normal"/>
    <w:rsid w:val="00524764"/>
    <w:rPr>
      <w:b/>
      <w:sz w:val="24"/>
      <w:szCs w:val="24"/>
    </w:rPr>
  </w:style>
  <w:style w:type="paragraph" w:customStyle="1" w:styleId="CompiledMadeUnder">
    <w:name w:val="CompiledMadeUnder"/>
    <w:basedOn w:val="OPCParaBase"/>
    <w:next w:val="Normal"/>
    <w:rsid w:val="00524764"/>
    <w:rPr>
      <w:i/>
      <w:sz w:val="24"/>
      <w:szCs w:val="24"/>
    </w:rPr>
  </w:style>
  <w:style w:type="paragraph" w:customStyle="1" w:styleId="Paragraphsub-sub-sub">
    <w:name w:val="Paragraph(sub-sub-sub)"/>
    <w:aliases w:val="aaaa"/>
    <w:basedOn w:val="OPCParaBase"/>
    <w:rsid w:val="0052476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2476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2476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2476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2476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24764"/>
    <w:pPr>
      <w:spacing w:before="60" w:line="240" w:lineRule="auto"/>
    </w:pPr>
    <w:rPr>
      <w:rFonts w:cs="Arial"/>
      <w:sz w:val="20"/>
      <w:szCs w:val="22"/>
    </w:rPr>
  </w:style>
  <w:style w:type="paragraph" w:customStyle="1" w:styleId="SignCoverPageEnd">
    <w:name w:val="SignCoverPageEnd"/>
    <w:basedOn w:val="OPCParaBase"/>
    <w:next w:val="Normal"/>
    <w:rsid w:val="0052476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24764"/>
    <w:pPr>
      <w:pBdr>
        <w:top w:val="single" w:sz="4" w:space="1" w:color="auto"/>
      </w:pBdr>
      <w:spacing w:before="360"/>
      <w:ind w:right="397"/>
      <w:jc w:val="both"/>
    </w:pPr>
  </w:style>
  <w:style w:type="paragraph" w:customStyle="1" w:styleId="ActHead10">
    <w:name w:val="ActHead 10"/>
    <w:aliases w:val="sp"/>
    <w:basedOn w:val="OPCParaBase"/>
    <w:next w:val="ActHead3"/>
    <w:rsid w:val="00524764"/>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524764"/>
    <w:pPr>
      <w:spacing w:before="40" w:line="198" w:lineRule="exact"/>
      <w:ind w:left="2835" w:hanging="709"/>
    </w:pPr>
    <w:rPr>
      <w:sz w:val="18"/>
    </w:rPr>
  </w:style>
  <w:style w:type="paragraph" w:customStyle="1" w:styleId="ENoteTTIndentHeading">
    <w:name w:val="ENoteTTIndentHeading"/>
    <w:aliases w:val="enTTHi"/>
    <w:basedOn w:val="OPCParaBase"/>
    <w:rsid w:val="0052476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24764"/>
    <w:pPr>
      <w:spacing w:before="60" w:line="240" w:lineRule="atLeast"/>
    </w:pPr>
    <w:rPr>
      <w:sz w:val="16"/>
    </w:rPr>
  </w:style>
  <w:style w:type="paragraph" w:customStyle="1" w:styleId="ENoteTTi">
    <w:name w:val="ENoteTTi"/>
    <w:aliases w:val="entti"/>
    <w:basedOn w:val="OPCParaBase"/>
    <w:rsid w:val="00524764"/>
    <w:pPr>
      <w:keepNext/>
      <w:spacing w:before="60" w:line="240" w:lineRule="atLeast"/>
      <w:ind w:left="170"/>
    </w:pPr>
    <w:rPr>
      <w:sz w:val="16"/>
    </w:rPr>
  </w:style>
  <w:style w:type="paragraph" w:customStyle="1" w:styleId="ENoteTableHeading">
    <w:name w:val="ENoteTableHeading"/>
    <w:aliases w:val="enth"/>
    <w:basedOn w:val="OPCParaBase"/>
    <w:rsid w:val="00524764"/>
    <w:pPr>
      <w:keepNext/>
      <w:spacing w:before="60" w:line="240" w:lineRule="atLeast"/>
    </w:pPr>
    <w:rPr>
      <w:rFonts w:ascii="Arial" w:hAnsi="Arial"/>
      <w:b/>
      <w:sz w:val="16"/>
    </w:rPr>
  </w:style>
  <w:style w:type="paragraph" w:customStyle="1" w:styleId="MadeunderText">
    <w:name w:val="MadeunderText"/>
    <w:basedOn w:val="OPCParaBase"/>
    <w:next w:val="CompiledMadeUnder"/>
    <w:rsid w:val="00524764"/>
    <w:pPr>
      <w:spacing w:before="240"/>
    </w:pPr>
    <w:rPr>
      <w:sz w:val="24"/>
      <w:szCs w:val="24"/>
    </w:rPr>
  </w:style>
  <w:style w:type="paragraph" w:customStyle="1" w:styleId="SubPartCASA">
    <w:name w:val="SubPart(CASA)"/>
    <w:aliases w:val="csp"/>
    <w:basedOn w:val="OPCParaBase"/>
    <w:next w:val="ActHead3"/>
    <w:rsid w:val="00524764"/>
    <w:pPr>
      <w:keepNext/>
      <w:keepLines/>
      <w:spacing w:before="280"/>
      <w:outlineLvl w:val="1"/>
    </w:pPr>
    <w:rPr>
      <w:b/>
      <w:kern w:val="28"/>
      <w:sz w:val="32"/>
    </w:rPr>
  </w:style>
  <w:style w:type="character" w:customStyle="1" w:styleId="CharSubPartTextCASA">
    <w:name w:val="CharSubPartText(CASA)"/>
    <w:basedOn w:val="OPCCharBase"/>
    <w:uiPriority w:val="1"/>
    <w:rsid w:val="00524764"/>
  </w:style>
  <w:style w:type="character" w:customStyle="1" w:styleId="CharSubPartNoCASA">
    <w:name w:val="CharSubPartNo(CASA)"/>
    <w:basedOn w:val="OPCCharBase"/>
    <w:uiPriority w:val="1"/>
    <w:rsid w:val="00524764"/>
  </w:style>
  <w:style w:type="paragraph" w:customStyle="1" w:styleId="ENoteTTIndentHeadingSub">
    <w:name w:val="ENoteTTIndentHeadingSub"/>
    <w:aliases w:val="enTTHis"/>
    <w:basedOn w:val="OPCParaBase"/>
    <w:rsid w:val="00524764"/>
    <w:pPr>
      <w:keepNext/>
      <w:spacing w:before="60" w:line="240" w:lineRule="atLeast"/>
      <w:ind w:left="340"/>
    </w:pPr>
    <w:rPr>
      <w:b/>
      <w:sz w:val="16"/>
    </w:rPr>
  </w:style>
  <w:style w:type="paragraph" w:customStyle="1" w:styleId="ENoteTTiSub">
    <w:name w:val="ENoteTTiSub"/>
    <w:aliases w:val="enttis"/>
    <w:basedOn w:val="OPCParaBase"/>
    <w:rsid w:val="00524764"/>
    <w:pPr>
      <w:keepNext/>
      <w:spacing w:before="60" w:line="240" w:lineRule="atLeast"/>
      <w:ind w:left="340"/>
    </w:pPr>
    <w:rPr>
      <w:sz w:val="16"/>
    </w:rPr>
  </w:style>
  <w:style w:type="paragraph" w:customStyle="1" w:styleId="SubDivisionMigration">
    <w:name w:val="SubDivisionMigration"/>
    <w:aliases w:val="sdm"/>
    <w:basedOn w:val="OPCParaBase"/>
    <w:rsid w:val="0052476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24764"/>
    <w:pPr>
      <w:keepNext/>
      <w:keepLines/>
      <w:spacing w:before="240" w:line="240" w:lineRule="auto"/>
      <w:ind w:left="1134" w:hanging="1134"/>
    </w:pPr>
    <w:rPr>
      <w:b/>
      <w:sz w:val="28"/>
    </w:rPr>
  </w:style>
  <w:style w:type="paragraph" w:customStyle="1" w:styleId="SOText">
    <w:name w:val="SO Text"/>
    <w:aliases w:val="sot"/>
    <w:link w:val="SOTextChar"/>
    <w:rsid w:val="0052476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24764"/>
    <w:rPr>
      <w:rFonts w:eastAsiaTheme="minorHAnsi" w:cstheme="minorBidi"/>
      <w:sz w:val="22"/>
      <w:lang w:eastAsia="en-US"/>
    </w:rPr>
  </w:style>
  <w:style w:type="paragraph" w:customStyle="1" w:styleId="SOTextNote">
    <w:name w:val="SO TextNote"/>
    <w:aliases w:val="sont"/>
    <w:basedOn w:val="SOText"/>
    <w:qFormat/>
    <w:rsid w:val="00524764"/>
    <w:pPr>
      <w:spacing w:before="122" w:line="198" w:lineRule="exact"/>
      <w:ind w:left="1843" w:hanging="709"/>
    </w:pPr>
    <w:rPr>
      <w:sz w:val="18"/>
    </w:rPr>
  </w:style>
  <w:style w:type="paragraph" w:customStyle="1" w:styleId="SOPara">
    <w:name w:val="SO Para"/>
    <w:aliases w:val="soa"/>
    <w:basedOn w:val="SOText"/>
    <w:link w:val="SOParaChar"/>
    <w:qFormat/>
    <w:rsid w:val="00524764"/>
    <w:pPr>
      <w:tabs>
        <w:tab w:val="right" w:pos="1786"/>
      </w:tabs>
      <w:spacing w:before="40"/>
      <w:ind w:left="2070" w:hanging="936"/>
    </w:pPr>
  </w:style>
  <w:style w:type="character" w:customStyle="1" w:styleId="SOParaChar">
    <w:name w:val="SO Para Char"/>
    <w:aliases w:val="soa Char"/>
    <w:basedOn w:val="DefaultParagraphFont"/>
    <w:link w:val="SOPara"/>
    <w:rsid w:val="00524764"/>
    <w:rPr>
      <w:rFonts w:eastAsiaTheme="minorHAnsi" w:cstheme="minorBidi"/>
      <w:sz w:val="22"/>
      <w:lang w:eastAsia="en-US"/>
    </w:rPr>
  </w:style>
  <w:style w:type="paragraph" w:customStyle="1" w:styleId="FileName">
    <w:name w:val="FileName"/>
    <w:basedOn w:val="Normal"/>
    <w:rsid w:val="00524764"/>
  </w:style>
  <w:style w:type="paragraph" w:customStyle="1" w:styleId="SOHeadBold">
    <w:name w:val="SO HeadBold"/>
    <w:aliases w:val="sohb"/>
    <w:basedOn w:val="SOText"/>
    <w:next w:val="SOText"/>
    <w:link w:val="SOHeadBoldChar"/>
    <w:qFormat/>
    <w:rsid w:val="00524764"/>
    <w:rPr>
      <w:b/>
    </w:rPr>
  </w:style>
  <w:style w:type="character" w:customStyle="1" w:styleId="SOHeadBoldChar">
    <w:name w:val="SO HeadBold Char"/>
    <w:aliases w:val="sohb Char"/>
    <w:basedOn w:val="DefaultParagraphFont"/>
    <w:link w:val="SOHeadBold"/>
    <w:rsid w:val="0052476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24764"/>
    <w:rPr>
      <w:i/>
    </w:rPr>
  </w:style>
  <w:style w:type="character" w:customStyle="1" w:styleId="SOHeadItalicChar">
    <w:name w:val="SO HeadItalic Char"/>
    <w:aliases w:val="sohi Char"/>
    <w:basedOn w:val="DefaultParagraphFont"/>
    <w:link w:val="SOHeadItalic"/>
    <w:rsid w:val="00524764"/>
    <w:rPr>
      <w:rFonts w:eastAsiaTheme="minorHAnsi" w:cstheme="minorBidi"/>
      <w:i/>
      <w:sz w:val="22"/>
      <w:lang w:eastAsia="en-US"/>
    </w:rPr>
  </w:style>
  <w:style w:type="paragraph" w:customStyle="1" w:styleId="SOBullet">
    <w:name w:val="SO Bullet"/>
    <w:aliases w:val="sotb"/>
    <w:basedOn w:val="SOText"/>
    <w:link w:val="SOBulletChar"/>
    <w:qFormat/>
    <w:rsid w:val="00524764"/>
    <w:pPr>
      <w:ind w:left="1559" w:hanging="425"/>
    </w:pPr>
  </w:style>
  <w:style w:type="character" w:customStyle="1" w:styleId="SOBulletChar">
    <w:name w:val="SO Bullet Char"/>
    <w:aliases w:val="sotb Char"/>
    <w:basedOn w:val="DefaultParagraphFont"/>
    <w:link w:val="SOBullet"/>
    <w:rsid w:val="00524764"/>
    <w:rPr>
      <w:rFonts w:eastAsiaTheme="minorHAnsi" w:cstheme="minorBidi"/>
      <w:sz w:val="22"/>
      <w:lang w:eastAsia="en-US"/>
    </w:rPr>
  </w:style>
  <w:style w:type="paragraph" w:customStyle="1" w:styleId="SOBulletNote">
    <w:name w:val="SO BulletNote"/>
    <w:aliases w:val="sonb"/>
    <w:basedOn w:val="SOTextNote"/>
    <w:link w:val="SOBulletNoteChar"/>
    <w:qFormat/>
    <w:rsid w:val="00524764"/>
    <w:pPr>
      <w:tabs>
        <w:tab w:val="left" w:pos="1560"/>
      </w:tabs>
      <w:ind w:left="2268" w:hanging="1134"/>
    </w:pPr>
  </w:style>
  <w:style w:type="character" w:customStyle="1" w:styleId="SOBulletNoteChar">
    <w:name w:val="SO BulletNote Char"/>
    <w:aliases w:val="sonb Char"/>
    <w:basedOn w:val="DefaultParagraphFont"/>
    <w:link w:val="SOBulletNote"/>
    <w:rsid w:val="00524764"/>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524764"/>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524764"/>
    <w:pPr>
      <w:numPr>
        <w:numId w:val="27"/>
      </w:numPr>
    </w:pPr>
    <w:rPr>
      <w:rFonts w:eastAsia="Times New Roman" w:cs="Times New Roman"/>
      <w:lang w:eastAsia="en-AU"/>
    </w:rPr>
  </w:style>
  <w:style w:type="paragraph" w:customStyle="1" w:styleId="EnStatementHeading">
    <w:name w:val="EnStatementHeading"/>
    <w:basedOn w:val="Normal"/>
    <w:rsid w:val="00524764"/>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24764"/>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524764"/>
    <w:pPr>
      <w:keepNext/>
      <w:spacing w:before="60" w:line="240" w:lineRule="atLeast"/>
    </w:pPr>
    <w:rPr>
      <w:b/>
      <w:sz w:val="20"/>
    </w:rPr>
  </w:style>
  <w:style w:type="paragraph" w:customStyle="1" w:styleId="BoxText">
    <w:name w:val="BoxText"/>
    <w:aliases w:val="bt"/>
    <w:basedOn w:val="OPCParaBase"/>
    <w:qFormat/>
    <w:rsid w:val="0052476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24764"/>
    <w:rPr>
      <w:b/>
    </w:rPr>
  </w:style>
  <w:style w:type="paragraph" w:customStyle="1" w:styleId="BoxHeadItalic">
    <w:name w:val="BoxHeadItalic"/>
    <w:aliases w:val="bhi"/>
    <w:basedOn w:val="BoxText"/>
    <w:next w:val="BoxStep"/>
    <w:qFormat/>
    <w:rsid w:val="00524764"/>
    <w:rPr>
      <w:i/>
    </w:rPr>
  </w:style>
  <w:style w:type="paragraph" w:customStyle="1" w:styleId="BoxList">
    <w:name w:val="BoxList"/>
    <w:aliases w:val="bl"/>
    <w:basedOn w:val="BoxText"/>
    <w:qFormat/>
    <w:rsid w:val="00524764"/>
    <w:pPr>
      <w:ind w:left="1559" w:hanging="425"/>
    </w:pPr>
  </w:style>
  <w:style w:type="paragraph" w:customStyle="1" w:styleId="BoxNote">
    <w:name w:val="BoxNote"/>
    <w:aliases w:val="bn"/>
    <w:basedOn w:val="BoxText"/>
    <w:qFormat/>
    <w:rsid w:val="00524764"/>
    <w:pPr>
      <w:tabs>
        <w:tab w:val="left" w:pos="1985"/>
      </w:tabs>
      <w:spacing w:before="122" w:line="198" w:lineRule="exact"/>
      <w:ind w:left="2948" w:hanging="1814"/>
    </w:pPr>
    <w:rPr>
      <w:sz w:val="18"/>
    </w:rPr>
  </w:style>
  <w:style w:type="paragraph" w:customStyle="1" w:styleId="BoxPara">
    <w:name w:val="BoxPara"/>
    <w:aliases w:val="bp"/>
    <w:basedOn w:val="BoxText"/>
    <w:qFormat/>
    <w:rsid w:val="00524764"/>
    <w:pPr>
      <w:tabs>
        <w:tab w:val="right" w:pos="2268"/>
      </w:tabs>
      <w:ind w:left="2552" w:hanging="1418"/>
    </w:pPr>
  </w:style>
  <w:style w:type="paragraph" w:customStyle="1" w:styleId="BoxStep">
    <w:name w:val="BoxStep"/>
    <w:aliases w:val="bs"/>
    <w:basedOn w:val="BoxText"/>
    <w:qFormat/>
    <w:rsid w:val="00524764"/>
    <w:pPr>
      <w:ind w:left="1985" w:hanging="851"/>
    </w:pPr>
  </w:style>
  <w:style w:type="character" w:customStyle="1" w:styleId="CharAmPartNo">
    <w:name w:val="CharAmPartNo"/>
    <w:basedOn w:val="OPCCharBase"/>
    <w:uiPriority w:val="1"/>
    <w:qFormat/>
    <w:rsid w:val="00524764"/>
  </w:style>
  <w:style w:type="character" w:customStyle="1" w:styleId="CharAmPartText">
    <w:name w:val="CharAmPartText"/>
    <w:basedOn w:val="OPCCharBase"/>
    <w:uiPriority w:val="1"/>
    <w:qFormat/>
    <w:rsid w:val="00524764"/>
  </w:style>
  <w:style w:type="character" w:customStyle="1" w:styleId="CharAmSchNo">
    <w:name w:val="CharAmSchNo"/>
    <w:basedOn w:val="OPCCharBase"/>
    <w:uiPriority w:val="1"/>
    <w:qFormat/>
    <w:rsid w:val="00524764"/>
  </w:style>
  <w:style w:type="character" w:customStyle="1" w:styleId="CharAmSchText">
    <w:name w:val="CharAmSchText"/>
    <w:basedOn w:val="OPCCharBase"/>
    <w:uiPriority w:val="1"/>
    <w:qFormat/>
    <w:rsid w:val="00524764"/>
  </w:style>
  <w:style w:type="character" w:customStyle="1" w:styleId="CharChapNo">
    <w:name w:val="CharChapNo"/>
    <w:basedOn w:val="OPCCharBase"/>
    <w:qFormat/>
    <w:rsid w:val="00524764"/>
  </w:style>
  <w:style w:type="character" w:customStyle="1" w:styleId="CharChapText">
    <w:name w:val="CharChapText"/>
    <w:basedOn w:val="OPCCharBase"/>
    <w:qFormat/>
    <w:rsid w:val="00524764"/>
  </w:style>
  <w:style w:type="character" w:customStyle="1" w:styleId="CharDivNo">
    <w:name w:val="CharDivNo"/>
    <w:basedOn w:val="OPCCharBase"/>
    <w:qFormat/>
    <w:rsid w:val="00524764"/>
  </w:style>
  <w:style w:type="character" w:customStyle="1" w:styleId="CharDivText">
    <w:name w:val="CharDivText"/>
    <w:basedOn w:val="OPCCharBase"/>
    <w:qFormat/>
    <w:rsid w:val="00524764"/>
  </w:style>
  <w:style w:type="character" w:customStyle="1" w:styleId="CharPartNo">
    <w:name w:val="CharPartNo"/>
    <w:basedOn w:val="OPCCharBase"/>
    <w:qFormat/>
    <w:rsid w:val="00524764"/>
  </w:style>
  <w:style w:type="character" w:customStyle="1" w:styleId="CharPartText">
    <w:name w:val="CharPartText"/>
    <w:basedOn w:val="OPCCharBase"/>
    <w:qFormat/>
    <w:rsid w:val="00524764"/>
  </w:style>
  <w:style w:type="character" w:customStyle="1" w:styleId="CharSectno">
    <w:name w:val="CharSectno"/>
    <w:basedOn w:val="OPCCharBase"/>
    <w:qFormat/>
    <w:rsid w:val="00524764"/>
  </w:style>
  <w:style w:type="character" w:customStyle="1" w:styleId="CharSubdNo">
    <w:name w:val="CharSubdNo"/>
    <w:basedOn w:val="OPCCharBase"/>
    <w:uiPriority w:val="1"/>
    <w:qFormat/>
    <w:rsid w:val="00524764"/>
  </w:style>
  <w:style w:type="character" w:customStyle="1" w:styleId="CharSubdText">
    <w:name w:val="CharSubdText"/>
    <w:basedOn w:val="OPCCharBase"/>
    <w:uiPriority w:val="1"/>
    <w:qFormat/>
    <w:rsid w:val="00524764"/>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524764"/>
    <w:pPr>
      <w:spacing w:line="240" w:lineRule="auto"/>
      <w:ind w:left="1134"/>
    </w:pPr>
    <w:rPr>
      <w:sz w:val="20"/>
    </w:rPr>
  </w:style>
  <w:style w:type="paragraph" w:styleId="Footer">
    <w:name w:val="footer"/>
    <w:link w:val="FooterChar"/>
    <w:rsid w:val="00524764"/>
    <w:pPr>
      <w:tabs>
        <w:tab w:val="center" w:pos="4153"/>
        <w:tab w:val="right" w:pos="8306"/>
      </w:tabs>
    </w:pPr>
    <w:rPr>
      <w:sz w:val="22"/>
      <w:szCs w:val="24"/>
    </w:rPr>
  </w:style>
  <w:style w:type="paragraph" w:styleId="Header">
    <w:name w:val="header"/>
    <w:basedOn w:val="OPCParaBase"/>
    <w:link w:val="HeaderChar"/>
    <w:unhideWhenUsed/>
    <w:rsid w:val="00524764"/>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24764"/>
    <w:pPr>
      <w:tabs>
        <w:tab w:val="right" w:pos="1531"/>
      </w:tabs>
      <w:spacing w:before="40" w:line="240" w:lineRule="auto"/>
      <w:ind w:left="1644" w:hanging="1644"/>
    </w:pPr>
  </w:style>
  <w:style w:type="paragraph" w:customStyle="1" w:styleId="paragraphsub-sub">
    <w:name w:val="paragraph(sub-sub)"/>
    <w:aliases w:val="aaa"/>
    <w:basedOn w:val="OPCParaBase"/>
    <w:rsid w:val="00524764"/>
    <w:pPr>
      <w:tabs>
        <w:tab w:val="right" w:pos="2722"/>
      </w:tabs>
      <w:spacing w:before="40" w:line="240" w:lineRule="auto"/>
      <w:ind w:left="2835" w:hanging="2835"/>
    </w:pPr>
  </w:style>
  <w:style w:type="paragraph" w:customStyle="1" w:styleId="paragraphsub">
    <w:name w:val="paragraph(sub)"/>
    <w:aliases w:val="aa"/>
    <w:basedOn w:val="OPCParaBase"/>
    <w:rsid w:val="00524764"/>
    <w:pPr>
      <w:tabs>
        <w:tab w:val="right" w:pos="1985"/>
      </w:tabs>
      <w:spacing w:before="40" w:line="240" w:lineRule="auto"/>
      <w:ind w:left="2098" w:hanging="2098"/>
    </w:pPr>
  </w:style>
  <w:style w:type="character" w:styleId="LineNumber">
    <w:name w:val="line number"/>
    <w:basedOn w:val="OPCCharBase"/>
    <w:uiPriority w:val="99"/>
    <w:unhideWhenUsed/>
    <w:rsid w:val="00524764"/>
    <w:rPr>
      <w:sz w:val="16"/>
    </w:rPr>
  </w:style>
  <w:style w:type="paragraph" w:customStyle="1" w:styleId="ItemHead">
    <w:name w:val="ItemHead"/>
    <w:aliases w:val="ih"/>
    <w:basedOn w:val="OPCParaBase"/>
    <w:next w:val="Item"/>
    <w:link w:val="ItemHeadChar"/>
    <w:rsid w:val="00524764"/>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524764"/>
  </w:style>
  <w:style w:type="paragraph" w:customStyle="1" w:styleId="Item">
    <w:name w:val="Item"/>
    <w:aliases w:val="i"/>
    <w:basedOn w:val="OPCParaBase"/>
    <w:next w:val="ItemHead"/>
    <w:link w:val="ItemChar"/>
    <w:rsid w:val="00524764"/>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524764"/>
    <w:pPr>
      <w:spacing w:line="240" w:lineRule="auto"/>
    </w:pPr>
    <w:rPr>
      <w:b/>
      <w:sz w:val="32"/>
    </w:rPr>
  </w:style>
  <w:style w:type="paragraph" w:customStyle="1" w:styleId="notedraft">
    <w:name w:val="note(draft)"/>
    <w:aliases w:val="nd"/>
    <w:basedOn w:val="OPCParaBase"/>
    <w:rsid w:val="00524764"/>
    <w:pPr>
      <w:spacing w:before="240" w:line="240" w:lineRule="auto"/>
      <w:ind w:left="284" w:hanging="284"/>
    </w:pPr>
    <w:rPr>
      <w:i/>
      <w:sz w:val="24"/>
    </w:rPr>
  </w:style>
  <w:style w:type="paragraph" w:customStyle="1" w:styleId="notetext">
    <w:name w:val="note(text)"/>
    <w:aliases w:val="n"/>
    <w:basedOn w:val="OPCParaBase"/>
    <w:link w:val="notetextChar"/>
    <w:rsid w:val="00524764"/>
    <w:pPr>
      <w:spacing w:before="122" w:line="240" w:lineRule="auto"/>
      <w:ind w:left="1985" w:hanging="851"/>
    </w:pPr>
    <w:rPr>
      <w:sz w:val="18"/>
    </w:rPr>
  </w:style>
  <w:style w:type="paragraph" w:customStyle="1" w:styleId="notemargin">
    <w:name w:val="note(margin)"/>
    <w:aliases w:val="nm"/>
    <w:basedOn w:val="OPCParaBase"/>
    <w:rsid w:val="00524764"/>
    <w:pPr>
      <w:tabs>
        <w:tab w:val="left" w:pos="709"/>
      </w:tabs>
      <w:spacing w:before="122" w:line="198" w:lineRule="exact"/>
      <w:ind w:left="709" w:hanging="709"/>
    </w:pPr>
    <w:rPr>
      <w:sz w:val="18"/>
    </w:rPr>
  </w:style>
  <w:style w:type="paragraph" w:customStyle="1" w:styleId="notepara">
    <w:name w:val="note(para)"/>
    <w:aliases w:val="na"/>
    <w:basedOn w:val="OPCParaBase"/>
    <w:rsid w:val="00524764"/>
    <w:pPr>
      <w:spacing w:before="40" w:line="198" w:lineRule="exact"/>
      <w:ind w:left="2354" w:hanging="369"/>
    </w:pPr>
    <w:rPr>
      <w:sz w:val="18"/>
    </w:rPr>
  </w:style>
  <w:style w:type="paragraph" w:customStyle="1" w:styleId="noteParlAmend">
    <w:name w:val="note(ParlAmend)"/>
    <w:aliases w:val="npp"/>
    <w:basedOn w:val="OPCParaBase"/>
    <w:next w:val="ParlAmend"/>
    <w:rsid w:val="00524764"/>
    <w:pPr>
      <w:spacing w:line="240" w:lineRule="auto"/>
      <w:jc w:val="right"/>
    </w:pPr>
    <w:rPr>
      <w:rFonts w:ascii="Arial" w:hAnsi="Arial"/>
      <w:b/>
      <w:i/>
    </w:rPr>
  </w:style>
  <w:style w:type="paragraph" w:customStyle="1" w:styleId="Page1">
    <w:name w:val="Page1"/>
    <w:basedOn w:val="OPCParaBase"/>
    <w:rsid w:val="00524764"/>
    <w:pPr>
      <w:spacing w:before="5600" w:line="240" w:lineRule="auto"/>
    </w:pPr>
    <w:rPr>
      <w:b/>
      <w:sz w:val="32"/>
    </w:rPr>
  </w:style>
  <w:style w:type="paragraph" w:customStyle="1" w:styleId="PageBreak">
    <w:name w:val="PageBreak"/>
    <w:aliases w:val="pb"/>
    <w:basedOn w:val="OPCParaBase"/>
    <w:rsid w:val="00524764"/>
    <w:pPr>
      <w:spacing w:line="240" w:lineRule="auto"/>
    </w:pPr>
    <w:rPr>
      <w:sz w:val="20"/>
    </w:rPr>
  </w:style>
  <w:style w:type="paragraph" w:customStyle="1" w:styleId="ParlAmend">
    <w:name w:val="ParlAmend"/>
    <w:aliases w:val="pp"/>
    <w:basedOn w:val="OPCParaBase"/>
    <w:rsid w:val="00524764"/>
    <w:pPr>
      <w:spacing w:before="240" w:line="240" w:lineRule="atLeast"/>
      <w:ind w:hanging="567"/>
    </w:pPr>
    <w:rPr>
      <w:sz w:val="24"/>
    </w:rPr>
  </w:style>
  <w:style w:type="paragraph" w:customStyle="1" w:styleId="Penalty">
    <w:name w:val="Penalty"/>
    <w:basedOn w:val="OPCParaBase"/>
    <w:rsid w:val="00524764"/>
    <w:pPr>
      <w:tabs>
        <w:tab w:val="left" w:pos="2977"/>
      </w:tabs>
      <w:spacing w:before="180" w:line="240" w:lineRule="auto"/>
      <w:ind w:left="1985" w:hanging="851"/>
    </w:pPr>
  </w:style>
  <w:style w:type="paragraph" w:customStyle="1" w:styleId="Preamble">
    <w:name w:val="Preamble"/>
    <w:basedOn w:val="OPCParaBase"/>
    <w:next w:val="Normal"/>
    <w:rsid w:val="00524764"/>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24764"/>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524764"/>
    <w:pPr>
      <w:spacing w:line="240" w:lineRule="auto"/>
    </w:pPr>
    <w:rPr>
      <w:b/>
      <w:sz w:val="40"/>
    </w:rPr>
  </w:style>
  <w:style w:type="paragraph" w:customStyle="1" w:styleId="Subitem">
    <w:name w:val="Subitem"/>
    <w:aliases w:val="iss"/>
    <w:basedOn w:val="OPCParaBase"/>
    <w:rsid w:val="00524764"/>
    <w:pPr>
      <w:spacing w:before="180" w:line="240" w:lineRule="auto"/>
      <w:ind w:left="709" w:hanging="709"/>
    </w:pPr>
  </w:style>
  <w:style w:type="paragraph" w:customStyle="1" w:styleId="SubitemHead">
    <w:name w:val="SubitemHead"/>
    <w:aliases w:val="issh"/>
    <w:basedOn w:val="OPCParaBase"/>
    <w:rsid w:val="00524764"/>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524764"/>
    <w:pPr>
      <w:keepNext/>
      <w:keepLines/>
      <w:spacing w:before="240" w:line="240" w:lineRule="auto"/>
      <w:ind w:left="1134"/>
    </w:pPr>
    <w:rPr>
      <w:i/>
    </w:rPr>
  </w:style>
  <w:style w:type="paragraph" w:customStyle="1" w:styleId="Tablei">
    <w:name w:val="Table(i)"/>
    <w:aliases w:val="taa"/>
    <w:basedOn w:val="OPCParaBase"/>
    <w:rsid w:val="00524764"/>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24764"/>
    <w:pPr>
      <w:spacing w:before="60" w:line="240" w:lineRule="auto"/>
      <w:ind w:left="284" w:hanging="284"/>
    </w:pPr>
    <w:rPr>
      <w:sz w:val="20"/>
    </w:rPr>
  </w:style>
  <w:style w:type="paragraph" w:customStyle="1" w:styleId="TableAA">
    <w:name w:val="Table(AA)"/>
    <w:aliases w:val="taaa"/>
    <w:basedOn w:val="OPCParaBase"/>
    <w:rsid w:val="00524764"/>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2476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24764"/>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24764"/>
    <w:pPr>
      <w:spacing w:before="122" w:line="198" w:lineRule="exact"/>
      <w:ind w:left="1985" w:hanging="851"/>
      <w:jc w:val="right"/>
    </w:pPr>
    <w:rPr>
      <w:sz w:val="18"/>
    </w:rPr>
  </w:style>
  <w:style w:type="paragraph" w:customStyle="1" w:styleId="TLPTableBullet">
    <w:name w:val="TLPTableBullet"/>
    <w:aliases w:val="ttb"/>
    <w:basedOn w:val="OPCParaBase"/>
    <w:rsid w:val="00524764"/>
    <w:pPr>
      <w:spacing w:line="240" w:lineRule="exact"/>
      <w:ind w:left="284" w:hanging="284"/>
    </w:pPr>
    <w:rPr>
      <w:sz w:val="20"/>
    </w:rPr>
  </w:style>
  <w:style w:type="paragraph" w:styleId="TOC1">
    <w:name w:val="toc 1"/>
    <w:basedOn w:val="OPCParaBase"/>
    <w:next w:val="Normal"/>
    <w:uiPriority w:val="39"/>
    <w:unhideWhenUsed/>
    <w:rsid w:val="0052476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2476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2476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2476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24764"/>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52476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2476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24764"/>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24764"/>
    <w:pPr>
      <w:keepLines/>
      <w:spacing w:before="80" w:line="240" w:lineRule="auto"/>
      <w:ind w:left="1588" w:hanging="794"/>
    </w:pPr>
    <w:rPr>
      <w:kern w:val="28"/>
    </w:rPr>
  </w:style>
  <w:style w:type="paragraph" w:customStyle="1" w:styleId="TofSectsSection">
    <w:name w:val="TofSects(Section)"/>
    <w:basedOn w:val="OPCParaBase"/>
    <w:rsid w:val="00524764"/>
    <w:pPr>
      <w:keepLines/>
      <w:spacing w:before="40" w:line="240" w:lineRule="auto"/>
      <w:ind w:left="1588" w:hanging="794"/>
    </w:pPr>
    <w:rPr>
      <w:kern w:val="28"/>
      <w:sz w:val="18"/>
    </w:rPr>
  </w:style>
  <w:style w:type="paragraph" w:customStyle="1" w:styleId="TofSectsHeading">
    <w:name w:val="TofSects(Heading)"/>
    <w:basedOn w:val="OPCParaBase"/>
    <w:rsid w:val="00524764"/>
    <w:pPr>
      <w:spacing w:before="240" w:after="120" w:line="240" w:lineRule="auto"/>
    </w:pPr>
    <w:rPr>
      <w:b/>
      <w:sz w:val="24"/>
    </w:rPr>
  </w:style>
  <w:style w:type="paragraph" w:customStyle="1" w:styleId="TofSectsGroupHeading">
    <w:name w:val="TofSects(GroupHeading)"/>
    <w:basedOn w:val="OPCParaBase"/>
    <w:next w:val="TofSectsSection"/>
    <w:rsid w:val="00524764"/>
    <w:pPr>
      <w:keepLines/>
      <w:spacing w:before="240" w:after="120" w:line="240" w:lineRule="auto"/>
      <w:ind w:left="794"/>
    </w:pPr>
    <w:rPr>
      <w:b/>
      <w:kern w:val="28"/>
      <w:sz w:val="20"/>
    </w:rPr>
  </w:style>
  <w:style w:type="paragraph" w:customStyle="1" w:styleId="Actno">
    <w:name w:val="Actno"/>
    <w:basedOn w:val="ShortT"/>
    <w:next w:val="Normal"/>
    <w:qFormat/>
    <w:rsid w:val="00524764"/>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24764"/>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524764"/>
    <w:pPr>
      <w:spacing w:before="122" w:line="198" w:lineRule="exact"/>
      <w:ind w:left="2353" w:hanging="709"/>
    </w:pPr>
    <w:rPr>
      <w:sz w:val="18"/>
    </w:rPr>
  </w:style>
  <w:style w:type="paragraph" w:customStyle="1" w:styleId="Tabletext">
    <w:name w:val="Tabletext"/>
    <w:aliases w:val="tt"/>
    <w:basedOn w:val="OPCParaBase"/>
    <w:rsid w:val="00524764"/>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2476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524764"/>
    <w:pPr>
      <w:spacing w:before="180" w:line="240" w:lineRule="auto"/>
      <w:ind w:left="1134"/>
    </w:pPr>
  </w:style>
  <w:style w:type="paragraph" w:customStyle="1" w:styleId="subsection2">
    <w:name w:val="subsection2"/>
    <w:aliases w:val="ss2"/>
    <w:basedOn w:val="OPCParaBase"/>
    <w:next w:val="subsection"/>
    <w:rsid w:val="00524764"/>
    <w:pPr>
      <w:spacing w:before="40" w:line="240" w:lineRule="auto"/>
      <w:ind w:left="1134"/>
    </w:pPr>
  </w:style>
  <w:style w:type="paragraph" w:customStyle="1" w:styleId="CTA----">
    <w:name w:val="CTA ----"/>
    <w:basedOn w:val="OPCParaBase"/>
    <w:next w:val="Normal"/>
    <w:rsid w:val="00524764"/>
    <w:pPr>
      <w:spacing w:before="60" w:line="240" w:lineRule="atLeast"/>
      <w:ind w:left="255" w:hanging="255"/>
    </w:pPr>
    <w:rPr>
      <w:sz w:val="20"/>
    </w:rPr>
  </w:style>
  <w:style w:type="paragraph" w:customStyle="1" w:styleId="subsection">
    <w:name w:val="subsection"/>
    <w:aliases w:val="ss"/>
    <w:basedOn w:val="OPCParaBase"/>
    <w:link w:val="subsectionChar"/>
    <w:rsid w:val="00524764"/>
    <w:pPr>
      <w:tabs>
        <w:tab w:val="right" w:pos="1021"/>
      </w:tabs>
      <w:spacing w:before="180" w:line="240" w:lineRule="auto"/>
      <w:ind w:left="1134" w:hanging="1134"/>
    </w:pPr>
  </w:style>
  <w:style w:type="paragraph" w:customStyle="1" w:styleId="ActHead1">
    <w:name w:val="ActHead 1"/>
    <w:aliases w:val="c"/>
    <w:basedOn w:val="OPCParaBase"/>
    <w:next w:val="Normal"/>
    <w:qFormat/>
    <w:rsid w:val="0052476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2476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2476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2476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52476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2476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2476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2476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24764"/>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24764"/>
    <w:pPr>
      <w:spacing w:line="240" w:lineRule="auto"/>
    </w:pPr>
    <w:rPr>
      <w:sz w:val="24"/>
    </w:rPr>
  </w:style>
  <w:style w:type="character" w:customStyle="1" w:styleId="CharBoldItalic">
    <w:name w:val="CharBoldItalic"/>
    <w:basedOn w:val="OPCCharBase"/>
    <w:uiPriority w:val="1"/>
    <w:qFormat/>
    <w:rsid w:val="00524764"/>
    <w:rPr>
      <w:b/>
      <w:i/>
    </w:rPr>
  </w:style>
  <w:style w:type="character" w:customStyle="1" w:styleId="CharItalic">
    <w:name w:val="CharItalic"/>
    <w:basedOn w:val="OPCCharBase"/>
    <w:uiPriority w:val="1"/>
    <w:qFormat/>
    <w:rsid w:val="00524764"/>
    <w:rPr>
      <w:i/>
    </w:rPr>
  </w:style>
  <w:style w:type="paragraph" w:customStyle="1" w:styleId="CTA-">
    <w:name w:val="CTA -"/>
    <w:basedOn w:val="OPCParaBase"/>
    <w:rsid w:val="00524764"/>
    <w:pPr>
      <w:spacing w:before="60" w:line="240" w:lineRule="atLeast"/>
      <w:ind w:left="85" w:hanging="85"/>
    </w:pPr>
    <w:rPr>
      <w:sz w:val="20"/>
    </w:rPr>
  </w:style>
  <w:style w:type="paragraph" w:customStyle="1" w:styleId="CTA--">
    <w:name w:val="CTA --"/>
    <w:basedOn w:val="OPCParaBase"/>
    <w:next w:val="Normal"/>
    <w:rsid w:val="00524764"/>
    <w:pPr>
      <w:spacing w:before="60" w:line="240" w:lineRule="atLeast"/>
      <w:ind w:left="142" w:hanging="142"/>
    </w:pPr>
    <w:rPr>
      <w:sz w:val="20"/>
    </w:rPr>
  </w:style>
  <w:style w:type="paragraph" w:customStyle="1" w:styleId="CTA---">
    <w:name w:val="CTA ---"/>
    <w:basedOn w:val="OPCParaBase"/>
    <w:next w:val="Normal"/>
    <w:rsid w:val="00524764"/>
    <w:pPr>
      <w:spacing w:before="60" w:line="240" w:lineRule="atLeast"/>
      <w:ind w:left="198" w:hanging="198"/>
    </w:pPr>
    <w:rPr>
      <w:sz w:val="20"/>
    </w:rPr>
  </w:style>
  <w:style w:type="paragraph" w:customStyle="1" w:styleId="CTA1a">
    <w:name w:val="CTA 1(a)"/>
    <w:basedOn w:val="OPCParaBase"/>
    <w:rsid w:val="00524764"/>
    <w:pPr>
      <w:tabs>
        <w:tab w:val="right" w:pos="414"/>
      </w:tabs>
      <w:spacing w:before="40" w:line="240" w:lineRule="atLeast"/>
      <w:ind w:left="675" w:hanging="675"/>
    </w:pPr>
    <w:rPr>
      <w:sz w:val="20"/>
    </w:rPr>
  </w:style>
  <w:style w:type="paragraph" w:customStyle="1" w:styleId="CTA1ai">
    <w:name w:val="CTA 1(a)(i)"/>
    <w:basedOn w:val="OPCParaBase"/>
    <w:rsid w:val="00524764"/>
    <w:pPr>
      <w:tabs>
        <w:tab w:val="right" w:pos="1004"/>
      </w:tabs>
      <w:spacing w:before="40" w:line="240" w:lineRule="atLeast"/>
      <w:ind w:left="1253" w:hanging="1253"/>
    </w:pPr>
    <w:rPr>
      <w:sz w:val="20"/>
    </w:rPr>
  </w:style>
  <w:style w:type="paragraph" w:customStyle="1" w:styleId="CTA2a">
    <w:name w:val="CTA 2(a)"/>
    <w:basedOn w:val="OPCParaBase"/>
    <w:rsid w:val="00524764"/>
    <w:pPr>
      <w:tabs>
        <w:tab w:val="right" w:pos="482"/>
      </w:tabs>
      <w:spacing w:before="40" w:line="240" w:lineRule="atLeast"/>
      <w:ind w:left="748" w:hanging="748"/>
    </w:pPr>
    <w:rPr>
      <w:sz w:val="20"/>
    </w:rPr>
  </w:style>
  <w:style w:type="paragraph" w:customStyle="1" w:styleId="CTA2ai">
    <w:name w:val="CTA 2(a)(i)"/>
    <w:basedOn w:val="OPCParaBase"/>
    <w:rsid w:val="00524764"/>
    <w:pPr>
      <w:tabs>
        <w:tab w:val="right" w:pos="1089"/>
      </w:tabs>
      <w:spacing w:before="40" w:line="240" w:lineRule="atLeast"/>
      <w:ind w:left="1327" w:hanging="1327"/>
    </w:pPr>
    <w:rPr>
      <w:sz w:val="20"/>
    </w:rPr>
  </w:style>
  <w:style w:type="paragraph" w:customStyle="1" w:styleId="CTA3a">
    <w:name w:val="CTA 3(a)"/>
    <w:basedOn w:val="OPCParaBase"/>
    <w:rsid w:val="00524764"/>
    <w:pPr>
      <w:tabs>
        <w:tab w:val="right" w:pos="556"/>
      </w:tabs>
      <w:spacing w:before="40" w:line="240" w:lineRule="atLeast"/>
      <w:ind w:left="805" w:hanging="805"/>
    </w:pPr>
    <w:rPr>
      <w:sz w:val="20"/>
    </w:rPr>
  </w:style>
  <w:style w:type="paragraph" w:customStyle="1" w:styleId="CTA3ai">
    <w:name w:val="CTA 3(a)(i)"/>
    <w:basedOn w:val="OPCParaBase"/>
    <w:rsid w:val="00524764"/>
    <w:pPr>
      <w:tabs>
        <w:tab w:val="right" w:pos="1140"/>
      </w:tabs>
      <w:spacing w:before="40" w:line="240" w:lineRule="atLeast"/>
      <w:ind w:left="1361" w:hanging="1361"/>
    </w:pPr>
    <w:rPr>
      <w:sz w:val="20"/>
    </w:rPr>
  </w:style>
  <w:style w:type="paragraph" w:customStyle="1" w:styleId="CTA4a">
    <w:name w:val="CTA 4(a)"/>
    <w:basedOn w:val="OPCParaBase"/>
    <w:rsid w:val="00524764"/>
    <w:pPr>
      <w:tabs>
        <w:tab w:val="right" w:pos="624"/>
      </w:tabs>
      <w:spacing w:before="40" w:line="240" w:lineRule="atLeast"/>
      <w:ind w:left="873" w:hanging="873"/>
    </w:pPr>
    <w:rPr>
      <w:sz w:val="20"/>
    </w:rPr>
  </w:style>
  <w:style w:type="paragraph" w:customStyle="1" w:styleId="CTA4ai">
    <w:name w:val="CTA 4(a)(i)"/>
    <w:basedOn w:val="OPCParaBase"/>
    <w:rsid w:val="00524764"/>
    <w:pPr>
      <w:tabs>
        <w:tab w:val="right" w:pos="1213"/>
      </w:tabs>
      <w:spacing w:before="40" w:line="240" w:lineRule="atLeast"/>
      <w:ind w:left="1452" w:hanging="1452"/>
    </w:pPr>
    <w:rPr>
      <w:sz w:val="20"/>
    </w:rPr>
  </w:style>
  <w:style w:type="paragraph" w:customStyle="1" w:styleId="CTACAPS">
    <w:name w:val="CTA CAPS"/>
    <w:basedOn w:val="OPCParaBase"/>
    <w:rsid w:val="00524764"/>
    <w:pPr>
      <w:spacing w:before="60" w:line="240" w:lineRule="atLeast"/>
    </w:pPr>
    <w:rPr>
      <w:sz w:val="20"/>
    </w:rPr>
  </w:style>
  <w:style w:type="paragraph" w:customStyle="1" w:styleId="CTAright">
    <w:name w:val="CTA right"/>
    <w:basedOn w:val="OPCParaBase"/>
    <w:rsid w:val="00524764"/>
    <w:pPr>
      <w:spacing w:before="60" w:line="240" w:lineRule="auto"/>
      <w:jc w:val="right"/>
    </w:pPr>
    <w:rPr>
      <w:sz w:val="20"/>
    </w:rPr>
  </w:style>
  <w:style w:type="paragraph" w:customStyle="1" w:styleId="House">
    <w:name w:val="House"/>
    <w:basedOn w:val="OPCParaBase"/>
    <w:rsid w:val="00524764"/>
    <w:pPr>
      <w:spacing w:line="240" w:lineRule="auto"/>
    </w:pPr>
    <w:rPr>
      <w:sz w:val="28"/>
    </w:rPr>
  </w:style>
  <w:style w:type="paragraph" w:customStyle="1" w:styleId="Portfolio">
    <w:name w:val="Portfolio"/>
    <w:basedOn w:val="OPCParaBase"/>
    <w:rsid w:val="00524764"/>
    <w:pPr>
      <w:spacing w:line="240" w:lineRule="auto"/>
    </w:pPr>
    <w:rPr>
      <w:i/>
      <w:sz w:val="20"/>
    </w:rPr>
  </w:style>
  <w:style w:type="paragraph" w:customStyle="1" w:styleId="Reading">
    <w:name w:val="Reading"/>
    <w:basedOn w:val="OPCParaBase"/>
    <w:rsid w:val="00524764"/>
    <w:pPr>
      <w:spacing w:line="240" w:lineRule="auto"/>
    </w:pPr>
    <w:rPr>
      <w:i/>
      <w:sz w:val="20"/>
    </w:rPr>
  </w:style>
  <w:style w:type="paragraph" w:customStyle="1" w:styleId="Session">
    <w:name w:val="Session"/>
    <w:basedOn w:val="OPCParaBase"/>
    <w:rsid w:val="00524764"/>
    <w:pPr>
      <w:spacing w:line="240" w:lineRule="auto"/>
    </w:pPr>
    <w:rPr>
      <w:sz w:val="28"/>
    </w:rPr>
  </w:style>
  <w:style w:type="paragraph" w:customStyle="1" w:styleId="Sponsor">
    <w:name w:val="Sponsor"/>
    <w:basedOn w:val="OPCParaBase"/>
    <w:rsid w:val="00524764"/>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524764"/>
    <w:rPr>
      <w:sz w:val="16"/>
    </w:rPr>
  </w:style>
  <w:style w:type="paragraph" w:customStyle="1" w:styleId="OPCParaBase">
    <w:name w:val="OPCParaBase"/>
    <w:qFormat/>
    <w:rsid w:val="00524764"/>
    <w:pPr>
      <w:spacing w:line="260" w:lineRule="atLeast"/>
    </w:pPr>
    <w:rPr>
      <w:sz w:val="22"/>
    </w:rPr>
  </w:style>
  <w:style w:type="paragraph" w:customStyle="1" w:styleId="WRStyle">
    <w:name w:val="WR Style"/>
    <w:aliases w:val="WR"/>
    <w:basedOn w:val="OPCParaBase"/>
    <w:rsid w:val="00524764"/>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524764"/>
    <w:rPr>
      <w:sz w:val="22"/>
      <w:szCs w:val="24"/>
    </w:rPr>
  </w:style>
  <w:style w:type="character" w:customStyle="1" w:styleId="BalloonTextChar">
    <w:name w:val="Balloon Text Char"/>
    <w:basedOn w:val="DefaultParagraphFont"/>
    <w:link w:val="BalloonText"/>
    <w:uiPriority w:val="99"/>
    <w:rsid w:val="00524764"/>
    <w:rPr>
      <w:rFonts w:ascii="Tahoma" w:eastAsiaTheme="minorHAnsi" w:hAnsi="Tahoma" w:cs="Tahoma"/>
      <w:sz w:val="16"/>
      <w:szCs w:val="16"/>
      <w:lang w:eastAsia="en-US"/>
    </w:rPr>
  </w:style>
  <w:style w:type="table" w:customStyle="1" w:styleId="CFlag">
    <w:name w:val="CFlag"/>
    <w:basedOn w:val="TableNormal"/>
    <w:uiPriority w:val="99"/>
    <w:rsid w:val="00524764"/>
    <w:tblPr/>
  </w:style>
  <w:style w:type="paragraph" w:customStyle="1" w:styleId="ENotesHeading1">
    <w:name w:val="ENotesHeading 1"/>
    <w:aliases w:val="Enh1"/>
    <w:basedOn w:val="OPCParaBase"/>
    <w:next w:val="Normal"/>
    <w:rsid w:val="00524764"/>
    <w:pPr>
      <w:spacing w:before="120"/>
      <w:outlineLvl w:val="1"/>
    </w:pPr>
    <w:rPr>
      <w:b/>
      <w:sz w:val="28"/>
      <w:szCs w:val="28"/>
    </w:rPr>
  </w:style>
  <w:style w:type="paragraph" w:customStyle="1" w:styleId="ENotesHeading2">
    <w:name w:val="ENotesHeading 2"/>
    <w:aliases w:val="Enh2"/>
    <w:basedOn w:val="OPCParaBase"/>
    <w:next w:val="Normal"/>
    <w:rsid w:val="00524764"/>
    <w:pPr>
      <w:spacing w:before="120" w:after="120"/>
      <w:outlineLvl w:val="2"/>
    </w:pPr>
    <w:rPr>
      <w:b/>
      <w:sz w:val="24"/>
      <w:szCs w:val="28"/>
    </w:rPr>
  </w:style>
  <w:style w:type="paragraph" w:customStyle="1" w:styleId="ENotesHeading3">
    <w:name w:val="ENotesHeading 3"/>
    <w:aliases w:val="Enh3"/>
    <w:basedOn w:val="OPCParaBase"/>
    <w:next w:val="Normal"/>
    <w:rsid w:val="00524764"/>
    <w:pPr>
      <w:keepNext/>
      <w:spacing w:before="120" w:line="240" w:lineRule="auto"/>
      <w:outlineLvl w:val="4"/>
    </w:pPr>
    <w:rPr>
      <w:b/>
      <w:szCs w:val="24"/>
    </w:rPr>
  </w:style>
  <w:style w:type="paragraph" w:customStyle="1" w:styleId="ENotesText">
    <w:name w:val="ENotesText"/>
    <w:aliases w:val="Ent"/>
    <w:basedOn w:val="OPCParaBase"/>
    <w:next w:val="Normal"/>
    <w:rsid w:val="00524764"/>
    <w:pPr>
      <w:spacing w:before="120"/>
    </w:pPr>
  </w:style>
  <w:style w:type="paragraph" w:customStyle="1" w:styleId="CompiledActNo">
    <w:name w:val="CompiledActNo"/>
    <w:basedOn w:val="OPCParaBase"/>
    <w:next w:val="Normal"/>
    <w:rsid w:val="00524764"/>
    <w:rPr>
      <w:b/>
      <w:sz w:val="24"/>
      <w:szCs w:val="24"/>
    </w:rPr>
  </w:style>
  <w:style w:type="paragraph" w:customStyle="1" w:styleId="CompiledMadeUnder">
    <w:name w:val="CompiledMadeUnder"/>
    <w:basedOn w:val="OPCParaBase"/>
    <w:next w:val="Normal"/>
    <w:rsid w:val="00524764"/>
    <w:rPr>
      <w:i/>
      <w:sz w:val="24"/>
      <w:szCs w:val="24"/>
    </w:rPr>
  </w:style>
  <w:style w:type="paragraph" w:customStyle="1" w:styleId="Paragraphsub-sub-sub">
    <w:name w:val="Paragraph(sub-sub-sub)"/>
    <w:aliases w:val="aaaa"/>
    <w:basedOn w:val="OPCParaBase"/>
    <w:rsid w:val="0052476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2476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2476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2476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2476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24764"/>
    <w:pPr>
      <w:spacing w:before="60" w:line="240" w:lineRule="auto"/>
    </w:pPr>
    <w:rPr>
      <w:rFonts w:cs="Arial"/>
      <w:sz w:val="20"/>
      <w:szCs w:val="22"/>
    </w:rPr>
  </w:style>
  <w:style w:type="paragraph" w:customStyle="1" w:styleId="SignCoverPageEnd">
    <w:name w:val="SignCoverPageEnd"/>
    <w:basedOn w:val="OPCParaBase"/>
    <w:next w:val="Normal"/>
    <w:rsid w:val="0052476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24764"/>
    <w:pPr>
      <w:pBdr>
        <w:top w:val="single" w:sz="4" w:space="1" w:color="auto"/>
      </w:pBdr>
      <w:spacing w:before="360"/>
      <w:ind w:right="397"/>
      <w:jc w:val="both"/>
    </w:pPr>
  </w:style>
  <w:style w:type="paragraph" w:customStyle="1" w:styleId="ActHead10">
    <w:name w:val="ActHead 10"/>
    <w:aliases w:val="sp"/>
    <w:basedOn w:val="OPCParaBase"/>
    <w:next w:val="ActHead3"/>
    <w:rsid w:val="00524764"/>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524764"/>
    <w:pPr>
      <w:spacing w:before="40" w:line="198" w:lineRule="exact"/>
      <w:ind w:left="2835" w:hanging="709"/>
    </w:pPr>
    <w:rPr>
      <w:sz w:val="18"/>
    </w:rPr>
  </w:style>
  <w:style w:type="paragraph" w:customStyle="1" w:styleId="ENoteTTIndentHeading">
    <w:name w:val="ENoteTTIndentHeading"/>
    <w:aliases w:val="enTTHi"/>
    <w:basedOn w:val="OPCParaBase"/>
    <w:rsid w:val="0052476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24764"/>
    <w:pPr>
      <w:spacing w:before="60" w:line="240" w:lineRule="atLeast"/>
    </w:pPr>
    <w:rPr>
      <w:sz w:val="16"/>
    </w:rPr>
  </w:style>
  <w:style w:type="paragraph" w:customStyle="1" w:styleId="ENoteTTi">
    <w:name w:val="ENoteTTi"/>
    <w:aliases w:val="entti"/>
    <w:basedOn w:val="OPCParaBase"/>
    <w:rsid w:val="00524764"/>
    <w:pPr>
      <w:keepNext/>
      <w:spacing w:before="60" w:line="240" w:lineRule="atLeast"/>
      <w:ind w:left="170"/>
    </w:pPr>
    <w:rPr>
      <w:sz w:val="16"/>
    </w:rPr>
  </w:style>
  <w:style w:type="paragraph" w:customStyle="1" w:styleId="ENoteTableHeading">
    <w:name w:val="ENoteTableHeading"/>
    <w:aliases w:val="enth"/>
    <w:basedOn w:val="OPCParaBase"/>
    <w:rsid w:val="00524764"/>
    <w:pPr>
      <w:keepNext/>
      <w:spacing w:before="60" w:line="240" w:lineRule="atLeast"/>
    </w:pPr>
    <w:rPr>
      <w:rFonts w:ascii="Arial" w:hAnsi="Arial"/>
      <w:b/>
      <w:sz w:val="16"/>
    </w:rPr>
  </w:style>
  <w:style w:type="paragraph" w:customStyle="1" w:styleId="MadeunderText">
    <w:name w:val="MadeunderText"/>
    <w:basedOn w:val="OPCParaBase"/>
    <w:next w:val="CompiledMadeUnder"/>
    <w:rsid w:val="00524764"/>
    <w:pPr>
      <w:spacing w:before="240"/>
    </w:pPr>
    <w:rPr>
      <w:sz w:val="24"/>
      <w:szCs w:val="24"/>
    </w:rPr>
  </w:style>
  <w:style w:type="paragraph" w:customStyle="1" w:styleId="SubPartCASA">
    <w:name w:val="SubPart(CASA)"/>
    <w:aliases w:val="csp"/>
    <w:basedOn w:val="OPCParaBase"/>
    <w:next w:val="ActHead3"/>
    <w:rsid w:val="00524764"/>
    <w:pPr>
      <w:keepNext/>
      <w:keepLines/>
      <w:spacing w:before="280"/>
      <w:outlineLvl w:val="1"/>
    </w:pPr>
    <w:rPr>
      <w:b/>
      <w:kern w:val="28"/>
      <w:sz w:val="32"/>
    </w:rPr>
  </w:style>
  <w:style w:type="character" w:customStyle="1" w:styleId="CharSubPartTextCASA">
    <w:name w:val="CharSubPartText(CASA)"/>
    <w:basedOn w:val="OPCCharBase"/>
    <w:uiPriority w:val="1"/>
    <w:rsid w:val="00524764"/>
  </w:style>
  <w:style w:type="character" w:customStyle="1" w:styleId="CharSubPartNoCASA">
    <w:name w:val="CharSubPartNo(CASA)"/>
    <w:basedOn w:val="OPCCharBase"/>
    <w:uiPriority w:val="1"/>
    <w:rsid w:val="00524764"/>
  </w:style>
  <w:style w:type="paragraph" w:customStyle="1" w:styleId="ENoteTTIndentHeadingSub">
    <w:name w:val="ENoteTTIndentHeadingSub"/>
    <w:aliases w:val="enTTHis"/>
    <w:basedOn w:val="OPCParaBase"/>
    <w:rsid w:val="00524764"/>
    <w:pPr>
      <w:keepNext/>
      <w:spacing w:before="60" w:line="240" w:lineRule="atLeast"/>
      <w:ind w:left="340"/>
    </w:pPr>
    <w:rPr>
      <w:b/>
      <w:sz w:val="16"/>
    </w:rPr>
  </w:style>
  <w:style w:type="paragraph" w:customStyle="1" w:styleId="ENoteTTiSub">
    <w:name w:val="ENoteTTiSub"/>
    <w:aliases w:val="enttis"/>
    <w:basedOn w:val="OPCParaBase"/>
    <w:rsid w:val="00524764"/>
    <w:pPr>
      <w:keepNext/>
      <w:spacing w:before="60" w:line="240" w:lineRule="atLeast"/>
      <w:ind w:left="340"/>
    </w:pPr>
    <w:rPr>
      <w:sz w:val="16"/>
    </w:rPr>
  </w:style>
  <w:style w:type="paragraph" w:customStyle="1" w:styleId="SubDivisionMigration">
    <w:name w:val="SubDivisionMigration"/>
    <w:aliases w:val="sdm"/>
    <w:basedOn w:val="OPCParaBase"/>
    <w:rsid w:val="0052476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24764"/>
    <w:pPr>
      <w:keepNext/>
      <w:keepLines/>
      <w:spacing w:before="240" w:line="240" w:lineRule="auto"/>
      <w:ind w:left="1134" w:hanging="1134"/>
    </w:pPr>
    <w:rPr>
      <w:b/>
      <w:sz w:val="28"/>
    </w:rPr>
  </w:style>
  <w:style w:type="paragraph" w:customStyle="1" w:styleId="SOText">
    <w:name w:val="SO Text"/>
    <w:aliases w:val="sot"/>
    <w:link w:val="SOTextChar"/>
    <w:rsid w:val="0052476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24764"/>
    <w:rPr>
      <w:rFonts w:eastAsiaTheme="minorHAnsi" w:cstheme="minorBidi"/>
      <w:sz w:val="22"/>
      <w:lang w:eastAsia="en-US"/>
    </w:rPr>
  </w:style>
  <w:style w:type="paragraph" w:customStyle="1" w:styleId="SOTextNote">
    <w:name w:val="SO TextNote"/>
    <w:aliases w:val="sont"/>
    <w:basedOn w:val="SOText"/>
    <w:qFormat/>
    <w:rsid w:val="00524764"/>
    <w:pPr>
      <w:spacing w:before="122" w:line="198" w:lineRule="exact"/>
      <w:ind w:left="1843" w:hanging="709"/>
    </w:pPr>
    <w:rPr>
      <w:sz w:val="18"/>
    </w:rPr>
  </w:style>
  <w:style w:type="paragraph" w:customStyle="1" w:styleId="SOPara">
    <w:name w:val="SO Para"/>
    <w:aliases w:val="soa"/>
    <w:basedOn w:val="SOText"/>
    <w:link w:val="SOParaChar"/>
    <w:qFormat/>
    <w:rsid w:val="00524764"/>
    <w:pPr>
      <w:tabs>
        <w:tab w:val="right" w:pos="1786"/>
      </w:tabs>
      <w:spacing w:before="40"/>
      <w:ind w:left="2070" w:hanging="936"/>
    </w:pPr>
  </w:style>
  <w:style w:type="character" w:customStyle="1" w:styleId="SOParaChar">
    <w:name w:val="SO Para Char"/>
    <w:aliases w:val="soa Char"/>
    <w:basedOn w:val="DefaultParagraphFont"/>
    <w:link w:val="SOPara"/>
    <w:rsid w:val="00524764"/>
    <w:rPr>
      <w:rFonts w:eastAsiaTheme="minorHAnsi" w:cstheme="minorBidi"/>
      <w:sz w:val="22"/>
      <w:lang w:eastAsia="en-US"/>
    </w:rPr>
  </w:style>
  <w:style w:type="paragraph" w:customStyle="1" w:styleId="FileName">
    <w:name w:val="FileName"/>
    <w:basedOn w:val="Normal"/>
    <w:rsid w:val="00524764"/>
  </w:style>
  <w:style w:type="paragraph" w:customStyle="1" w:styleId="SOHeadBold">
    <w:name w:val="SO HeadBold"/>
    <w:aliases w:val="sohb"/>
    <w:basedOn w:val="SOText"/>
    <w:next w:val="SOText"/>
    <w:link w:val="SOHeadBoldChar"/>
    <w:qFormat/>
    <w:rsid w:val="00524764"/>
    <w:rPr>
      <w:b/>
    </w:rPr>
  </w:style>
  <w:style w:type="character" w:customStyle="1" w:styleId="SOHeadBoldChar">
    <w:name w:val="SO HeadBold Char"/>
    <w:aliases w:val="sohb Char"/>
    <w:basedOn w:val="DefaultParagraphFont"/>
    <w:link w:val="SOHeadBold"/>
    <w:rsid w:val="0052476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24764"/>
    <w:rPr>
      <w:i/>
    </w:rPr>
  </w:style>
  <w:style w:type="character" w:customStyle="1" w:styleId="SOHeadItalicChar">
    <w:name w:val="SO HeadItalic Char"/>
    <w:aliases w:val="sohi Char"/>
    <w:basedOn w:val="DefaultParagraphFont"/>
    <w:link w:val="SOHeadItalic"/>
    <w:rsid w:val="00524764"/>
    <w:rPr>
      <w:rFonts w:eastAsiaTheme="minorHAnsi" w:cstheme="minorBidi"/>
      <w:i/>
      <w:sz w:val="22"/>
      <w:lang w:eastAsia="en-US"/>
    </w:rPr>
  </w:style>
  <w:style w:type="paragraph" w:customStyle="1" w:styleId="SOBullet">
    <w:name w:val="SO Bullet"/>
    <w:aliases w:val="sotb"/>
    <w:basedOn w:val="SOText"/>
    <w:link w:val="SOBulletChar"/>
    <w:qFormat/>
    <w:rsid w:val="00524764"/>
    <w:pPr>
      <w:ind w:left="1559" w:hanging="425"/>
    </w:pPr>
  </w:style>
  <w:style w:type="character" w:customStyle="1" w:styleId="SOBulletChar">
    <w:name w:val="SO Bullet Char"/>
    <w:aliases w:val="sotb Char"/>
    <w:basedOn w:val="DefaultParagraphFont"/>
    <w:link w:val="SOBullet"/>
    <w:rsid w:val="00524764"/>
    <w:rPr>
      <w:rFonts w:eastAsiaTheme="minorHAnsi" w:cstheme="minorBidi"/>
      <w:sz w:val="22"/>
      <w:lang w:eastAsia="en-US"/>
    </w:rPr>
  </w:style>
  <w:style w:type="paragraph" w:customStyle="1" w:styleId="SOBulletNote">
    <w:name w:val="SO BulletNote"/>
    <w:aliases w:val="sonb"/>
    <w:basedOn w:val="SOTextNote"/>
    <w:link w:val="SOBulletNoteChar"/>
    <w:qFormat/>
    <w:rsid w:val="00524764"/>
    <w:pPr>
      <w:tabs>
        <w:tab w:val="left" w:pos="1560"/>
      </w:tabs>
      <w:ind w:left="2268" w:hanging="1134"/>
    </w:pPr>
  </w:style>
  <w:style w:type="character" w:customStyle="1" w:styleId="SOBulletNoteChar">
    <w:name w:val="SO BulletNote Char"/>
    <w:aliases w:val="sonb Char"/>
    <w:basedOn w:val="DefaultParagraphFont"/>
    <w:link w:val="SOBulletNote"/>
    <w:rsid w:val="00524764"/>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524764"/>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524764"/>
    <w:pPr>
      <w:numPr>
        <w:numId w:val="27"/>
      </w:numPr>
    </w:pPr>
    <w:rPr>
      <w:rFonts w:eastAsia="Times New Roman" w:cs="Times New Roman"/>
      <w:lang w:eastAsia="en-AU"/>
    </w:rPr>
  </w:style>
  <w:style w:type="paragraph" w:customStyle="1" w:styleId="EnStatementHeading">
    <w:name w:val="EnStatementHeading"/>
    <w:basedOn w:val="Normal"/>
    <w:rsid w:val="00524764"/>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50A4E-C494-406E-BBA4-1145F8F9A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431</Pages>
  <Words>98023</Words>
  <Characters>482925</Characters>
  <Application>Microsoft Office Word</Application>
  <DocSecurity>0</DocSecurity>
  <PresentationFormat/>
  <Lines>12750</Lines>
  <Paragraphs>6801</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577955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2017-07-11T06:17:00Z</dcterms:created>
  <dcterms:modified xsi:type="dcterms:W3CDTF">2017-07-11T06:17:00Z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74</vt:lpwstr>
  </property>
  <property fmtid="{D5CDD505-2E9C-101B-9397-08002B2CF9AE}" pid="15" name="StartDate">
    <vt:filetime>2017-06-30T14:00:00Z</vt:filetime>
  </property>
  <property fmtid="{D5CDD505-2E9C-101B-9397-08002B2CF9AE}" pid="16" name="PreparedDate">
    <vt:filetime>2016-03-06T13:00:00Z</vt:filetime>
  </property>
  <property fmtid="{D5CDD505-2E9C-101B-9397-08002B2CF9AE}" pid="17" name="RegisteredDate">
    <vt:filetime>2017-07-11T14:00:00Z</vt:filetime>
  </property>
  <property fmtid="{D5CDD505-2E9C-101B-9397-08002B2CF9AE}" pid="18" name="IncludesUpTo">
    <vt:lpwstr>Act No. 77, 2017</vt:lpwstr>
  </property>
</Properties>
</file>